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33F32" w14:textId="1C3EE100" w:rsidR="002E60AE" w:rsidRDefault="00BC36C8" w:rsidP="002E60AE">
      <w:pPr>
        <w:pStyle w:val="MarginText"/>
        <w:rPr>
          <w:b/>
          <w:bCs/>
        </w:rPr>
      </w:pPr>
      <w:r w:rsidRPr="003A4BF3">
        <w:t xml:space="preserve">THIS AGREEMENT </w:t>
      </w:r>
      <w:r w:rsidRPr="002E60AE">
        <w:rPr>
          <w:b/>
          <w:bCs/>
        </w:rPr>
        <w:t xml:space="preserve">is made on </w:t>
      </w:r>
    </w:p>
    <w:p w14:paraId="4C9E2967" w14:textId="796D1B66" w:rsidR="002E60AE" w:rsidRDefault="002E60AE" w:rsidP="002E60AE">
      <w:pPr>
        <w:pStyle w:val="MarginText"/>
        <w:rPr>
          <w:b/>
          <w:bCs/>
        </w:rPr>
      </w:pPr>
    </w:p>
    <w:p w14:paraId="35758A60" w14:textId="77777777" w:rsidR="002E60AE" w:rsidRDefault="002E60AE" w:rsidP="002E60AE">
      <w:pPr>
        <w:pStyle w:val="MarginText"/>
        <w:rPr>
          <w:b/>
          <w:bCs/>
        </w:rPr>
      </w:pPr>
    </w:p>
    <w:p w14:paraId="70428A7E" w14:textId="73CF236F" w:rsidR="17345469" w:rsidRDefault="17345469" w:rsidP="17345469">
      <w:pPr>
        <w:pStyle w:val="MarginText"/>
        <w:rPr>
          <w:b/>
          <w:bCs/>
        </w:rPr>
      </w:pPr>
    </w:p>
    <w:p w14:paraId="2A2DB115" w14:textId="77777777" w:rsidR="002E60AE" w:rsidRDefault="002E60AE" w:rsidP="002E60AE">
      <w:pPr>
        <w:pStyle w:val="MarginText"/>
        <w:rPr>
          <w:b/>
          <w:bCs/>
        </w:rPr>
      </w:pPr>
    </w:p>
    <w:p w14:paraId="424EAD14" w14:textId="619480EF" w:rsidR="00B5759C" w:rsidRPr="00CB4521" w:rsidRDefault="00B5759C" w:rsidP="002E60AE">
      <w:pPr>
        <w:pStyle w:val="MarginText"/>
        <w:rPr>
          <w:b/>
          <w:bCs/>
        </w:rPr>
      </w:pPr>
      <w:r w:rsidRPr="00CB4521">
        <w:rPr>
          <w:b/>
          <w:bCs/>
        </w:rPr>
        <w:t>BETWEEN:</w:t>
      </w:r>
    </w:p>
    <w:p w14:paraId="5F52AE95" w14:textId="4E744825" w:rsidR="00B5759C" w:rsidRPr="00BC36C8" w:rsidRDefault="00BD296B" w:rsidP="00CB4521">
      <w:pPr>
        <w:pStyle w:val="PartyLower"/>
      </w:pPr>
      <w:r w:rsidRPr="00164A81">
        <w:t xml:space="preserve">National </w:t>
      </w:r>
      <w:r w:rsidR="00CB38E2" w:rsidRPr="00164A81">
        <w:t xml:space="preserve">Energy </w:t>
      </w:r>
      <w:r w:rsidRPr="00164A81">
        <w:t>System Operator Limited</w:t>
      </w:r>
      <w:r w:rsidRPr="00CB4521">
        <w:rPr>
          <w:b w:val="0"/>
          <w:bCs/>
        </w:rPr>
        <w:t xml:space="preserve"> (registered company no. 11014226</w:t>
      </w:r>
      <w:r w:rsidR="000B3979" w:rsidRPr="00CB4521">
        <w:rPr>
          <w:b w:val="0"/>
          <w:bCs/>
        </w:rPr>
        <w:t>)</w:t>
      </w:r>
      <w:r w:rsidR="00CE200A" w:rsidRPr="00CB4521">
        <w:rPr>
          <w:b w:val="0"/>
          <w:bCs/>
        </w:rPr>
        <w:t xml:space="preserve">, </w:t>
      </w:r>
      <w:r w:rsidR="0041498B" w:rsidRPr="00CB4521">
        <w:rPr>
          <w:b w:val="0"/>
          <w:bCs/>
        </w:rPr>
        <w:t xml:space="preserve">whose registered office is at: </w:t>
      </w:r>
      <w:r w:rsidR="00CB38E2" w:rsidRPr="00CB4521">
        <w:rPr>
          <w:b w:val="0"/>
          <w:bCs/>
        </w:rPr>
        <w:t>St Catherine's Lodge Bearwood Road Sindlesham Wokingham RG41 5BN</w:t>
      </w:r>
      <w:r w:rsidR="00CB38E2" w:rsidRPr="00BC36C8" w:rsidDel="00CB38E2">
        <w:t xml:space="preserve"> </w:t>
      </w:r>
      <w:r w:rsidR="0041498B" w:rsidRPr="00CB4521">
        <w:rPr>
          <w:b w:val="0"/>
          <w:bCs/>
        </w:rPr>
        <w:t>(</w:t>
      </w:r>
      <w:r w:rsidR="0001673A">
        <w:rPr>
          <w:b w:val="0"/>
          <w:bCs/>
        </w:rPr>
        <w:t>“</w:t>
      </w:r>
      <w:proofErr w:type="gramStart"/>
      <w:r w:rsidR="00CB38E2" w:rsidRPr="00BC36C8">
        <w:rPr>
          <w:bCs/>
        </w:rPr>
        <w:t>N</w:t>
      </w:r>
      <w:r w:rsidR="00775D21" w:rsidRPr="00BC36C8">
        <w:rPr>
          <w:bCs/>
        </w:rPr>
        <w:t>ESO</w:t>
      </w:r>
      <w:r w:rsidR="0001673A">
        <w:rPr>
          <w:b w:val="0"/>
          <w:bCs/>
        </w:rPr>
        <w:t>“</w:t>
      </w:r>
      <w:proofErr w:type="gramEnd"/>
      <w:r w:rsidR="0041498B" w:rsidRPr="00CB4521">
        <w:rPr>
          <w:b w:val="0"/>
          <w:bCs/>
        </w:rPr>
        <w:t>)</w:t>
      </w:r>
    </w:p>
    <w:p w14:paraId="02006D90" w14:textId="359A435D" w:rsidR="00B5759C" w:rsidRPr="00CB4521" w:rsidRDefault="00BC36C8" w:rsidP="00CB4521">
      <w:pPr>
        <w:pStyle w:val="PartyLower"/>
        <w:rPr>
          <w:b w:val="0"/>
          <w:bCs/>
        </w:rPr>
      </w:pPr>
      <w:bookmarkStart w:id="0" w:name="_Hlk179820379"/>
      <w:r w:rsidRPr="00BC36C8">
        <w:t>[</w:t>
      </w:r>
      <w:permStart w:id="1323894001" w:edGrp="everyone"/>
      <w:r w:rsidRPr="00BC36C8">
        <w:rPr>
          <w:bCs/>
          <w:i/>
          <w:highlight w:val="yellow"/>
        </w:rPr>
        <w:t>INSERT NAME</w:t>
      </w:r>
      <w:r w:rsidRPr="00BC36C8">
        <w:t>]</w:t>
      </w:r>
      <w:r w:rsidR="0041498B" w:rsidRPr="00BC36C8">
        <w:rPr>
          <w:bCs/>
          <w:i/>
        </w:rPr>
        <w:t xml:space="preserve"> </w:t>
      </w:r>
      <w:r w:rsidRPr="00CB4521">
        <w:rPr>
          <w:b w:val="0"/>
          <w:bCs/>
        </w:rPr>
        <w:t>(registered company no. [</w:t>
      </w:r>
      <w:r w:rsidRPr="00CB4521">
        <w:rPr>
          <w:b w:val="0"/>
          <w:bCs/>
          <w:i/>
          <w:highlight w:val="yellow"/>
        </w:rPr>
        <w:t>XXXXX</w:t>
      </w:r>
      <w:r w:rsidRPr="00CB4521">
        <w:rPr>
          <w:b w:val="0"/>
          <w:bCs/>
          <w:highlight w:val="yellow"/>
        </w:rPr>
        <w:t>]</w:t>
      </w:r>
      <w:r w:rsidRPr="00CB4521">
        <w:rPr>
          <w:b w:val="0"/>
          <w:bCs/>
        </w:rPr>
        <w:t>) whose registered office is at: [</w:t>
      </w:r>
      <w:r w:rsidRPr="00CB4521">
        <w:rPr>
          <w:b w:val="0"/>
          <w:bCs/>
          <w:i/>
          <w:highlight w:val="yellow"/>
        </w:rPr>
        <w:t>INSERT ADDRESS</w:t>
      </w:r>
      <w:r w:rsidRPr="00CB4521">
        <w:rPr>
          <w:b w:val="0"/>
          <w:bCs/>
        </w:rPr>
        <w:t>]</w:t>
      </w:r>
      <w:r w:rsidRPr="00CB4521">
        <w:rPr>
          <w:b w:val="0"/>
          <w:bCs/>
          <w:i/>
        </w:rPr>
        <w:t xml:space="preserve"> </w:t>
      </w:r>
      <w:r w:rsidR="0041498B" w:rsidRPr="00CB4521">
        <w:rPr>
          <w:b w:val="0"/>
          <w:bCs/>
        </w:rPr>
        <w:t>(</w:t>
      </w:r>
      <w:r w:rsidR="0001673A">
        <w:rPr>
          <w:b w:val="0"/>
          <w:bCs/>
        </w:rPr>
        <w:t>“</w:t>
      </w:r>
      <w:r w:rsidR="00383643" w:rsidRPr="00CB4521">
        <w:t xml:space="preserve">Project </w:t>
      </w:r>
      <w:r w:rsidR="000B3979" w:rsidRPr="00CB4521">
        <w:t>Counterparty</w:t>
      </w:r>
      <w:r w:rsidR="0001673A">
        <w:rPr>
          <w:b w:val="0"/>
          <w:bCs/>
        </w:rPr>
        <w:t>”</w:t>
      </w:r>
      <w:r w:rsidR="0041498B" w:rsidRPr="00CB4521">
        <w:rPr>
          <w:b w:val="0"/>
          <w:bCs/>
        </w:rPr>
        <w:t>).</w:t>
      </w:r>
      <w:permEnd w:id="1323894001"/>
    </w:p>
    <w:bookmarkEnd w:id="0"/>
    <w:p w14:paraId="6577E236" w14:textId="77777777" w:rsidR="00B5759C" w:rsidRPr="00CB4521" w:rsidRDefault="00B5759C" w:rsidP="00CB4521">
      <w:pPr>
        <w:pStyle w:val="MarginText"/>
        <w:keepNext/>
        <w:rPr>
          <w:b/>
          <w:bCs/>
        </w:rPr>
      </w:pPr>
      <w:r w:rsidRPr="00CB4521">
        <w:rPr>
          <w:b/>
          <w:bCs/>
        </w:rPr>
        <w:t>WHEREAS:</w:t>
      </w:r>
    </w:p>
    <w:p w14:paraId="59D92066" w14:textId="381261A7" w:rsidR="00B5759C" w:rsidRPr="00947849" w:rsidRDefault="00AA1467" w:rsidP="00CB4521">
      <w:pPr>
        <w:pStyle w:val="RecitalNumbering1"/>
      </w:pPr>
      <w:r w:rsidRPr="00947849">
        <w:rPr>
          <w:bCs/>
          <w:iCs/>
        </w:rPr>
        <w:t>The P</w:t>
      </w:r>
      <w:r w:rsidR="00DA2D4A" w:rsidRPr="00947849">
        <w:rPr>
          <w:bCs/>
          <w:iCs/>
        </w:rPr>
        <w:t>arties</w:t>
      </w:r>
      <w:r w:rsidR="00B5759C" w:rsidRPr="00947849">
        <w:t xml:space="preserve"> may have </w:t>
      </w:r>
      <w:r w:rsidR="000B3979">
        <w:t xml:space="preserve">previously </w:t>
      </w:r>
      <w:r w:rsidR="00B5759C" w:rsidRPr="00947849">
        <w:t xml:space="preserve">disclosed and </w:t>
      </w:r>
      <w:r w:rsidR="00FD5721" w:rsidRPr="00947849">
        <w:t xml:space="preserve">may </w:t>
      </w:r>
      <w:r w:rsidR="00B5759C" w:rsidRPr="00947849">
        <w:t xml:space="preserve">wish </w:t>
      </w:r>
      <w:r w:rsidR="00341F9C" w:rsidRPr="00947849">
        <w:t xml:space="preserve">further </w:t>
      </w:r>
      <w:r w:rsidR="00B5759C" w:rsidRPr="00947849">
        <w:t xml:space="preserve">to </w:t>
      </w:r>
      <w:r w:rsidR="00280CF0" w:rsidRPr="00947849">
        <w:t xml:space="preserve">use, </w:t>
      </w:r>
      <w:r w:rsidR="00B5759C" w:rsidRPr="00947849">
        <w:t xml:space="preserve">disclose </w:t>
      </w:r>
      <w:r w:rsidR="00C92206" w:rsidRPr="0081628A">
        <w:t xml:space="preserve">and/or create for each other </w:t>
      </w:r>
      <w:r w:rsidR="000C122A">
        <w:t>C</w:t>
      </w:r>
      <w:r w:rsidR="000B3979">
        <w:t xml:space="preserve">onfidential </w:t>
      </w:r>
      <w:r w:rsidR="000C122A">
        <w:t>I</w:t>
      </w:r>
      <w:r w:rsidR="000B3979">
        <w:t>nformation</w:t>
      </w:r>
      <w:r w:rsidR="000C122A">
        <w:t xml:space="preserve"> (as defined below)</w:t>
      </w:r>
      <w:r w:rsidR="000B3979">
        <w:t xml:space="preserve"> in connection with</w:t>
      </w:r>
      <w:r w:rsidR="00C92206" w:rsidRPr="00947849">
        <w:t xml:space="preserve"> </w:t>
      </w:r>
      <w:bookmarkStart w:id="1" w:name="_Hlk179556724"/>
      <w:r w:rsidR="00762701" w:rsidRPr="009C1696">
        <w:rPr>
          <w:b/>
          <w:bCs/>
        </w:rPr>
        <w:t xml:space="preserve">the Long-term 2029 tender for the procurement of </w:t>
      </w:r>
      <w:r w:rsidR="002E60AE">
        <w:rPr>
          <w:b/>
          <w:bCs/>
        </w:rPr>
        <w:t>S</w:t>
      </w:r>
      <w:r w:rsidR="00762701" w:rsidRPr="009C1696">
        <w:rPr>
          <w:b/>
          <w:bCs/>
        </w:rPr>
        <w:t xml:space="preserve">tability </w:t>
      </w:r>
      <w:r w:rsidR="002E60AE">
        <w:rPr>
          <w:b/>
          <w:bCs/>
        </w:rPr>
        <w:t>S</w:t>
      </w:r>
      <w:r w:rsidR="00762701" w:rsidRPr="009C1696">
        <w:rPr>
          <w:b/>
          <w:bCs/>
        </w:rPr>
        <w:t xml:space="preserve">ervices, </w:t>
      </w:r>
      <w:r w:rsidR="002E60AE">
        <w:rPr>
          <w:b/>
          <w:bCs/>
        </w:rPr>
        <w:t>R</w:t>
      </w:r>
      <w:r w:rsidR="00762701" w:rsidRPr="009C1696">
        <w:rPr>
          <w:b/>
          <w:bCs/>
        </w:rPr>
        <w:t xml:space="preserve">eactive </w:t>
      </w:r>
      <w:r w:rsidR="002E60AE">
        <w:rPr>
          <w:b/>
          <w:bCs/>
        </w:rPr>
        <w:t>P</w:t>
      </w:r>
      <w:r w:rsidR="00762701" w:rsidRPr="009C1696">
        <w:rPr>
          <w:b/>
          <w:bCs/>
        </w:rPr>
        <w:t xml:space="preserve">ower </w:t>
      </w:r>
      <w:r w:rsidR="002E60AE">
        <w:rPr>
          <w:b/>
          <w:bCs/>
        </w:rPr>
        <w:t>S</w:t>
      </w:r>
      <w:r w:rsidR="00762701" w:rsidRPr="009C1696">
        <w:rPr>
          <w:b/>
          <w:bCs/>
        </w:rPr>
        <w:t xml:space="preserve">ervices and </w:t>
      </w:r>
      <w:r w:rsidR="002E60AE">
        <w:rPr>
          <w:b/>
          <w:bCs/>
        </w:rPr>
        <w:t>/</w:t>
      </w:r>
      <w:r w:rsidR="009B0A25">
        <w:rPr>
          <w:b/>
          <w:bCs/>
        </w:rPr>
        <w:t xml:space="preserve"> or </w:t>
      </w:r>
      <w:r w:rsidR="002E60AE">
        <w:rPr>
          <w:b/>
          <w:bCs/>
        </w:rPr>
        <w:t>R</w:t>
      </w:r>
      <w:r w:rsidR="00762701" w:rsidRPr="009C1696">
        <w:rPr>
          <w:b/>
          <w:bCs/>
        </w:rPr>
        <w:t xml:space="preserve">estoration </w:t>
      </w:r>
      <w:r w:rsidR="002E60AE">
        <w:rPr>
          <w:b/>
          <w:bCs/>
        </w:rPr>
        <w:t>S</w:t>
      </w:r>
      <w:r w:rsidR="00762701" w:rsidRPr="009C1696">
        <w:rPr>
          <w:b/>
          <w:bCs/>
        </w:rPr>
        <w:t>ervices</w:t>
      </w:r>
      <w:bookmarkEnd w:id="1"/>
      <w:r w:rsidR="00CE7FBC" w:rsidRPr="009C1696">
        <w:rPr>
          <w:b/>
          <w:bCs/>
        </w:rPr>
        <w:t xml:space="preserve"> </w:t>
      </w:r>
      <w:r w:rsidR="00B5759C" w:rsidRPr="00947849">
        <w:t xml:space="preserve">(the </w:t>
      </w:r>
      <w:r w:rsidR="0001673A">
        <w:rPr>
          <w:bCs/>
        </w:rPr>
        <w:t>“</w:t>
      </w:r>
      <w:r w:rsidR="00B5759C" w:rsidRPr="00947849">
        <w:rPr>
          <w:b/>
        </w:rPr>
        <w:t>Proposed Project</w:t>
      </w:r>
      <w:r w:rsidR="0001673A">
        <w:rPr>
          <w:bCs/>
        </w:rPr>
        <w:t>”</w:t>
      </w:r>
      <w:r w:rsidR="00B5759C" w:rsidRPr="00947849">
        <w:t xml:space="preserve">). </w:t>
      </w:r>
    </w:p>
    <w:p w14:paraId="5D45120E" w14:textId="77777777" w:rsidR="00B5759C" w:rsidRPr="00947849" w:rsidRDefault="00DA2D4A" w:rsidP="00CB4521">
      <w:pPr>
        <w:pStyle w:val="RecitalNumbering1"/>
        <w:rPr>
          <w:rFonts w:cs="Arial"/>
          <w:b/>
          <w:szCs w:val="16"/>
        </w:rPr>
      </w:pPr>
      <w:r w:rsidRPr="00947849">
        <w:rPr>
          <w:rFonts w:cs="Arial"/>
          <w:bCs/>
          <w:iCs/>
          <w:szCs w:val="16"/>
        </w:rPr>
        <w:t xml:space="preserve">The </w:t>
      </w:r>
      <w:r w:rsidR="00AA1467" w:rsidRPr="00947849">
        <w:rPr>
          <w:rFonts w:cs="Arial"/>
          <w:bCs/>
          <w:iCs/>
          <w:szCs w:val="16"/>
        </w:rPr>
        <w:t>P</w:t>
      </w:r>
      <w:r w:rsidRPr="00947849">
        <w:rPr>
          <w:rFonts w:cs="Arial"/>
          <w:bCs/>
          <w:iCs/>
          <w:szCs w:val="16"/>
        </w:rPr>
        <w:t>arties</w:t>
      </w:r>
      <w:r w:rsidRPr="00947849">
        <w:rPr>
          <w:rFonts w:cs="Arial"/>
          <w:szCs w:val="16"/>
        </w:rPr>
        <w:t xml:space="preserve"> wish to enter into this </w:t>
      </w:r>
      <w:r w:rsidR="000C122A" w:rsidRPr="00CB4521">
        <w:rPr>
          <w:bCs/>
          <w:iCs/>
        </w:rPr>
        <w:t>A</w:t>
      </w:r>
      <w:r w:rsidRPr="00CB4521">
        <w:rPr>
          <w:bCs/>
          <w:iCs/>
        </w:rPr>
        <w:t>greement</w:t>
      </w:r>
      <w:r w:rsidRPr="00947849">
        <w:rPr>
          <w:rFonts w:cs="Arial"/>
          <w:szCs w:val="16"/>
        </w:rPr>
        <w:t xml:space="preserve"> </w:t>
      </w:r>
      <w:r w:rsidR="00B5759C" w:rsidRPr="00947849">
        <w:rPr>
          <w:rFonts w:cs="Arial"/>
          <w:szCs w:val="16"/>
        </w:rPr>
        <w:t xml:space="preserve">to safeguard </w:t>
      </w:r>
      <w:r w:rsidRPr="00947849">
        <w:rPr>
          <w:rFonts w:cs="Arial"/>
          <w:szCs w:val="16"/>
        </w:rPr>
        <w:t xml:space="preserve">their </w:t>
      </w:r>
      <w:r w:rsidR="00B5759C" w:rsidRPr="00947849">
        <w:rPr>
          <w:rFonts w:cs="Arial"/>
          <w:szCs w:val="16"/>
        </w:rPr>
        <w:t xml:space="preserve">rights </w:t>
      </w:r>
      <w:r w:rsidRPr="00947849">
        <w:rPr>
          <w:rFonts w:cs="Arial"/>
          <w:szCs w:val="16"/>
        </w:rPr>
        <w:t xml:space="preserve">and define their respective obligations </w:t>
      </w:r>
      <w:r w:rsidR="00B5759C" w:rsidRPr="00947849">
        <w:rPr>
          <w:rFonts w:cs="Arial"/>
          <w:szCs w:val="16"/>
        </w:rPr>
        <w:t xml:space="preserve">with respect to </w:t>
      </w:r>
      <w:r w:rsidR="000C122A">
        <w:rPr>
          <w:rFonts w:cs="Arial"/>
          <w:szCs w:val="16"/>
        </w:rPr>
        <w:t>Confidential I</w:t>
      </w:r>
      <w:r w:rsidR="00B5759C" w:rsidRPr="00947849">
        <w:rPr>
          <w:rFonts w:cs="Arial"/>
          <w:szCs w:val="16"/>
        </w:rPr>
        <w:t>nformation and</w:t>
      </w:r>
      <w:r w:rsidR="00A45F0D" w:rsidRPr="00947849">
        <w:rPr>
          <w:rFonts w:cs="Arial"/>
          <w:szCs w:val="16"/>
        </w:rPr>
        <w:t xml:space="preserve"> to protect the confidentiality</w:t>
      </w:r>
      <w:r w:rsidR="00B5759C" w:rsidRPr="00947849">
        <w:rPr>
          <w:rFonts w:cs="Arial"/>
          <w:szCs w:val="16"/>
        </w:rPr>
        <w:t xml:space="preserve"> </w:t>
      </w:r>
      <w:r w:rsidR="00A45F0D" w:rsidRPr="00947849">
        <w:rPr>
          <w:rFonts w:cs="Arial"/>
          <w:szCs w:val="16"/>
        </w:rPr>
        <w:t xml:space="preserve">of, </w:t>
      </w:r>
      <w:r w:rsidR="00B5759C" w:rsidRPr="00947849">
        <w:rPr>
          <w:rFonts w:cs="Arial"/>
          <w:szCs w:val="16"/>
        </w:rPr>
        <w:t>and proprietary features contained in</w:t>
      </w:r>
      <w:r w:rsidR="000C122A">
        <w:rPr>
          <w:rFonts w:cs="Arial"/>
          <w:szCs w:val="16"/>
        </w:rPr>
        <w:t>,</w:t>
      </w:r>
      <w:r w:rsidR="00A45F0D" w:rsidRPr="00947849">
        <w:rPr>
          <w:rFonts w:cs="Arial"/>
          <w:szCs w:val="16"/>
        </w:rPr>
        <w:t xml:space="preserve"> </w:t>
      </w:r>
      <w:r w:rsidR="000C122A">
        <w:rPr>
          <w:rFonts w:cs="Arial"/>
          <w:szCs w:val="16"/>
        </w:rPr>
        <w:t>Confidential Information</w:t>
      </w:r>
      <w:r w:rsidR="00B5759C" w:rsidRPr="00947849">
        <w:rPr>
          <w:rFonts w:cs="Arial"/>
          <w:szCs w:val="16"/>
        </w:rPr>
        <w:t>.</w:t>
      </w:r>
    </w:p>
    <w:p w14:paraId="518D850F" w14:textId="77777777" w:rsidR="00B5759C" w:rsidRPr="00CB4521" w:rsidRDefault="00B5759C" w:rsidP="00CB4521">
      <w:pPr>
        <w:pStyle w:val="MarginText"/>
        <w:keepNext/>
        <w:rPr>
          <w:b/>
          <w:bCs/>
        </w:rPr>
      </w:pPr>
      <w:r w:rsidRPr="00CB4521">
        <w:rPr>
          <w:b/>
          <w:bCs/>
        </w:rPr>
        <w:t>IT IS AGREED AS FOLLOWS:</w:t>
      </w:r>
    </w:p>
    <w:p w14:paraId="6C67613E" w14:textId="77777777" w:rsidR="004C12E0" w:rsidRPr="00947849" w:rsidRDefault="004C12E0" w:rsidP="00F04C45">
      <w:pPr>
        <w:pStyle w:val="Heading1"/>
      </w:pPr>
      <w:bookmarkStart w:id="2" w:name="_Ref258953546"/>
      <w:bookmarkStart w:id="3" w:name="_Toc260086605"/>
      <w:bookmarkStart w:id="4" w:name="_Ref258951846"/>
      <w:r w:rsidRPr="00947849">
        <w:t>DEFINITIONS</w:t>
      </w:r>
      <w:bookmarkEnd w:id="2"/>
      <w:bookmarkEnd w:id="3"/>
    </w:p>
    <w:p w14:paraId="550A6B1A" w14:textId="77777777" w:rsidR="00B5759C" w:rsidRPr="00947849" w:rsidRDefault="00B5759C" w:rsidP="00F04C45">
      <w:pPr>
        <w:pStyle w:val="Heading2"/>
        <w:keepNext/>
      </w:pPr>
      <w:r w:rsidRPr="00947849">
        <w:t xml:space="preserve">In this </w:t>
      </w:r>
      <w:r w:rsidR="000C122A">
        <w:t>A</w:t>
      </w:r>
      <w:r w:rsidRPr="00947849">
        <w:t xml:space="preserve">greement, the following </w:t>
      </w:r>
      <w:r w:rsidR="000C122A">
        <w:t xml:space="preserve">words and </w:t>
      </w:r>
      <w:r w:rsidRPr="00947849">
        <w:t>expressions shall have the following meanings:</w:t>
      </w:r>
      <w:bookmarkEnd w:id="4"/>
    </w:p>
    <w:p w14:paraId="0BBBADB9" w14:textId="3099C3C5" w:rsidR="00A300B5" w:rsidRDefault="0001673A" w:rsidP="00F04C45">
      <w:pPr>
        <w:pStyle w:val="BodyTextIndent2"/>
      </w:pPr>
      <w:r>
        <w:rPr>
          <w:bCs/>
        </w:rPr>
        <w:t>“</w:t>
      </w:r>
      <w:r w:rsidR="003E5501" w:rsidRPr="00947849">
        <w:rPr>
          <w:b/>
        </w:rPr>
        <w:t>Agreement</w:t>
      </w:r>
      <w:r>
        <w:rPr>
          <w:bCs/>
        </w:rPr>
        <w:t>”</w:t>
      </w:r>
      <w:r w:rsidR="003E5501" w:rsidRPr="00947849">
        <w:rPr>
          <w:b/>
        </w:rPr>
        <w:t xml:space="preserve"> </w:t>
      </w:r>
      <w:r w:rsidR="003E5501" w:rsidRPr="00947849">
        <w:t xml:space="preserve">shall mean this </w:t>
      </w:r>
      <w:r w:rsidR="00F83BDB" w:rsidRPr="00947849">
        <w:t xml:space="preserve">written </w:t>
      </w:r>
      <w:r w:rsidR="00C3365B" w:rsidRPr="00947849">
        <w:t xml:space="preserve">confidentiality </w:t>
      </w:r>
      <w:proofErr w:type="gramStart"/>
      <w:r w:rsidR="003E5501" w:rsidRPr="00947849">
        <w:t>agree</w:t>
      </w:r>
      <w:r w:rsidR="000C122A">
        <w:t>ment;</w:t>
      </w:r>
      <w:proofErr w:type="gramEnd"/>
    </w:p>
    <w:p w14:paraId="3A044D8D" w14:textId="05FA3DEC" w:rsidR="000C122A" w:rsidRPr="000C122A" w:rsidRDefault="0001673A" w:rsidP="00F04C45">
      <w:pPr>
        <w:pStyle w:val="BodyTextIndent2"/>
        <w:keepNext/>
      </w:pPr>
      <w:bookmarkStart w:id="5" w:name="_Hlk179471607"/>
      <w:r>
        <w:rPr>
          <w:bCs/>
        </w:rPr>
        <w:t>“</w:t>
      </w:r>
      <w:r w:rsidR="001E7CC5" w:rsidRPr="00BC36C8">
        <w:rPr>
          <w:b/>
          <w:bCs/>
        </w:rPr>
        <w:t>Affiliate</w:t>
      </w:r>
      <w:r>
        <w:rPr>
          <w:bCs/>
        </w:rPr>
        <w:t>”</w:t>
      </w:r>
      <w:r w:rsidR="001E7CC5">
        <w:t xml:space="preserve"> </w:t>
      </w:r>
      <w:r w:rsidR="000C122A" w:rsidRPr="000C122A">
        <w:t>means:</w:t>
      </w:r>
    </w:p>
    <w:p w14:paraId="521FEEAB" w14:textId="77777777" w:rsidR="000C122A" w:rsidRPr="000C122A" w:rsidRDefault="000C122A" w:rsidP="00F04C45">
      <w:pPr>
        <w:pStyle w:val="DefinitionNumbering1"/>
      </w:pPr>
      <w:r w:rsidRPr="000C122A">
        <w:t>in relation to a Person (including NESO), each other Person which directly or indirectly Controls, is directly or indirectly Controlled by, or is under direct or indirect common Control with, that Person from time to time; and</w:t>
      </w:r>
    </w:p>
    <w:p w14:paraId="2E13E4CC" w14:textId="77777777" w:rsidR="001E7CC5" w:rsidRPr="000C122A" w:rsidRDefault="000C122A" w:rsidP="00F04C45">
      <w:pPr>
        <w:pStyle w:val="DefinitionNumbering1"/>
      </w:pPr>
      <w:r w:rsidRPr="000C122A">
        <w:t xml:space="preserve">in relation to NESO only, any governmental department, </w:t>
      </w:r>
      <w:r w:rsidRPr="000C122A">
        <w:t xml:space="preserve">regulator, public body, or </w:t>
      </w:r>
      <w:proofErr w:type="gramStart"/>
      <w:r w:rsidRPr="000C122A">
        <w:t>similar</w:t>
      </w:r>
      <w:r>
        <w:t>;</w:t>
      </w:r>
      <w:proofErr w:type="gramEnd"/>
    </w:p>
    <w:p w14:paraId="4C3D354F" w14:textId="32908468" w:rsidR="000B3979" w:rsidRDefault="0001673A" w:rsidP="00F04C45">
      <w:pPr>
        <w:pStyle w:val="BodyTextIndent2"/>
        <w:rPr>
          <w:bCs/>
          <w:szCs w:val="16"/>
        </w:rPr>
      </w:pPr>
      <w:r>
        <w:rPr>
          <w:bCs/>
          <w:szCs w:val="16"/>
        </w:rPr>
        <w:t>“</w:t>
      </w:r>
      <w:r w:rsidR="000B3979" w:rsidRPr="0035304B">
        <w:rPr>
          <w:b/>
          <w:szCs w:val="16"/>
        </w:rPr>
        <w:t>Business Day</w:t>
      </w:r>
      <w:r>
        <w:rPr>
          <w:bCs/>
          <w:szCs w:val="16"/>
        </w:rPr>
        <w:t>”</w:t>
      </w:r>
      <w:r w:rsidR="000B3979">
        <w:rPr>
          <w:bCs/>
          <w:szCs w:val="16"/>
        </w:rPr>
        <w:t xml:space="preserve"> means </w:t>
      </w:r>
      <w:r w:rsidR="000B3979" w:rsidRPr="006B3CB4">
        <w:rPr>
          <w:bCs/>
          <w:szCs w:val="16"/>
        </w:rPr>
        <w:t xml:space="preserve">a day other than a Saturday, Sunday or public holiday in England when banks in London are open for </w:t>
      </w:r>
      <w:proofErr w:type="gramStart"/>
      <w:r w:rsidR="000B3979" w:rsidRPr="006B3CB4">
        <w:rPr>
          <w:bCs/>
          <w:szCs w:val="16"/>
        </w:rPr>
        <w:t>business</w:t>
      </w:r>
      <w:r w:rsidR="000C122A">
        <w:rPr>
          <w:bCs/>
          <w:szCs w:val="16"/>
        </w:rPr>
        <w:t>;</w:t>
      </w:r>
      <w:proofErr w:type="gramEnd"/>
    </w:p>
    <w:bookmarkEnd w:id="5"/>
    <w:p w14:paraId="34606D32" w14:textId="383B9702" w:rsidR="00E51C77" w:rsidRPr="00947849" w:rsidRDefault="0001673A" w:rsidP="00F04C45">
      <w:pPr>
        <w:pStyle w:val="BodyTextIndent2"/>
        <w:keepNext/>
        <w:rPr>
          <w:rFonts w:cs="Arial"/>
          <w:szCs w:val="16"/>
        </w:rPr>
      </w:pPr>
      <w:r>
        <w:rPr>
          <w:bCs/>
          <w:szCs w:val="16"/>
        </w:rPr>
        <w:t>“</w:t>
      </w:r>
      <w:r w:rsidR="00B5759C" w:rsidRPr="00947849">
        <w:rPr>
          <w:rFonts w:cs="Arial"/>
          <w:b/>
          <w:szCs w:val="16"/>
        </w:rPr>
        <w:t>Confidential Information</w:t>
      </w:r>
      <w:r>
        <w:rPr>
          <w:bCs/>
          <w:szCs w:val="16"/>
        </w:rPr>
        <w:t>”</w:t>
      </w:r>
      <w:r w:rsidR="00B5759C" w:rsidRPr="00947849">
        <w:rPr>
          <w:rFonts w:cs="Arial"/>
          <w:szCs w:val="16"/>
        </w:rPr>
        <w:t xml:space="preserve"> shall mean</w:t>
      </w:r>
      <w:r w:rsidR="005C3AC6" w:rsidRPr="00947849">
        <w:rPr>
          <w:rFonts w:cs="Arial"/>
          <w:szCs w:val="16"/>
        </w:rPr>
        <w:t xml:space="preserve"> any and</w:t>
      </w:r>
      <w:r w:rsidR="00B5759C" w:rsidRPr="00947849">
        <w:rPr>
          <w:rFonts w:cs="Arial"/>
          <w:szCs w:val="16"/>
        </w:rPr>
        <w:t xml:space="preserve"> all information or data disclosed</w:t>
      </w:r>
      <w:r w:rsidR="005C3AC6" w:rsidRPr="00947849">
        <w:rPr>
          <w:rFonts w:cs="Arial"/>
          <w:szCs w:val="16"/>
        </w:rPr>
        <w:t xml:space="preserve"> </w:t>
      </w:r>
      <w:r w:rsidR="000B3979">
        <w:rPr>
          <w:rFonts w:cs="Arial"/>
          <w:szCs w:val="16"/>
        </w:rPr>
        <w:t xml:space="preserve">or made available </w:t>
      </w:r>
      <w:r w:rsidR="005C3AC6" w:rsidRPr="00947849">
        <w:rPr>
          <w:rFonts w:cs="Arial"/>
          <w:szCs w:val="16"/>
        </w:rPr>
        <w:t>(</w:t>
      </w:r>
      <w:r w:rsidR="00B5759C" w:rsidRPr="00947849">
        <w:rPr>
          <w:rFonts w:cs="Arial"/>
          <w:szCs w:val="16"/>
        </w:rPr>
        <w:t>whether in writing, orally</w:t>
      </w:r>
      <w:r w:rsidR="00CD1A38" w:rsidRPr="00947849">
        <w:rPr>
          <w:rFonts w:cs="Arial"/>
          <w:szCs w:val="16"/>
        </w:rPr>
        <w:t>, by demonstration</w:t>
      </w:r>
      <w:r w:rsidR="00B5759C" w:rsidRPr="00947849">
        <w:rPr>
          <w:rFonts w:cs="Arial"/>
          <w:szCs w:val="16"/>
        </w:rPr>
        <w:t xml:space="preserve"> or by any other means</w:t>
      </w:r>
      <w:r w:rsidR="005C3AC6" w:rsidRPr="00947849">
        <w:rPr>
          <w:rFonts w:cs="Arial"/>
          <w:szCs w:val="16"/>
        </w:rPr>
        <w:t>)</w:t>
      </w:r>
      <w:r w:rsidR="00F56106" w:rsidRPr="00947849">
        <w:rPr>
          <w:rFonts w:cs="Arial"/>
          <w:szCs w:val="16"/>
        </w:rPr>
        <w:t xml:space="preserve"> to</w:t>
      </w:r>
      <w:r w:rsidR="00D71A76" w:rsidRPr="00947849">
        <w:rPr>
          <w:rFonts w:cs="Arial"/>
          <w:szCs w:val="16"/>
        </w:rPr>
        <w:t>,</w:t>
      </w:r>
      <w:r w:rsidR="00B5759C" w:rsidRPr="00947849">
        <w:rPr>
          <w:rFonts w:cs="Arial"/>
          <w:szCs w:val="16"/>
        </w:rPr>
        <w:t xml:space="preserve"> or obtained (whether directly or indirectly) </w:t>
      </w:r>
      <w:r w:rsidR="00E51C77" w:rsidRPr="00947849">
        <w:rPr>
          <w:rFonts w:cs="Arial"/>
          <w:szCs w:val="16"/>
        </w:rPr>
        <w:t xml:space="preserve">by </w:t>
      </w:r>
      <w:r w:rsidR="00B5759C" w:rsidRPr="00947849">
        <w:rPr>
          <w:rFonts w:cs="Arial"/>
          <w:szCs w:val="16"/>
        </w:rPr>
        <w:t xml:space="preserve">the </w:t>
      </w:r>
      <w:r w:rsidR="00DA2D4A" w:rsidRPr="00947849">
        <w:rPr>
          <w:rFonts w:cs="Arial"/>
          <w:szCs w:val="16"/>
        </w:rPr>
        <w:t xml:space="preserve">Receiving Party </w:t>
      </w:r>
      <w:r w:rsidR="00B5759C" w:rsidRPr="00947849">
        <w:rPr>
          <w:rFonts w:cs="Arial"/>
          <w:szCs w:val="16"/>
        </w:rPr>
        <w:t>or</w:t>
      </w:r>
      <w:r w:rsidR="00D71A76" w:rsidRPr="00947849">
        <w:rPr>
          <w:rFonts w:cs="Arial"/>
          <w:szCs w:val="16"/>
        </w:rPr>
        <w:t xml:space="preserve"> any</w:t>
      </w:r>
      <w:r w:rsidR="00B5759C" w:rsidRPr="00947849">
        <w:rPr>
          <w:rFonts w:cs="Arial"/>
          <w:szCs w:val="16"/>
        </w:rPr>
        <w:t xml:space="preserve"> third party acting on the </w:t>
      </w:r>
      <w:r w:rsidR="00DA2D4A" w:rsidRPr="00947849">
        <w:rPr>
          <w:rFonts w:cs="Arial"/>
          <w:szCs w:val="16"/>
        </w:rPr>
        <w:t xml:space="preserve">Receiving Party's </w:t>
      </w:r>
      <w:r w:rsidR="00B5759C" w:rsidRPr="00947849">
        <w:rPr>
          <w:rFonts w:cs="Arial"/>
          <w:szCs w:val="16"/>
        </w:rPr>
        <w:t xml:space="preserve">behalf, </w:t>
      </w:r>
      <w:r w:rsidR="00B82C27" w:rsidRPr="00947849">
        <w:rPr>
          <w:rFonts w:cs="Arial"/>
          <w:szCs w:val="16"/>
        </w:rPr>
        <w:t xml:space="preserve">from </w:t>
      </w:r>
      <w:r w:rsidR="00DA2D4A" w:rsidRPr="00947849">
        <w:rPr>
          <w:rFonts w:cs="Arial"/>
          <w:szCs w:val="16"/>
        </w:rPr>
        <w:t>the Disclosing Party</w:t>
      </w:r>
      <w:r w:rsidR="004C12E0" w:rsidRPr="00947849">
        <w:rPr>
          <w:rFonts w:cs="Arial"/>
          <w:szCs w:val="16"/>
        </w:rPr>
        <w:t>,</w:t>
      </w:r>
      <w:r w:rsidR="00B82C27" w:rsidRPr="00947849">
        <w:rPr>
          <w:rFonts w:cs="Arial"/>
          <w:szCs w:val="16"/>
        </w:rPr>
        <w:t xml:space="preserve"> </w:t>
      </w:r>
      <w:r w:rsidR="00F56106" w:rsidRPr="00947849">
        <w:rPr>
          <w:rFonts w:cs="Arial"/>
          <w:szCs w:val="16"/>
        </w:rPr>
        <w:t xml:space="preserve">any </w:t>
      </w:r>
      <w:r w:rsidR="00DA2D4A" w:rsidRPr="00947849">
        <w:rPr>
          <w:rFonts w:cs="Arial"/>
          <w:szCs w:val="16"/>
        </w:rPr>
        <w:t xml:space="preserve">of the Disclosing Party's </w:t>
      </w:r>
      <w:r w:rsidR="001E7CC5" w:rsidRPr="00BC36C8">
        <w:rPr>
          <w:rFonts w:cs="Arial"/>
          <w:szCs w:val="16"/>
        </w:rPr>
        <w:t>Affiliates</w:t>
      </w:r>
      <w:r w:rsidR="001E7CC5" w:rsidRPr="00BC36C8" w:rsidDel="001E7CC5">
        <w:rPr>
          <w:rFonts w:cs="Arial"/>
          <w:szCs w:val="16"/>
        </w:rPr>
        <w:t xml:space="preserve"> </w:t>
      </w:r>
      <w:r w:rsidR="00B82C27" w:rsidRPr="00947849">
        <w:rPr>
          <w:rFonts w:cs="Arial"/>
          <w:szCs w:val="16"/>
        </w:rPr>
        <w:t>or</w:t>
      </w:r>
      <w:r w:rsidR="004C12E0" w:rsidRPr="00947849">
        <w:rPr>
          <w:rFonts w:cs="Arial"/>
          <w:szCs w:val="16"/>
        </w:rPr>
        <w:t xml:space="preserve"> </w:t>
      </w:r>
      <w:r w:rsidR="00CD1A38" w:rsidRPr="00947849">
        <w:rPr>
          <w:rFonts w:cs="Arial"/>
          <w:szCs w:val="16"/>
        </w:rPr>
        <w:t xml:space="preserve">its or </w:t>
      </w:r>
      <w:r w:rsidR="00F56106" w:rsidRPr="00947849">
        <w:rPr>
          <w:rFonts w:cs="Arial"/>
          <w:szCs w:val="16"/>
        </w:rPr>
        <w:t>their respective</w:t>
      </w:r>
      <w:r w:rsidR="004C12E0" w:rsidRPr="00947849">
        <w:rPr>
          <w:rFonts w:cs="Arial"/>
          <w:szCs w:val="16"/>
        </w:rPr>
        <w:t xml:space="preserve"> </w:t>
      </w:r>
      <w:r w:rsidR="00AA1467" w:rsidRPr="00947849">
        <w:rPr>
          <w:rFonts w:cs="Arial"/>
          <w:szCs w:val="16"/>
        </w:rPr>
        <w:t>Representative</w:t>
      </w:r>
      <w:r w:rsidR="00E51C77" w:rsidRPr="00947849">
        <w:rPr>
          <w:rFonts w:cs="Arial"/>
          <w:szCs w:val="16"/>
        </w:rPr>
        <w:t>s</w:t>
      </w:r>
      <w:r w:rsidR="00DA2D4A" w:rsidRPr="00947849">
        <w:rPr>
          <w:rFonts w:cs="Arial"/>
          <w:szCs w:val="16"/>
        </w:rPr>
        <w:t xml:space="preserve"> </w:t>
      </w:r>
      <w:r w:rsidR="00B82C27" w:rsidRPr="00947849">
        <w:rPr>
          <w:rFonts w:cs="Arial"/>
          <w:szCs w:val="16"/>
        </w:rPr>
        <w:t xml:space="preserve">and whether </w:t>
      </w:r>
      <w:r w:rsidR="0016043C" w:rsidRPr="00947849">
        <w:rPr>
          <w:rFonts w:cs="Arial"/>
          <w:szCs w:val="16"/>
        </w:rPr>
        <w:t xml:space="preserve">before, on or after the date of this </w:t>
      </w:r>
      <w:r w:rsidR="00A300B5" w:rsidRPr="00947849">
        <w:rPr>
          <w:rFonts w:cs="Arial"/>
          <w:szCs w:val="16"/>
        </w:rPr>
        <w:t>A</w:t>
      </w:r>
      <w:r w:rsidR="0016043C" w:rsidRPr="00947849">
        <w:rPr>
          <w:rFonts w:cs="Arial"/>
          <w:szCs w:val="16"/>
        </w:rPr>
        <w:t xml:space="preserve">greement, </w:t>
      </w:r>
      <w:r w:rsidR="00B5759C" w:rsidRPr="00947849">
        <w:rPr>
          <w:rFonts w:cs="Arial"/>
          <w:szCs w:val="16"/>
        </w:rPr>
        <w:t>which</w:t>
      </w:r>
      <w:r w:rsidR="00E51C77" w:rsidRPr="00947849">
        <w:rPr>
          <w:rFonts w:cs="Arial"/>
          <w:szCs w:val="16"/>
        </w:rPr>
        <w:t>:</w:t>
      </w:r>
    </w:p>
    <w:p w14:paraId="7249D68D" w14:textId="77777777" w:rsidR="00E51C77" w:rsidRPr="00947849" w:rsidRDefault="00B5759C" w:rsidP="00F04C45">
      <w:pPr>
        <w:pStyle w:val="DefinitionNumbering1"/>
      </w:pPr>
      <w:r w:rsidRPr="00947849">
        <w:t>relates (whether directly or indirectly) to the Proposed Project or to any discussions or negotiations relating to it</w:t>
      </w:r>
      <w:r w:rsidR="00E51C77" w:rsidRPr="00947849">
        <w:t>;</w:t>
      </w:r>
      <w:r w:rsidR="00F56106" w:rsidRPr="00947849">
        <w:t xml:space="preserve"> or </w:t>
      </w:r>
    </w:p>
    <w:p w14:paraId="15B8D2B1" w14:textId="77777777" w:rsidR="00E51C77" w:rsidRPr="00947849" w:rsidRDefault="00F56106" w:rsidP="00F04C45">
      <w:pPr>
        <w:pStyle w:val="DefinitionNumbering1"/>
        <w:keepNext/>
      </w:pPr>
      <w:r w:rsidRPr="00947849">
        <w:t xml:space="preserve">is disclosed or obtained </w:t>
      </w:r>
      <w:proofErr w:type="gramStart"/>
      <w:r w:rsidRPr="00947849">
        <w:t xml:space="preserve">in </w:t>
      </w:r>
      <w:r w:rsidR="00E51C77" w:rsidRPr="00947849">
        <w:t>the course of</w:t>
      </w:r>
      <w:proofErr w:type="gramEnd"/>
      <w:r w:rsidR="00E51C77" w:rsidRPr="00947849">
        <w:t xml:space="preserve"> or in connection with any discussions or negotiations relating to </w:t>
      </w:r>
      <w:r w:rsidRPr="00947849">
        <w:t xml:space="preserve">the Proposed Project or </w:t>
      </w:r>
      <w:r w:rsidR="00E51C77" w:rsidRPr="00947849">
        <w:t>otherwise in connection with the Proposed Project</w:t>
      </w:r>
      <w:r w:rsidR="000C122A">
        <w:t>,</w:t>
      </w:r>
    </w:p>
    <w:p w14:paraId="6E778054" w14:textId="1ACC87AE" w:rsidR="00B5759C" w:rsidRDefault="000C122A" w:rsidP="00CB0844">
      <w:pPr>
        <w:pStyle w:val="BodyTextIndent2"/>
        <w:spacing w:line="259" w:lineRule="auto"/>
      </w:pPr>
      <w:r>
        <w:t>and w</w:t>
      </w:r>
      <w:r w:rsidR="00B5759C">
        <w:t xml:space="preserve">ithout prejudice to the generality of the foregoing definition, </w:t>
      </w:r>
      <w:r w:rsidR="00F56106">
        <w:t xml:space="preserve">Confidential Information </w:t>
      </w:r>
      <w:r w:rsidR="00B5759C">
        <w:t>shall include</w:t>
      </w:r>
      <w:r w:rsidR="2CB4701D">
        <w:t xml:space="preserve"> </w:t>
      </w:r>
      <w:r w:rsidR="00B5759C">
        <w:t>any information</w:t>
      </w:r>
      <w:r w:rsidR="0016043C">
        <w:t xml:space="preserve"> or data</w:t>
      </w:r>
      <w:r w:rsidR="00B5759C">
        <w:t xml:space="preserve"> relating to </w:t>
      </w:r>
      <w:r w:rsidR="00DA2D4A">
        <w:t xml:space="preserve">the Disclosing Party's </w:t>
      </w:r>
      <w:r w:rsidR="00B5759C">
        <w:t xml:space="preserve">(or </w:t>
      </w:r>
      <w:r w:rsidR="00293467">
        <w:t xml:space="preserve">any </w:t>
      </w:r>
      <w:r w:rsidR="00DA2D4A">
        <w:t xml:space="preserve">of the Disclosing Party's </w:t>
      </w:r>
      <w:r w:rsidR="001E7CC5">
        <w:t>Affiliates</w:t>
      </w:r>
      <w:r w:rsidR="00B5759C">
        <w:t>) operations, processes, plans</w:t>
      </w:r>
      <w:r w:rsidR="00293467">
        <w:t>,</w:t>
      </w:r>
      <w:r w:rsidR="00B5759C">
        <w:t xml:space="preserve"> intentions, </w:t>
      </w:r>
      <w:bookmarkStart w:id="6" w:name="_Hlk179557227"/>
      <w:r w:rsidR="00B5759C">
        <w:t>financial performance, investment requirements, product information, know-how</w:t>
      </w:r>
      <w:bookmarkEnd w:id="6"/>
      <w:r w:rsidR="00B5759C">
        <w:t xml:space="preserve">, </w:t>
      </w:r>
      <w:r w:rsidR="000B3979">
        <w:t xml:space="preserve">marketing campaigns, branding and trade names, </w:t>
      </w:r>
      <w:r w:rsidR="00B5759C">
        <w:t xml:space="preserve">designs, </w:t>
      </w:r>
      <w:r w:rsidR="6BEDFD09">
        <w:t>trademarks</w:t>
      </w:r>
      <w:r w:rsidR="000B3979">
        <w:t xml:space="preserve">, </w:t>
      </w:r>
      <w:r w:rsidR="00B5759C">
        <w:t>trade secrets, software, market opportunities, customers, competitors and/</w:t>
      </w:r>
      <w:r w:rsidR="00B5759C" w:rsidRPr="00ED43B1">
        <w:t>or business affairs</w:t>
      </w:r>
      <w:r w:rsidR="52DC42CB" w:rsidRPr="00ED43B1">
        <w:t>. Confidential information shall also include any information</w:t>
      </w:r>
      <w:r w:rsidR="231C494D" w:rsidRPr="00ED43B1">
        <w:t xml:space="preserve"> </w:t>
      </w:r>
      <w:r w:rsidR="6273EF27" w:rsidRPr="00ED43B1">
        <w:t xml:space="preserve">regarding </w:t>
      </w:r>
      <w:r w:rsidR="587672B3" w:rsidRPr="0082791D">
        <w:t xml:space="preserve">whether the Project Counterparty is subsequently </w:t>
      </w:r>
      <w:r w:rsidR="65576B1D" w:rsidRPr="00ED43B1">
        <w:t>awarded a contract</w:t>
      </w:r>
      <w:r w:rsidR="587672B3" w:rsidRPr="0082791D">
        <w:t xml:space="preserve"> for provision of Restoration Service</w:t>
      </w:r>
      <w:r w:rsidR="55ABE95A" w:rsidRPr="0082791D">
        <w:t>s</w:t>
      </w:r>
      <w:r w:rsidR="587672B3" w:rsidRPr="0082791D">
        <w:t xml:space="preserve"> </w:t>
      </w:r>
      <w:r w:rsidR="59CFAE31" w:rsidRPr="00ED43B1">
        <w:t xml:space="preserve">pursuant to </w:t>
      </w:r>
      <w:r w:rsidR="587672B3" w:rsidRPr="0082791D">
        <w:t xml:space="preserve">the Proposed </w:t>
      </w:r>
      <w:proofErr w:type="gramStart"/>
      <w:r w:rsidR="587672B3" w:rsidRPr="0082791D">
        <w:t>Project</w:t>
      </w:r>
      <w:r w:rsidR="1ACB6C23" w:rsidRPr="0082791D">
        <w:t>;</w:t>
      </w:r>
      <w:proofErr w:type="gramEnd"/>
    </w:p>
    <w:p w14:paraId="798300E9" w14:textId="782E3B3A" w:rsidR="000B3979" w:rsidRPr="000B3979" w:rsidRDefault="0001673A" w:rsidP="00F04C45">
      <w:pPr>
        <w:pStyle w:val="BodyTextIndent2"/>
        <w:keepNext/>
      </w:pPr>
      <w:r>
        <w:t>“</w:t>
      </w:r>
      <w:r w:rsidR="000B3979" w:rsidRPr="00BC36C8">
        <w:rPr>
          <w:b/>
          <w:bCs/>
        </w:rPr>
        <w:t>Control</w:t>
      </w:r>
      <w:r>
        <w:t>”</w:t>
      </w:r>
      <w:r w:rsidR="000B3979" w:rsidRPr="000B3979">
        <w:t xml:space="preserve"> means:</w:t>
      </w:r>
    </w:p>
    <w:p w14:paraId="31C6E827" w14:textId="77777777" w:rsidR="000B3979" w:rsidRPr="000B3979" w:rsidRDefault="000B3979" w:rsidP="00F04C45">
      <w:pPr>
        <w:pStyle w:val="DefinitionNumbering1"/>
        <w:keepNext/>
      </w:pPr>
      <w:bookmarkStart w:id="7" w:name="_Ref180164612"/>
      <w:r w:rsidRPr="00EE6186">
        <w:t>in</w:t>
      </w:r>
      <w:r w:rsidRPr="000B3979">
        <w:t xml:space="preserve"> re</w:t>
      </w:r>
      <w:r w:rsidR="00BE1A24">
        <w:t xml:space="preserve">lation to </w:t>
      </w:r>
      <w:r w:rsidRPr="000B3979">
        <w:t>a company, the power of a Person to directly or indirectly secure:</w:t>
      </w:r>
      <w:bookmarkEnd w:id="7"/>
    </w:p>
    <w:p w14:paraId="36C4DD3C" w14:textId="77777777" w:rsidR="000B3979" w:rsidRPr="000B3979" w:rsidRDefault="000B3979" w:rsidP="00F04C45">
      <w:pPr>
        <w:pStyle w:val="DefinitionNumbering2"/>
      </w:pPr>
      <w:r w:rsidRPr="000B3979">
        <w:t xml:space="preserve">by means of the holding of shares or the </w:t>
      </w:r>
      <w:proofErr w:type="gramStart"/>
      <w:r w:rsidRPr="000B3979">
        <w:t>possession  of</w:t>
      </w:r>
      <w:proofErr w:type="gramEnd"/>
      <w:r w:rsidRPr="000B3979">
        <w:t xml:space="preserve"> voting power in or in relation to that company or any other body corporate; or</w:t>
      </w:r>
    </w:p>
    <w:p w14:paraId="3968220F" w14:textId="77777777" w:rsidR="000B3979" w:rsidRPr="000B3979" w:rsidRDefault="000B3979" w:rsidP="00F04C45">
      <w:pPr>
        <w:pStyle w:val="DefinitionNumbering2"/>
      </w:pPr>
      <w:r w:rsidRPr="000B3979">
        <w:t xml:space="preserve">by virtue of any powers conferred by the </w:t>
      </w:r>
      <w:r w:rsidRPr="000B3979">
        <w:lastRenderedPageBreak/>
        <w:t>articles of association or other document regulating that company or any other body corporate,</w:t>
      </w:r>
    </w:p>
    <w:p w14:paraId="6AEF7C6D" w14:textId="77777777" w:rsidR="000B3979" w:rsidRPr="000B3979" w:rsidRDefault="000B3979" w:rsidP="00F04C45">
      <w:pPr>
        <w:pStyle w:val="BodyTextIndent2"/>
        <w:keepNext/>
      </w:pPr>
      <w:r w:rsidRPr="000B3979">
        <w:t xml:space="preserve">that the affairs of the company are conducted in accordance with the wishes or directions of that other Person; and </w:t>
      </w:r>
    </w:p>
    <w:p w14:paraId="00855FC8" w14:textId="2D40010A" w:rsidR="00421F47" w:rsidRPr="005F1F50" w:rsidRDefault="000B3979" w:rsidP="005F1F50">
      <w:pPr>
        <w:pStyle w:val="DefinitionNumbering1"/>
        <w:numPr>
          <w:ilvl w:val="2"/>
          <w:numId w:val="91"/>
        </w:numPr>
        <w:rPr>
          <w:rFonts w:cs="Arial"/>
          <w:szCs w:val="16"/>
        </w:rPr>
      </w:pPr>
      <w:r w:rsidRPr="000B3979">
        <w:t>in respect of NESO</w:t>
      </w:r>
      <w:r w:rsidR="000C122A">
        <w:t xml:space="preserve"> </w:t>
      </w:r>
      <w:r w:rsidRPr="005F1F50">
        <w:rPr>
          <w:rFonts w:cs="Arial"/>
          <w:szCs w:val="16"/>
        </w:rPr>
        <w:t xml:space="preserve">the nearest </w:t>
      </w:r>
      <w:r w:rsidRPr="00F04C45">
        <w:t>equivalent</w:t>
      </w:r>
      <w:r w:rsidRPr="005F1F50">
        <w:rPr>
          <w:rFonts w:cs="Arial"/>
          <w:szCs w:val="16"/>
        </w:rPr>
        <w:t xml:space="preserve"> meaning to that set out in paragraph</w:t>
      </w:r>
      <w:r w:rsidR="005F1F50">
        <w:rPr>
          <w:rFonts w:cs="Arial"/>
          <w:szCs w:val="16"/>
        </w:rPr>
        <w:t> </w:t>
      </w:r>
      <w:r w:rsidR="005F1F50">
        <w:rPr>
          <w:rFonts w:cs="Arial"/>
          <w:szCs w:val="16"/>
        </w:rPr>
        <w:fldChar w:fldCharType="begin"/>
      </w:r>
      <w:r w:rsidR="005F1F50">
        <w:rPr>
          <w:rFonts w:cs="Arial"/>
          <w:szCs w:val="16"/>
        </w:rPr>
        <w:instrText xml:space="preserve"> REF _Ref180164612 \r \h </w:instrText>
      </w:r>
      <w:r w:rsidR="005F1F50">
        <w:rPr>
          <w:rFonts w:cs="Arial"/>
          <w:szCs w:val="16"/>
        </w:rPr>
      </w:r>
      <w:r w:rsidR="005F1F50">
        <w:rPr>
          <w:rFonts w:cs="Arial"/>
          <w:szCs w:val="16"/>
        </w:rPr>
        <w:fldChar w:fldCharType="separate"/>
      </w:r>
      <w:r w:rsidR="005F1F50">
        <w:rPr>
          <w:rFonts w:cs="Arial"/>
          <w:szCs w:val="16"/>
        </w:rPr>
        <w:t>(a)</w:t>
      </w:r>
      <w:r w:rsidR="005F1F50">
        <w:rPr>
          <w:rFonts w:cs="Arial"/>
          <w:szCs w:val="16"/>
        </w:rPr>
        <w:fldChar w:fldCharType="end"/>
      </w:r>
      <w:r w:rsidRPr="005F1F50">
        <w:rPr>
          <w:rFonts w:cs="Arial"/>
          <w:szCs w:val="16"/>
        </w:rPr>
        <w:t xml:space="preserve"> of this definition</w:t>
      </w:r>
      <w:r w:rsidR="00421F47" w:rsidRPr="005F1F50">
        <w:rPr>
          <w:rFonts w:cs="Arial"/>
          <w:szCs w:val="16"/>
        </w:rPr>
        <w:t xml:space="preserve"> </w:t>
      </w:r>
      <w:r w:rsidR="00421F47">
        <w:t xml:space="preserve">to the extent </w:t>
      </w:r>
      <w:r w:rsidR="00421F47" w:rsidRPr="008A2590">
        <w:t>paragraph</w:t>
      </w:r>
      <w:r w:rsidR="005F1F50">
        <w:t> </w:t>
      </w:r>
      <w:r w:rsidR="005F1F50">
        <w:fldChar w:fldCharType="begin"/>
      </w:r>
      <w:r w:rsidR="005F1F50">
        <w:instrText xml:space="preserve"> REF _Ref180164612 \r \h </w:instrText>
      </w:r>
      <w:r w:rsidR="005F1F50">
        <w:fldChar w:fldCharType="separate"/>
      </w:r>
      <w:r w:rsidR="005F1F50">
        <w:t>(a)</w:t>
      </w:r>
      <w:r w:rsidR="005F1F50">
        <w:fldChar w:fldCharType="end"/>
      </w:r>
      <w:r w:rsidR="00421F47">
        <w:t xml:space="preserve"> is not applicable to </w:t>
      </w:r>
      <w:proofErr w:type="gramStart"/>
      <w:r w:rsidR="00421F47">
        <w:t>NESO</w:t>
      </w:r>
      <w:r w:rsidR="00421F47" w:rsidRPr="005F1F50">
        <w:rPr>
          <w:rFonts w:cs="Arial"/>
          <w:szCs w:val="16"/>
        </w:rPr>
        <w:t>;</w:t>
      </w:r>
      <w:proofErr w:type="gramEnd"/>
    </w:p>
    <w:p w14:paraId="17B82AA4" w14:textId="57CA3428" w:rsidR="00DA2D4A" w:rsidRPr="00947849" w:rsidRDefault="0001673A" w:rsidP="00F04C45">
      <w:pPr>
        <w:pStyle w:val="BodyTextIndent2"/>
      </w:pPr>
      <w:r>
        <w:t>“</w:t>
      </w:r>
      <w:r w:rsidR="00DA2D4A" w:rsidRPr="00947849">
        <w:rPr>
          <w:b/>
        </w:rPr>
        <w:t>Disclosing Party</w:t>
      </w:r>
      <w:r>
        <w:t>”</w:t>
      </w:r>
      <w:r w:rsidR="00DA2D4A" w:rsidRPr="00947849">
        <w:t xml:space="preserve"> means the </w:t>
      </w:r>
      <w:r w:rsidR="00421F47">
        <w:t>P</w:t>
      </w:r>
      <w:r w:rsidR="00DA2D4A" w:rsidRPr="00947849">
        <w:t>arty disclosing Confidential Information</w:t>
      </w:r>
      <w:r w:rsidR="00E51C77" w:rsidRPr="00947849">
        <w:t xml:space="preserve"> or from whom Confidential Information is obtained</w:t>
      </w:r>
      <w:r w:rsidR="00DA2D4A" w:rsidRPr="00947849">
        <w:t xml:space="preserve">, </w:t>
      </w:r>
      <w:r w:rsidR="00AA1467" w:rsidRPr="00947849">
        <w:t>whether directly or indirectly</w:t>
      </w:r>
      <w:r w:rsidR="000B3979">
        <w:t>,</w:t>
      </w:r>
      <w:r w:rsidR="00AA1467" w:rsidRPr="00947849">
        <w:t xml:space="preserve"> </w:t>
      </w:r>
      <w:r w:rsidR="00DA2D4A" w:rsidRPr="00947849">
        <w:t xml:space="preserve">and for the purposes of this Agreement a Party shall be treated as the Disclosing Party of any Confidential Information that that Party's </w:t>
      </w:r>
      <w:r w:rsidR="000B3979">
        <w:t xml:space="preserve">Affiliates or its or their </w:t>
      </w:r>
      <w:r w:rsidR="00AA1467" w:rsidRPr="00947849">
        <w:t>Representative</w:t>
      </w:r>
      <w:r w:rsidR="00E51C77" w:rsidRPr="00947849">
        <w:t>s</w:t>
      </w:r>
      <w:r w:rsidR="00DA2D4A" w:rsidRPr="00947849">
        <w:t xml:space="preserve"> disclose or make </w:t>
      </w:r>
      <w:proofErr w:type="gramStart"/>
      <w:r w:rsidR="00DA2D4A" w:rsidRPr="00947849">
        <w:t>available</w:t>
      </w:r>
      <w:r w:rsidR="00AA1467" w:rsidRPr="00947849">
        <w:t>;</w:t>
      </w:r>
      <w:proofErr w:type="gramEnd"/>
    </w:p>
    <w:p w14:paraId="0F4884CA" w14:textId="7E2BB69D" w:rsidR="00496BAF" w:rsidRPr="00947849" w:rsidRDefault="0001673A" w:rsidP="00F04C45">
      <w:pPr>
        <w:pStyle w:val="BodyTextIndent2"/>
      </w:pPr>
      <w:r>
        <w:t>“</w:t>
      </w:r>
      <w:r w:rsidR="00496BAF" w:rsidRPr="00947849">
        <w:rPr>
          <w:b/>
        </w:rPr>
        <w:t>EIR</w:t>
      </w:r>
      <w:r>
        <w:t>”</w:t>
      </w:r>
      <w:r w:rsidR="00496BAF" w:rsidRPr="00947849">
        <w:rPr>
          <w:b/>
        </w:rPr>
        <w:t xml:space="preserve"> </w:t>
      </w:r>
      <w:r w:rsidR="00496BAF" w:rsidRPr="00947849">
        <w:t>means the Environmental Information Regulations</w:t>
      </w:r>
      <w:r w:rsidR="005F1F50">
        <w:rPr>
          <w:b/>
        </w:rPr>
        <w:t> </w:t>
      </w:r>
      <w:r w:rsidR="00496BAF" w:rsidRPr="00947849">
        <w:t>2004</w:t>
      </w:r>
      <w:r w:rsidR="004C10DC" w:rsidRPr="00947849">
        <w:t xml:space="preserve"> together with any guidance and/or codes of practice issued by the Information Commissioner or relevant government department in relation to such </w:t>
      </w:r>
      <w:proofErr w:type="gramStart"/>
      <w:r w:rsidR="004C10DC" w:rsidRPr="00947849">
        <w:t>regulation</w:t>
      </w:r>
      <w:r w:rsidR="00F56106" w:rsidRPr="00947849">
        <w:t>s</w:t>
      </w:r>
      <w:r w:rsidR="00496BAF" w:rsidRPr="00947849">
        <w:t>;</w:t>
      </w:r>
      <w:proofErr w:type="gramEnd"/>
    </w:p>
    <w:p w14:paraId="6C1AE2A1" w14:textId="3E0E718A" w:rsidR="00496BAF" w:rsidRPr="00947849" w:rsidRDefault="0001673A" w:rsidP="00F04C45">
      <w:pPr>
        <w:pStyle w:val="BodyTextIndent2"/>
      </w:pPr>
      <w:r>
        <w:t>“</w:t>
      </w:r>
      <w:r w:rsidR="00496BAF" w:rsidRPr="00947849">
        <w:rPr>
          <w:b/>
        </w:rPr>
        <w:t>FOIA</w:t>
      </w:r>
      <w:r>
        <w:t>”</w:t>
      </w:r>
      <w:r w:rsidR="00496BAF" w:rsidRPr="00947849">
        <w:t xml:space="preserve"> means the Freedom of Information Act</w:t>
      </w:r>
      <w:r w:rsidR="005F1F50">
        <w:t> </w:t>
      </w:r>
      <w:r w:rsidR="00496BAF" w:rsidRPr="00947849">
        <w:t>2000</w:t>
      </w:r>
      <w:r w:rsidR="004C10DC" w:rsidRPr="00947849">
        <w:t xml:space="preserve"> and any subordinate legislation made under it from time to time together with any guidance and/or codes of practice issued by the Information Commissioner</w:t>
      </w:r>
      <w:r w:rsidR="00421F47">
        <w:t>'s Office</w:t>
      </w:r>
      <w:r w:rsidR="004C10DC" w:rsidRPr="00947849">
        <w:t xml:space="preserve"> or relevant government department in relation to such </w:t>
      </w:r>
      <w:proofErr w:type="gramStart"/>
      <w:r w:rsidR="004C10DC" w:rsidRPr="00947849">
        <w:t>legislation</w:t>
      </w:r>
      <w:r w:rsidR="00496BAF" w:rsidRPr="00947849">
        <w:t>;</w:t>
      </w:r>
      <w:proofErr w:type="gramEnd"/>
    </w:p>
    <w:p w14:paraId="5E75273F" w14:textId="0A58F3F6" w:rsidR="007C4943" w:rsidRPr="00947849" w:rsidRDefault="0001673A" w:rsidP="00F04C45">
      <w:pPr>
        <w:pStyle w:val="BodyTextIndent2"/>
        <w:rPr>
          <w:rFonts w:cs="Arial"/>
          <w:szCs w:val="16"/>
        </w:rPr>
      </w:pPr>
      <w:r>
        <w:rPr>
          <w:rFonts w:cs="Arial"/>
          <w:szCs w:val="16"/>
        </w:rPr>
        <w:t>“</w:t>
      </w:r>
      <w:r w:rsidR="007C4943" w:rsidRPr="00947849">
        <w:rPr>
          <w:rFonts w:cs="Arial"/>
          <w:b/>
          <w:szCs w:val="16"/>
        </w:rPr>
        <w:t>Information</w:t>
      </w:r>
      <w:r>
        <w:rPr>
          <w:rFonts w:cs="Arial"/>
          <w:szCs w:val="16"/>
        </w:rPr>
        <w:t>”</w:t>
      </w:r>
      <w:r w:rsidR="007C4943" w:rsidRPr="00947849">
        <w:rPr>
          <w:rFonts w:cs="Arial"/>
          <w:szCs w:val="16"/>
        </w:rPr>
        <w:t xml:space="preserve"> has the meaning given under section</w:t>
      </w:r>
      <w:r w:rsidR="005F1F50">
        <w:rPr>
          <w:rFonts w:cs="Arial"/>
          <w:szCs w:val="16"/>
        </w:rPr>
        <w:t> </w:t>
      </w:r>
      <w:r w:rsidR="007C4943" w:rsidRPr="00947849">
        <w:rPr>
          <w:rFonts w:cs="Arial"/>
          <w:szCs w:val="16"/>
        </w:rPr>
        <w:t xml:space="preserve">84 of the </w:t>
      </w:r>
      <w:proofErr w:type="gramStart"/>
      <w:r w:rsidR="007C4943" w:rsidRPr="00F04C45">
        <w:t>FOIA</w:t>
      </w:r>
      <w:r w:rsidR="007C4943" w:rsidRPr="00947849">
        <w:rPr>
          <w:rFonts w:cs="Arial"/>
          <w:szCs w:val="16"/>
        </w:rPr>
        <w:t>;</w:t>
      </w:r>
      <w:proofErr w:type="gramEnd"/>
      <w:r w:rsidR="007C4943" w:rsidRPr="00947849">
        <w:rPr>
          <w:rFonts w:cs="Arial"/>
          <w:szCs w:val="16"/>
        </w:rPr>
        <w:t xml:space="preserve"> </w:t>
      </w:r>
    </w:p>
    <w:p w14:paraId="4F6F7B92" w14:textId="262BF3F3" w:rsidR="00B5759C" w:rsidRPr="00947849" w:rsidRDefault="0001673A" w:rsidP="00F04C45">
      <w:pPr>
        <w:pStyle w:val="BodyTextIndent2"/>
        <w:rPr>
          <w:rFonts w:cs="Arial"/>
          <w:szCs w:val="16"/>
        </w:rPr>
      </w:pPr>
      <w:r>
        <w:rPr>
          <w:rFonts w:cs="Arial"/>
          <w:szCs w:val="16"/>
        </w:rPr>
        <w:t>“</w:t>
      </w:r>
      <w:r w:rsidR="00B5759C" w:rsidRPr="00947849">
        <w:rPr>
          <w:rFonts w:cs="Arial"/>
          <w:b/>
          <w:szCs w:val="16"/>
        </w:rPr>
        <w:t>Party</w:t>
      </w:r>
      <w:r>
        <w:rPr>
          <w:rFonts w:cs="Arial"/>
          <w:szCs w:val="16"/>
        </w:rPr>
        <w:t>”</w:t>
      </w:r>
      <w:r w:rsidR="00B5759C" w:rsidRPr="00947849">
        <w:rPr>
          <w:rFonts w:cs="Arial"/>
          <w:szCs w:val="16"/>
        </w:rPr>
        <w:t xml:space="preserve"> means a </w:t>
      </w:r>
      <w:r w:rsidR="00293467" w:rsidRPr="00947849">
        <w:rPr>
          <w:rFonts w:cs="Arial"/>
          <w:szCs w:val="16"/>
        </w:rPr>
        <w:t>p</w:t>
      </w:r>
      <w:r w:rsidR="00B5759C" w:rsidRPr="00947849">
        <w:rPr>
          <w:rFonts w:cs="Arial"/>
          <w:szCs w:val="16"/>
        </w:rPr>
        <w:t xml:space="preserve">arty </w:t>
      </w:r>
      <w:r w:rsidR="00B5759C" w:rsidRPr="00F04C45">
        <w:t>to</w:t>
      </w:r>
      <w:r w:rsidR="00B5759C" w:rsidRPr="00947849">
        <w:rPr>
          <w:rFonts w:cs="Arial"/>
          <w:szCs w:val="16"/>
        </w:rPr>
        <w:t xml:space="preserve"> this Agreement and </w:t>
      </w:r>
      <w:r>
        <w:rPr>
          <w:rFonts w:cs="Arial"/>
          <w:szCs w:val="16"/>
        </w:rPr>
        <w:t>“</w:t>
      </w:r>
      <w:r w:rsidR="00B5759C" w:rsidRPr="00947849">
        <w:rPr>
          <w:rFonts w:cs="Arial"/>
          <w:b/>
          <w:szCs w:val="16"/>
        </w:rPr>
        <w:t>Parties</w:t>
      </w:r>
      <w:r>
        <w:rPr>
          <w:rFonts w:cs="Arial"/>
          <w:szCs w:val="16"/>
        </w:rPr>
        <w:t>”</w:t>
      </w:r>
      <w:r w:rsidR="00B5759C" w:rsidRPr="00947849">
        <w:rPr>
          <w:rFonts w:cs="Arial"/>
          <w:szCs w:val="16"/>
        </w:rPr>
        <w:t xml:space="preserve"> shall </w:t>
      </w:r>
      <w:r w:rsidR="003E5501" w:rsidRPr="00947849">
        <w:rPr>
          <w:rFonts w:cs="Arial"/>
          <w:szCs w:val="16"/>
        </w:rPr>
        <w:t xml:space="preserve">be construed </w:t>
      </w:r>
      <w:proofErr w:type="gramStart"/>
      <w:r w:rsidR="003E5501" w:rsidRPr="00947849">
        <w:rPr>
          <w:rFonts w:cs="Arial"/>
          <w:szCs w:val="16"/>
        </w:rPr>
        <w:t>accordingly</w:t>
      </w:r>
      <w:r w:rsidR="00DA2D4A" w:rsidRPr="00947849">
        <w:rPr>
          <w:rFonts w:cs="Arial"/>
          <w:szCs w:val="16"/>
        </w:rPr>
        <w:t>;</w:t>
      </w:r>
      <w:proofErr w:type="gramEnd"/>
    </w:p>
    <w:p w14:paraId="02E46829" w14:textId="0F56B3A2" w:rsidR="00B5759C" w:rsidRPr="00947849" w:rsidRDefault="0001673A" w:rsidP="00F04C45">
      <w:pPr>
        <w:pStyle w:val="BodyTextIndent2"/>
        <w:rPr>
          <w:rFonts w:cs="Arial"/>
          <w:szCs w:val="16"/>
        </w:rPr>
      </w:pPr>
      <w:r>
        <w:rPr>
          <w:rFonts w:cs="Arial"/>
          <w:szCs w:val="16"/>
        </w:rPr>
        <w:t>“</w:t>
      </w:r>
      <w:r w:rsidR="00B5759C" w:rsidRPr="00947849">
        <w:rPr>
          <w:rFonts w:cs="Arial"/>
          <w:b/>
          <w:szCs w:val="16"/>
        </w:rPr>
        <w:t>Permitted Purpose</w:t>
      </w:r>
      <w:r>
        <w:rPr>
          <w:rFonts w:cs="Arial"/>
          <w:szCs w:val="16"/>
        </w:rPr>
        <w:t>”</w:t>
      </w:r>
      <w:r w:rsidR="00B5759C" w:rsidRPr="00947849">
        <w:rPr>
          <w:rFonts w:cs="Arial"/>
          <w:szCs w:val="16"/>
        </w:rPr>
        <w:t xml:space="preserve"> shall mean</w:t>
      </w:r>
      <w:r w:rsidR="00F56106" w:rsidRPr="00947849">
        <w:rPr>
          <w:rFonts w:cs="Arial"/>
          <w:szCs w:val="16"/>
        </w:rPr>
        <w:t xml:space="preserve"> the use of the Confidential Information by the </w:t>
      </w:r>
      <w:r w:rsidR="00DA2D4A" w:rsidRPr="00947849">
        <w:rPr>
          <w:rFonts w:cs="Arial"/>
          <w:szCs w:val="16"/>
        </w:rPr>
        <w:t xml:space="preserve">Receiving Party </w:t>
      </w:r>
      <w:r w:rsidR="00F56106" w:rsidRPr="00947849">
        <w:rPr>
          <w:rFonts w:cs="Arial"/>
          <w:szCs w:val="16"/>
        </w:rPr>
        <w:t>for the purposes of its</w:t>
      </w:r>
      <w:r w:rsidR="00B5759C" w:rsidRPr="00947849">
        <w:rPr>
          <w:rFonts w:cs="Arial"/>
          <w:szCs w:val="16"/>
        </w:rPr>
        <w:t xml:space="preserve"> consideration of, and </w:t>
      </w:r>
      <w:r w:rsidR="00B5759C" w:rsidRPr="00F04C45">
        <w:t>discussions</w:t>
      </w:r>
      <w:r w:rsidR="00B5759C" w:rsidRPr="00947849">
        <w:rPr>
          <w:rFonts w:cs="Arial"/>
          <w:szCs w:val="16"/>
        </w:rPr>
        <w:t xml:space="preserve"> and negotiations with </w:t>
      </w:r>
      <w:r w:rsidR="00DA2D4A" w:rsidRPr="00947849">
        <w:rPr>
          <w:rFonts w:cs="Arial"/>
          <w:szCs w:val="16"/>
        </w:rPr>
        <w:t xml:space="preserve">the Disclosing Party </w:t>
      </w:r>
      <w:r w:rsidR="00B5759C" w:rsidRPr="00947849">
        <w:rPr>
          <w:rFonts w:cs="Arial"/>
          <w:szCs w:val="16"/>
        </w:rPr>
        <w:t>in relation to the Proposed Project</w:t>
      </w:r>
      <w:r w:rsidR="00F56106" w:rsidRPr="00947849">
        <w:rPr>
          <w:rFonts w:cs="Arial"/>
          <w:szCs w:val="16"/>
        </w:rPr>
        <w:t xml:space="preserve"> but not for the purpose of discussing or developing opportunities with any other </w:t>
      </w:r>
      <w:r w:rsidR="000F3F52" w:rsidRPr="00947849">
        <w:rPr>
          <w:rFonts w:cs="Arial"/>
          <w:szCs w:val="16"/>
        </w:rPr>
        <w:t>P</w:t>
      </w:r>
      <w:r w:rsidR="00F56106" w:rsidRPr="00947849">
        <w:rPr>
          <w:rFonts w:cs="Arial"/>
          <w:szCs w:val="16"/>
        </w:rPr>
        <w:t>erson or for any othe</w:t>
      </w:r>
      <w:r w:rsidR="00B2273F" w:rsidRPr="00947849">
        <w:rPr>
          <w:rFonts w:cs="Arial"/>
          <w:szCs w:val="16"/>
        </w:rPr>
        <w:t>r purpose</w:t>
      </w:r>
      <w:r w:rsidR="00F56106" w:rsidRPr="00947849">
        <w:rPr>
          <w:rFonts w:cs="Arial"/>
          <w:szCs w:val="16"/>
        </w:rPr>
        <w:t xml:space="preserve"> </w:t>
      </w:r>
      <w:proofErr w:type="gramStart"/>
      <w:r w:rsidR="00F56106" w:rsidRPr="00947849">
        <w:rPr>
          <w:rFonts w:cs="Arial"/>
          <w:szCs w:val="16"/>
        </w:rPr>
        <w:t>whatsoever</w:t>
      </w:r>
      <w:r w:rsidR="00B5759C" w:rsidRPr="00947849">
        <w:rPr>
          <w:rFonts w:cs="Arial"/>
          <w:szCs w:val="16"/>
        </w:rPr>
        <w:t>;</w:t>
      </w:r>
      <w:proofErr w:type="gramEnd"/>
      <w:r w:rsidR="00421F47">
        <w:rPr>
          <w:rFonts w:cs="Arial"/>
          <w:szCs w:val="16"/>
        </w:rPr>
        <w:t xml:space="preserve"> </w:t>
      </w:r>
    </w:p>
    <w:p w14:paraId="0F7C9163" w14:textId="70281C90" w:rsidR="00A73BA0" w:rsidRDefault="0001673A" w:rsidP="00F04C45">
      <w:pPr>
        <w:pStyle w:val="BodyTextIndent2"/>
        <w:rPr>
          <w:rFonts w:cs="Arial"/>
          <w:szCs w:val="16"/>
        </w:rPr>
      </w:pPr>
      <w:r>
        <w:rPr>
          <w:rFonts w:cs="Arial"/>
          <w:b/>
          <w:szCs w:val="16"/>
        </w:rPr>
        <w:t>“</w:t>
      </w:r>
      <w:r w:rsidR="00B5759C" w:rsidRPr="009269B3">
        <w:rPr>
          <w:rFonts w:cs="Arial"/>
          <w:b/>
          <w:bCs/>
          <w:szCs w:val="16"/>
        </w:rPr>
        <w:t>Person</w:t>
      </w:r>
      <w:r>
        <w:rPr>
          <w:rFonts w:cs="Arial"/>
          <w:b/>
          <w:szCs w:val="16"/>
        </w:rPr>
        <w:t>”</w:t>
      </w:r>
      <w:r w:rsidR="00B5759C" w:rsidRPr="00947849">
        <w:rPr>
          <w:rFonts w:cs="Arial"/>
          <w:szCs w:val="16"/>
        </w:rPr>
        <w:t xml:space="preserve"> includes individuals, partnerships, unincorporated associations, incorporated companies,</w:t>
      </w:r>
      <w:r w:rsidR="00CD3780" w:rsidRPr="00947849">
        <w:rPr>
          <w:rFonts w:cs="Arial"/>
          <w:szCs w:val="16"/>
        </w:rPr>
        <w:t xml:space="preserve"> limited liability partnerships,</w:t>
      </w:r>
      <w:r w:rsidR="00B5759C" w:rsidRPr="00947849">
        <w:rPr>
          <w:rFonts w:cs="Arial"/>
          <w:szCs w:val="16"/>
        </w:rPr>
        <w:t xml:space="preserve"> </w:t>
      </w:r>
      <w:r w:rsidR="001E7CC5">
        <w:rPr>
          <w:rFonts w:cs="Arial"/>
          <w:szCs w:val="16"/>
        </w:rPr>
        <w:t xml:space="preserve">public bodies, </w:t>
      </w:r>
      <w:r w:rsidR="00B5759C" w:rsidRPr="00947849">
        <w:rPr>
          <w:rFonts w:cs="Arial"/>
          <w:szCs w:val="16"/>
        </w:rPr>
        <w:t>joint ventures</w:t>
      </w:r>
      <w:r w:rsidR="00897189" w:rsidRPr="00947849">
        <w:rPr>
          <w:rFonts w:cs="Arial"/>
          <w:szCs w:val="16"/>
        </w:rPr>
        <w:t>, trusts,</w:t>
      </w:r>
      <w:r w:rsidR="00B5759C" w:rsidRPr="00947849">
        <w:rPr>
          <w:rFonts w:cs="Arial"/>
          <w:szCs w:val="16"/>
        </w:rPr>
        <w:t xml:space="preserve"> and </w:t>
      </w:r>
      <w:r w:rsidR="00897189" w:rsidRPr="00947849">
        <w:rPr>
          <w:rFonts w:cs="Arial"/>
          <w:szCs w:val="16"/>
        </w:rPr>
        <w:t xml:space="preserve">any </w:t>
      </w:r>
      <w:r w:rsidR="00B5759C" w:rsidRPr="00947849">
        <w:rPr>
          <w:rFonts w:cs="Arial"/>
          <w:szCs w:val="16"/>
        </w:rPr>
        <w:t>other bodies of persons</w:t>
      </w:r>
      <w:r w:rsidR="00897189" w:rsidRPr="00947849">
        <w:rPr>
          <w:rFonts w:cs="Arial"/>
          <w:szCs w:val="16"/>
        </w:rPr>
        <w:t xml:space="preserve">, legal or </w:t>
      </w:r>
      <w:r w:rsidR="00897189" w:rsidRPr="00947849">
        <w:rPr>
          <w:rFonts w:cs="Arial"/>
          <w:szCs w:val="16"/>
        </w:rPr>
        <w:t>commercial entities</w:t>
      </w:r>
      <w:r w:rsidR="00B5759C" w:rsidRPr="00947849">
        <w:rPr>
          <w:rFonts w:cs="Arial"/>
          <w:szCs w:val="16"/>
        </w:rPr>
        <w:t xml:space="preserve"> (whether incorporated or unincorporated</w:t>
      </w:r>
      <w:r w:rsidR="005C3AC6" w:rsidRPr="00947849">
        <w:rPr>
          <w:rFonts w:cs="Arial"/>
          <w:szCs w:val="16"/>
        </w:rPr>
        <w:t xml:space="preserve"> and whether resident or established in the UK or otherwise</w:t>
      </w:r>
      <w:proofErr w:type="gramStart"/>
      <w:r w:rsidR="00B5759C" w:rsidRPr="00947849">
        <w:rPr>
          <w:rFonts w:cs="Arial"/>
          <w:szCs w:val="16"/>
        </w:rPr>
        <w:t>)</w:t>
      </w:r>
      <w:r w:rsidR="007C4943" w:rsidRPr="00947849">
        <w:rPr>
          <w:rFonts w:cs="Arial"/>
          <w:szCs w:val="16"/>
        </w:rPr>
        <w:t>;</w:t>
      </w:r>
      <w:proofErr w:type="gramEnd"/>
      <w:r w:rsidR="007C4943" w:rsidRPr="00947849">
        <w:rPr>
          <w:rFonts w:cs="Arial"/>
          <w:szCs w:val="16"/>
        </w:rPr>
        <w:t xml:space="preserve"> </w:t>
      </w:r>
    </w:p>
    <w:p w14:paraId="38E2480D" w14:textId="5B56B557" w:rsidR="000B3979" w:rsidRPr="00BC36C8" w:rsidRDefault="0001673A" w:rsidP="00F04C45">
      <w:pPr>
        <w:pStyle w:val="BodyTextIndent2"/>
        <w:rPr>
          <w:rFonts w:cs="Arial"/>
          <w:szCs w:val="16"/>
        </w:rPr>
      </w:pPr>
      <w:r>
        <w:rPr>
          <w:rFonts w:cs="Arial"/>
          <w:szCs w:val="16"/>
        </w:rPr>
        <w:t>“</w:t>
      </w:r>
      <w:r w:rsidR="000B3979" w:rsidRPr="00BC36C8">
        <w:rPr>
          <w:rFonts w:cs="Arial"/>
          <w:b/>
          <w:bCs/>
          <w:szCs w:val="16"/>
        </w:rPr>
        <w:t>Personal Data</w:t>
      </w:r>
      <w:r>
        <w:rPr>
          <w:rFonts w:cs="Arial"/>
          <w:szCs w:val="16"/>
        </w:rPr>
        <w:t>”</w:t>
      </w:r>
      <w:r w:rsidR="000B3979" w:rsidRPr="00BC36C8">
        <w:rPr>
          <w:rFonts w:cs="Arial"/>
          <w:szCs w:val="16"/>
        </w:rPr>
        <w:t xml:space="preserve"> means any information relating to an </w:t>
      </w:r>
      <w:r w:rsidR="000B3979" w:rsidRPr="00F04C45">
        <w:t>identified</w:t>
      </w:r>
      <w:r w:rsidR="000B3979" w:rsidRPr="00BC36C8">
        <w:rPr>
          <w:rFonts w:cs="Arial"/>
          <w:szCs w:val="16"/>
        </w:rPr>
        <w:t xml:space="preserve"> or identifiable natural </w:t>
      </w:r>
      <w:proofErr w:type="gramStart"/>
      <w:r w:rsidR="00421F47">
        <w:rPr>
          <w:rFonts w:cs="Arial"/>
          <w:szCs w:val="16"/>
        </w:rPr>
        <w:t>p</w:t>
      </w:r>
      <w:r w:rsidR="000B3979" w:rsidRPr="00BC36C8">
        <w:rPr>
          <w:rFonts w:cs="Arial"/>
          <w:szCs w:val="16"/>
        </w:rPr>
        <w:t>erson;</w:t>
      </w:r>
      <w:proofErr w:type="gramEnd"/>
    </w:p>
    <w:p w14:paraId="5BF2F755" w14:textId="1C8DDBC4" w:rsidR="00F75371" w:rsidRDefault="0001673A" w:rsidP="00F04C45">
      <w:pPr>
        <w:pStyle w:val="BodyTextIndent2"/>
        <w:rPr>
          <w:rFonts w:cs="Arial"/>
          <w:szCs w:val="16"/>
        </w:rPr>
      </w:pPr>
      <w:r>
        <w:rPr>
          <w:rFonts w:cs="Arial"/>
          <w:szCs w:val="16"/>
        </w:rPr>
        <w:t>“</w:t>
      </w:r>
      <w:r w:rsidR="00F75371" w:rsidRPr="00947849">
        <w:rPr>
          <w:rFonts w:cs="Arial"/>
          <w:b/>
          <w:szCs w:val="16"/>
        </w:rPr>
        <w:t>Receiving Party</w:t>
      </w:r>
      <w:r>
        <w:rPr>
          <w:rFonts w:cs="Arial"/>
          <w:szCs w:val="16"/>
        </w:rPr>
        <w:t>”</w:t>
      </w:r>
      <w:r w:rsidR="00F75371" w:rsidRPr="00947849">
        <w:rPr>
          <w:rFonts w:cs="Arial"/>
          <w:szCs w:val="16"/>
        </w:rPr>
        <w:t xml:space="preserve"> means the </w:t>
      </w:r>
      <w:r w:rsidR="00F75371">
        <w:rPr>
          <w:rFonts w:cs="Arial"/>
          <w:szCs w:val="16"/>
        </w:rPr>
        <w:t>P</w:t>
      </w:r>
      <w:r w:rsidR="00F75371" w:rsidRPr="00947849">
        <w:rPr>
          <w:rFonts w:cs="Arial"/>
          <w:szCs w:val="16"/>
        </w:rPr>
        <w:t xml:space="preserve">arty receiving or obtaining Confidential Information under this </w:t>
      </w:r>
      <w:r w:rsidR="00F75371" w:rsidRPr="00F04C45">
        <w:t>Agreement</w:t>
      </w:r>
      <w:r w:rsidR="00F75371" w:rsidRPr="00947849">
        <w:rPr>
          <w:rFonts w:cs="Arial"/>
          <w:szCs w:val="16"/>
        </w:rPr>
        <w:t xml:space="preserve">, except that for the purposes of this Agreement, a Party shall be treated as the Receiving Party in respect of Confidential Information that is received by that Party's </w:t>
      </w:r>
      <w:r w:rsidR="00F75371">
        <w:rPr>
          <w:rFonts w:cs="Arial"/>
          <w:szCs w:val="16"/>
        </w:rPr>
        <w:t xml:space="preserve">Affiliates and its or their </w:t>
      </w:r>
      <w:proofErr w:type="gramStart"/>
      <w:r w:rsidR="00F75371" w:rsidRPr="00947849">
        <w:rPr>
          <w:rFonts w:cs="Arial"/>
          <w:szCs w:val="16"/>
        </w:rPr>
        <w:t>Representatives</w:t>
      </w:r>
      <w:r w:rsidR="00421F47">
        <w:rPr>
          <w:rFonts w:cs="Arial"/>
          <w:szCs w:val="16"/>
        </w:rPr>
        <w:t>;</w:t>
      </w:r>
      <w:proofErr w:type="gramEnd"/>
      <w:r w:rsidR="00421F47">
        <w:rPr>
          <w:rFonts w:cs="Arial"/>
          <w:szCs w:val="16"/>
        </w:rPr>
        <w:t xml:space="preserve"> </w:t>
      </w:r>
    </w:p>
    <w:p w14:paraId="13076534" w14:textId="73CC4230" w:rsidR="00DA2D4A" w:rsidRPr="00947849" w:rsidRDefault="0001673A" w:rsidP="00F04C45">
      <w:pPr>
        <w:pStyle w:val="BodyTextIndent2"/>
        <w:rPr>
          <w:rFonts w:cs="Arial"/>
          <w:szCs w:val="16"/>
        </w:rPr>
      </w:pPr>
      <w:r>
        <w:rPr>
          <w:rFonts w:cs="Arial"/>
          <w:szCs w:val="16"/>
        </w:rPr>
        <w:t>“</w:t>
      </w:r>
      <w:r w:rsidR="00AA1467" w:rsidRPr="00947849">
        <w:rPr>
          <w:rFonts w:cs="Arial"/>
          <w:b/>
          <w:szCs w:val="16"/>
        </w:rPr>
        <w:t>Representative</w:t>
      </w:r>
      <w:r>
        <w:rPr>
          <w:rFonts w:cs="Arial"/>
          <w:szCs w:val="16"/>
        </w:rPr>
        <w:t>”</w:t>
      </w:r>
      <w:r w:rsidR="00DA2D4A" w:rsidRPr="00947849">
        <w:rPr>
          <w:rFonts w:cs="Arial"/>
          <w:szCs w:val="16"/>
        </w:rPr>
        <w:t xml:space="preserve"> means in respect of a </w:t>
      </w:r>
      <w:r w:rsidR="00AA1467" w:rsidRPr="00947849">
        <w:rPr>
          <w:rFonts w:cs="Arial"/>
          <w:szCs w:val="16"/>
        </w:rPr>
        <w:t>Party, the officers, employees,</w:t>
      </w:r>
      <w:r w:rsidR="00DA2D4A" w:rsidRPr="00947849">
        <w:rPr>
          <w:rFonts w:cs="Arial"/>
          <w:szCs w:val="16"/>
        </w:rPr>
        <w:t xml:space="preserve"> contractors, consultants</w:t>
      </w:r>
      <w:r w:rsidR="00421F47">
        <w:rPr>
          <w:rFonts w:cs="Arial"/>
          <w:szCs w:val="16"/>
        </w:rPr>
        <w:t xml:space="preserve">, </w:t>
      </w:r>
      <w:r w:rsidR="00421F47" w:rsidRPr="00F04C45">
        <w:t>professional</w:t>
      </w:r>
      <w:r w:rsidR="00421F47">
        <w:rPr>
          <w:rFonts w:cs="Arial"/>
          <w:szCs w:val="16"/>
        </w:rPr>
        <w:t xml:space="preserve"> advisers</w:t>
      </w:r>
      <w:r w:rsidR="00DA2D4A" w:rsidRPr="00947849">
        <w:rPr>
          <w:rFonts w:cs="Arial"/>
          <w:szCs w:val="16"/>
        </w:rPr>
        <w:t xml:space="preserve"> and other </w:t>
      </w:r>
      <w:r w:rsidR="00AA1467" w:rsidRPr="00947849">
        <w:rPr>
          <w:rFonts w:cs="Arial"/>
          <w:szCs w:val="16"/>
        </w:rPr>
        <w:t>representatives</w:t>
      </w:r>
      <w:r w:rsidR="00DA2D4A" w:rsidRPr="00947849">
        <w:rPr>
          <w:rFonts w:cs="Arial"/>
          <w:szCs w:val="16"/>
        </w:rPr>
        <w:t xml:space="preserve"> of that Party and/or of that Party's </w:t>
      </w:r>
      <w:r w:rsidR="000B3979">
        <w:rPr>
          <w:rFonts w:cs="Arial"/>
          <w:szCs w:val="16"/>
        </w:rPr>
        <w:t>Affiliates</w:t>
      </w:r>
      <w:r w:rsidR="00421F47">
        <w:rPr>
          <w:rFonts w:cs="Arial"/>
          <w:szCs w:val="16"/>
        </w:rPr>
        <w:t>; and</w:t>
      </w:r>
    </w:p>
    <w:p w14:paraId="1DC22FE5" w14:textId="5C7A450F" w:rsidR="00F75371" w:rsidRPr="00F75371" w:rsidRDefault="0001673A" w:rsidP="00F04C45">
      <w:pPr>
        <w:pStyle w:val="BodyTextIndent2"/>
        <w:rPr>
          <w:szCs w:val="16"/>
        </w:rPr>
      </w:pPr>
      <w:r>
        <w:rPr>
          <w:szCs w:val="16"/>
        </w:rPr>
        <w:t>“</w:t>
      </w:r>
      <w:r w:rsidR="00F75371" w:rsidRPr="00D95FFB">
        <w:rPr>
          <w:b/>
          <w:szCs w:val="16"/>
        </w:rPr>
        <w:t>Request</w:t>
      </w:r>
      <w:r>
        <w:rPr>
          <w:szCs w:val="16"/>
        </w:rPr>
        <w:t>”</w:t>
      </w:r>
      <w:r w:rsidR="00F75371" w:rsidRPr="00D95FFB">
        <w:rPr>
          <w:szCs w:val="16"/>
        </w:rPr>
        <w:t xml:space="preserve"> shall have the meaning given to such term in the EIR, or the term </w:t>
      </w:r>
      <w:r>
        <w:rPr>
          <w:szCs w:val="16"/>
        </w:rPr>
        <w:t>“</w:t>
      </w:r>
      <w:r w:rsidR="00F75371" w:rsidRPr="00D95FFB">
        <w:rPr>
          <w:szCs w:val="16"/>
        </w:rPr>
        <w:t>request for information</w:t>
      </w:r>
      <w:r>
        <w:rPr>
          <w:szCs w:val="16"/>
        </w:rPr>
        <w:t>”</w:t>
      </w:r>
      <w:r w:rsidR="00F75371" w:rsidRPr="00D95FFB">
        <w:rPr>
          <w:szCs w:val="16"/>
        </w:rPr>
        <w:t xml:space="preserve"> in the FOIA, as appropriate.</w:t>
      </w:r>
    </w:p>
    <w:p w14:paraId="3DB419EA" w14:textId="77777777" w:rsidR="00421F47" w:rsidRPr="00421F47" w:rsidRDefault="00421F47" w:rsidP="00F04C45">
      <w:pPr>
        <w:pStyle w:val="Heading2"/>
        <w:keepNext/>
      </w:pPr>
      <w:r w:rsidRPr="00421F47">
        <w:t>In this Agreement:</w:t>
      </w:r>
    </w:p>
    <w:p w14:paraId="415308EA" w14:textId="77777777" w:rsidR="00421F47" w:rsidRDefault="00421F47" w:rsidP="00F04C45">
      <w:pPr>
        <w:pStyle w:val="Heading3"/>
        <w:keepNext/>
      </w:pPr>
      <w:r>
        <w:t>unless expressly provided otherwise, a reference to legislation or a legislative provision:</w:t>
      </w:r>
    </w:p>
    <w:p w14:paraId="2989C9DB" w14:textId="77777777" w:rsidR="00421F47" w:rsidRPr="008A2590" w:rsidRDefault="00421F47" w:rsidP="00F04C45">
      <w:pPr>
        <w:pStyle w:val="Heading4"/>
      </w:pPr>
      <w:r w:rsidRPr="008A2590">
        <w:t>is a reference to it as amended, extended or re-enacted from time to time; and</w:t>
      </w:r>
    </w:p>
    <w:p w14:paraId="2611B006" w14:textId="77777777" w:rsidR="00421F47" w:rsidRPr="008A2590" w:rsidRDefault="00421F47" w:rsidP="00F04C45">
      <w:pPr>
        <w:pStyle w:val="Heading4"/>
      </w:pPr>
      <w:r w:rsidRPr="008A2590">
        <w:t>includes all subordinate legislation made from time to time under that legislation or legislative provision</w:t>
      </w:r>
      <w:r>
        <w:t>,</w:t>
      </w:r>
    </w:p>
    <w:p w14:paraId="0F9AAB60" w14:textId="6148C30F" w:rsidR="00421F47" w:rsidRDefault="00421F47" w:rsidP="00F04C45">
      <w:pPr>
        <w:pStyle w:val="Heading3"/>
      </w:pPr>
      <w:r>
        <w:t xml:space="preserve">a reference to a </w:t>
      </w:r>
      <w:r w:rsidRPr="008C6C9A">
        <w:rPr>
          <w:b/>
          <w:bCs/>
        </w:rPr>
        <w:t>day</w:t>
      </w:r>
      <w:r>
        <w:t xml:space="preserve"> or </w:t>
      </w:r>
      <w:r w:rsidRPr="008C6C9A">
        <w:rPr>
          <w:b/>
          <w:bCs/>
        </w:rPr>
        <w:t>days</w:t>
      </w:r>
      <w:r>
        <w:t xml:space="preserve"> shall </w:t>
      </w:r>
      <w:proofErr w:type="gramStart"/>
      <w:r>
        <w:t>be  construed</w:t>
      </w:r>
      <w:proofErr w:type="gramEnd"/>
      <w:r>
        <w:t xml:space="preserve"> as a reference to calendar days unless specified otherwise; </w:t>
      </w:r>
    </w:p>
    <w:p w14:paraId="3BAD4982" w14:textId="2FF3EF41" w:rsidR="00421F47" w:rsidRDefault="00421F47" w:rsidP="00F04C45">
      <w:pPr>
        <w:pStyle w:val="Heading3"/>
      </w:pPr>
      <w:r>
        <w:t>unless expressly provided otherwise, a</w:t>
      </w:r>
      <w:r w:rsidRPr="008C6C9A">
        <w:t xml:space="preserve"> reference</w:t>
      </w:r>
      <w:r>
        <w:t xml:space="preserve"> t</w:t>
      </w:r>
      <w:r w:rsidRPr="008C6C9A">
        <w:t>o</w:t>
      </w:r>
      <w:r w:rsidR="00164A81">
        <w:t xml:space="preserve"> </w:t>
      </w:r>
      <w:r w:rsidRPr="008C6C9A">
        <w:rPr>
          <w:b/>
          <w:bCs/>
        </w:rPr>
        <w:t>writing</w:t>
      </w:r>
      <w:r w:rsidR="00164A81">
        <w:rPr>
          <w:b/>
          <w:bCs/>
        </w:rPr>
        <w:t xml:space="preserve"> </w:t>
      </w:r>
      <w:r w:rsidRPr="008C6C9A">
        <w:t>or</w:t>
      </w:r>
      <w:r w:rsidR="00164A81">
        <w:t xml:space="preserve"> </w:t>
      </w:r>
      <w:r w:rsidRPr="008C6C9A">
        <w:rPr>
          <w:b/>
          <w:bCs/>
        </w:rPr>
        <w:t>written</w:t>
      </w:r>
      <w:r w:rsidR="00164A81">
        <w:rPr>
          <w:b/>
          <w:bCs/>
        </w:rPr>
        <w:t xml:space="preserve"> </w:t>
      </w:r>
      <w:r>
        <w:t xml:space="preserve">includes </w:t>
      </w:r>
      <w:proofErr w:type="gramStart"/>
      <w:r>
        <w:t>email;</w:t>
      </w:r>
      <w:proofErr w:type="gramEnd"/>
    </w:p>
    <w:p w14:paraId="01E9CC95" w14:textId="1A003815" w:rsidR="00BE1A24" w:rsidRDefault="00BE1A24" w:rsidP="00F04C45">
      <w:pPr>
        <w:pStyle w:val="Heading3"/>
      </w:pPr>
      <w:bookmarkStart w:id="8" w:name="_Hlk179881478"/>
      <w:r>
        <w:t>a</w:t>
      </w:r>
      <w:r w:rsidRPr="00BE1A24">
        <w:t>ny words following the terms</w:t>
      </w:r>
      <w:r w:rsidR="00164A81">
        <w:t xml:space="preserve"> </w:t>
      </w:r>
      <w:r w:rsidRPr="00BE1A24">
        <w:rPr>
          <w:b/>
          <w:bCs/>
        </w:rPr>
        <w:t>including</w:t>
      </w:r>
      <w:r w:rsidRPr="00BE1A24">
        <w:t>,</w:t>
      </w:r>
      <w:r w:rsidR="00164A81">
        <w:t xml:space="preserve"> </w:t>
      </w:r>
      <w:r w:rsidRPr="00BE1A24">
        <w:rPr>
          <w:b/>
          <w:bCs/>
        </w:rPr>
        <w:t>include</w:t>
      </w:r>
      <w:proofErr w:type="gramStart"/>
      <w:r w:rsidRPr="00BE1A24">
        <w:t>,</w:t>
      </w:r>
      <w:r w:rsidR="00164A81">
        <w:t xml:space="preserve"> </w:t>
      </w:r>
      <w:r w:rsidRPr="00BE1A24">
        <w:rPr>
          <w:b/>
          <w:bCs/>
        </w:rPr>
        <w:t>in particular</w:t>
      </w:r>
      <w:r w:rsidRPr="00BE1A24">
        <w:t>,</w:t>
      </w:r>
      <w:r w:rsidR="00164A81">
        <w:t xml:space="preserve"> </w:t>
      </w:r>
      <w:r w:rsidRPr="00BE1A24">
        <w:rPr>
          <w:b/>
          <w:bCs/>
        </w:rPr>
        <w:t>for</w:t>
      </w:r>
      <w:proofErr w:type="gramEnd"/>
      <w:r w:rsidRPr="00BE1A24">
        <w:rPr>
          <w:b/>
          <w:bCs/>
        </w:rPr>
        <w:t xml:space="preserve"> example</w:t>
      </w:r>
      <w:r w:rsidR="00164A81">
        <w:rPr>
          <w:b/>
          <w:bCs/>
        </w:rPr>
        <w:t xml:space="preserve"> </w:t>
      </w:r>
      <w:r w:rsidRPr="00BE1A24">
        <w:t>or any similar expression shall be interpreted as illustrative and shall not limit the sense of the words preceding those terms</w:t>
      </w:r>
      <w:r>
        <w:t>; and</w:t>
      </w:r>
    </w:p>
    <w:bookmarkEnd w:id="8"/>
    <w:p w14:paraId="015A2721" w14:textId="77777777" w:rsidR="00421F47" w:rsidRPr="00421F47" w:rsidRDefault="00BE1A24" w:rsidP="00F04C45">
      <w:pPr>
        <w:pStyle w:val="Heading3"/>
        <w:rPr>
          <w:rFonts w:cs="Arial"/>
          <w:szCs w:val="16"/>
        </w:rPr>
      </w:pPr>
      <w:r>
        <w:rPr>
          <w:rFonts w:cs="Arial"/>
          <w:szCs w:val="16"/>
        </w:rPr>
        <w:lastRenderedPageBreak/>
        <w:t>a</w:t>
      </w:r>
      <w:r w:rsidR="00421F47" w:rsidRPr="00421F47">
        <w:rPr>
          <w:rFonts w:cs="Arial"/>
          <w:szCs w:val="16"/>
        </w:rPr>
        <w:t>ny obligation on a Party under this Agreement shall be deemed to include an obligation on that P</w:t>
      </w:r>
      <w:r w:rsidR="00421F47">
        <w:rPr>
          <w:rFonts w:cs="Arial"/>
          <w:szCs w:val="16"/>
        </w:rPr>
        <w:t>arty</w:t>
      </w:r>
      <w:r w:rsidR="00421F47" w:rsidRPr="00421F47">
        <w:rPr>
          <w:rFonts w:cs="Arial"/>
          <w:szCs w:val="16"/>
        </w:rPr>
        <w:t xml:space="preserve"> to procure that its Affiliates and its Representatives comply with that obligation.</w:t>
      </w:r>
    </w:p>
    <w:p w14:paraId="7A9BDCE7" w14:textId="77777777" w:rsidR="00B5759C" w:rsidRPr="00947849" w:rsidRDefault="00B5759C" w:rsidP="00F04C45">
      <w:pPr>
        <w:pStyle w:val="Heading1"/>
      </w:pPr>
      <w:bookmarkStart w:id="9" w:name="_Toc260086606"/>
      <w:r w:rsidRPr="00947849">
        <w:t>HANDLING OF CONFIDENTIAL INFORMATION</w:t>
      </w:r>
      <w:bookmarkEnd w:id="9"/>
    </w:p>
    <w:p w14:paraId="4876786E" w14:textId="77777777" w:rsidR="002E19B7" w:rsidRPr="00947849" w:rsidRDefault="00B2371B" w:rsidP="00F04C45">
      <w:pPr>
        <w:pStyle w:val="Heading2"/>
        <w:keepNext/>
      </w:pPr>
      <w:bookmarkStart w:id="10" w:name="_Ref258508615"/>
      <w:bookmarkStart w:id="11" w:name="_Ref179558087"/>
      <w:r w:rsidRPr="00947849">
        <w:t xml:space="preserve">In consideration of the mutual exchange and disclosure of Confidential Information, </w:t>
      </w:r>
      <w:r w:rsidR="00790513" w:rsidRPr="00947849">
        <w:t>the</w:t>
      </w:r>
      <w:r w:rsidRPr="00947849">
        <w:t xml:space="preserve"> Receiving Party undertakes to the Disclosing Party</w:t>
      </w:r>
      <w:bookmarkStart w:id="12" w:name="_Ref258505493"/>
      <w:bookmarkEnd w:id="10"/>
      <w:r w:rsidR="00F75371">
        <w:t>:</w:t>
      </w:r>
      <w:bookmarkEnd w:id="11"/>
    </w:p>
    <w:p w14:paraId="03F6FDFD" w14:textId="13C8286B" w:rsidR="005C3AC6" w:rsidRPr="00947849" w:rsidRDefault="00F75371" w:rsidP="00F04C45">
      <w:pPr>
        <w:pStyle w:val="Heading3"/>
      </w:pPr>
      <w:bookmarkStart w:id="13" w:name="_Ref179560229"/>
      <w:r>
        <w:t>subject to the remainder of this clause</w:t>
      </w:r>
      <w:r w:rsidR="005F1F50">
        <w:t> </w:t>
      </w:r>
      <w:r>
        <w:fldChar w:fldCharType="begin"/>
      </w:r>
      <w:r>
        <w:instrText xml:space="preserve"> REF _Ref179558087 \r \h </w:instrText>
      </w:r>
      <w:r>
        <w:fldChar w:fldCharType="separate"/>
      </w:r>
      <w:r w:rsidR="005F1F50">
        <w:t>2.1</w:t>
      </w:r>
      <w:r>
        <w:fldChar w:fldCharType="end"/>
      </w:r>
      <w:r>
        <w:t xml:space="preserve">, </w:t>
      </w:r>
      <w:r w:rsidR="00B5759C" w:rsidRPr="00947849">
        <w:t xml:space="preserve">to </w:t>
      </w:r>
      <w:r>
        <w:t>keep</w:t>
      </w:r>
      <w:r w:rsidR="00B5759C" w:rsidRPr="00947849">
        <w:t xml:space="preserve"> the</w:t>
      </w:r>
      <w:r>
        <w:t xml:space="preserve"> Disclosing Party's Confidential Information</w:t>
      </w:r>
      <w:r w:rsidR="00B5759C" w:rsidRPr="00947849">
        <w:t xml:space="preserve"> </w:t>
      </w:r>
      <w:r>
        <w:t xml:space="preserve">secret and </w:t>
      </w:r>
      <w:proofErr w:type="gramStart"/>
      <w:r>
        <w:t>confidential</w:t>
      </w:r>
      <w:r w:rsidR="005C3AC6" w:rsidRPr="00947849">
        <w:t>;</w:t>
      </w:r>
      <w:bookmarkEnd w:id="12"/>
      <w:bookmarkEnd w:id="13"/>
      <w:proofErr w:type="gramEnd"/>
    </w:p>
    <w:p w14:paraId="357A8736" w14:textId="77777777" w:rsidR="005C3AC6" w:rsidRPr="0085012F" w:rsidRDefault="00B5759C" w:rsidP="00F04C45">
      <w:pPr>
        <w:pStyle w:val="Heading3"/>
      </w:pPr>
      <w:r w:rsidRPr="0085012F">
        <w:t xml:space="preserve">to use </w:t>
      </w:r>
      <w:r w:rsidR="00F75371">
        <w:t>the Disclosing Party's Confidential Information</w:t>
      </w:r>
      <w:r w:rsidRPr="0085012F">
        <w:t xml:space="preserve"> only for the Permitted Purpose and for no other purpose whatsoever </w:t>
      </w:r>
      <w:proofErr w:type="gramStart"/>
      <w:r w:rsidRPr="0085012F">
        <w:t>and in particular, but</w:t>
      </w:r>
      <w:proofErr w:type="gramEnd"/>
      <w:r w:rsidRPr="0085012F">
        <w:t xml:space="preserve"> without prejudice to the generality of the foregoing</w:t>
      </w:r>
      <w:r w:rsidR="005C3AC6" w:rsidRPr="0085012F">
        <w:t>:</w:t>
      </w:r>
      <w:r w:rsidRPr="0085012F">
        <w:t xml:space="preserve"> </w:t>
      </w:r>
    </w:p>
    <w:p w14:paraId="38A1F437" w14:textId="77777777" w:rsidR="005C3AC6" w:rsidRPr="00947849" w:rsidRDefault="00B5759C" w:rsidP="00F04C45">
      <w:pPr>
        <w:pStyle w:val="Heading4"/>
      </w:pPr>
      <w:r w:rsidRPr="00947849">
        <w:t>not to make any commercial use of</w:t>
      </w:r>
      <w:r w:rsidR="00D71A76" w:rsidRPr="00947849">
        <w:t xml:space="preserve"> it</w:t>
      </w:r>
      <w:r w:rsidR="005C3AC6" w:rsidRPr="00947849">
        <w:t>; and</w:t>
      </w:r>
    </w:p>
    <w:p w14:paraId="3822B467" w14:textId="77777777" w:rsidR="002E19B7" w:rsidRPr="00947849" w:rsidRDefault="00B5759C" w:rsidP="00F04C45">
      <w:pPr>
        <w:pStyle w:val="Heading4"/>
        <w:keepNext/>
      </w:pPr>
      <w:r w:rsidRPr="00947849">
        <w:t xml:space="preserve">not to use </w:t>
      </w:r>
      <w:r w:rsidR="008F7ACA" w:rsidRPr="00947849">
        <w:t xml:space="preserve">or exploit </w:t>
      </w:r>
      <w:r w:rsidR="00BE1A24">
        <w:t xml:space="preserve">it </w:t>
      </w:r>
      <w:r w:rsidRPr="00947849">
        <w:t xml:space="preserve">for the benefit of itself, or any </w:t>
      </w:r>
      <w:r w:rsidR="004A1F09" w:rsidRPr="00947849">
        <w:t xml:space="preserve">third </w:t>
      </w:r>
      <w:proofErr w:type="gramStart"/>
      <w:r w:rsidR="004A1F09" w:rsidRPr="00947849">
        <w:t>party</w:t>
      </w:r>
      <w:r w:rsidR="005C3AC6" w:rsidRPr="00947849">
        <w:t>;</w:t>
      </w:r>
      <w:proofErr w:type="gramEnd"/>
    </w:p>
    <w:p w14:paraId="266FA5C4" w14:textId="77777777" w:rsidR="004A1F09" w:rsidRPr="00947849" w:rsidRDefault="00B5759C" w:rsidP="00F04C45">
      <w:pPr>
        <w:pStyle w:val="BodyTextIndent3"/>
      </w:pPr>
      <w:r w:rsidRPr="00947849">
        <w:t>other than pursuant to this Agreement or a</w:t>
      </w:r>
      <w:r w:rsidR="00D111C1" w:rsidRPr="00947849">
        <w:t>ny</w:t>
      </w:r>
      <w:r w:rsidRPr="00947849">
        <w:t xml:space="preserve"> further </w:t>
      </w:r>
      <w:r w:rsidR="004A1F09" w:rsidRPr="00947849">
        <w:t xml:space="preserve">written </w:t>
      </w:r>
      <w:r w:rsidRPr="00947849">
        <w:t>agreement</w:t>
      </w:r>
      <w:r w:rsidR="00B82C27" w:rsidRPr="00947849">
        <w:t>(</w:t>
      </w:r>
      <w:r w:rsidR="00D111C1" w:rsidRPr="00947849">
        <w:t>s</w:t>
      </w:r>
      <w:r w:rsidR="00B82C27" w:rsidRPr="00947849">
        <w:t>)</w:t>
      </w:r>
      <w:r w:rsidR="00421F47">
        <w:rPr>
          <w:lang w:eastAsia="en-GB"/>
        </w:rPr>
        <w:t>, that has or have been fully executed by authorised signatories of both Parties,</w:t>
      </w:r>
      <w:r w:rsidRPr="00947849">
        <w:t xml:space="preserve"> </w:t>
      </w:r>
      <w:r w:rsidR="00D111C1" w:rsidRPr="00947849">
        <w:t xml:space="preserve">that the </w:t>
      </w:r>
      <w:r w:rsidR="00B2371B" w:rsidRPr="00947849">
        <w:t xml:space="preserve">Parties </w:t>
      </w:r>
      <w:r w:rsidR="00D111C1" w:rsidRPr="00947849">
        <w:t xml:space="preserve">may enter into </w:t>
      </w:r>
      <w:r w:rsidR="005C3AC6" w:rsidRPr="00947849">
        <w:rPr>
          <w:bCs/>
          <w:iCs/>
        </w:rPr>
        <w:t>relating to</w:t>
      </w:r>
      <w:r w:rsidR="00CD3780" w:rsidRPr="00947849">
        <w:rPr>
          <w:bCs/>
          <w:iCs/>
        </w:rPr>
        <w:t xml:space="preserve"> the Proposed </w:t>
      </w:r>
      <w:proofErr w:type="gramStart"/>
      <w:r w:rsidR="00CD3780" w:rsidRPr="00947849">
        <w:rPr>
          <w:bCs/>
          <w:iCs/>
        </w:rPr>
        <w:t>Project</w:t>
      </w:r>
      <w:r w:rsidRPr="00947849">
        <w:t>;</w:t>
      </w:r>
      <w:proofErr w:type="gramEnd"/>
    </w:p>
    <w:p w14:paraId="24371B95" w14:textId="77777777" w:rsidR="00B5759C" w:rsidRPr="00947849" w:rsidRDefault="00B5759C" w:rsidP="00F04C45">
      <w:pPr>
        <w:pStyle w:val="Heading3"/>
      </w:pPr>
      <w:r w:rsidRPr="00947849">
        <w:t xml:space="preserve">not to copy, reproduce or reduce to writing any part </w:t>
      </w:r>
      <w:r w:rsidR="005C3AC6" w:rsidRPr="00947849">
        <w:t xml:space="preserve">of </w:t>
      </w:r>
      <w:r w:rsidR="00CD1A38" w:rsidRPr="00947849">
        <w:t>the Confidential Information</w:t>
      </w:r>
      <w:r w:rsidRPr="00947849">
        <w:t xml:space="preserve"> except as may be reasonably necessary for the Permitted Purpose and</w:t>
      </w:r>
      <w:r w:rsidR="005C3AC6" w:rsidRPr="00947849">
        <w:t xml:space="preserve"> for the avoidance of doubt, </w:t>
      </w:r>
      <w:r w:rsidRPr="00947849">
        <w:t xml:space="preserve">any copies, reproductions or reductions to writing so made shall be the property of </w:t>
      </w:r>
      <w:r w:rsidR="00B2371B" w:rsidRPr="00947849">
        <w:t xml:space="preserve">the Disclosing </w:t>
      </w:r>
      <w:proofErr w:type="gramStart"/>
      <w:r w:rsidR="00B2371B" w:rsidRPr="00947849">
        <w:t>Party</w:t>
      </w:r>
      <w:r w:rsidRPr="00947849">
        <w:t>;</w:t>
      </w:r>
      <w:proofErr w:type="gramEnd"/>
    </w:p>
    <w:p w14:paraId="7129F2A0" w14:textId="77777777" w:rsidR="007F6A5E" w:rsidRPr="00947849" w:rsidRDefault="007F6A5E" w:rsidP="00F04C45">
      <w:pPr>
        <w:pStyle w:val="Heading3"/>
      </w:pPr>
      <w:r w:rsidRPr="00947849">
        <w:t xml:space="preserve">not </w:t>
      </w:r>
      <w:r w:rsidR="00790513" w:rsidRPr="00947849">
        <w:t xml:space="preserve">to </w:t>
      </w:r>
      <w:r w:rsidRPr="00947849">
        <w:t xml:space="preserve">incorporate any of </w:t>
      </w:r>
      <w:r w:rsidR="00124255" w:rsidRPr="00947849">
        <w:t>the Confidential Information</w:t>
      </w:r>
      <w:r w:rsidRPr="00947849">
        <w:t xml:space="preserve"> into any of its own documentation or records except as may be necessary for the Permitted </w:t>
      </w:r>
      <w:proofErr w:type="gramStart"/>
      <w:r w:rsidRPr="00947849">
        <w:t>Purpose;</w:t>
      </w:r>
      <w:proofErr w:type="gramEnd"/>
    </w:p>
    <w:p w14:paraId="714DD99C" w14:textId="77777777" w:rsidR="001933A2" w:rsidRPr="00947849" w:rsidRDefault="00B5759C" w:rsidP="00F04C45">
      <w:pPr>
        <w:pStyle w:val="Heading3"/>
        <w:keepNext/>
      </w:pPr>
      <w:bookmarkStart w:id="14" w:name="_Ref258505522"/>
      <w:r w:rsidRPr="00947849">
        <w:t xml:space="preserve">not to disclose </w:t>
      </w:r>
      <w:r w:rsidR="00421F47">
        <w:t>the Confidential Information</w:t>
      </w:r>
      <w:r w:rsidRPr="00947849">
        <w:t xml:space="preserve"> to any other </w:t>
      </w:r>
      <w:r w:rsidR="001933A2" w:rsidRPr="00947849">
        <w:t>P</w:t>
      </w:r>
      <w:r w:rsidRPr="00947849">
        <w:t>erson except</w:t>
      </w:r>
      <w:r w:rsidR="001933A2" w:rsidRPr="00947849">
        <w:t>:</w:t>
      </w:r>
      <w:bookmarkEnd w:id="14"/>
    </w:p>
    <w:p w14:paraId="52A22EAE" w14:textId="77777777" w:rsidR="001818C2" w:rsidRPr="00947849" w:rsidRDefault="004C12E0" w:rsidP="00F04C45">
      <w:pPr>
        <w:pStyle w:val="Heading4"/>
      </w:pPr>
      <w:r w:rsidRPr="00947849">
        <w:t xml:space="preserve">to </w:t>
      </w:r>
      <w:r w:rsidR="005C3AC6" w:rsidRPr="00947849">
        <w:t>such of</w:t>
      </w:r>
      <w:r w:rsidR="00B5759C" w:rsidRPr="00947849">
        <w:t xml:space="preserve"> its</w:t>
      </w:r>
      <w:r w:rsidR="00F75371">
        <w:t xml:space="preserve"> Representatives</w:t>
      </w:r>
      <w:r w:rsidR="00421F47">
        <w:t xml:space="preserve"> and</w:t>
      </w:r>
      <w:r w:rsidR="00F75371">
        <w:t xml:space="preserve"> </w:t>
      </w:r>
      <w:r w:rsidR="00421F47">
        <w:t xml:space="preserve">its </w:t>
      </w:r>
      <w:r w:rsidR="00421F47" w:rsidRPr="00947849">
        <w:t>Affiliates</w:t>
      </w:r>
      <w:r w:rsidR="001E7CC5">
        <w:t xml:space="preserve"> </w:t>
      </w:r>
      <w:r w:rsidR="00D01546" w:rsidRPr="00947849">
        <w:t xml:space="preserve">and </w:t>
      </w:r>
      <w:r w:rsidR="00421F47">
        <w:t>its Affiliates</w:t>
      </w:r>
      <w:r w:rsidR="00FB328B">
        <w:t xml:space="preserve">' </w:t>
      </w:r>
      <w:r w:rsidR="00AA1467" w:rsidRPr="00947849">
        <w:t>Representative</w:t>
      </w:r>
      <w:r w:rsidR="00DB4E1A" w:rsidRPr="00947849">
        <w:t>s</w:t>
      </w:r>
      <w:r w:rsidR="00B2371B" w:rsidRPr="00947849">
        <w:t xml:space="preserve"> </w:t>
      </w:r>
      <w:r w:rsidR="00B5759C" w:rsidRPr="00947849">
        <w:t xml:space="preserve">in so far as they have a reasonable need to know </w:t>
      </w:r>
      <w:r w:rsidR="000F3D39" w:rsidRPr="00947849">
        <w:t xml:space="preserve">or see </w:t>
      </w:r>
      <w:r w:rsidR="00B5759C" w:rsidRPr="00947849">
        <w:t>the same</w:t>
      </w:r>
      <w:r w:rsidR="000F3D39" w:rsidRPr="00947849">
        <w:t xml:space="preserve"> for the Permitted Purposes</w:t>
      </w:r>
      <w:r w:rsidR="001933A2" w:rsidRPr="00947849">
        <w:t>; or</w:t>
      </w:r>
    </w:p>
    <w:p w14:paraId="32E5B08A" w14:textId="77777777" w:rsidR="001818C2" w:rsidRPr="00947849" w:rsidRDefault="001933A2" w:rsidP="00F04C45">
      <w:pPr>
        <w:pStyle w:val="Heading4"/>
        <w:keepNext/>
      </w:pPr>
      <w:r w:rsidRPr="00947849">
        <w:t>with the prior written consent of</w:t>
      </w:r>
      <w:r w:rsidR="00B2371B" w:rsidRPr="00947849">
        <w:t xml:space="preserve"> the Disclosing </w:t>
      </w:r>
      <w:proofErr w:type="gramStart"/>
      <w:r w:rsidR="00B2371B" w:rsidRPr="00947849">
        <w:t>Party</w:t>
      </w:r>
      <w:r w:rsidRPr="00947849">
        <w:t>;</w:t>
      </w:r>
      <w:proofErr w:type="gramEnd"/>
    </w:p>
    <w:p w14:paraId="30B2641E" w14:textId="77777777" w:rsidR="00B5759C" w:rsidRPr="00947849" w:rsidRDefault="00B5759C" w:rsidP="00F04C45">
      <w:pPr>
        <w:pStyle w:val="BodyTextIndent3"/>
      </w:pPr>
      <w:r w:rsidRPr="00947849">
        <w:t>provided that</w:t>
      </w:r>
      <w:r w:rsidR="001933A2" w:rsidRPr="00947849">
        <w:t>, in each case,</w:t>
      </w:r>
      <w:r w:rsidR="00D111C1" w:rsidRPr="00947849">
        <w:t xml:space="preserve"> the </w:t>
      </w:r>
      <w:r w:rsidR="00B2371B" w:rsidRPr="00947849">
        <w:t xml:space="preserve">Receiving Party </w:t>
      </w:r>
      <w:r w:rsidR="00D111C1" w:rsidRPr="00947849">
        <w:t>shall procure that</w:t>
      </w:r>
      <w:r w:rsidRPr="00947849">
        <w:t xml:space="preserve"> such </w:t>
      </w:r>
      <w:r w:rsidR="001933A2" w:rsidRPr="00947849">
        <w:t>P</w:t>
      </w:r>
      <w:r w:rsidR="000D385E" w:rsidRPr="00947849">
        <w:t xml:space="preserve">ersons are bound by confidentiality obligations with the </w:t>
      </w:r>
      <w:r w:rsidR="00B2371B" w:rsidRPr="00947849">
        <w:t xml:space="preserve">Receiving Party </w:t>
      </w:r>
      <w:r w:rsidR="000D385E" w:rsidRPr="00947849">
        <w:t xml:space="preserve">at least as protective of the Confidential Information as those set out in this Agreement and </w:t>
      </w:r>
      <w:r w:rsidR="005732B0" w:rsidRPr="00947849">
        <w:t>shall enforce</w:t>
      </w:r>
      <w:r w:rsidR="000D385E" w:rsidRPr="00947849">
        <w:t xml:space="preserve"> such obligation</w:t>
      </w:r>
      <w:r w:rsidR="005732B0" w:rsidRPr="00947849">
        <w:t xml:space="preserve">s </w:t>
      </w:r>
      <w:r w:rsidR="000D385E" w:rsidRPr="00947849">
        <w:t xml:space="preserve">(at the </w:t>
      </w:r>
      <w:r w:rsidR="00B2371B" w:rsidRPr="00947849">
        <w:t>Receiving Party</w:t>
      </w:r>
      <w:r w:rsidR="000D385E" w:rsidRPr="00947849">
        <w:t xml:space="preserve">’s cost) for </w:t>
      </w:r>
      <w:r w:rsidR="00B2371B" w:rsidRPr="00947849">
        <w:t>the Disclosing Party</w:t>
      </w:r>
      <w:r w:rsidR="000D385E" w:rsidRPr="00947849">
        <w:t xml:space="preserve">’s </w:t>
      </w:r>
      <w:proofErr w:type="gramStart"/>
      <w:r w:rsidR="000D385E" w:rsidRPr="00947849">
        <w:t>benefit</w:t>
      </w:r>
      <w:r w:rsidR="004D5329" w:rsidRPr="00947849">
        <w:t>;</w:t>
      </w:r>
      <w:proofErr w:type="gramEnd"/>
      <w:r w:rsidR="004D5329" w:rsidRPr="00947849">
        <w:t xml:space="preserve"> </w:t>
      </w:r>
    </w:p>
    <w:p w14:paraId="46B79F66" w14:textId="77777777" w:rsidR="00280CF0" w:rsidRDefault="004D5329" w:rsidP="00F04C45">
      <w:pPr>
        <w:pStyle w:val="Heading3"/>
      </w:pPr>
      <w:bookmarkStart w:id="15" w:name="_Ref179560238"/>
      <w:bookmarkStart w:id="16" w:name="_Ref258505507"/>
      <w:r w:rsidRPr="00947849">
        <w:t xml:space="preserve">to apply to </w:t>
      </w:r>
      <w:r w:rsidR="00D01546" w:rsidRPr="00947849">
        <w:t>the Confidential Information</w:t>
      </w:r>
      <w:r w:rsidRPr="00947849">
        <w:t xml:space="preserve"> no lesser security measures and degree of care than those which the </w:t>
      </w:r>
      <w:r w:rsidR="00B2371B" w:rsidRPr="00947849">
        <w:t xml:space="preserve">Receiving Party </w:t>
      </w:r>
      <w:r w:rsidRPr="00947849">
        <w:t xml:space="preserve">applies to its own confidential or proprietary information </w:t>
      </w:r>
      <w:r w:rsidR="007914AD" w:rsidRPr="00947849">
        <w:t>(</w:t>
      </w:r>
      <w:r w:rsidRPr="00947849">
        <w:t xml:space="preserve">and </w:t>
      </w:r>
      <w:r w:rsidR="00FB328B">
        <w:t xml:space="preserve">in any event </w:t>
      </w:r>
      <w:r w:rsidR="007914AD" w:rsidRPr="00947849">
        <w:t>shall</w:t>
      </w:r>
      <w:r w:rsidRPr="00947849">
        <w:t xml:space="preserve"> treat </w:t>
      </w:r>
      <w:r w:rsidR="00D01546" w:rsidRPr="00947849">
        <w:t>the Confidential Information</w:t>
      </w:r>
      <w:r w:rsidRPr="00947849">
        <w:t xml:space="preserve"> with a reasonable degree of care and maintain reasonable security measures against theft, and unauthorised access or use of the Confidential Information</w:t>
      </w:r>
      <w:r w:rsidR="007914AD" w:rsidRPr="00947849">
        <w:t xml:space="preserve"> even if it applies a lower standard to its own confidential information)</w:t>
      </w:r>
      <w:r w:rsidR="000F3F52" w:rsidRPr="00947849">
        <w:t xml:space="preserve">. For these purposes the Receiving Party undertakes not to use, transfer or store any part of the Confidential Information in an externally accessible computer or electronic information retrieval system or to transmit the Confidential Information outside the Receiving Party’s usual place of business, however this shall not prevent the use of secure remote access to its systems that contain Confidential </w:t>
      </w:r>
      <w:proofErr w:type="gramStart"/>
      <w:r w:rsidR="000F3F52" w:rsidRPr="00947849">
        <w:t>Information;</w:t>
      </w:r>
      <w:bookmarkEnd w:id="15"/>
      <w:proofErr w:type="gramEnd"/>
    </w:p>
    <w:p w14:paraId="0D6AF75B" w14:textId="591062E8" w:rsidR="00FE6C0E" w:rsidRDefault="00FE6C0E" w:rsidP="00F04C45">
      <w:pPr>
        <w:pStyle w:val="Heading3"/>
      </w:pPr>
      <w:bookmarkStart w:id="17" w:name="_Hlk179821805"/>
      <w:r>
        <w:t>to respect and observe all regulations and restrictions relating to any security classification marked on the Confidential Information, both during the term of, and following expiry of, this Agreement</w:t>
      </w:r>
      <w:r w:rsidR="00FB328B">
        <w:t xml:space="preserve"> and the period referred to in clause</w:t>
      </w:r>
      <w:r w:rsidR="005F1F50">
        <w:t> </w:t>
      </w:r>
      <w:r w:rsidR="00FB328B">
        <w:fldChar w:fldCharType="begin"/>
      </w:r>
      <w:r w:rsidR="00FB328B">
        <w:instrText xml:space="preserve"> REF _Ref179821775 \r \h </w:instrText>
      </w:r>
      <w:r w:rsidR="00FB328B">
        <w:fldChar w:fldCharType="separate"/>
      </w:r>
      <w:r w:rsidR="005F1F50">
        <w:t>8.3</w:t>
      </w:r>
      <w:r w:rsidR="00FB328B">
        <w:fldChar w:fldCharType="end"/>
      </w:r>
      <w:r>
        <w:t xml:space="preserve">. </w:t>
      </w:r>
      <w:r>
        <w:lastRenderedPageBreak/>
        <w:t xml:space="preserve">Nothing in this Agreement shall replace or prejudice any security classification marked on any of the Confidential </w:t>
      </w:r>
      <w:proofErr w:type="gramStart"/>
      <w:r>
        <w:t>Information</w:t>
      </w:r>
      <w:r w:rsidR="00FB328B">
        <w:t>;</w:t>
      </w:r>
      <w:proofErr w:type="gramEnd"/>
    </w:p>
    <w:p w14:paraId="5BA015BB" w14:textId="77777777" w:rsidR="0054782E" w:rsidRPr="0054782E" w:rsidRDefault="0054782E" w:rsidP="00F04C45">
      <w:pPr>
        <w:pStyle w:val="Heading3"/>
      </w:pPr>
      <w:bookmarkStart w:id="18" w:name="_Ref179821854"/>
      <w:bookmarkEnd w:id="17"/>
      <w:r w:rsidRPr="0054782E">
        <w:t>to comply with all applicable laws relating to the processing of Personal Data which are applicable to any Confidential Information comprising Personal Data which is made available to the Project Counterparty;</w:t>
      </w:r>
      <w:bookmarkEnd w:id="18"/>
      <w:r w:rsidR="00FB328B">
        <w:t xml:space="preserve"> and</w:t>
      </w:r>
    </w:p>
    <w:p w14:paraId="276E7F33" w14:textId="0E7696DB" w:rsidR="00B83001" w:rsidRPr="00947849" w:rsidRDefault="008F7ACA" w:rsidP="00F04C45">
      <w:pPr>
        <w:pStyle w:val="Heading3"/>
        <w:rPr>
          <w:rFonts w:cs="Arial"/>
          <w:szCs w:val="16"/>
        </w:rPr>
      </w:pPr>
      <w:bookmarkStart w:id="19" w:name="_Hlk179821882"/>
      <w:bookmarkStart w:id="20" w:name="_Ref258506775"/>
      <w:bookmarkEnd w:id="16"/>
      <w:r w:rsidRPr="00947849">
        <w:rPr>
          <w:rFonts w:cs="Arial"/>
          <w:szCs w:val="16"/>
        </w:rPr>
        <w:t>in relation to the compliance with clauses</w:t>
      </w:r>
      <w:bookmarkEnd w:id="19"/>
      <w:r w:rsidR="005F1F50">
        <w:rPr>
          <w:rFonts w:cs="Arial"/>
          <w:szCs w:val="16"/>
        </w:rPr>
        <w:t> </w:t>
      </w:r>
      <w:r w:rsidR="0054782E">
        <w:rPr>
          <w:szCs w:val="16"/>
        </w:rPr>
        <w:fldChar w:fldCharType="begin"/>
      </w:r>
      <w:r w:rsidR="0054782E">
        <w:rPr>
          <w:szCs w:val="16"/>
        </w:rPr>
        <w:instrText xml:space="preserve"> REF _Ref179558087 \r \h </w:instrText>
      </w:r>
      <w:r w:rsidR="0054782E">
        <w:rPr>
          <w:szCs w:val="16"/>
        </w:rPr>
      </w:r>
      <w:r w:rsidR="0054782E">
        <w:rPr>
          <w:szCs w:val="16"/>
        </w:rPr>
        <w:fldChar w:fldCharType="separate"/>
      </w:r>
      <w:r w:rsidR="005F1F50">
        <w:rPr>
          <w:szCs w:val="16"/>
        </w:rPr>
        <w:t>2.1</w:t>
      </w:r>
      <w:r w:rsidR="0054782E">
        <w:rPr>
          <w:szCs w:val="16"/>
        </w:rPr>
        <w:fldChar w:fldCharType="end"/>
      </w:r>
      <w:r w:rsidR="000A29E8">
        <w:rPr>
          <w:szCs w:val="16"/>
        </w:rPr>
        <w:fldChar w:fldCharType="begin"/>
      </w:r>
      <w:r w:rsidR="000A29E8">
        <w:rPr>
          <w:szCs w:val="16"/>
        </w:rPr>
        <w:instrText xml:space="preserve"> REF _Ref179560229 \r \h </w:instrText>
      </w:r>
      <w:r w:rsidR="000A29E8">
        <w:rPr>
          <w:szCs w:val="16"/>
        </w:rPr>
      </w:r>
      <w:r w:rsidR="000A29E8">
        <w:rPr>
          <w:szCs w:val="16"/>
        </w:rPr>
        <w:fldChar w:fldCharType="separate"/>
      </w:r>
      <w:r w:rsidR="00F04C45">
        <w:rPr>
          <w:szCs w:val="16"/>
        </w:rPr>
        <w:t>(a)</w:t>
      </w:r>
      <w:r w:rsidR="000A29E8">
        <w:rPr>
          <w:szCs w:val="16"/>
        </w:rPr>
        <w:fldChar w:fldCharType="end"/>
      </w:r>
      <w:r w:rsidR="00036263" w:rsidRPr="00947849">
        <w:rPr>
          <w:rFonts w:cs="Arial"/>
          <w:szCs w:val="16"/>
        </w:rPr>
        <w:t xml:space="preserve"> to</w:t>
      </w:r>
      <w:r w:rsidR="005F1F50">
        <w:rPr>
          <w:rFonts w:cs="Arial"/>
          <w:szCs w:val="16"/>
        </w:rPr>
        <w:t> </w:t>
      </w:r>
      <w:r w:rsidR="0054782E">
        <w:rPr>
          <w:szCs w:val="16"/>
        </w:rPr>
        <w:fldChar w:fldCharType="begin"/>
      </w:r>
      <w:r w:rsidR="0054782E">
        <w:rPr>
          <w:szCs w:val="16"/>
        </w:rPr>
        <w:instrText xml:space="preserve"> REF _Ref179558087 \r \h </w:instrText>
      </w:r>
      <w:r w:rsidR="0054782E">
        <w:rPr>
          <w:szCs w:val="16"/>
        </w:rPr>
      </w:r>
      <w:r w:rsidR="0054782E">
        <w:rPr>
          <w:szCs w:val="16"/>
        </w:rPr>
        <w:fldChar w:fldCharType="separate"/>
      </w:r>
      <w:r w:rsidR="000A29E8">
        <w:rPr>
          <w:szCs w:val="16"/>
        </w:rPr>
        <w:t>2.1</w:t>
      </w:r>
      <w:r w:rsidR="0054782E">
        <w:rPr>
          <w:szCs w:val="16"/>
        </w:rPr>
        <w:fldChar w:fldCharType="end"/>
      </w:r>
      <w:r w:rsidR="00FB328B">
        <w:rPr>
          <w:szCs w:val="16"/>
        </w:rPr>
        <w:fldChar w:fldCharType="begin"/>
      </w:r>
      <w:r w:rsidR="00FB328B">
        <w:rPr>
          <w:szCs w:val="16"/>
        </w:rPr>
        <w:instrText xml:space="preserve"> REF _Ref179821854 \r \h </w:instrText>
      </w:r>
      <w:r w:rsidR="00FB328B">
        <w:rPr>
          <w:szCs w:val="16"/>
        </w:rPr>
      </w:r>
      <w:r w:rsidR="00FB328B">
        <w:rPr>
          <w:szCs w:val="16"/>
        </w:rPr>
        <w:fldChar w:fldCharType="separate"/>
      </w:r>
      <w:r w:rsidR="005F1F50">
        <w:rPr>
          <w:szCs w:val="16"/>
        </w:rPr>
        <w:t>(h)</w:t>
      </w:r>
      <w:r w:rsidR="00FB328B">
        <w:rPr>
          <w:szCs w:val="16"/>
        </w:rPr>
        <w:fldChar w:fldCharType="end"/>
      </w:r>
      <w:r w:rsidR="00280CF0" w:rsidRPr="00947849">
        <w:rPr>
          <w:rFonts w:cs="Arial"/>
          <w:szCs w:val="16"/>
        </w:rPr>
        <w:t xml:space="preserve"> </w:t>
      </w:r>
      <w:r w:rsidRPr="00947849">
        <w:rPr>
          <w:rFonts w:cs="Arial"/>
          <w:szCs w:val="16"/>
        </w:rPr>
        <w:t xml:space="preserve">above </w:t>
      </w:r>
      <w:r w:rsidR="0054782E">
        <w:rPr>
          <w:rFonts w:cs="Arial"/>
          <w:szCs w:val="16"/>
        </w:rPr>
        <w:t>(</w:t>
      </w:r>
      <w:r w:rsidRPr="00947849">
        <w:rPr>
          <w:rFonts w:cs="Arial"/>
          <w:szCs w:val="16"/>
        </w:rPr>
        <w:t>inclusive</w:t>
      </w:r>
      <w:bookmarkStart w:id="21" w:name="_Hlk179821899"/>
      <w:r w:rsidR="0054782E">
        <w:rPr>
          <w:rFonts w:cs="Arial"/>
          <w:szCs w:val="16"/>
        </w:rPr>
        <w:t>)</w:t>
      </w:r>
      <w:r w:rsidRPr="00947849">
        <w:rPr>
          <w:rFonts w:cs="Arial"/>
          <w:szCs w:val="16"/>
        </w:rPr>
        <w:t xml:space="preserve">, </w:t>
      </w:r>
      <w:r w:rsidR="00B83001" w:rsidRPr="00947849">
        <w:rPr>
          <w:rFonts w:cs="Arial"/>
          <w:szCs w:val="16"/>
        </w:rPr>
        <w:t xml:space="preserve">to be </w:t>
      </w:r>
      <w:r w:rsidRPr="00947849">
        <w:rPr>
          <w:rFonts w:cs="Arial"/>
          <w:szCs w:val="16"/>
        </w:rPr>
        <w:t xml:space="preserve">liable to the Disclosing Party </w:t>
      </w:r>
      <w:r w:rsidR="00B83001" w:rsidRPr="00947849">
        <w:rPr>
          <w:rFonts w:cs="Arial"/>
          <w:szCs w:val="16"/>
        </w:rPr>
        <w:t xml:space="preserve">for the </w:t>
      </w:r>
      <w:r w:rsidRPr="00947849">
        <w:rPr>
          <w:rFonts w:cs="Arial"/>
          <w:szCs w:val="16"/>
        </w:rPr>
        <w:t>acts and omissions of any Persons to whom Confidential information is disclosed pursuant to clause</w:t>
      </w:r>
      <w:bookmarkEnd w:id="21"/>
      <w:r w:rsidR="005F1F50">
        <w:rPr>
          <w:rFonts w:cs="Arial"/>
          <w:szCs w:val="16"/>
        </w:rPr>
        <w:t> </w:t>
      </w:r>
      <w:r w:rsidR="000A29E8">
        <w:rPr>
          <w:szCs w:val="16"/>
        </w:rPr>
        <w:fldChar w:fldCharType="begin"/>
      </w:r>
      <w:r w:rsidR="000A29E8">
        <w:rPr>
          <w:szCs w:val="16"/>
        </w:rPr>
        <w:instrText xml:space="preserve"> REF _Ref179558087 \r \h </w:instrText>
      </w:r>
      <w:r w:rsidR="000A29E8">
        <w:rPr>
          <w:szCs w:val="16"/>
        </w:rPr>
      </w:r>
      <w:r w:rsidR="000A29E8">
        <w:rPr>
          <w:szCs w:val="16"/>
        </w:rPr>
        <w:fldChar w:fldCharType="separate"/>
      </w:r>
      <w:r w:rsidR="005F1F50">
        <w:rPr>
          <w:szCs w:val="16"/>
        </w:rPr>
        <w:t>2.1</w:t>
      </w:r>
      <w:r w:rsidR="000A29E8">
        <w:rPr>
          <w:szCs w:val="16"/>
        </w:rPr>
        <w:fldChar w:fldCharType="end"/>
      </w:r>
      <w:r w:rsidR="000A29E8">
        <w:rPr>
          <w:rFonts w:cs="Arial"/>
          <w:szCs w:val="16"/>
        </w:rPr>
        <w:fldChar w:fldCharType="begin"/>
      </w:r>
      <w:r w:rsidR="000A29E8">
        <w:rPr>
          <w:rFonts w:cs="Arial"/>
          <w:szCs w:val="16"/>
        </w:rPr>
        <w:instrText xml:space="preserve"> REF _Ref258505522 \r \h </w:instrText>
      </w:r>
      <w:r w:rsidR="000A29E8">
        <w:rPr>
          <w:rFonts w:cs="Arial"/>
          <w:szCs w:val="16"/>
        </w:rPr>
      </w:r>
      <w:r w:rsidR="000A29E8">
        <w:rPr>
          <w:rFonts w:cs="Arial"/>
          <w:szCs w:val="16"/>
        </w:rPr>
        <w:fldChar w:fldCharType="separate"/>
      </w:r>
      <w:r w:rsidR="00F04C45">
        <w:rPr>
          <w:rFonts w:cs="Arial"/>
          <w:szCs w:val="16"/>
        </w:rPr>
        <w:t>(e)</w:t>
      </w:r>
      <w:r w:rsidR="000A29E8">
        <w:rPr>
          <w:rFonts w:cs="Arial"/>
          <w:szCs w:val="16"/>
        </w:rPr>
        <w:fldChar w:fldCharType="end"/>
      </w:r>
      <w:r w:rsidRPr="00947849">
        <w:rPr>
          <w:rFonts w:cs="Arial"/>
          <w:szCs w:val="16"/>
        </w:rPr>
        <w:t>,</w:t>
      </w:r>
      <w:r w:rsidR="0054782E">
        <w:rPr>
          <w:rFonts w:cs="Arial"/>
          <w:szCs w:val="16"/>
        </w:rPr>
        <w:t xml:space="preserve"> </w:t>
      </w:r>
      <w:bookmarkStart w:id="22" w:name="_Hlk179821908"/>
      <w:r w:rsidR="0054782E">
        <w:rPr>
          <w:rFonts w:cs="Arial"/>
          <w:szCs w:val="16"/>
        </w:rPr>
        <w:t>which are in breach of this Agreement,</w:t>
      </w:r>
      <w:r w:rsidRPr="00947849">
        <w:rPr>
          <w:rFonts w:cs="Arial"/>
          <w:szCs w:val="16"/>
        </w:rPr>
        <w:t xml:space="preserve"> </w:t>
      </w:r>
      <w:r w:rsidR="007914AD" w:rsidRPr="00947849">
        <w:rPr>
          <w:rFonts w:cs="Arial"/>
          <w:szCs w:val="16"/>
        </w:rPr>
        <w:t xml:space="preserve">as if the acts and omissions of such Persons were the acts and omissions of the </w:t>
      </w:r>
      <w:r w:rsidR="00B2371B" w:rsidRPr="00947849">
        <w:rPr>
          <w:rFonts w:cs="Arial"/>
          <w:szCs w:val="16"/>
        </w:rPr>
        <w:t>Receiving Party</w:t>
      </w:r>
      <w:r w:rsidR="00B83001" w:rsidRPr="00947849">
        <w:rPr>
          <w:rFonts w:cs="Arial"/>
          <w:szCs w:val="16"/>
        </w:rPr>
        <w:t>.</w:t>
      </w:r>
      <w:bookmarkEnd w:id="20"/>
      <w:bookmarkEnd w:id="22"/>
    </w:p>
    <w:p w14:paraId="5512A051" w14:textId="77777777" w:rsidR="000D385E" w:rsidRPr="00947849" w:rsidRDefault="000D385E" w:rsidP="00F04C45">
      <w:pPr>
        <w:pStyle w:val="Heading1"/>
      </w:pPr>
      <w:bookmarkStart w:id="23" w:name="_Ref258953367"/>
      <w:bookmarkStart w:id="24" w:name="_Toc260086607"/>
      <w:r w:rsidRPr="00947849">
        <w:t>EXEMPTIONS</w:t>
      </w:r>
      <w:bookmarkEnd w:id="23"/>
      <w:bookmarkEnd w:id="24"/>
    </w:p>
    <w:p w14:paraId="469D26A1" w14:textId="77777777" w:rsidR="00B5759C" w:rsidRPr="00FB328B" w:rsidRDefault="00B5759C" w:rsidP="00F04C45">
      <w:pPr>
        <w:pStyle w:val="Heading2"/>
        <w:keepNext/>
      </w:pPr>
      <w:bookmarkStart w:id="25" w:name="_Ref258507654"/>
      <w:r w:rsidRPr="00FB328B">
        <w:t xml:space="preserve">The obligations of confidentiality under this Agreement shall not apply to any information, data or material which the </w:t>
      </w:r>
      <w:r w:rsidR="00B2371B" w:rsidRPr="00FB328B">
        <w:t xml:space="preserve">Receiving Party </w:t>
      </w:r>
      <w:r w:rsidRPr="00FB328B">
        <w:t>can prove:</w:t>
      </w:r>
      <w:bookmarkEnd w:id="25"/>
    </w:p>
    <w:p w14:paraId="15DFDB36" w14:textId="5C20E10A" w:rsidR="00464A90" w:rsidRPr="00947849" w:rsidRDefault="00B5759C" w:rsidP="0001673A">
      <w:pPr>
        <w:pStyle w:val="Heading3"/>
      </w:pPr>
      <w:r w:rsidRPr="00947849">
        <w:t>is in</w:t>
      </w:r>
      <w:r w:rsidR="00940501" w:rsidRPr="00947849">
        <w:t xml:space="preserve"> or becomes part of</w:t>
      </w:r>
      <w:r w:rsidRPr="00947849">
        <w:t xml:space="preserve"> the public domain or</w:t>
      </w:r>
      <w:r w:rsidR="00940501" w:rsidRPr="00947849">
        <w:t xml:space="preserve"> is or otherwise becomes public knowledge by any means other than by</w:t>
      </w:r>
      <w:r w:rsidRPr="00947849">
        <w:t xml:space="preserve"> breach of the provisions of this Agreement</w:t>
      </w:r>
      <w:r w:rsidR="00FB328B">
        <w:t>,</w:t>
      </w:r>
      <w:r w:rsidRPr="00947849">
        <w:t xml:space="preserve"> </w:t>
      </w:r>
      <w:bookmarkStart w:id="26" w:name="_Hlk179559093"/>
      <w:r w:rsidRPr="00947849">
        <w:t xml:space="preserve">or of any other obligation of confidence owed to </w:t>
      </w:r>
      <w:r w:rsidR="00B2371B" w:rsidRPr="00947849">
        <w:t xml:space="preserve">the Disclosing Party </w:t>
      </w:r>
      <w:r w:rsidRPr="00947849">
        <w:t xml:space="preserve">by the </w:t>
      </w:r>
      <w:r w:rsidR="00B2371B" w:rsidRPr="00947849">
        <w:t>Receiving Party</w:t>
      </w:r>
      <w:r w:rsidR="00FB328B">
        <w:t>,</w:t>
      </w:r>
      <w:r w:rsidR="00B2371B" w:rsidRPr="00947849">
        <w:t xml:space="preserve"> </w:t>
      </w:r>
      <w:bookmarkEnd w:id="26"/>
      <w:r w:rsidRPr="00947849">
        <w:t xml:space="preserve">or by any </w:t>
      </w:r>
      <w:r w:rsidR="00FB328B">
        <w:t>P</w:t>
      </w:r>
      <w:r w:rsidRPr="00947849">
        <w:t xml:space="preserve">erson for whom the </w:t>
      </w:r>
      <w:r w:rsidR="00B2371B" w:rsidRPr="00947849">
        <w:t xml:space="preserve">Receiving Party </w:t>
      </w:r>
      <w:r w:rsidRPr="00947849">
        <w:t xml:space="preserve">is </w:t>
      </w:r>
      <w:r w:rsidR="00FB328B">
        <w:t>liable</w:t>
      </w:r>
      <w:r w:rsidRPr="00947849">
        <w:t xml:space="preserve"> pursuant to the terms of this Agreement</w:t>
      </w:r>
      <w:r w:rsidR="00BF469D" w:rsidRPr="00947849">
        <w:t xml:space="preserve">  </w:t>
      </w:r>
      <w:r w:rsidR="004D0753">
        <w:t>(i</w:t>
      </w:r>
      <w:r w:rsidR="00496BAF" w:rsidRPr="00947849">
        <w:t>nformation</w:t>
      </w:r>
      <w:r w:rsidR="00857B3A" w:rsidRPr="00947849">
        <w:t>, data or material</w:t>
      </w:r>
      <w:r w:rsidR="00496BAF" w:rsidRPr="00947849">
        <w:t xml:space="preserve"> shall not be considered to be in the public domain by reason only of it having been disclosed pursuant to a request for information under FOIA</w:t>
      </w:r>
      <w:r w:rsidR="007E0EE3">
        <w:t>,</w:t>
      </w:r>
      <w:r w:rsidR="00496BAF" w:rsidRPr="00947849">
        <w:t xml:space="preserve"> EIR</w:t>
      </w:r>
      <w:r w:rsidR="007E0EE3">
        <w:t xml:space="preserve">, or </w:t>
      </w:r>
      <w:bookmarkStart w:id="27" w:name="_Hlk182936528"/>
      <w:r w:rsidR="007E0EE3" w:rsidRPr="004A08DE">
        <w:t>Environmental Information (Scotland) Regulations 2004</w:t>
      </w:r>
      <w:bookmarkEnd w:id="27"/>
      <w:r w:rsidR="004D0753">
        <w:t>)</w:t>
      </w:r>
      <w:r w:rsidR="00DB4E1A" w:rsidRPr="00947849">
        <w:t>;</w:t>
      </w:r>
      <w:r w:rsidR="007E0EE3">
        <w:t xml:space="preserve"> or</w:t>
      </w:r>
    </w:p>
    <w:p w14:paraId="47E96F99" w14:textId="77777777" w:rsidR="00D84D18" w:rsidRPr="00947849" w:rsidRDefault="00D84D18" w:rsidP="0001673A">
      <w:pPr>
        <w:pStyle w:val="Heading3"/>
      </w:pPr>
      <w:r w:rsidRPr="00947849">
        <w:t xml:space="preserve">was previously or is at any time hereafter disclosed to the Receiving Party </w:t>
      </w:r>
      <w:r w:rsidR="004D0753">
        <w:t xml:space="preserve">on a non-confidential basis </w:t>
      </w:r>
      <w:r w:rsidRPr="00947849">
        <w:t>by any third party</w:t>
      </w:r>
      <w:r w:rsidR="004D0753">
        <w:t xml:space="preserve"> (other than a Disclosing Party Affiliate or otherwise by a third party on behalf of the Disclosing Party or any of its Affiliates)</w:t>
      </w:r>
      <w:r w:rsidRPr="00947849">
        <w:t xml:space="preserve"> having the right to disclose the same provided that such </w:t>
      </w:r>
      <w:r w:rsidR="004D0753">
        <w:t>third party</w:t>
      </w:r>
      <w:r w:rsidRPr="00947849">
        <w:t xml:space="preserve"> is not known </w:t>
      </w:r>
      <w:r w:rsidR="00A545F4">
        <w:t xml:space="preserve">by the Receiving Party </w:t>
      </w:r>
      <w:r w:rsidRPr="00947849">
        <w:t xml:space="preserve">to be </w:t>
      </w:r>
      <w:r w:rsidR="004D0753">
        <w:t>party to a</w:t>
      </w:r>
      <w:r w:rsidRPr="00947849">
        <w:t xml:space="preserve"> confidentiality agreement</w:t>
      </w:r>
      <w:r w:rsidR="004D0753">
        <w:t xml:space="preserve"> </w:t>
      </w:r>
      <w:r w:rsidR="004D0753">
        <w:t>with the Disclosing Party or otherwise under an</w:t>
      </w:r>
      <w:r w:rsidRPr="00947849">
        <w:t xml:space="preserve"> obligation of secrecy </w:t>
      </w:r>
      <w:r w:rsidR="004D0753">
        <w:t xml:space="preserve">or confidence </w:t>
      </w:r>
      <w:r w:rsidRPr="00947849">
        <w:t xml:space="preserve">to </w:t>
      </w:r>
      <w:r w:rsidR="00A545F4">
        <w:t>the Disclosing Party</w:t>
      </w:r>
      <w:r w:rsidRPr="00947849">
        <w:t xml:space="preserve">; </w:t>
      </w:r>
    </w:p>
    <w:p w14:paraId="616B1746" w14:textId="77777777" w:rsidR="00D84D18" w:rsidRPr="00947849" w:rsidRDefault="00D84D18" w:rsidP="0001673A">
      <w:pPr>
        <w:pStyle w:val="Heading3"/>
      </w:pPr>
      <w:r w:rsidRPr="00947849">
        <w:t xml:space="preserve">is released from the provisions of this </w:t>
      </w:r>
      <w:r w:rsidR="004D0753">
        <w:t>Agreement</w:t>
      </w:r>
      <w:r w:rsidRPr="00947849">
        <w:t xml:space="preserve"> by specific written consent given by</w:t>
      </w:r>
      <w:r w:rsidR="00464A90" w:rsidRPr="00947849">
        <w:t xml:space="preserve"> the Disclosing Party</w:t>
      </w:r>
      <w:r w:rsidRPr="00947849">
        <w:t>; or</w:t>
      </w:r>
    </w:p>
    <w:p w14:paraId="6468B856" w14:textId="77777777" w:rsidR="002503B2" w:rsidRPr="00947849" w:rsidRDefault="002503B2" w:rsidP="0001673A">
      <w:pPr>
        <w:pStyle w:val="Heading3"/>
      </w:pPr>
      <w:r w:rsidRPr="00947849">
        <w:t>was</w:t>
      </w:r>
      <w:r w:rsidR="00D84D18" w:rsidRPr="00947849">
        <w:t>, or in the future is, developed</w:t>
      </w:r>
      <w:r w:rsidRPr="00947849">
        <w:t xml:space="preserve"> independently</w:t>
      </w:r>
      <w:r w:rsidR="00D84D18" w:rsidRPr="00947849">
        <w:t xml:space="preserve"> by the </w:t>
      </w:r>
      <w:r w:rsidR="00B2371B" w:rsidRPr="00947849">
        <w:t xml:space="preserve">Receiving Party </w:t>
      </w:r>
      <w:r w:rsidRPr="00947849">
        <w:t xml:space="preserve">without </w:t>
      </w:r>
      <w:r w:rsidR="00D84D18" w:rsidRPr="00947849">
        <w:t>reference to</w:t>
      </w:r>
      <w:r w:rsidRPr="00947849">
        <w:t xml:space="preserve"> Confidential Information.</w:t>
      </w:r>
    </w:p>
    <w:p w14:paraId="2074A844" w14:textId="77777777" w:rsidR="00B5759C" w:rsidRPr="005D12A2" w:rsidRDefault="00B5759C" w:rsidP="0001673A">
      <w:pPr>
        <w:pStyle w:val="Heading1"/>
      </w:pPr>
      <w:bookmarkStart w:id="28" w:name="_Ref258953552"/>
      <w:bookmarkStart w:id="29" w:name="_Toc260086608"/>
      <w:r w:rsidRPr="005D12A2">
        <w:t>RETURN OF CONFIDENTIAL INFORMATION</w:t>
      </w:r>
      <w:bookmarkEnd w:id="28"/>
      <w:bookmarkEnd w:id="29"/>
    </w:p>
    <w:p w14:paraId="3667F732" w14:textId="77777777" w:rsidR="008C1A5E" w:rsidRDefault="00B5759C" w:rsidP="0001673A">
      <w:pPr>
        <w:pStyle w:val="Heading2"/>
        <w:keepNext/>
      </w:pPr>
      <w:bookmarkStart w:id="30" w:name="_Ref258507912"/>
      <w:r w:rsidRPr="00FB328B">
        <w:t xml:space="preserve">The </w:t>
      </w:r>
      <w:r w:rsidR="00B2371B" w:rsidRPr="00FB328B">
        <w:t>Receiving Party</w:t>
      </w:r>
      <w:bookmarkEnd w:id="30"/>
      <w:r w:rsidR="008C1A5E">
        <w:t>:</w:t>
      </w:r>
    </w:p>
    <w:p w14:paraId="4D82FF5F" w14:textId="2C42C586" w:rsidR="008C1A5E" w:rsidRPr="008C1A5E" w:rsidRDefault="008C1A5E" w:rsidP="0001673A">
      <w:pPr>
        <w:pStyle w:val="Heading3"/>
      </w:pPr>
      <w:r>
        <w:t xml:space="preserve">within </w:t>
      </w:r>
      <w:r w:rsidR="006B4F9D" w:rsidRPr="00CB0844">
        <w:t>seven</w:t>
      </w:r>
      <w:r w:rsidR="005F1F50" w:rsidRPr="00CB0844">
        <w:t> </w:t>
      </w:r>
      <w:r w:rsidRPr="00CB0844">
        <w:t>days</w:t>
      </w:r>
      <w:r>
        <w:t xml:space="preserve"> after receipt of a written request from the Disclosing Party; and</w:t>
      </w:r>
      <w:r w:rsidR="00AB7EC2">
        <w:t>/or</w:t>
      </w:r>
    </w:p>
    <w:p w14:paraId="358BC0EB" w14:textId="1303CD29" w:rsidR="00B174A2" w:rsidRDefault="00B5759C" w:rsidP="0001673A">
      <w:pPr>
        <w:pStyle w:val="Heading3"/>
        <w:keepNext/>
      </w:pPr>
      <w:r w:rsidRPr="008C1A5E">
        <w:t>within one</w:t>
      </w:r>
      <w:r w:rsidR="005F1F50">
        <w:t> </w:t>
      </w:r>
      <w:r w:rsidRPr="008C1A5E">
        <w:t>month of completion of the Permitted Purpose</w:t>
      </w:r>
      <w:r w:rsidR="0002488F" w:rsidRPr="008C1A5E">
        <w:t>,</w:t>
      </w:r>
      <w:r w:rsidRPr="008C1A5E">
        <w:t xml:space="preserve"> </w:t>
      </w:r>
    </w:p>
    <w:p w14:paraId="4D74D64E" w14:textId="77777777" w:rsidR="008C1A5E" w:rsidRPr="008C1A5E" w:rsidRDefault="008C1A5E" w:rsidP="0001673A">
      <w:pPr>
        <w:pStyle w:val="aBankingDefinition"/>
        <w:keepNext/>
        <w:numPr>
          <w:ilvl w:val="0"/>
          <w:numId w:val="0"/>
        </w:numPr>
        <w:tabs>
          <w:tab w:val="left" w:pos="1276"/>
        </w:tabs>
        <w:ind w:left="709"/>
        <w:rPr>
          <w:rFonts w:cs="Arial"/>
          <w:szCs w:val="16"/>
        </w:rPr>
      </w:pPr>
      <w:r>
        <w:rPr>
          <w:rFonts w:cs="Arial"/>
          <w:szCs w:val="16"/>
        </w:rPr>
        <w:t>shall:</w:t>
      </w:r>
    </w:p>
    <w:p w14:paraId="164E4D7F" w14:textId="77777777" w:rsidR="00464A90" w:rsidRPr="008C1A5E" w:rsidRDefault="00B5759C" w:rsidP="0001673A">
      <w:pPr>
        <w:pStyle w:val="Heading3"/>
      </w:pPr>
      <w:r w:rsidRPr="008C1A5E">
        <w:t xml:space="preserve">return to </w:t>
      </w:r>
      <w:r w:rsidR="00B2371B" w:rsidRPr="008C1A5E">
        <w:t xml:space="preserve">the Disclosing Party </w:t>
      </w:r>
      <w:r w:rsidR="00AF4AAF" w:rsidRPr="008C1A5E">
        <w:t xml:space="preserve">or, at </w:t>
      </w:r>
      <w:r w:rsidR="00B2371B" w:rsidRPr="008C1A5E">
        <w:t>the Disclosing Party</w:t>
      </w:r>
      <w:r w:rsidR="00AF4AAF" w:rsidRPr="008C1A5E">
        <w:t>'s option, destroy</w:t>
      </w:r>
      <w:r w:rsidR="004D0753" w:rsidRPr="008C1A5E">
        <w:t xml:space="preserve"> or permanently erase</w:t>
      </w:r>
      <w:r w:rsidR="004C12E0" w:rsidRPr="008C1A5E">
        <w:t>,</w:t>
      </w:r>
      <w:r w:rsidR="00AF4AAF" w:rsidRPr="008C1A5E">
        <w:t xml:space="preserve"> all documents and materials containing </w:t>
      </w:r>
      <w:r w:rsidR="00DB4E1A" w:rsidRPr="008C1A5E">
        <w:t xml:space="preserve">the Disclosing Party’s </w:t>
      </w:r>
      <w:r w:rsidR="00AF4AAF" w:rsidRPr="008C1A5E">
        <w:t>Confidential Information (and all copies of such documents and materials)</w:t>
      </w:r>
      <w:r w:rsidR="00897189" w:rsidRPr="008C1A5E">
        <w:t xml:space="preserve"> and procure that a</w:t>
      </w:r>
      <w:r w:rsidR="004C12E0" w:rsidRPr="008C1A5E">
        <w:t>ny</w:t>
      </w:r>
      <w:r w:rsidR="00897189" w:rsidRPr="008C1A5E">
        <w:t xml:space="preserve"> </w:t>
      </w:r>
      <w:r w:rsidR="00B544BD" w:rsidRPr="008C1A5E">
        <w:t xml:space="preserve">Person </w:t>
      </w:r>
      <w:r w:rsidR="00B1562E" w:rsidRPr="008C1A5E">
        <w:t xml:space="preserve">to whom </w:t>
      </w:r>
      <w:r w:rsidR="00DB4E1A" w:rsidRPr="008C1A5E">
        <w:t xml:space="preserve">such </w:t>
      </w:r>
      <w:r w:rsidR="00B1562E" w:rsidRPr="008C1A5E">
        <w:t>Confidential Information</w:t>
      </w:r>
      <w:r w:rsidR="00897189" w:rsidRPr="008C1A5E">
        <w:t xml:space="preserve"> </w:t>
      </w:r>
      <w:r w:rsidR="00D0312F" w:rsidRPr="008C1A5E">
        <w:t xml:space="preserve">has been disclosed as permitted </w:t>
      </w:r>
      <w:r w:rsidR="004D0753" w:rsidRPr="008C1A5E">
        <w:t>by</w:t>
      </w:r>
      <w:r w:rsidR="00D0312F" w:rsidRPr="008C1A5E">
        <w:t xml:space="preserve"> this Agreement </w:t>
      </w:r>
      <w:r w:rsidR="00AF4AAF" w:rsidRPr="008C1A5E">
        <w:t>do</w:t>
      </w:r>
      <w:r w:rsidR="004C12E0" w:rsidRPr="008C1A5E">
        <w:t>es</w:t>
      </w:r>
      <w:r w:rsidR="00AF4AAF" w:rsidRPr="008C1A5E">
        <w:t xml:space="preserve"> </w:t>
      </w:r>
      <w:proofErr w:type="gramStart"/>
      <w:r w:rsidR="00AF4AAF" w:rsidRPr="008C1A5E">
        <w:t>likewise</w:t>
      </w:r>
      <w:r w:rsidR="00B174A2" w:rsidRPr="008C1A5E">
        <w:t>;</w:t>
      </w:r>
      <w:proofErr w:type="gramEnd"/>
    </w:p>
    <w:p w14:paraId="54FFCED6" w14:textId="77777777" w:rsidR="00464A90" w:rsidRPr="008C1A5E" w:rsidRDefault="00EB46DA" w:rsidP="0001673A">
      <w:pPr>
        <w:pStyle w:val="Heading3"/>
      </w:pPr>
      <w:r w:rsidRPr="008C1A5E">
        <w:t xml:space="preserve">where any </w:t>
      </w:r>
      <w:r w:rsidR="00DB4E1A" w:rsidRPr="008C1A5E">
        <w:t xml:space="preserve">of the Disclosing Party’s </w:t>
      </w:r>
      <w:r w:rsidRPr="008C1A5E">
        <w:t>Confidential Information is held electronically</w:t>
      </w:r>
      <w:r w:rsidR="00B174A2" w:rsidRPr="008C1A5E">
        <w:t xml:space="preserve"> and/or has been incorporated into any other document or record</w:t>
      </w:r>
      <w:r w:rsidR="00B5759C" w:rsidRPr="008C1A5E">
        <w:t xml:space="preserve">, irrevocably expunge all and any of </w:t>
      </w:r>
      <w:r w:rsidR="00B2371B" w:rsidRPr="008C1A5E">
        <w:t xml:space="preserve">the Disclosing Party's </w:t>
      </w:r>
      <w:r w:rsidR="00B5759C" w:rsidRPr="008C1A5E">
        <w:t>Confidential Information</w:t>
      </w:r>
      <w:r w:rsidR="00B174A2" w:rsidRPr="008C1A5E">
        <w:t xml:space="preserve"> from that system, document or record</w:t>
      </w:r>
      <w:r w:rsidR="00D84D18" w:rsidRPr="008C1A5E">
        <w:t xml:space="preserve"> unless the Receiving Party is not able to do so either by reason of </w:t>
      </w:r>
      <w:r w:rsidR="006B4F9D">
        <w:t xml:space="preserve">applicable </w:t>
      </w:r>
      <w:r w:rsidR="00D84D18" w:rsidRPr="008C1A5E">
        <w:t>law, its own reasonable internal record keeping regulations or because such Confidential Information incorporated forms part of automatically archived computer back-up records, in which case the Receiving Party may retain such Confidential Information but always upon and subject to the terms and conditions of this Agreement</w:t>
      </w:r>
      <w:r w:rsidR="00B174A2" w:rsidRPr="008C1A5E">
        <w:t>; and</w:t>
      </w:r>
    </w:p>
    <w:p w14:paraId="74AECF71" w14:textId="07148A3B" w:rsidR="00B5759C" w:rsidRPr="008C1A5E" w:rsidRDefault="00B5759C" w:rsidP="0001673A">
      <w:pPr>
        <w:pStyle w:val="Heading3"/>
      </w:pPr>
      <w:r w:rsidRPr="008C1A5E">
        <w:lastRenderedPageBreak/>
        <w:t>certify in writing to</w:t>
      </w:r>
      <w:r w:rsidR="00B2371B" w:rsidRPr="008C1A5E">
        <w:t xml:space="preserve"> the Disclosing Party's</w:t>
      </w:r>
      <w:r w:rsidR="005732B0" w:rsidRPr="008C1A5E">
        <w:t>, by a duly authorised officer,</w:t>
      </w:r>
      <w:r w:rsidRPr="008C1A5E">
        <w:t xml:space="preserve"> that it has complied with the requirements of this clause</w:t>
      </w:r>
      <w:r w:rsidR="005F1F50">
        <w:t> </w:t>
      </w:r>
      <w:r w:rsidR="004D0753" w:rsidRPr="008C1A5E">
        <w:fldChar w:fldCharType="begin"/>
      </w:r>
      <w:r w:rsidR="004D0753" w:rsidRPr="008C1A5E">
        <w:instrText xml:space="preserve"> REF _Ref258953552 \r \h </w:instrText>
      </w:r>
      <w:r w:rsidR="008C1A5E">
        <w:instrText xml:space="preserve"> \* MERGEFORMAT </w:instrText>
      </w:r>
      <w:r w:rsidR="004D0753" w:rsidRPr="008C1A5E">
        <w:fldChar w:fldCharType="separate"/>
      </w:r>
      <w:r w:rsidR="005F1F50">
        <w:t>4</w:t>
      </w:r>
      <w:r w:rsidR="004D0753" w:rsidRPr="008C1A5E">
        <w:fldChar w:fldCharType="end"/>
      </w:r>
      <w:r w:rsidR="00AA066C" w:rsidRPr="008C1A5E">
        <w:t>.</w:t>
      </w:r>
    </w:p>
    <w:p w14:paraId="71590ADF" w14:textId="77777777" w:rsidR="00B5759C" w:rsidRPr="00947849" w:rsidRDefault="00B5759C" w:rsidP="0001673A">
      <w:pPr>
        <w:pStyle w:val="Heading1"/>
      </w:pPr>
      <w:bookmarkStart w:id="31" w:name="_Toc260086610"/>
      <w:r w:rsidRPr="00947849">
        <w:t>NON-DISCRETIONARY PUBLICATION</w:t>
      </w:r>
      <w:bookmarkEnd w:id="31"/>
    </w:p>
    <w:p w14:paraId="000311B7" w14:textId="77777777" w:rsidR="00D0312F" w:rsidRPr="00947849" w:rsidRDefault="00B5759C" w:rsidP="0001673A">
      <w:pPr>
        <w:pStyle w:val="Heading2"/>
        <w:keepNext/>
      </w:pPr>
      <w:bookmarkStart w:id="32" w:name="_Ref258507949"/>
      <w:r w:rsidRPr="00947849">
        <w:t xml:space="preserve">Notwithstanding any of the foregoing provisions, </w:t>
      </w:r>
      <w:r w:rsidR="00B2371B" w:rsidRPr="00947849">
        <w:t xml:space="preserve">a Party </w:t>
      </w:r>
      <w:r w:rsidRPr="00947849">
        <w:t>shall be entitled to make such disclosure, announcement, statement or communication</w:t>
      </w:r>
      <w:r w:rsidR="004D0753">
        <w:t xml:space="preserve"> in connection with the other Party's Confidential Information</w:t>
      </w:r>
      <w:r w:rsidRPr="00947849">
        <w:t xml:space="preserve"> which is required by law</w:t>
      </w:r>
      <w:r w:rsidR="00C42CF3" w:rsidRPr="00947849">
        <w:t xml:space="preserve"> (other than pursuant to any contract)</w:t>
      </w:r>
      <w:r w:rsidR="004A3B9C" w:rsidRPr="00947849">
        <w:t xml:space="preserve">, by court </w:t>
      </w:r>
      <w:r w:rsidRPr="00947849">
        <w:t>or by any governmental or other regulatory authority (including the Office of Gas and Electricity Markets) provided</w:t>
      </w:r>
      <w:r w:rsidR="00A456E2">
        <w:t xml:space="preserve">, </w:t>
      </w:r>
      <w:r w:rsidR="004A3B9C" w:rsidRPr="00947849">
        <w:t>the o</w:t>
      </w:r>
      <w:r w:rsidR="00B2371B" w:rsidRPr="00947849">
        <w:t>ther Party</w:t>
      </w:r>
      <w:r w:rsidRPr="00947849">
        <w:t xml:space="preserve"> advance notice of </w:t>
      </w:r>
      <w:r w:rsidR="00A45F0D" w:rsidRPr="00947849">
        <w:t xml:space="preserve">such disclosure, announcement, statement or communication </w:t>
      </w:r>
      <w:r w:rsidRPr="00947849">
        <w:t>as is reasonably practicable in all the circumstances and provided that it uses all reasonable endeavours to</w:t>
      </w:r>
      <w:r w:rsidR="00D0312F" w:rsidRPr="00947849">
        <w:t>:</w:t>
      </w:r>
    </w:p>
    <w:p w14:paraId="10CB40F9" w14:textId="77777777" w:rsidR="00D0312F" w:rsidRPr="008C1A5E" w:rsidRDefault="00B5759C" w:rsidP="0001673A">
      <w:pPr>
        <w:pStyle w:val="Heading3"/>
      </w:pPr>
      <w:r w:rsidRPr="008C1A5E">
        <w:t xml:space="preserve">comply with all reasonable directions of </w:t>
      </w:r>
      <w:r w:rsidR="00B2371B" w:rsidRPr="008C1A5E">
        <w:t xml:space="preserve">the </w:t>
      </w:r>
      <w:r w:rsidR="004A3B9C" w:rsidRPr="008C1A5E">
        <w:t>o</w:t>
      </w:r>
      <w:r w:rsidR="00B2371B" w:rsidRPr="008C1A5E">
        <w:t xml:space="preserve">ther Party </w:t>
      </w:r>
      <w:r w:rsidRPr="008C1A5E">
        <w:t>regarding (</w:t>
      </w:r>
      <w:proofErr w:type="spellStart"/>
      <w:r w:rsidR="008C1A5E">
        <w:t>i</w:t>
      </w:r>
      <w:proofErr w:type="spellEnd"/>
      <w:r w:rsidRPr="008C1A5E">
        <w:t>) the manner of such disclosure, announcement, statement or communication and (</w:t>
      </w:r>
      <w:r w:rsidR="008C1A5E">
        <w:t>ii</w:t>
      </w:r>
      <w:r w:rsidRPr="008C1A5E">
        <w:t xml:space="preserve">) any action which </w:t>
      </w:r>
      <w:r w:rsidR="004A3B9C" w:rsidRPr="008C1A5E">
        <w:t>the o</w:t>
      </w:r>
      <w:r w:rsidR="00B2371B" w:rsidRPr="008C1A5E">
        <w:t xml:space="preserve">ther Party </w:t>
      </w:r>
      <w:r w:rsidRPr="008C1A5E">
        <w:t>may wish to be taken to challenge legally the validity of such requirement</w:t>
      </w:r>
      <w:r w:rsidR="00D0312F" w:rsidRPr="008C1A5E">
        <w:t>; and</w:t>
      </w:r>
    </w:p>
    <w:p w14:paraId="6088395E" w14:textId="77777777" w:rsidR="00C278F6" w:rsidRDefault="00D0312F" w:rsidP="0001673A">
      <w:pPr>
        <w:pStyle w:val="Heading3"/>
        <w:keepNext/>
      </w:pPr>
      <w:r w:rsidRPr="00947849">
        <w:t>minimise the extent and effect of such disclosure, announcement, statement or communication</w:t>
      </w:r>
      <w:bookmarkEnd w:id="32"/>
      <w:r w:rsidR="00792B31">
        <w:t>,</w:t>
      </w:r>
    </w:p>
    <w:p w14:paraId="650DB98E" w14:textId="700CC917" w:rsidR="00792B31" w:rsidRPr="00947849" w:rsidRDefault="00792B31" w:rsidP="0001673A">
      <w:pPr>
        <w:pStyle w:val="BodyTextIndent2"/>
      </w:pPr>
      <w:r>
        <w:t xml:space="preserve">this clause shall not apply to Requests made to NESO, which </w:t>
      </w:r>
      <w:r w:rsidR="006B4F9D">
        <w:t>shall be</w:t>
      </w:r>
      <w:r>
        <w:t xml:space="preserve"> governed by clauses</w:t>
      </w:r>
      <w:r w:rsidR="005F1F50">
        <w:t> </w:t>
      </w:r>
      <w:r>
        <w:fldChar w:fldCharType="begin"/>
      </w:r>
      <w:r>
        <w:instrText xml:space="preserve"> REF _Ref179827526 \r \h </w:instrText>
      </w:r>
      <w:r>
        <w:fldChar w:fldCharType="separate"/>
      </w:r>
      <w:r w:rsidR="005F1F50">
        <w:t>5.2</w:t>
      </w:r>
      <w:r>
        <w:fldChar w:fldCharType="end"/>
      </w:r>
      <w:r>
        <w:t xml:space="preserve"> and</w:t>
      </w:r>
      <w:r w:rsidR="005F1F50">
        <w:t> </w:t>
      </w:r>
      <w:r>
        <w:fldChar w:fldCharType="begin"/>
      </w:r>
      <w:r>
        <w:instrText xml:space="preserve"> REF _Ref179822876 \r \h </w:instrText>
      </w:r>
      <w:r>
        <w:fldChar w:fldCharType="separate"/>
      </w:r>
      <w:r w:rsidR="005F1F50">
        <w:t>5.3</w:t>
      </w:r>
      <w:r>
        <w:fldChar w:fldCharType="end"/>
      </w:r>
      <w:r>
        <w:t>.</w:t>
      </w:r>
    </w:p>
    <w:p w14:paraId="5A945C0B" w14:textId="0CE6230E" w:rsidR="000A29E8" w:rsidRPr="000A29E8" w:rsidRDefault="000A29E8" w:rsidP="0001673A">
      <w:pPr>
        <w:pStyle w:val="Heading2"/>
        <w:keepNext/>
      </w:pPr>
      <w:bookmarkStart w:id="33" w:name="_Ref179827526"/>
      <w:r w:rsidRPr="000A29E8">
        <w:t xml:space="preserve">The Project Counterparty acknowledges that NESO is subject to FOIA and EIR. Accordingly, if a Request is made to NESO for or concerning Confidential Information, the Project Counterparty shall provide NESO with such assistance as it reasonably requires </w:t>
      </w:r>
      <w:proofErr w:type="gramStart"/>
      <w:r w:rsidRPr="000A29E8">
        <w:t>to enable</w:t>
      </w:r>
      <w:proofErr w:type="gramEnd"/>
      <w:r w:rsidRPr="000A29E8">
        <w:t xml:space="preserve"> NESO to comply with its obligations. Without limiting the generality of the foregoing, the Project Counterparty shall:</w:t>
      </w:r>
      <w:bookmarkEnd w:id="33"/>
    </w:p>
    <w:p w14:paraId="089BFB93" w14:textId="7014BA89" w:rsidR="000A332F" w:rsidRPr="00BC36C8" w:rsidRDefault="000A332F" w:rsidP="0001673A">
      <w:pPr>
        <w:pStyle w:val="Heading3"/>
      </w:pPr>
      <w:r w:rsidRPr="00BC36C8">
        <w:rPr>
          <w:lang w:eastAsia="en-GB"/>
        </w:rPr>
        <w:t xml:space="preserve">transfer to </w:t>
      </w:r>
      <w:r w:rsidRPr="00BC36C8">
        <w:rPr>
          <w:bCs/>
          <w:iCs/>
        </w:rPr>
        <w:t>NESO</w:t>
      </w:r>
      <w:r w:rsidRPr="00BC36C8">
        <w:rPr>
          <w:lang w:eastAsia="en-GB"/>
        </w:rPr>
        <w:t xml:space="preserve"> all such Requests that it receives in respect of the Confidential Information as soon as practicable and in any event within three</w:t>
      </w:r>
      <w:r w:rsidR="005F1F50">
        <w:rPr>
          <w:lang w:eastAsia="en-GB"/>
        </w:rPr>
        <w:t> </w:t>
      </w:r>
      <w:r w:rsidRPr="00BC36C8">
        <w:rPr>
          <w:lang w:eastAsia="en-GB"/>
        </w:rPr>
        <w:t xml:space="preserve">days of receiving such a </w:t>
      </w:r>
      <w:r w:rsidRPr="00BC36C8">
        <w:t>Request; and</w:t>
      </w:r>
    </w:p>
    <w:p w14:paraId="630EE741" w14:textId="3B39F947" w:rsidR="000A29E8" w:rsidRPr="00BC36C8" w:rsidRDefault="000A29E8" w:rsidP="0001673A">
      <w:pPr>
        <w:pStyle w:val="Heading3"/>
      </w:pPr>
      <w:r w:rsidRPr="00BC36C8">
        <w:t>provide NESO with a copy of all Confidential</w:t>
      </w:r>
      <w:r w:rsidR="000A332F">
        <w:t xml:space="preserve"> </w:t>
      </w:r>
      <w:r w:rsidRPr="00BC36C8">
        <w:t xml:space="preserve">Information belonging to NESO within the scope of the Request which is </w:t>
      </w:r>
      <w:r w:rsidRPr="00BC36C8">
        <w:t xml:space="preserve">within the Project Counterparty's possession or control in the form that NESO requires within </w:t>
      </w:r>
      <w:r w:rsidR="00792B31">
        <w:t>five</w:t>
      </w:r>
      <w:r w:rsidR="005F1F50">
        <w:t> </w:t>
      </w:r>
      <w:r w:rsidRPr="00BC36C8">
        <w:t>days (or such other period as the Authority may reasonably specify) of NESO's request for such Confidential Information; and</w:t>
      </w:r>
    </w:p>
    <w:p w14:paraId="4DCA92F0" w14:textId="77777777" w:rsidR="000A29E8" w:rsidRPr="00BC36C8" w:rsidRDefault="000A29E8" w:rsidP="0001673A">
      <w:pPr>
        <w:pStyle w:val="Heading3"/>
      </w:pPr>
      <w:r w:rsidRPr="00BC36C8">
        <w:t>not respond directly to such a Request without NESO's prior written approval.</w:t>
      </w:r>
    </w:p>
    <w:p w14:paraId="6F73D15C" w14:textId="3C0814B1" w:rsidR="00FE6C0E" w:rsidRPr="00FE6C0E" w:rsidRDefault="00FE6C0E" w:rsidP="0001673A">
      <w:pPr>
        <w:pStyle w:val="Heading2"/>
      </w:pPr>
      <w:bookmarkStart w:id="34" w:name="_Ref179822876"/>
      <w:r w:rsidRPr="00FE6C0E">
        <w:t xml:space="preserve">The Project Counterparty acknowledges that NESO may be required under FOIA and EIRs to disclose </w:t>
      </w:r>
      <w:r w:rsidR="008C1A5E">
        <w:rPr>
          <w:lang w:eastAsia="en-GB"/>
        </w:rPr>
        <w:t>i</w:t>
      </w:r>
      <w:r w:rsidR="008C1A5E" w:rsidRPr="000D4972">
        <w:rPr>
          <w:lang w:eastAsia="en-GB"/>
        </w:rPr>
        <w:t>nformation (including</w:t>
      </w:r>
      <w:r w:rsidR="008C1A5E">
        <w:rPr>
          <w:lang w:eastAsia="en-GB"/>
        </w:rPr>
        <w:t xml:space="preserve"> Information and</w:t>
      </w:r>
      <w:r w:rsidR="008C1A5E" w:rsidRPr="000D4972">
        <w:rPr>
          <w:lang w:eastAsia="en-GB"/>
        </w:rPr>
        <w:t xml:space="preserve"> </w:t>
      </w:r>
      <w:r w:rsidR="008C1A5E">
        <w:rPr>
          <w:lang w:eastAsia="en-GB"/>
        </w:rPr>
        <w:t>the Project Counterparty's Confidential Information</w:t>
      </w:r>
      <w:r w:rsidR="008C1A5E" w:rsidRPr="000D4972">
        <w:rPr>
          <w:lang w:eastAsia="en-GB"/>
        </w:rPr>
        <w:t xml:space="preserve">) </w:t>
      </w:r>
      <w:r w:rsidRPr="00FE6C0E">
        <w:t>concerning the Project Counterparty without consulting or obtaining consent from the Project Counterparty. NESO shall take reasonable steps to notify the Project Counterparty of a Request (in accordance with the Cabinet Office's Freedom of Information Code of Practice issued under section</w:t>
      </w:r>
      <w:r w:rsidR="005F1F50">
        <w:t> </w:t>
      </w:r>
      <w:r w:rsidRPr="00FE6C0E">
        <w:t>45 of the FOIA) to the extent that it is permissible and reasonably practica</w:t>
      </w:r>
      <w:r w:rsidR="008C1A5E">
        <w:t>ble</w:t>
      </w:r>
      <w:r w:rsidRPr="00FE6C0E">
        <w:t xml:space="preserve"> for it to do so</w:t>
      </w:r>
      <w:r w:rsidR="008C1A5E">
        <w:t>,</w:t>
      </w:r>
      <w:r w:rsidRPr="00FE6C0E">
        <w:t xml:space="preserve"> but (notwithstanding any other provision in this </w:t>
      </w:r>
      <w:r w:rsidR="008C1A5E">
        <w:t>A</w:t>
      </w:r>
      <w:r w:rsidRPr="00FE6C0E">
        <w:t xml:space="preserve">greement) NESO shall be responsible for </w:t>
      </w:r>
      <w:r w:rsidRPr="008C1A5E">
        <w:t>determining in its absolute discretion what information</w:t>
      </w:r>
      <w:r w:rsidR="008C1A5E" w:rsidRPr="008C1A5E">
        <w:t xml:space="preserve"> </w:t>
      </w:r>
      <w:r w:rsidR="008C1A5E" w:rsidRPr="008C1A5E">
        <w:rPr>
          <w:lang w:eastAsia="en-GB"/>
        </w:rPr>
        <w:t xml:space="preserve">(including Information and the Project Counterparty's Confidential Information) </w:t>
      </w:r>
      <w:r w:rsidRPr="008C1A5E">
        <w:t xml:space="preserve"> is disclosable and/or whether any</w:t>
      </w:r>
      <w:r w:rsidR="008C1A5E" w:rsidRPr="008C1A5E">
        <w:t xml:space="preserve"> information </w:t>
      </w:r>
      <w:r w:rsidR="008C1A5E" w:rsidRPr="008C1A5E">
        <w:rPr>
          <w:lang w:eastAsia="en-GB"/>
        </w:rPr>
        <w:t>(including Information and the Project Counterparty's</w:t>
      </w:r>
      <w:r w:rsidR="008C1A5E">
        <w:rPr>
          <w:lang w:eastAsia="en-GB"/>
        </w:rPr>
        <w:t xml:space="preserve"> Confidential Information</w:t>
      </w:r>
      <w:r w:rsidR="008C1A5E" w:rsidRPr="000D4972">
        <w:rPr>
          <w:lang w:eastAsia="en-GB"/>
        </w:rPr>
        <w:t xml:space="preserve">) </w:t>
      </w:r>
      <w:r w:rsidRPr="00FE6C0E">
        <w:t>is exempt from disclosure in accordance with the FOIA or the EIRs.</w:t>
      </w:r>
      <w:bookmarkEnd w:id="34"/>
    </w:p>
    <w:p w14:paraId="49339DE6" w14:textId="77777777" w:rsidR="00DE2DCA" w:rsidRPr="00947849" w:rsidRDefault="00B5759C" w:rsidP="0001673A">
      <w:pPr>
        <w:pStyle w:val="Heading1"/>
      </w:pPr>
      <w:bookmarkStart w:id="35" w:name="_Ref258953553"/>
      <w:bookmarkStart w:id="36" w:name="_Toc260086611"/>
      <w:r w:rsidRPr="00947849">
        <w:t>INTELLECTUAL PROPERTY</w:t>
      </w:r>
      <w:bookmarkStart w:id="37" w:name="_Ref258508103"/>
      <w:bookmarkEnd w:id="35"/>
      <w:bookmarkEnd w:id="36"/>
    </w:p>
    <w:bookmarkEnd w:id="37"/>
    <w:p w14:paraId="5C3D548C" w14:textId="77777777" w:rsidR="00DE2DCA" w:rsidRPr="00947849" w:rsidRDefault="00DE2DCA" w:rsidP="0001673A">
      <w:pPr>
        <w:pStyle w:val="BodyTextIndent"/>
      </w:pPr>
      <w:r w:rsidRPr="00947849">
        <w:t>Each party reserves all rights in its Confidential Information. No rights, obligations or licences other than those expressly contained in this Agreement are granted by or to be implied from this Agreement or disclosure of the Confidential Information.</w:t>
      </w:r>
    </w:p>
    <w:p w14:paraId="37E17074" w14:textId="77777777" w:rsidR="00DE2DCA" w:rsidRPr="00947849" w:rsidRDefault="00A27A72" w:rsidP="0001673A">
      <w:pPr>
        <w:pStyle w:val="Heading1"/>
      </w:pPr>
      <w:bookmarkStart w:id="38" w:name="_Ref258508135"/>
      <w:r>
        <w:t>ACKNOWLEDGMENT</w:t>
      </w:r>
    </w:p>
    <w:p w14:paraId="5EA3D3B4" w14:textId="77777777" w:rsidR="00940501" w:rsidRPr="00A456E2" w:rsidRDefault="00B2371B" w:rsidP="0001673A">
      <w:pPr>
        <w:pStyle w:val="Heading2"/>
        <w:keepNext/>
      </w:pPr>
      <w:r w:rsidRPr="00A456E2">
        <w:t>Each Party</w:t>
      </w:r>
      <w:r w:rsidR="00B5759C" w:rsidRPr="00A456E2">
        <w:t xml:space="preserve"> acknowledges that:</w:t>
      </w:r>
      <w:bookmarkEnd w:id="38"/>
    </w:p>
    <w:p w14:paraId="4DFD77C2" w14:textId="77777777" w:rsidR="00DE2DCA" w:rsidRPr="00947849" w:rsidRDefault="00B5759C" w:rsidP="0001673A">
      <w:pPr>
        <w:pStyle w:val="Heading3"/>
      </w:pPr>
      <w:r w:rsidRPr="00947849">
        <w:t xml:space="preserve">any Confidential Information made available to </w:t>
      </w:r>
      <w:r w:rsidR="000A29E8">
        <w:t>it</w:t>
      </w:r>
      <w:r w:rsidRPr="00947849">
        <w:t xml:space="preserve"> under this Agreement shall not have been independently verified</w:t>
      </w:r>
      <w:r w:rsidR="00EB5F6E" w:rsidRPr="00947849">
        <w:t>, and may refer to matters which are under development or not yet complete</w:t>
      </w:r>
      <w:r w:rsidR="00DE2DCA" w:rsidRPr="00947849">
        <w:t>;</w:t>
      </w:r>
      <w:r w:rsidR="00A456E2">
        <w:t xml:space="preserve"> and</w:t>
      </w:r>
    </w:p>
    <w:p w14:paraId="0FE81F60" w14:textId="77777777" w:rsidR="00B5759C" w:rsidRDefault="007E645D" w:rsidP="0001673A">
      <w:pPr>
        <w:pStyle w:val="Heading3"/>
      </w:pPr>
      <w:r w:rsidRPr="00947849">
        <w:t>e</w:t>
      </w:r>
      <w:r w:rsidR="00940501" w:rsidRPr="00947849">
        <w:t xml:space="preserve">ach Party makes no </w:t>
      </w:r>
      <w:r w:rsidR="00B5759C" w:rsidRPr="00947849">
        <w:t xml:space="preserve">express or implied, </w:t>
      </w:r>
      <w:r w:rsidR="00C278F6" w:rsidRPr="00947849">
        <w:t xml:space="preserve">warranty or representation concerning its </w:t>
      </w:r>
      <w:r w:rsidR="000A29E8">
        <w:t>C</w:t>
      </w:r>
      <w:r w:rsidR="00C278F6" w:rsidRPr="00947849">
        <w:t xml:space="preserve">onfidential </w:t>
      </w:r>
      <w:r w:rsidR="000A29E8">
        <w:rPr>
          <w:rFonts w:cs="Arial"/>
        </w:rPr>
        <w:t>I</w:t>
      </w:r>
      <w:r w:rsidR="00C278F6" w:rsidRPr="00947849">
        <w:rPr>
          <w:rFonts w:cs="Arial"/>
        </w:rPr>
        <w:t>nformation</w:t>
      </w:r>
      <w:r w:rsidR="00C278F6" w:rsidRPr="00947849">
        <w:t>, including t</w:t>
      </w:r>
      <w:r w:rsidR="00B5759C" w:rsidRPr="00947849">
        <w:t xml:space="preserve">he accuracy or completeness of the </w:t>
      </w:r>
      <w:r w:rsidR="00B5759C" w:rsidRPr="00947849">
        <w:lastRenderedPageBreak/>
        <w:t>Confidential Information supplied under this Agreement.</w:t>
      </w:r>
      <w:r w:rsidR="00B1562E" w:rsidRPr="00947849">
        <w:t xml:space="preserve"> </w:t>
      </w:r>
    </w:p>
    <w:p w14:paraId="57086DCE" w14:textId="77777777" w:rsidR="000A29E8" w:rsidRPr="00947849" w:rsidRDefault="000A29E8" w:rsidP="0001673A">
      <w:pPr>
        <w:pStyle w:val="Heading1"/>
      </w:pPr>
      <w:bookmarkStart w:id="39" w:name="_Toc260086616"/>
      <w:r w:rsidRPr="00947849">
        <w:t>TERMINATION</w:t>
      </w:r>
      <w:bookmarkEnd w:id="39"/>
    </w:p>
    <w:p w14:paraId="7969600F" w14:textId="6C1915C3" w:rsidR="000A29E8" w:rsidRPr="00947849" w:rsidRDefault="000A29E8" w:rsidP="0001673A">
      <w:pPr>
        <w:pStyle w:val="Heading2"/>
      </w:pPr>
      <w:bookmarkStart w:id="40" w:name="_Ref258508863"/>
      <w:r w:rsidRPr="00947849">
        <w:t>This Agreement shall start on the date of this Agreement and continue in force (subject to earlier termination in accordance with clause</w:t>
      </w:r>
      <w:r w:rsidR="0001673A">
        <w:t> </w:t>
      </w:r>
      <w:r w:rsidR="0001673A" w:rsidRPr="0001673A">
        <w:fldChar w:fldCharType="begin"/>
      </w:r>
      <w:r w:rsidR="0001673A" w:rsidRPr="0001673A">
        <w:instrText xml:space="preserve"> REF _Ref179821775 \n \h </w:instrText>
      </w:r>
      <w:r w:rsidR="0001673A" w:rsidRPr="0001673A">
        <w:fldChar w:fldCharType="separate"/>
      </w:r>
      <w:r w:rsidR="005F1F50">
        <w:t>8.3</w:t>
      </w:r>
      <w:r w:rsidR="0001673A" w:rsidRPr="0001673A">
        <w:fldChar w:fldCharType="end"/>
      </w:r>
      <w:r w:rsidRPr="00947849">
        <w:t xml:space="preserve">) for </w:t>
      </w:r>
      <w:bookmarkStart w:id="41" w:name="_Hlk179823584"/>
      <w:r w:rsidR="00A456E2" w:rsidRPr="00F26AD2">
        <w:rPr>
          <w:i/>
          <w:iCs/>
        </w:rPr>
        <w:t>two</w:t>
      </w:r>
      <w:r w:rsidRPr="00947849">
        <w:t xml:space="preserve"> </w:t>
      </w:r>
      <w:bookmarkEnd w:id="41"/>
      <w:r w:rsidRPr="00947849">
        <w:t>years from the date of this Agreement</w:t>
      </w:r>
      <w:r>
        <w:t>.</w:t>
      </w:r>
    </w:p>
    <w:p w14:paraId="5A9712B0" w14:textId="77777777" w:rsidR="000A29E8" w:rsidRPr="00947849" w:rsidRDefault="000A29E8" w:rsidP="0001673A">
      <w:pPr>
        <w:pStyle w:val="Heading2"/>
      </w:pPr>
      <w:r w:rsidRPr="00947849">
        <w:t xml:space="preserve">Either Party may terminate this Agreement at any time by giving the other </w:t>
      </w:r>
      <w:r w:rsidR="00A456E2">
        <w:t>P</w:t>
      </w:r>
      <w:r w:rsidRPr="00947849">
        <w:t xml:space="preserve">arty not less than </w:t>
      </w:r>
      <w:r w:rsidR="00A456E2">
        <w:t>seven d</w:t>
      </w:r>
      <w:r w:rsidRPr="00947849">
        <w:t>ays’ prior written notice.</w:t>
      </w:r>
    </w:p>
    <w:p w14:paraId="70B4D1DC" w14:textId="70EF1130" w:rsidR="000A29E8" w:rsidRPr="00947849" w:rsidRDefault="000A29E8" w:rsidP="0001673A">
      <w:pPr>
        <w:pStyle w:val="Heading2"/>
      </w:pPr>
      <w:bookmarkStart w:id="42" w:name="_Ref179821775"/>
      <w:r w:rsidRPr="00947849">
        <w:t>Notwithstanding the expiry or termination of this Agreement (for whatever reason), the terms of this Agreement (including the confidentiality obligations in it) shall continue to apply in respect of any Confidential Information disclosed or obtained prior to such expiry or termination</w:t>
      </w:r>
      <w:r w:rsidR="00D6239A">
        <w:t xml:space="preserve"> for a period of</w:t>
      </w:r>
      <w:bookmarkEnd w:id="40"/>
      <w:r w:rsidRPr="00947849">
        <w:t xml:space="preserve"> 10</w:t>
      </w:r>
      <w:r w:rsidR="005F1F50">
        <w:t> </w:t>
      </w:r>
      <w:r w:rsidRPr="00947849">
        <w:t>years after the termination of this Agreement</w:t>
      </w:r>
      <w:r w:rsidR="00D6239A">
        <w:t>.</w:t>
      </w:r>
      <w:bookmarkEnd w:id="42"/>
    </w:p>
    <w:p w14:paraId="63E3E2A6" w14:textId="77777777" w:rsidR="00B5759C" w:rsidRPr="00947849" w:rsidRDefault="00B5759C" w:rsidP="0001673A">
      <w:pPr>
        <w:pStyle w:val="Heading1"/>
      </w:pPr>
      <w:bookmarkStart w:id="43" w:name="_Ref258953563"/>
      <w:bookmarkStart w:id="44" w:name="_Toc260086615"/>
      <w:r w:rsidRPr="00947849">
        <w:t>GENERAL</w:t>
      </w:r>
      <w:bookmarkEnd w:id="43"/>
      <w:bookmarkEnd w:id="44"/>
    </w:p>
    <w:p w14:paraId="387AF2B7" w14:textId="77777777" w:rsidR="00B5759C" w:rsidRPr="00947849" w:rsidRDefault="00B5759C" w:rsidP="0001673A">
      <w:pPr>
        <w:pStyle w:val="Heading2"/>
      </w:pPr>
      <w:r w:rsidRPr="00947849">
        <w:t>If at any time any part of this Agreement (including any one or more of the clauses of this Agreement  or</w:t>
      </w:r>
      <w:r w:rsidR="00D6239A">
        <w:t xml:space="preserve"> any</w:t>
      </w:r>
      <w:r w:rsidRPr="00947849">
        <w:t xml:space="preserve"> paragraph</w:t>
      </w:r>
      <w:r w:rsidR="006B4F9D">
        <w:t>,</w:t>
      </w:r>
      <w:r w:rsidRPr="00947849">
        <w:t xml:space="preserve"> or any part of one or more of these clauses</w:t>
      </w:r>
      <w:r w:rsidR="00792B31">
        <w:t xml:space="preserve"> or paragraphs</w:t>
      </w:r>
      <w:r w:rsidRPr="00947849">
        <w:t>) is held to be or becomes void or otherwise unenforceable for any reason under applicable law, the same shall be deemed omitted from this Agreement and the validity and/or enforceability of the remaining provisions of this Agreement shall not in any way be affected or impaired as a result of that omission.</w:t>
      </w:r>
    </w:p>
    <w:p w14:paraId="5FBE2C59" w14:textId="3B1A302E" w:rsidR="00B5759C" w:rsidRPr="00947849" w:rsidRDefault="00B5759C" w:rsidP="0001673A">
      <w:pPr>
        <w:pStyle w:val="Heading2"/>
      </w:pPr>
      <w:r w:rsidRPr="00947849">
        <w:t xml:space="preserve">The rights and remedies of any Party in respect of this Agreement shall not be </w:t>
      </w:r>
      <w:r w:rsidR="00A84296" w:rsidRPr="00947849">
        <w:t xml:space="preserve">  </w:t>
      </w:r>
      <w:r w:rsidRPr="00947849">
        <w:t>diminished, waived or extinguished by the granting of any indulgence, forbearance or extension of time granted by such Party nor by any failure of, or delay by the said Party in ascertaining or exercising any such rights or remedies. Any waiver of any breach of this Agreement shall be in writing.  The waiver by any Party of any breach of this Agreement shall not prevent the subsequent enforcement of that provision and shall not be deemed to be a waiver of any subsequent breach of that or any other provision.</w:t>
      </w:r>
    </w:p>
    <w:p w14:paraId="1DB83251" w14:textId="77777777" w:rsidR="00B5759C" w:rsidRPr="00947849" w:rsidRDefault="00B5759C" w:rsidP="0001673A">
      <w:pPr>
        <w:pStyle w:val="Heading2"/>
      </w:pPr>
      <w:r w:rsidRPr="00947849">
        <w:t>No purported alteration or variation of this Agreement shall be effective unless it is in writing, refers specifically to this Agreement and is duly executed by each of the Parties.</w:t>
      </w:r>
    </w:p>
    <w:p w14:paraId="3E6F1B0D" w14:textId="77777777" w:rsidR="00193A96" w:rsidRPr="00947849" w:rsidRDefault="00193A96" w:rsidP="0001673A">
      <w:pPr>
        <w:pStyle w:val="Heading2"/>
      </w:pPr>
      <w:bookmarkStart w:id="45" w:name="_Ref258508214"/>
      <w:r w:rsidRPr="00947849">
        <w:t xml:space="preserve">This Agreement represents the entire agreement between the Parties relating to the Confidential Information and supersedes all prior agreements, arrangements and understandings </w:t>
      </w:r>
      <w:r w:rsidRPr="00947849">
        <w:t>between the Parties relating to the Confidential Information and each Party agrees that it will have no remedy in respect of any untrue statement innocently or negligently made by or on behalf of the other Party prior to signing this Agreement which such Party relied upon in entering into this Agreement whether such statement was made orally or in writing.</w:t>
      </w:r>
      <w:bookmarkEnd w:id="45"/>
      <w:r w:rsidR="00E3796C" w:rsidRPr="00947849">
        <w:t xml:space="preserve">  However, nothing in this </w:t>
      </w:r>
      <w:r w:rsidR="000A29E8">
        <w:t>Agreement</w:t>
      </w:r>
      <w:r w:rsidR="00E3796C" w:rsidRPr="00947849">
        <w:t xml:space="preserve"> shall operate to exclude or limit any liability in respect of fraudulent misrepresentations.</w:t>
      </w:r>
    </w:p>
    <w:p w14:paraId="476DA274" w14:textId="77777777" w:rsidR="00B5759C" w:rsidRPr="00947849" w:rsidRDefault="00B5759C" w:rsidP="0001673A">
      <w:pPr>
        <w:pStyle w:val="Heading1"/>
      </w:pPr>
      <w:bookmarkStart w:id="46" w:name="_Toc260086617"/>
      <w:r w:rsidRPr="00947849">
        <w:t>ASSIGNMENT</w:t>
      </w:r>
      <w:bookmarkEnd w:id="46"/>
    </w:p>
    <w:p w14:paraId="53FE2916" w14:textId="338B44D4" w:rsidR="0059440C" w:rsidRDefault="0059440C" w:rsidP="0001673A">
      <w:pPr>
        <w:pStyle w:val="Heading2"/>
        <w:rPr>
          <w:lang w:eastAsia="en-GB"/>
        </w:rPr>
      </w:pPr>
      <w:bookmarkStart w:id="47" w:name="_Ref258508873"/>
      <w:bookmarkStart w:id="48" w:name="_Ref179560466"/>
      <w:r>
        <w:rPr>
          <w:lang w:eastAsia="en-GB"/>
        </w:rPr>
        <w:t>Subject to clause</w:t>
      </w:r>
      <w:r w:rsidR="0001673A">
        <w:rPr>
          <w:lang w:eastAsia="en-GB"/>
        </w:rPr>
        <w:t> </w:t>
      </w:r>
      <w:r w:rsidR="00D6239A">
        <w:rPr>
          <w:lang w:eastAsia="en-GB"/>
        </w:rPr>
        <w:fldChar w:fldCharType="begin"/>
      </w:r>
      <w:r w:rsidR="00D6239A">
        <w:rPr>
          <w:lang w:eastAsia="en-GB"/>
        </w:rPr>
        <w:instrText xml:space="preserve"> REF _Ref179560440 \r \h </w:instrText>
      </w:r>
      <w:r w:rsidR="00D6239A">
        <w:rPr>
          <w:lang w:eastAsia="en-GB"/>
        </w:rPr>
      </w:r>
      <w:r w:rsidR="00D6239A">
        <w:rPr>
          <w:lang w:eastAsia="en-GB"/>
        </w:rPr>
        <w:fldChar w:fldCharType="separate"/>
      </w:r>
      <w:r w:rsidR="005F1F50">
        <w:rPr>
          <w:lang w:eastAsia="en-GB"/>
        </w:rPr>
        <w:t>10.2</w:t>
      </w:r>
      <w:r w:rsidR="00D6239A">
        <w:rPr>
          <w:lang w:eastAsia="en-GB"/>
        </w:rPr>
        <w:fldChar w:fldCharType="end"/>
      </w:r>
      <w:r>
        <w:rPr>
          <w:lang w:eastAsia="en-GB"/>
        </w:rPr>
        <w:t>, t</w:t>
      </w:r>
      <w:r w:rsidR="00B5759C" w:rsidRPr="00947849">
        <w:rPr>
          <w:lang w:eastAsia="en-GB"/>
        </w:rPr>
        <w:t xml:space="preserve">his Agreement is personal to </w:t>
      </w:r>
      <w:r w:rsidR="00B56A47" w:rsidRPr="00947849">
        <w:rPr>
          <w:lang w:eastAsia="en-GB"/>
        </w:rPr>
        <w:t>each Party</w:t>
      </w:r>
      <w:r w:rsidR="00AF0134">
        <w:rPr>
          <w:lang w:eastAsia="en-GB"/>
        </w:rPr>
        <w:t xml:space="preserve"> and</w:t>
      </w:r>
      <w:r>
        <w:rPr>
          <w:lang w:eastAsia="en-GB"/>
        </w:rPr>
        <w:t xml:space="preserve"> n</w:t>
      </w:r>
      <w:r w:rsidR="00B56A47" w:rsidRPr="00947849">
        <w:rPr>
          <w:lang w:eastAsia="en-GB"/>
        </w:rPr>
        <w:t xml:space="preserve">o Party </w:t>
      </w:r>
      <w:r w:rsidR="00B5759C" w:rsidRPr="00947849">
        <w:rPr>
          <w:lang w:eastAsia="en-GB"/>
        </w:rPr>
        <w:t>shall assign,</w:t>
      </w:r>
      <w:r w:rsidR="00193486" w:rsidRPr="00947849">
        <w:rPr>
          <w:lang w:eastAsia="en-GB"/>
        </w:rPr>
        <w:t xml:space="preserve"> novate,</w:t>
      </w:r>
      <w:r w:rsidR="00B5759C" w:rsidRPr="00947849">
        <w:rPr>
          <w:lang w:eastAsia="en-GB"/>
        </w:rPr>
        <w:t xml:space="preserve"> delegate or otherwise transfer </w:t>
      </w:r>
      <w:r w:rsidR="0094441B" w:rsidRPr="00947849">
        <w:rPr>
          <w:lang w:eastAsia="en-GB"/>
        </w:rPr>
        <w:t xml:space="preserve">or hold on trust </w:t>
      </w:r>
      <w:r w:rsidR="00B5759C" w:rsidRPr="00947849">
        <w:rPr>
          <w:lang w:eastAsia="en-GB"/>
        </w:rPr>
        <w:t xml:space="preserve">the rights and responsibilities under this Agreement to any other </w:t>
      </w:r>
      <w:r w:rsidR="00C278F6" w:rsidRPr="00947849">
        <w:rPr>
          <w:lang w:eastAsia="en-GB"/>
        </w:rPr>
        <w:t>P</w:t>
      </w:r>
      <w:r w:rsidR="00B5759C" w:rsidRPr="00947849">
        <w:rPr>
          <w:lang w:eastAsia="en-GB"/>
        </w:rPr>
        <w:t xml:space="preserve">erson without the prior </w:t>
      </w:r>
      <w:r w:rsidR="00193486" w:rsidRPr="00947849">
        <w:rPr>
          <w:lang w:eastAsia="en-GB"/>
        </w:rPr>
        <w:t xml:space="preserve">written </w:t>
      </w:r>
      <w:r w:rsidR="00B5759C" w:rsidRPr="00947849">
        <w:rPr>
          <w:lang w:eastAsia="en-GB"/>
        </w:rPr>
        <w:t xml:space="preserve">consent of </w:t>
      </w:r>
      <w:r w:rsidR="00B56A47" w:rsidRPr="00947849">
        <w:rPr>
          <w:lang w:eastAsia="en-GB"/>
        </w:rPr>
        <w:t>the other Party (such consent not to be unreasonably withheld or delayed)</w:t>
      </w:r>
      <w:bookmarkEnd w:id="47"/>
      <w:r>
        <w:rPr>
          <w:lang w:eastAsia="en-GB"/>
        </w:rPr>
        <w:t>.</w:t>
      </w:r>
      <w:bookmarkEnd w:id="48"/>
      <w:r>
        <w:rPr>
          <w:lang w:eastAsia="en-GB"/>
        </w:rPr>
        <w:t xml:space="preserve"> </w:t>
      </w:r>
    </w:p>
    <w:p w14:paraId="587B0EE0" w14:textId="2EB30D68" w:rsidR="00B5759C" w:rsidRPr="00947849" w:rsidRDefault="0059440C" w:rsidP="0001673A">
      <w:pPr>
        <w:pStyle w:val="Heading2"/>
        <w:rPr>
          <w:lang w:eastAsia="en-GB"/>
        </w:rPr>
      </w:pPr>
      <w:bookmarkStart w:id="49" w:name="_Ref179560440"/>
      <w:r>
        <w:rPr>
          <w:lang w:eastAsia="en-GB"/>
        </w:rPr>
        <w:t xml:space="preserve">Notwithstanding </w:t>
      </w:r>
      <w:r w:rsidR="00D6239A">
        <w:rPr>
          <w:lang w:eastAsia="en-GB"/>
        </w:rPr>
        <w:t>c</w:t>
      </w:r>
      <w:r>
        <w:rPr>
          <w:lang w:eastAsia="en-GB"/>
        </w:rPr>
        <w:t>lause</w:t>
      </w:r>
      <w:r w:rsidR="0001673A">
        <w:rPr>
          <w:lang w:eastAsia="en-GB"/>
        </w:rPr>
        <w:t> </w:t>
      </w:r>
      <w:r w:rsidR="00D6239A">
        <w:rPr>
          <w:lang w:eastAsia="en-GB"/>
        </w:rPr>
        <w:fldChar w:fldCharType="begin"/>
      </w:r>
      <w:r w:rsidR="00D6239A">
        <w:rPr>
          <w:lang w:eastAsia="en-GB"/>
        </w:rPr>
        <w:instrText xml:space="preserve"> REF _Ref179560466 \r \h </w:instrText>
      </w:r>
      <w:r w:rsidR="00D6239A">
        <w:rPr>
          <w:lang w:eastAsia="en-GB"/>
        </w:rPr>
      </w:r>
      <w:r w:rsidR="00D6239A">
        <w:rPr>
          <w:lang w:eastAsia="en-GB"/>
        </w:rPr>
        <w:fldChar w:fldCharType="separate"/>
      </w:r>
      <w:r w:rsidR="005F1F50">
        <w:rPr>
          <w:lang w:eastAsia="en-GB"/>
        </w:rPr>
        <w:t>10.1</w:t>
      </w:r>
      <w:r w:rsidR="00D6239A">
        <w:rPr>
          <w:lang w:eastAsia="en-GB"/>
        </w:rPr>
        <w:fldChar w:fldCharType="end"/>
      </w:r>
      <w:r w:rsidR="00D6239A">
        <w:rPr>
          <w:lang w:eastAsia="en-GB"/>
        </w:rPr>
        <w:t>,</w:t>
      </w:r>
      <w:r>
        <w:rPr>
          <w:lang w:eastAsia="en-GB"/>
        </w:rPr>
        <w:t xml:space="preserve"> </w:t>
      </w:r>
      <w:r w:rsidR="00257022">
        <w:rPr>
          <w:lang w:eastAsia="en-GB"/>
        </w:rPr>
        <w:t>N</w:t>
      </w:r>
      <w:r w:rsidR="00775D21">
        <w:rPr>
          <w:lang w:eastAsia="en-GB"/>
        </w:rPr>
        <w:t>ESO</w:t>
      </w:r>
      <w:r>
        <w:rPr>
          <w:lang w:eastAsia="en-GB"/>
        </w:rPr>
        <w:t xml:space="preserve"> may </w:t>
      </w:r>
      <w:r w:rsidRPr="0059440C">
        <w:rPr>
          <w:lang w:eastAsia="en-GB"/>
        </w:rPr>
        <w:t xml:space="preserve">by notice in writing to the </w:t>
      </w:r>
      <w:r w:rsidR="00383643">
        <w:rPr>
          <w:lang w:eastAsia="en-GB"/>
        </w:rPr>
        <w:t xml:space="preserve">Project </w:t>
      </w:r>
      <w:r w:rsidR="000B3979">
        <w:rPr>
          <w:lang w:eastAsia="en-GB"/>
        </w:rPr>
        <w:t>Counterparty</w:t>
      </w:r>
      <w:r w:rsidRPr="00947849">
        <w:rPr>
          <w:lang w:eastAsia="en-GB"/>
        </w:rPr>
        <w:t xml:space="preserve"> assign, novate, delegate or otherwise transfer or hold on trust </w:t>
      </w:r>
      <w:r w:rsidR="00AF0134">
        <w:rPr>
          <w:lang w:eastAsia="en-GB"/>
        </w:rPr>
        <w:t>any of its</w:t>
      </w:r>
      <w:r w:rsidRPr="00947849">
        <w:rPr>
          <w:lang w:eastAsia="en-GB"/>
        </w:rPr>
        <w:t xml:space="preserve"> rights and responsibilities under this Agreement </w:t>
      </w:r>
      <w:r w:rsidR="00792B31" w:rsidRPr="00947849">
        <w:rPr>
          <w:lang w:eastAsia="en-GB"/>
        </w:rPr>
        <w:t>to</w:t>
      </w:r>
      <w:r w:rsidR="00792B31">
        <w:rPr>
          <w:lang w:eastAsia="en-GB"/>
        </w:rPr>
        <w:t xml:space="preserve"> any</w:t>
      </w:r>
      <w:r w:rsidR="00D6239A">
        <w:rPr>
          <w:lang w:eastAsia="en-GB"/>
        </w:rPr>
        <w:t xml:space="preserve"> of its</w:t>
      </w:r>
      <w:r>
        <w:rPr>
          <w:lang w:eastAsia="en-GB"/>
        </w:rPr>
        <w:t xml:space="preserve"> </w:t>
      </w:r>
      <w:r w:rsidR="009269B3" w:rsidRPr="00BC36C8">
        <w:t>Affiliate</w:t>
      </w:r>
      <w:r w:rsidR="00D6239A">
        <w:t>s</w:t>
      </w:r>
      <w:r>
        <w:rPr>
          <w:lang w:eastAsia="en-GB"/>
        </w:rPr>
        <w:t>.</w:t>
      </w:r>
      <w:bookmarkEnd w:id="49"/>
      <w:r>
        <w:rPr>
          <w:lang w:eastAsia="en-GB"/>
        </w:rPr>
        <w:t xml:space="preserve"> </w:t>
      </w:r>
    </w:p>
    <w:p w14:paraId="03F69812" w14:textId="77777777" w:rsidR="00B5759C" w:rsidRPr="00947849" w:rsidRDefault="00B5759C" w:rsidP="0001673A">
      <w:pPr>
        <w:pStyle w:val="Heading1"/>
      </w:pPr>
      <w:bookmarkStart w:id="50" w:name="_Ref258953569"/>
      <w:bookmarkStart w:id="51" w:name="_Toc260086618"/>
      <w:r w:rsidRPr="00947849">
        <w:t>NOTICES</w:t>
      </w:r>
      <w:bookmarkEnd w:id="50"/>
      <w:bookmarkEnd w:id="51"/>
    </w:p>
    <w:p w14:paraId="2634A536" w14:textId="3F6FF72F" w:rsidR="00A600D7" w:rsidRPr="002248B8" w:rsidRDefault="00B5759C" w:rsidP="0001673A">
      <w:pPr>
        <w:pStyle w:val="Heading2"/>
        <w:keepNext/>
      </w:pPr>
      <w:bookmarkStart w:id="52" w:name="_Ref258508269"/>
      <w:bookmarkStart w:id="53" w:name="_Hlk180077616"/>
      <w:r w:rsidRPr="002248B8">
        <w:t>Any notice sent under this Agreement must be in writing and may be served</w:t>
      </w:r>
      <w:r w:rsidR="00A600D7" w:rsidRPr="002248B8">
        <w:t>:</w:t>
      </w:r>
    </w:p>
    <w:p w14:paraId="4CB2C4B6" w14:textId="6F19326F" w:rsidR="00A46277" w:rsidRPr="002248B8" w:rsidRDefault="00CB784F" w:rsidP="00295B5F">
      <w:pPr>
        <w:pStyle w:val="Heading3"/>
      </w:pPr>
      <w:r w:rsidRPr="002248B8">
        <w:t xml:space="preserve">on </w:t>
      </w:r>
      <w:r w:rsidR="00B5759C" w:rsidRPr="002248B8">
        <w:t>personal delivery</w:t>
      </w:r>
      <w:r w:rsidR="00A600D7" w:rsidRPr="002248B8">
        <w:t>;</w:t>
      </w:r>
      <w:r w:rsidR="00B5759C" w:rsidRPr="002248B8">
        <w:t xml:space="preserve"> or </w:t>
      </w:r>
    </w:p>
    <w:p w14:paraId="01314786" w14:textId="20B4EF5B" w:rsidR="00A46277" w:rsidRPr="002248B8" w:rsidRDefault="00CB784F" w:rsidP="0001673A">
      <w:pPr>
        <w:pStyle w:val="Heading3"/>
      </w:pPr>
      <w:r w:rsidRPr="002248B8">
        <w:rPr>
          <w:rFonts w:cs="Arial"/>
        </w:rPr>
        <w:t xml:space="preserve">by </w:t>
      </w:r>
      <w:r w:rsidR="00B5759C" w:rsidRPr="002248B8">
        <w:rPr>
          <w:rFonts w:cs="Arial"/>
        </w:rPr>
        <w:t>sending the notice by registered post to the address given above or to such other address as the relevant Party may give for the purpose of service of notices under this Agreement</w:t>
      </w:r>
      <w:r w:rsidR="00A600D7" w:rsidRPr="002248B8">
        <w:rPr>
          <w:rFonts w:cs="Arial"/>
        </w:rPr>
        <w:t>; or</w:t>
      </w:r>
    </w:p>
    <w:p w14:paraId="5A918524" w14:textId="77777777" w:rsidR="00A600D7" w:rsidRPr="002248B8" w:rsidRDefault="00CB784F" w:rsidP="00295B5F">
      <w:pPr>
        <w:pStyle w:val="Heading3"/>
        <w:keepNext/>
      </w:pPr>
      <w:r w:rsidRPr="002248B8">
        <w:rPr>
          <w:rFonts w:cs="Arial"/>
        </w:rPr>
        <w:t xml:space="preserve">by </w:t>
      </w:r>
      <w:r w:rsidR="00A600D7" w:rsidRPr="002248B8">
        <w:rPr>
          <w:rFonts w:cs="Arial"/>
        </w:rPr>
        <w:t>email to the following addresses (or an address substituted in writing by the party to be served):</w:t>
      </w:r>
    </w:p>
    <w:p w14:paraId="1BADAF64" w14:textId="14166BA8" w:rsidR="00CB784F" w:rsidRPr="00EE6186" w:rsidRDefault="00A600D7" w:rsidP="00295B5F">
      <w:pPr>
        <w:pStyle w:val="Heading4"/>
      </w:pPr>
      <w:r w:rsidRPr="00EE6186">
        <w:t xml:space="preserve">NESO: </w:t>
      </w:r>
      <w:hyperlink r:id="rId13" w:history="1">
        <w:r w:rsidR="00D66518" w:rsidRPr="00311AB2">
          <w:rPr>
            <w:rStyle w:val="Hyperlink"/>
          </w:rPr>
          <w:t>commercial.operation@nationalenergyso.com</w:t>
        </w:r>
      </w:hyperlink>
      <w:r w:rsidR="00D66518">
        <w:t xml:space="preserve"> </w:t>
      </w:r>
      <w:r w:rsidR="00FE5C04">
        <w:t xml:space="preserve">AND </w:t>
      </w:r>
      <w:hyperlink r:id="rId14" w:history="1">
        <w:r w:rsidR="00D66518" w:rsidRPr="00311AB2">
          <w:rPr>
            <w:rStyle w:val="Hyperlink"/>
          </w:rPr>
          <w:t>box.NESOLegalTeam@nationalenergyso.com</w:t>
        </w:r>
      </w:hyperlink>
      <w:r w:rsidR="00D66518">
        <w:t xml:space="preserve"> </w:t>
      </w:r>
    </w:p>
    <w:p w14:paraId="712E5130" w14:textId="65AF37CB" w:rsidR="00A600D7" w:rsidRPr="00EE6186" w:rsidRDefault="00A600D7" w:rsidP="00295B5F">
      <w:pPr>
        <w:pStyle w:val="Heading4"/>
      </w:pPr>
      <w:permStart w:id="222394726" w:edGrp="everyone"/>
      <w:r w:rsidRPr="00EE6186">
        <w:t>Project Counterparty: [</w:t>
      </w:r>
      <w:r w:rsidR="007211C1" w:rsidRPr="007211C1">
        <w:rPr>
          <w:highlight w:val="yellow"/>
        </w:rPr>
        <w:t>EMAIL</w:t>
      </w:r>
      <w:r w:rsidR="007211C1">
        <w:t xml:space="preserve"> </w:t>
      </w:r>
      <w:r w:rsidRPr="00295B5F">
        <w:rPr>
          <w:highlight w:val="yellow"/>
        </w:rPr>
        <w:t>ADDRESS</w:t>
      </w:r>
      <w:r w:rsidRPr="00EE6186">
        <w:t>]</w:t>
      </w:r>
    </w:p>
    <w:permEnd w:id="222394726"/>
    <w:p w14:paraId="18ED91AE" w14:textId="7472A70E" w:rsidR="00A46277" w:rsidRPr="002248B8" w:rsidRDefault="00A600D7" w:rsidP="0001673A">
      <w:pPr>
        <w:pStyle w:val="Heading2"/>
        <w:keepNext/>
      </w:pPr>
      <w:r w:rsidRPr="002248B8">
        <w:t>E</w:t>
      </w:r>
      <w:r w:rsidR="00B5759C" w:rsidRPr="002248B8">
        <w:t xml:space="preserve">very such notice shall be deemed to </w:t>
      </w:r>
      <w:r w:rsidR="00A46277" w:rsidRPr="002248B8">
        <w:t xml:space="preserve">have been </w:t>
      </w:r>
      <w:r w:rsidR="00CB784F" w:rsidRPr="002248B8">
        <w:t>served</w:t>
      </w:r>
      <w:r w:rsidR="00A46277" w:rsidRPr="002248B8">
        <w:t>:</w:t>
      </w:r>
    </w:p>
    <w:p w14:paraId="6CFA81C5" w14:textId="6D7FCCE7" w:rsidR="00CB784F" w:rsidRPr="002248B8" w:rsidRDefault="00A46277" w:rsidP="00295B5F">
      <w:pPr>
        <w:pStyle w:val="Heading3"/>
      </w:pPr>
      <w:r w:rsidRPr="002248B8">
        <w:t>if delivered by hand</w:t>
      </w:r>
      <w:r w:rsidR="00CB784F" w:rsidRPr="002248B8">
        <w:t xml:space="preserve">, upon </w:t>
      </w:r>
      <w:proofErr w:type="gramStart"/>
      <w:r w:rsidR="00CB784F" w:rsidRPr="002248B8">
        <w:t>delivery;</w:t>
      </w:r>
      <w:proofErr w:type="gramEnd"/>
      <w:r w:rsidR="000F4B4B">
        <w:t xml:space="preserve"> </w:t>
      </w:r>
    </w:p>
    <w:p w14:paraId="6151604B" w14:textId="197EF02D" w:rsidR="002E70F6" w:rsidRPr="002248B8" w:rsidRDefault="00B5759C" w:rsidP="0001673A">
      <w:pPr>
        <w:pStyle w:val="Heading3"/>
      </w:pPr>
      <w:r w:rsidRPr="002248B8">
        <w:lastRenderedPageBreak/>
        <w:t>two</w:t>
      </w:r>
      <w:r w:rsidR="005F1F50">
        <w:t> </w:t>
      </w:r>
      <w:r w:rsidR="000B3979" w:rsidRPr="002248B8">
        <w:t>B</w:t>
      </w:r>
      <w:r w:rsidRPr="002248B8">
        <w:t xml:space="preserve">usiness </w:t>
      </w:r>
      <w:r w:rsidR="000B3979" w:rsidRPr="002248B8">
        <w:t>D</w:t>
      </w:r>
      <w:r w:rsidRPr="002248B8">
        <w:t xml:space="preserve">ays after </w:t>
      </w:r>
      <w:r w:rsidR="00D6239A" w:rsidRPr="002248B8">
        <w:t xml:space="preserve">posting </w:t>
      </w:r>
      <w:r w:rsidRPr="002248B8">
        <w:t>of the same if delivered by registered post</w:t>
      </w:r>
      <w:r w:rsidR="00CB784F" w:rsidRPr="002248B8">
        <w:t>; or</w:t>
      </w:r>
    </w:p>
    <w:p w14:paraId="09E815A9" w14:textId="5F5E34D4" w:rsidR="002E70F6" w:rsidRPr="002248B8" w:rsidRDefault="002E70F6" w:rsidP="0001673A">
      <w:pPr>
        <w:pStyle w:val="Heading3"/>
      </w:pPr>
      <w:r w:rsidRPr="002248B8">
        <w:rPr>
          <w:rFonts w:cs="Arial"/>
        </w:rPr>
        <w:t xml:space="preserve">if sent by email, at the time of transmission, or, if this time falls </w:t>
      </w:r>
      <w:proofErr w:type="gramStart"/>
      <w:r w:rsidRPr="002248B8">
        <w:rPr>
          <w:rFonts w:cs="Arial"/>
        </w:rPr>
        <w:t xml:space="preserve">outside </w:t>
      </w:r>
      <w:r w:rsidR="000F4B4B">
        <w:rPr>
          <w:rFonts w:cs="Arial"/>
        </w:rPr>
        <w:t xml:space="preserve"> NESO's</w:t>
      </w:r>
      <w:proofErr w:type="gramEnd"/>
      <w:r w:rsidR="000F4B4B">
        <w:rPr>
          <w:rFonts w:cs="Arial"/>
        </w:rPr>
        <w:t xml:space="preserve"> standard b</w:t>
      </w:r>
      <w:r w:rsidRPr="002248B8">
        <w:rPr>
          <w:rFonts w:cs="Arial"/>
        </w:rPr>
        <w:t xml:space="preserve">usiness </w:t>
      </w:r>
      <w:r w:rsidR="000F4B4B">
        <w:rPr>
          <w:rFonts w:cs="Arial"/>
        </w:rPr>
        <w:t>h</w:t>
      </w:r>
      <w:r w:rsidRPr="002248B8">
        <w:rPr>
          <w:rFonts w:cs="Arial"/>
        </w:rPr>
        <w:t xml:space="preserve">ours in the place of receipt, when </w:t>
      </w:r>
      <w:r w:rsidR="000F4B4B">
        <w:rPr>
          <w:rFonts w:cs="Arial"/>
        </w:rPr>
        <w:t>NESO's standard b</w:t>
      </w:r>
      <w:r w:rsidRPr="002248B8">
        <w:rPr>
          <w:rFonts w:cs="Arial"/>
        </w:rPr>
        <w:t xml:space="preserve">usiness </w:t>
      </w:r>
      <w:r w:rsidR="000F4B4B">
        <w:rPr>
          <w:rFonts w:cs="Arial"/>
        </w:rPr>
        <w:t>h</w:t>
      </w:r>
      <w:r w:rsidRPr="002248B8">
        <w:rPr>
          <w:rFonts w:cs="Arial"/>
        </w:rPr>
        <w:t>ours resume.</w:t>
      </w:r>
      <w:bookmarkEnd w:id="52"/>
    </w:p>
    <w:bookmarkEnd w:id="53"/>
    <w:p w14:paraId="66038E89" w14:textId="3C13CCE7" w:rsidR="00D6239A" w:rsidRPr="002E70F6" w:rsidRDefault="00D6239A" w:rsidP="00295B5F">
      <w:pPr>
        <w:pStyle w:val="Heading2"/>
      </w:pPr>
      <w:r w:rsidRPr="002E70F6">
        <w:t>This clause</w:t>
      </w:r>
      <w:r w:rsidR="0001673A">
        <w:t> </w:t>
      </w:r>
      <w:r w:rsidRPr="002E70F6">
        <w:fldChar w:fldCharType="begin"/>
      </w:r>
      <w:r w:rsidRPr="002E70F6">
        <w:instrText xml:space="preserve"> REF _Ref258953569 \r \h </w:instrText>
      </w:r>
      <w:r w:rsidR="00092C05">
        <w:instrText xml:space="preserve"> \* MERGEFORMAT </w:instrText>
      </w:r>
      <w:r w:rsidRPr="002E70F6">
        <w:fldChar w:fldCharType="separate"/>
      </w:r>
      <w:r w:rsidR="0001673A">
        <w:t>11</w:t>
      </w:r>
      <w:r w:rsidRPr="002E70F6">
        <w:fldChar w:fldCharType="end"/>
      </w:r>
      <w:r w:rsidRPr="002E70F6">
        <w:t xml:space="preserve"> does not apply to the service of any proceedings or other documents in any legal action or, where applicable, any arbitration or other method of dispute resolution.</w:t>
      </w:r>
    </w:p>
    <w:p w14:paraId="318011C2" w14:textId="77777777" w:rsidR="00B5759C" w:rsidRPr="00947849" w:rsidRDefault="00B5759C" w:rsidP="0001673A">
      <w:pPr>
        <w:pStyle w:val="Heading1"/>
      </w:pPr>
      <w:bookmarkStart w:id="54" w:name="_Ref258953572"/>
      <w:bookmarkStart w:id="55" w:name="_Toc260086620"/>
      <w:r w:rsidRPr="00947849">
        <w:t>THIRD PARTY RIGHTS</w:t>
      </w:r>
      <w:bookmarkEnd w:id="54"/>
      <w:bookmarkEnd w:id="55"/>
    </w:p>
    <w:p w14:paraId="19362036" w14:textId="77777777" w:rsidR="00792B31" w:rsidRDefault="00D6239A" w:rsidP="0001673A">
      <w:pPr>
        <w:pStyle w:val="Heading2"/>
      </w:pPr>
      <w:bookmarkStart w:id="56" w:name="_Ref258508270"/>
      <w:r>
        <w:t>T</w:t>
      </w:r>
      <w:r w:rsidR="00EF4CCF" w:rsidRPr="009269B3">
        <w:t xml:space="preserve">he provisions of </w:t>
      </w:r>
      <w:r w:rsidR="0044590B" w:rsidRPr="009269B3">
        <w:t>t</w:t>
      </w:r>
      <w:r w:rsidR="0094441B" w:rsidRPr="009269B3">
        <w:t xml:space="preserve">his Agreement </w:t>
      </w:r>
      <w:r w:rsidR="0044590B" w:rsidRPr="009269B3">
        <w:t xml:space="preserve">shall be </w:t>
      </w:r>
      <w:r w:rsidR="00136A7A" w:rsidRPr="009269B3">
        <w:t xml:space="preserve">intended to be for the benefit of each </w:t>
      </w:r>
      <w:r w:rsidR="009269B3" w:rsidRPr="009269B3">
        <w:t>N</w:t>
      </w:r>
      <w:r w:rsidR="00775D21" w:rsidRPr="009269B3">
        <w:t>ESO</w:t>
      </w:r>
      <w:r w:rsidR="00136A7A" w:rsidRPr="009269B3">
        <w:t xml:space="preserve"> </w:t>
      </w:r>
      <w:r w:rsidR="009269B3" w:rsidRPr="00BC36C8">
        <w:t>Affiliate</w:t>
      </w:r>
      <w:r w:rsidR="00136A7A" w:rsidRPr="009269B3">
        <w:t xml:space="preserve">.  </w:t>
      </w:r>
      <w:r w:rsidR="00B5759C" w:rsidRPr="009269B3">
        <w:t xml:space="preserve">Any </w:t>
      </w:r>
      <w:r w:rsidR="009269B3" w:rsidRPr="00BC36C8">
        <w:t>Affiliate</w:t>
      </w:r>
      <w:r w:rsidR="00B5759C" w:rsidRPr="009269B3">
        <w:t xml:space="preserve"> of </w:t>
      </w:r>
      <w:r w:rsidR="009269B3">
        <w:t>N</w:t>
      </w:r>
      <w:r w:rsidR="00775D21" w:rsidRPr="009269B3">
        <w:t>ESO</w:t>
      </w:r>
      <w:r w:rsidR="00B5759C" w:rsidRPr="009269B3">
        <w:t xml:space="preserve"> may, with the written consent of </w:t>
      </w:r>
      <w:r w:rsidR="009269B3">
        <w:t>N</w:t>
      </w:r>
      <w:r w:rsidR="00775D21" w:rsidRPr="009269B3">
        <w:rPr>
          <w:bCs/>
          <w:iCs/>
        </w:rPr>
        <w:t>ESO</w:t>
      </w:r>
      <w:r w:rsidR="00B5759C" w:rsidRPr="009269B3">
        <w:t>, enforce the terms of this Agreement under the Contracts (Rights of Third Parties) Act 1999</w:t>
      </w:r>
      <w:r w:rsidR="00136A7A" w:rsidRPr="009269B3">
        <w:t xml:space="preserve"> as if reference to </w:t>
      </w:r>
      <w:r w:rsidR="009269B3">
        <w:t>N</w:t>
      </w:r>
      <w:r w:rsidR="00775D21" w:rsidRPr="009269B3">
        <w:t>ESO</w:t>
      </w:r>
      <w:r w:rsidR="00136A7A" w:rsidRPr="009269B3">
        <w:t xml:space="preserve"> included a reference to them</w:t>
      </w:r>
      <w:r w:rsidR="00B5759C" w:rsidRPr="009269B3">
        <w:t xml:space="preserve">. </w:t>
      </w:r>
    </w:p>
    <w:p w14:paraId="4C7E7E33" w14:textId="77777777" w:rsidR="00164CB8" w:rsidRPr="009269B3" w:rsidRDefault="00136A7A" w:rsidP="0001673A">
      <w:pPr>
        <w:pStyle w:val="Heading2"/>
      </w:pPr>
      <w:r w:rsidRPr="009269B3">
        <w:t>N</w:t>
      </w:r>
      <w:r w:rsidR="00B5759C" w:rsidRPr="009269B3">
        <w:t>o consent is necessary from any</w:t>
      </w:r>
      <w:r w:rsidR="00D6239A">
        <w:t xml:space="preserve"> third party</w:t>
      </w:r>
      <w:r w:rsidRPr="009269B3">
        <w:t xml:space="preserve"> </w:t>
      </w:r>
      <w:r w:rsidR="00B5759C" w:rsidRPr="009269B3">
        <w:t>to vary (including, any release or compromises in whole or in part of any liability) or terminate this Agreement.</w:t>
      </w:r>
      <w:bookmarkEnd w:id="56"/>
    </w:p>
    <w:p w14:paraId="2BBC486A" w14:textId="029ED58D" w:rsidR="00D021D9" w:rsidRPr="00947849" w:rsidRDefault="00136A7A" w:rsidP="0001673A">
      <w:pPr>
        <w:pStyle w:val="Heading2"/>
      </w:pPr>
      <w:r w:rsidRPr="00947849">
        <w:rPr>
          <w:lang w:eastAsia="en-GB"/>
        </w:rPr>
        <w:t>Except as otherwise provided in clause</w:t>
      </w:r>
      <w:r w:rsidR="0001673A">
        <w:rPr>
          <w:lang w:eastAsia="en-GB"/>
        </w:rPr>
        <w:t> </w:t>
      </w:r>
      <w:r w:rsidRPr="00947849">
        <w:rPr>
          <w:lang w:eastAsia="en-GB"/>
        </w:rPr>
        <w:fldChar w:fldCharType="begin"/>
      </w:r>
      <w:r w:rsidRPr="00947849">
        <w:rPr>
          <w:lang w:eastAsia="en-GB"/>
        </w:rPr>
        <w:instrText xml:space="preserve"> REF _Ref258508270 \r \h </w:instrText>
      </w:r>
      <w:r w:rsidR="00AA1467" w:rsidRPr="00947849">
        <w:rPr>
          <w:lang w:eastAsia="en-GB"/>
        </w:rPr>
        <w:instrText xml:space="preserve"> \* MERGEFORMAT </w:instrText>
      </w:r>
      <w:r w:rsidRPr="00947849">
        <w:rPr>
          <w:lang w:eastAsia="en-GB"/>
        </w:rPr>
      </w:r>
      <w:r w:rsidRPr="00947849">
        <w:rPr>
          <w:lang w:eastAsia="en-GB"/>
        </w:rPr>
        <w:fldChar w:fldCharType="separate"/>
      </w:r>
      <w:r w:rsidR="005F1F50">
        <w:rPr>
          <w:lang w:eastAsia="en-GB"/>
        </w:rPr>
        <w:t>12.1</w:t>
      </w:r>
      <w:r w:rsidRPr="00947849">
        <w:rPr>
          <w:lang w:eastAsia="en-GB"/>
        </w:rPr>
        <w:fldChar w:fldCharType="end"/>
      </w:r>
      <w:r w:rsidRPr="00947849">
        <w:rPr>
          <w:lang w:eastAsia="en-GB"/>
        </w:rPr>
        <w:t>,</w:t>
      </w:r>
      <w:r w:rsidR="00D021D9" w:rsidRPr="00947849">
        <w:rPr>
          <w:lang w:eastAsia="en-GB"/>
        </w:rPr>
        <w:t xml:space="preserve"> this Agreement does not create any right enforceable by any </w:t>
      </w:r>
      <w:r w:rsidR="00D021D9" w:rsidRPr="00947849">
        <w:t>person</w:t>
      </w:r>
      <w:r w:rsidR="00D021D9" w:rsidRPr="00947849">
        <w:rPr>
          <w:lang w:eastAsia="en-GB"/>
        </w:rPr>
        <w:t xml:space="preserve"> who is not a </w:t>
      </w:r>
      <w:r w:rsidR="00A84296" w:rsidRPr="00947849">
        <w:rPr>
          <w:lang w:eastAsia="en-GB"/>
        </w:rPr>
        <w:t>P</w:t>
      </w:r>
      <w:r w:rsidR="00D021D9" w:rsidRPr="00947849">
        <w:rPr>
          <w:lang w:eastAsia="en-GB"/>
        </w:rPr>
        <w:t>arty under the Contracts (Rights</w:t>
      </w:r>
      <w:r w:rsidR="00832FC3" w:rsidRPr="00947849">
        <w:rPr>
          <w:lang w:eastAsia="en-GB"/>
        </w:rPr>
        <w:t xml:space="preserve"> </w:t>
      </w:r>
      <w:r w:rsidR="00D021D9" w:rsidRPr="00947849">
        <w:rPr>
          <w:lang w:eastAsia="en-GB"/>
        </w:rPr>
        <w:t>of Third Parties) Act</w:t>
      </w:r>
      <w:r w:rsidR="0001673A">
        <w:rPr>
          <w:lang w:eastAsia="en-GB"/>
        </w:rPr>
        <w:t> </w:t>
      </w:r>
      <w:r w:rsidR="00D021D9" w:rsidRPr="00947849">
        <w:rPr>
          <w:lang w:eastAsia="en-GB"/>
        </w:rPr>
        <w:t>1999.</w:t>
      </w:r>
    </w:p>
    <w:p w14:paraId="7132D4D6" w14:textId="77777777" w:rsidR="00B5759C" w:rsidRPr="00947849" w:rsidRDefault="005D3E5B" w:rsidP="0001673A">
      <w:pPr>
        <w:pStyle w:val="Heading1"/>
      </w:pPr>
      <w:bookmarkStart w:id="57" w:name="_Ref258953575"/>
      <w:bookmarkStart w:id="58" w:name="_Toc260086621"/>
      <w:r>
        <w:t xml:space="preserve">GOVERNING LAW AND </w:t>
      </w:r>
      <w:r w:rsidR="00B5759C" w:rsidRPr="00947849">
        <w:t>JURISDICTION</w:t>
      </w:r>
      <w:bookmarkEnd w:id="57"/>
      <w:bookmarkEnd w:id="58"/>
    </w:p>
    <w:p w14:paraId="461BF6C6" w14:textId="77777777" w:rsidR="00B5759C" w:rsidRPr="00947849" w:rsidRDefault="00B5759C" w:rsidP="0001673A">
      <w:pPr>
        <w:pStyle w:val="BodyTextIndent"/>
      </w:pPr>
      <w:bookmarkStart w:id="59" w:name="_Ref258508267"/>
      <w:r w:rsidRPr="00947849">
        <w:t xml:space="preserve">This Agreement </w:t>
      </w:r>
      <w:r w:rsidR="009F5AA5" w:rsidRPr="00947849">
        <w:t xml:space="preserve">and any non-contractual obligations arising in connection with it </w:t>
      </w:r>
      <w:r w:rsidRPr="00947849">
        <w:t xml:space="preserve">shall be subject to the laws of England </w:t>
      </w:r>
      <w:r w:rsidR="00D6239A">
        <w:t xml:space="preserve">and Wales </w:t>
      </w:r>
      <w:r w:rsidRPr="00947849">
        <w:t>and the Parties submit to the exclusive jurisdiction of the courts</w:t>
      </w:r>
      <w:r w:rsidR="00D6239A">
        <w:t xml:space="preserve"> of England and Wales</w:t>
      </w:r>
      <w:r w:rsidR="00136A7A" w:rsidRPr="00947849">
        <w:t xml:space="preserve"> in respect of all disputes or differences arising out of or in connection with it</w:t>
      </w:r>
      <w:r w:rsidR="009F5AA5" w:rsidRPr="00947849">
        <w:t xml:space="preserve"> </w:t>
      </w:r>
      <w:r w:rsidR="00D6239A">
        <w:t>(including</w:t>
      </w:r>
      <w:r w:rsidR="009F5AA5" w:rsidRPr="00947849">
        <w:t xml:space="preserve"> any non-contractual obligations</w:t>
      </w:r>
      <w:r w:rsidR="00D6239A">
        <w:t>)</w:t>
      </w:r>
      <w:r w:rsidRPr="00947849">
        <w:t>.</w:t>
      </w:r>
      <w:bookmarkEnd w:id="59"/>
    </w:p>
    <w:p w14:paraId="39D6EC76" w14:textId="77777777" w:rsidR="00B95004" w:rsidRPr="00947849" w:rsidRDefault="00207A6C" w:rsidP="0001673A">
      <w:pPr>
        <w:pStyle w:val="MarginText"/>
      </w:pPr>
      <w:r w:rsidRPr="00947849">
        <w:rPr>
          <w:b/>
          <w:bCs/>
        </w:rPr>
        <w:t>IN WITNESS</w:t>
      </w:r>
      <w:r w:rsidRPr="00947849">
        <w:t xml:space="preserve"> of which the parties have signed this Agreement on the date set out above.</w:t>
      </w:r>
    </w:p>
    <w:p w14:paraId="2698CEDE" w14:textId="441F5957" w:rsidR="00940501" w:rsidRPr="0001673A" w:rsidRDefault="0001673A" w:rsidP="0001673A">
      <w:pPr>
        <w:pStyle w:val="MarginText"/>
        <w:rPr>
          <w:b/>
          <w:bCs/>
        </w:rPr>
      </w:pPr>
      <w:r>
        <w:rPr>
          <w:b/>
          <w:bCs/>
        </w:rPr>
        <w:br w:type="column"/>
      </w:r>
      <w:r w:rsidR="00940501" w:rsidRPr="0001673A">
        <w:rPr>
          <w:b/>
          <w:bCs/>
        </w:rPr>
        <w:t xml:space="preserve">SIGNED for and on behalf of </w:t>
      </w:r>
      <w:r w:rsidR="00775D21" w:rsidRPr="0001673A">
        <w:rPr>
          <w:b/>
          <w:bCs/>
        </w:rPr>
        <w:t xml:space="preserve">National </w:t>
      </w:r>
      <w:r w:rsidR="00257022" w:rsidRPr="0001673A">
        <w:rPr>
          <w:b/>
          <w:bCs/>
        </w:rPr>
        <w:t xml:space="preserve">Energy </w:t>
      </w:r>
      <w:r w:rsidR="00775D21" w:rsidRPr="0001673A">
        <w:rPr>
          <w:b/>
          <w:bCs/>
        </w:rPr>
        <w:t>System Operator Limited</w:t>
      </w:r>
    </w:p>
    <w:p w14:paraId="4F44EDF8" w14:textId="77777777" w:rsidR="00940501" w:rsidRPr="00947849" w:rsidRDefault="00940501" w:rsidP="00940501">
      <w:pPr>
        <w:spacing w:after="120"/>
        <w:rPr>
          <w:rFonts w:cs="Arial"/>
          <w:sz w:val="16"/>
          <w:szCs w:val="16"/>
        </w:rPr>
      </w:pPr>
      <w:r w:rsidRPr="00947849">
        <w:rPr>
          <w:rFonts w:cs="Arial"/>
          <w:sz w:val="16"/>
          <w:szCs w:val="16"/>
        </w:rPr>
        <w:t xml:space="preserve">Signature: </w:t>
      </w:r>
      <w:r w:rsidRPr="00947849">
        <w:rPr>
          <w:rFonts w:cs="Arial"/>
          <w:sz w:val="16"/>
          <w:szCs w:val="16"/>
        </w:rPr>
        <w:tab/>
        <w:t>…………………….</w:t>
      </w:r>
    </w:p>
    <w:p w14:paraId="226A1C56" w14:textId="31DE49B3" w:rsidR="00940501" w:rsidRDefault="007211C1" w:rsidP="00940501">
      <w:pPr>
        <w:pStyle w:val="NormalArial"/>
        <w:spacing w:after="120"/>
        <w:rPr>
          <w:sz w:val="16"/>
          <w:szCs w:val="16"/>
        </w:rPr>
      </w:pPr>
      <w:r w:rsidRPr="007211C1">
        <w:rPr>
          <w:rFonts w:ascii="Verdana" w:hAnsi="Verdana"/>
          <w:b w:val="0"/>
          <w:bCs/>
          <w:sz w:val="16"/>
          <w:szCs w:val="16"/>
        </w:rPr>
        <w:t>Date:</w:t>
      </w:r>
      <w:r>
        <w:rPr>
          <w:rFonts w:ascii="Verdana" w:hAnsi="Verdana"/>
          <w:sz w:val="16"/>
          <w:szCs w:val="16"/>
        </w:rPr>
        <w:t xml:space="preserve"> </w:t>
      </w:r>
      <w:r>
        <w:rPr>
          <w:rFonts w:ascii="Verdana" w:hAnsi="Verdana"/>
          <w:sz w:val="16"/>
          <w:szCs w:val="16"/>
        </w:rPr>
        <w:tab/>
      </w:r>
      <w:r>
        <w:rPr>
          <w:rFonts w:ascii="Verdana" w:hAnsi="Verdana"/>
          <w:sz w:val="16"/>
          <w:szCs w:val="16"/>
        </w:rPr>
        <w:tab/>
      </w:r>
      <w:r w:rsidRPr="00947849">
        <w:rPr>
          <w:sz w:val="16"/>
          <w:szCs w:val="16"/>
        </w:rPr>
        <w:t>…………………….</w:t>
      </w:r>
    </w:p>
    <w:p w14:paraId="13448916" w14:textId="77777777" w:rsidR="007211C1" w:rsidRPr="00947849" w:rsidRDefault="007211C1" w:rsidP="00940501">
      <w:pPr>
        <w:pStyle w:val="NormalArial"/>
        <w:spacing w:after="120"/>
        <w:rPr>
          <w:rFonts w:ascii="Verdana" w:hAnsi="Verdana"/>
          <w:sz w:val="16"/>
          <w:szCs w:val="16"/>
        </w:rPr>
      </w:pPr>
    </w:p>
    <w:p w14:paraId="5BCDCF87" w14:textId="77777777" w:rsidR="00940501" w:rsidRPr="0001673A" w:rsidRDefault="00940501" w:rsidP="0001673A">
      <w:pPr>
        <w:pStyle w:val="MarginText"/>
        <w:keepNext/>
        <w:rPr>
          <w:b/>
          <w:bCs/>
        </w:rPr>
      </w:pPr>
      <w:permStart w:id="1681536275" w:edGrp="everyone"/>
      <w:r w:rsidRPr="0001673A">
        <w:rPr>
          <w:b/>
          <w:bCs/>
        </w:rPr>
        <w:t xml:space="preserve">SIGNED for and on behalf of </w:t>
      </w:r>
      <w:r w:rsidR="00792B31" w:rsidRPr="0001673A">
        <w:rPr>
          <w:b/>
          <w:bCs/>
        </w:rPr>
        <w:t>Project Counterparty</w:t>
      </w:r>
    </w:p>
    <w:p w14:paraId="5B7502A5" w14:textId="2423CB7A" w:rsidR="00B5759C" w:rsidRDefault="00940501" w:rsidP="0001673A">
      <w:pPr>
        <w:spacing w:after="120"/>
        <w:rPr>
          <w:rFonts w:cs="Arial"/>
          <w:sz w:val="16"/>
          <w:szCs w:val="16"/>
        </w:rPr>
      </w:pPr>
      <w:r w:rsidRPr="00947849">
        <w:rPr>
          <w:rFonts w:cs="Arial"/>
          <w:sz w:val="16"/>
          <w:szCs w:val="16"/>
        </w:rPr>
        <w:t xml:space="preserve">Signature: </w:t>
      </w:r>
      <w:r w:rsidRPr="00947849">
        <w:rPr>
          <w:rFonts w:cs="Arial"/>
          <w:sz w:val="16"/>
          <w:szCs w:val="16"/>
        </w:rPr>
        <w:tab/>
        <w:t>…………………….</w:t>
      </w:r>
    </w:p>
    <w:p w14:paraId="129519D4" w14:textId="77777777" w:rsidR="007211C1" w:rsidRDefault="007211C1" w:rsidP="007211C1">
      <w:pPr>
        <w:pStyle w:val="NormalArial"/>
        <w:spacing w:after="120"/>
        <w:rPr>
          <w:sz w:val="16"/>
          <w:szCs w:val="16"/>
        </w:rPr>
      </w:pPr>
      <w:r w:rsidRPr="007211C1">
        <w:rPr>
          <w:rFonts w:ascii="Verdana" w:hAnsi="Verdana"/>
          <w:b w:val="0"/>
          <w:bCs/>
          <w:sz w:val="16"/>
          <w:szCs w:val="16"/>
        </w:rPr>
        <w:t>Date:</w:t>
      </w:r>
      <w:r>
        <w:rPr>
          <w:rFonts w:ascii="Verdana" w:hAnsi="Verdana"/>
          <w:sz w:val="16"/>
          <w:szCs w:val="16"/>
        </w:rPr>
        <w:t xml:space="preserve"> </w:t>
      </w:r>
      <w:r>
        <w:rPr>
          <w:rFonts w:ascii="Verdana" w:hAnsi="Verdana"/>
          <w:sz w:val="16"/>
          <w:szCs w:val="16"/>
        </w:rPr>
        <w:tab/>
      </w:r>
      <w:r>
        <w:rPr>
          <w:rFonts w:ascii="Verdana" w:hAnsi="Verdana"/>
          <w:sz w:val="16"/>
          <w:szCs w:val="16"/>
        </w:rPr>
        <w:tab/>
      </w:r>
      <w:r w:rsidRPr="00947849">
        <w:rPr>
          <w:sz w:val="16"/>
          <w:szCs w:val="16"/>
        </w:rPr>
        <w:t>…………………….</w:t>
      </w:r>
    </w:p>
    <w:permEnd w:id="1681536275"/>
    <w:p w14:paraId="534ED6D9" w14:textId="77777777" w:rsidR="007211C1" w:rsidRPr="007211C1" w:rsidRDefault="007211C1" w:rsidP="0001673A">
      <w:pPr>
        <w:spacing w:after="120"/>
        <w:rPr>
          <w:rFonts w:cs="Arial"/>
          <w:b/>
          <w:bCs/>
          <w:sz w:val="16"/>
          <w:szCs w:val="16"/>
        </w:rPr>
      </w:pPr>
    </w:p>
    <w:sectPr w:rsidR="007211C1" w:rsidRPr="007211C1" w:rsidSect="0059440C">
      <w:headerReference w:type="default" r:id="rId15"/>
      <w:footerReference w:type="even" r:id="rId16"/>
      <w:footerReference w:type="default" r:id="rId17"/>
      <w:type w:val="continuous"/>
      <w:pgSz w:w="11906" w:h="16838"/>
      <w:pgMar w:top="1440" w:right="1800" w:bottom="1276" w:left="1800" w:header="708" w:footer="708" w:gutter="0"/>
      <w:paperSrc w:first="7" w:other="7"/>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142F1" w14:textId="77777777" w:rsidR="0070340E" w:rsidRDefault="0070340E" w:rsidP="00B5759C">
      <w:pPr>
        <w:pStyle w:val="Heading3"/>
      </w:pPr>
      <w:r>
        <w:separator/>
      </w:r>
    </w:p>
  </w:endnote>
  <w:endnote w:type="continuationSeparator" w:id="0">
    <w:p w14:paraId="57E7FBA5" w14:textId="77777777" w:rsidR="0070340E" w:rsidRDefault="0070340E" w:rsidP="00B5759C">
      <w:pPr>
        <w:pStyle w:val="Head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002A8" w14:textId="77777777" w:rsidR="004930BA" w:rsidRDefault="004930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288AC" w14:textId="77777777" w:rsidR="004930BA" w:rsidRDefault="004930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964F7" w14:textId="77777777" w:rsidR="004930BA" w:rsidRPr="00EB46DA" w:rsidRDefault="004930BA">
    <w:pPr>
      <w:pStyle w:val="Footer"/>
      <w:framePr w:w="1621" w:wrap="around" w:vAnchor="text" w:hAnchor="page" w:x="8475" w:y="1"/>
      <w:rPr>
        <w:rStyle w:val="PageNumber"/>
        <w:rFonts w:ascii="Arial" w:hAnsi="Arial" w:cs="Arial"/>
        <w:sz w:val="18"/>
      </w:rPr>
    </w:pPr>
    <w:r w:rsidRPr="00EB46DA">
      <w:rPr>
        <w:rStyle w:val="PageNumber"/>
        <w:rFonts w:ascii="Arial" w:hAnsi="Arial" w:cs="Arial"/>
        <w:sz w:val="18"/>
        <w:lang w:val="en-US"/>
      </w:rPr>
      <w:t xml:space="preserve">Page </w:t>
    </w:r>
    <w:r w:rsidRPr="00EB46DA">
      <w:rPr>
        <w:rStyle w:val="PageNumber"/>
        <w:rFonts w:ascii="Arial" w:hAnsi="Arial" w:cs="Arial"/>
        <w:sz w:val="18"/>
        <w:lang w:val="en-US"/>
      </w:rPr>
      <w:fldChar w:fldCharType="begin"/>
    </w:r>
    <w:r w:rsidRPr="00EB46DA">
      <w:rPr>
        <w:rStyle w:val="PageNumber"/>
        <w:rFonts w:ascii="Arial" w:hAnsi="Arial" w:cs="Arial"/>
        <w:sz w:val="18"/>
        <w:lang w:val="en-US"/>
      </w:rPr>
      <w:instrText xml:space="preserve"> PAGE </w:instrText>
    </w:r>
    <w:r w:rsidRPr="00EB46DA">
      <w:rPr>
        <w:rStyle w:val="PageNumber"/>
        <w:rFonts w:ascii="Arial" w:hAnsi="Arial" w:cs="Arial"/>
        <w:sz w:val="18"/>
        <w:lang w:val="en-US"/>
      </w:rPr>
      <w:fldChar w:fldCharType="separate"/>
    </w:r>
    <w:r w:rsidR="00A545F4">
      <w:rPr>
        <w:rStyle w:val="PageNumber"/>
        <w:rFonts w:ascii="Arial" w:hAnsi="Arial" w:cs="Arial"/>
        <w:sz w:val="18"/>
        <w:lang w:val="en-US"/>
      </w:rPr>
      <w:t>3</w:t>
    </w:r>
    <w:r w:rsidRPr="00EB46DA">
      <w:rPr>
        <w:rStyle w:val="PageNumber"/>
        <w:rFonts w:ascii="Arial" w:hAnsi="Arial" w:cs="Arial"/>
        <w:sz w:val="18"/>
        <w:lang w:val="en-US"/>
      </w:rPr>
      <w:fldChar w:fldCharType="end"/>
    </w:r>
    <w:r w:rsidRPr="00EB46DA">
      <w:rPr>
        <w:rStyle w:val="PageNumber"/>
        <w:rFonts w:ascii="Arial" w:hAnsi="Arial" w:cs="Arial"/>
        <w:sz w:val="18"/>
        <w:lang w:val="en-US"/>
      </w:rPr>
      <w:t xml:space="preserve"> of </w:t>
    </w:r>
    <w:r w:rsidRPr="00EB46DA">
      <w:rPr>
        <w:rStyle w:val="PageNumber"/>
        <w:rFonts w:ascii="Arial" w:hAnsi="Arial" w:cs="Arial"/>
        <w:sz w:val="18"/>
        <w:lang w:val="en-US"/>
      </w:rPr>
      <w:fldChar w:fldCharType="begin"/>
    </w:r>
    <w:r w:rsidRPr="00EB46DA">
      <w:rPr>
        <w:rStyle w:val="PageNumber"/>
        <w:rFonts w:ascii="Arial" w:hAnsi="Arial" w:cs="Arial"/>
        <w:sz w:val="18"/>
        <w:lang w:val="en-US"/>
      </w:rPr>
      <w:instrText xml:space="preserve"> NUMPAGES </w:instrText>
    </w:r>
    <w:r w:rsidRPr="00EB46DA">
      <w:rPr>
        <w:rStyle w:val="PageNumber"/>
        <w:rFonts w:ascii="Arial" w:hAnsi="Arial" w:cs="Arial"/>
        <w:sz w:val="18"/>
        <w:lang w:val="en-US"/>
      </w:rPr>
      <w:fldChar w:fldCharType="separate"/>
    </w:r>
    <w:r w:rsidR="00A545F4">
      <w:rPr>
        <w:rStyle w:val="PageNumber"/>
        <w:rFonts w:ascii="Arial" w:hAnsi="Arial" w:cs="Arial"/>
        <w:sz w:val="18"/>
        <w:lang w:val="en-US"/>
      </w:rPr>
      <w:t>5</w:t>
    </w:r>
    <w:r w:rsidRPr="00EB46DA">
      <w:rPr>
        <w:rStyle w:val="PageNumber"/>
        <w:rFonts w:ascii="Arial" w:hAnsi="Arial" w:cs="Arial"/>
        <w:sz w:val="18"/>
        <w:lang w:val="en-US"/>
      </w:rPr>
      <w:fldChar w:fldCharType="end"/>
    </w:r>
  </w:p>
  <w:p w14:paraId="4B5966F4" w14:textId="77777777" w:rsidR="004930BA" w:rsidRPr="00EB46DA" w:rsidRDefault="004930BA">
    <w:pPr>
      <w:pStyle w:val="Footer"/>
      <w:pBdr>
        <w:top w:val="single" w:sz="4" w:space="1" w:color="auto"/>
      </w:pBdr>
      <w:ind w:right="360"/>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B46A4" w14:textId="77777777" w:rsidR="0070340E" w:rsidRDefault="0070340E" w:rsidP="00B5759C">
      <w:pPr>
        <w:pStyle w:val="Heading3"/>
      </w:pPr>
      <w:r>
        <w:separator/>
      </w:r>
    </w:p>
  </w:footnote>
  <w:footnote w:type="continuationSeparator" w:id="0">
    <w:p w14:paraId="7B64BB71" w14:textId="77777777" w:rsidR="0070340E" w:rsidRDefault="0070340E" w:rsidP="00B5759C">
      <w:pPr>
        <w:pStyle w:val="Head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D41B9" w14:textId="77777777" w:rsidR="004930BA" w:rsidRDefault="007E6945" w:rsidP="00036263">
    <w:pPr>
      <w:pStyle w:val="Header"/>
      <w:jc w:val="center"/>
    </w:pPr>
    <w:r w:rsidRPr="00D95FFB">
      <w:rPr>
        <w:rFonts w:cs="Arial"/>
        <w:b/>
        <w:sz w:val="16"/>
        <w:szCs w:val="16"/>
      </w:rPr>
      <w:t>CONFIDENTIALITY AGREEMENT</w:t>
    </w:r>
    <w:r>
      <w:rPr>
        <w:rFonts w:cs="Arial"/>
        <w:b/>
        <w:sz w:val="16"/>
        <w:szCs w:val="16"/>
      </w:rPr>
      <w:t xml:space="preserve"> (MUTUAL DISCLOSURE)</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A410F"/>
    <w:multiLevelType w:val="multilevel"/>
    <w:tmpl w:val="7C60FAD8"/>
    <w:name w:val="Recital Numbering List"/>
    <w:lvl w:ilvl="0">
      <w:start w:val="1"/>
      <w:numFmt w:val="upperLetter"/>
      <w:pStyle w:val="RecitalNumbering1"/>
      <w:lvlText w:val="(%1)"/>
      <w:lvlJc w:val="left"/>
      <w:pPr>
        <w:tabs>
          <w:tab w:val="num" w:pos="720"/>
        </w:tabs>
        <w:ind w:left="720" w:hanging="720"/>
      </w:pPr>
      <w:rPr>
        <w:rFonts w:hint="default"/>
        <w:b w:val="0"/>
        <w:bCs/>
        <w:caps w:val="0"/>
        <w:effect w:val="none"/>
      </w:rPr>
    </w:lvl>
    <w:lvl w:ilvl="1">
      <w:start w:val="1"/>
      <w:numFmt w:val="lowerRoman"/>
      <w:pStyle w:val="RecitalNumbering2"/>
      <w:lvlText w:val="(%2)"/>
      <w:lvlJc w:val="left"/>
      <w:pPr>
        <w:tabs>
          <w:tab w:val="num" w:pos="1440"/>
        </w:tabs>
        <w:ind w:left="1440" w:hanging="720"/>
      </w:pPr>
      <w:rPr>
        <w:rFonts w:hint="default"/>
        <w:caps w:val="0"/>
        <w:effect w:val="none"/>
      </w:rPr>
    </w:lvl>
    <w:lvl w:ilvl="2">
      <w:start w:val="1"/>
      <w:numFmt w:val="lowerLetter"/>
      <w:pStyle w:val="RecitalNumbering3"/>
      <w:lvlText w:val="(%3)"/>
      <w:lvlJc w:val="left"/>
      <w:pPr>
        <w:tabs>
          <w:tab w:val="num" w:pos="2160"/>
        </w:tabs>
        <w:ind w:left="2160" w:hanging="720"/>
      </w:pPr>
      <w:rPr>
        <w:rFonts w:hint="default"/>
        <w:caps w:val="0"/>
        <w:effect w:val="no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54A5C46"/>
    <w:multiLevelType w:val="singleLevel"/>
    <w:tmpl w:val="F9EA244A"/>
    <w:lvl w:ilvl="0">
      <w:start w:val="1"/>
      <w:numFmt w:val="decimal"/>
      <w:pStyle w:val="Schedule"/>
      <w:lvlText w:val="%1"/>
      <w:lvlJc w:val="center"/>
      <w:pPr>
        <w:tabs>
          <w:tab w:val="num" w:pos="0"/>
        </w:tabs>
        <w:ind w:left="0" w:firstLine="0"/>
      </w:pPr>
      <w:rPr>
        <w:rFonts w:hint="default"/>
        <w:vanish/>
        <w:color w:val="FFFFFF"/>
      </w:rPr>
    </w:lvl>
  </w:abstractNum>
  <w:abstractNum w:abstractNumId="2" w15:restartNumberingAfterBreak="0">
    <w:nsid w:val="17024C0D"/>
    <w:multiLevelType w:val="multilevel"/>
    <w:tmpl w:val="3D58B39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33730B"/>
    <w:multiLevelType w:val="singleLevel"/>
    <w:tmpl w:val="D940ECB0"/>
    <w:lvl w:ilvl="0">
      <w:start w:val="1"/>
      <w:numFmt w:val="decimal"/>
      <w:pStyle w:val="Parties"/>
      <w:lvlText w:val="(%1)"/>
      <w:lvlJc w:val="left"/>
      <w:pPr>
        <w:tabs>
          <w:tab w:val="num" w:pos="851"/>
        </w:tabs>
        <w:ind w:left="851" w:hanging="851"/>
      </w:pPr>
    </w:lvl>
  </w:abstractNum>
  <w:abstractNum w:abstractNumId="4" w15:restartNumberingAfterBreak="0">
    <w:nsid w:val="202557C0"/>
    <w:multiLevelType w:val="multilevel"/>
    <w:tmpl w:val="1EC26C3E"/>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15:restartNumberingAfterBreak="0">
    <w:nsid w:val="21296498"/>
    <w:multiLevelType w:val="multilevel"/>
    <w:tmpl w:val="BAE69E10"/>
    <w:name w:val="Plato Parties Lower"/>
    <w:lvl w:ilvl="0">
      <w:start w:val="1"/>
      <w:numFmt w:val="decimal"/>
      <w:pStyle w:val="PartyLower"/>
      <w:lvlText w:val="(%1) "/>
      <w:lvlJc w:val="left"/>
      <w:pPr>
        <w:tabs>
          <w:tab w:val="num" w:pos="720"/>
        </w:tabs>
        <w:ind w:left="720" w:hanging="720"/>
      </w:pPr>
      <w:rPr>
        <w:rFonts w:hint="default"/>
        <w:b w:val="0"/>
        <w:bCs/>
      </w:rPr>
    </w:lvl>
    <w:lvl w:ilvl="1">
      <w:start w:val="1"/>
      <w:numFmt w:val="none"/>
      <w:lvlRestart w:val="0"/>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720"/>
        </w:tabs>
        <w:ind w:left="720" w:hanging="720"/>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720"/>
        </w:tabs>
        <w:ind w:left="720" w:hanging="720"/>
      </w:pPr>
      <w:rPr>
        <w:rFonts w:hint="default"/>
      </w:rPr>
    </w:lvl>
    <w:lvl w:ilvl="6">
      <w:start w:val="1"/>
      <w:numFmt w:val="none"/>
      <w:lvlText w:val=""/>
      <w:lvlJc w:val="left"/>
      <w:pPr>
        <w:tabs>
          <w:tab w:val="num" w:pos="720"/>
        </w:tabs>
        <w:ind w:left="720" w:hanging="720"/>
      </w:pPr>
      <w:rPr>
        <w:rFonts w:hint="default"/>
      </w:rPr>
    </w:lvl>
    <w:lvl w:ilvl="7">
      <w:start w:val="1"/>
      <w:numFmt w:val="none"/>
      <w:lvlText w:val=""/>
      <w:lvlJc w:val="left"/>
      <w:pPr>
        <w:tabs>
          <w:tab w:val="num" w:pos="720"/>
        </w:tabs>
        <w:ind w:left="720" w:hanging="720"/>
      </w:pPr>
      <w:rPr>
        <w:rFonts w:hint="default"/>
      </w:rPr>
    </w:lvl>
    <w:lvl w:ilvl="8">
      <w:start w:val="1"/>
      <w:numFmt w:val="none"/>
      <w:lvlText w:val=""/>
      <w:lvlJc w:val="left"/>
      <w:pPr>
        <w:tabs>
          <w:tab w:val="num" w:pos="720"/>
        </w:tabs>
        <w:ind w:left="720" w:hanging="720"/>
      </w:pPr>
      <w:rPr>
        <w:rFonts w:hint="default"/>
      </w:rPr>
    </w:lvl>
  </w:abstractNum>
  <w:abstractNum w:abstractNumId="6" w15:restartNumberingAfterBreak="0">
    <w:nsid w:val="41121C39"/>
    <w:multiLevelType w:val="multilevel"/>
    <w:tmpl w:val="5364BA08"/>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1440" w:hanging="720"/>
      </w:pPr>
      <w:rPr>
        <w:rFonts w:hint="default"/>
      </w:rPr>
    </w:lvl>
    <w:lvl w:ilvl="2">
      <w:start w:val="1"/>
      <w:numFmt w:val="lowerRoman"/>
      <w:pStyle w:val="iDefinition"/>
      <w:lvlText w:val="(%3)"/>
      <w:lvlJc w:val="left"/>
      <w:pPr>
        <w:tabs>
          <w:tab w:val="num" w:pos="1843"/>
        </w:tabs>
        <w:ind w:left="2160" w:hanging="720"/>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F5B0AB4"/>
    <w:multiLevelType w:val="singleLevel"/>
    <w:tmpl w:val="603088BE"/>
    <w:lvl w:ilvl="0">
      <w:start w:val="1"/>
      <w:numFmt w:val="upperLetter"/>
      <w:lvlText w:val="(%1)"/>
      <w:lvlJc w:val="left"/>
      <w:pPr>
        <w:tabs>
          <w:tab w:val="num" w:pos="720"/>
        </w:tabs>
        <w:ind w:left="720" w:hanging="720"/>
      </w:pPr>
      <w:rPr>
        <w:rFonts w:hint="default"/>
        <w:b w:val="0"/>
        <w:i w:val="0"/>
      </w:rPr>
    </w:lvl>
  </w:abstractNum>
  <w:abstractNum w:abstractNumId="8" w15:restartNumberingAfterBreak="0">
    <w:nsid w:val="541C7FD2"/>
    <w:multiLevelType w:val="multilevel"/>
    <w:tmpl w:val="9D6CAE38"/>
    <w:name w:val="Body Text List"/>
    <w:lvl w:ilvl="0">
      <w:start w:val="1"/>
      <w:numFmt w:val="none"/>
      <w:pStyle w:val="BodyTextIndent"/>
      <w:lvlText w:val=""/>
      <w:lvlJc w:val="left"/>
      <w:pPr>
        <w:tabs>
          <w:tab w:val="num" w:pos="720"/>
        </w:tabs>
        <w:ind w:left="720" w:firstLine="0"/>
      </w:pPr>
      <w:rPr>
        <w:rFonts w:hint="default"/>
        <w:caps w:val="0"/>
        <w:effect w:val="none"/>
      </w:rPr>
    </w:lvl>
    <w:lvl w:ilvl="1">
      <w:start w:val="1"/>
      <w:numFmt w:val="none"/>
      <w:pStyle w:val="BodyTextIndent2"/>
      <w:lvlText w:val=""/>
      <w:lvlJc w:val="left"/>
      <w:pPr>
        <w:tabs>
          <w:tab w:val="num" w:pos="720"/>
        </w:tabs>
        <w:ind w:left="720" w:firstLine="0"/>
      </w:pPr>
      <w:rPr>
        <w:rFonts w:hint="default"/>
        <w:caps w:val="0"/>
        <w:effect w:val="none"/>
      </w:rPr>
    </w:lvl>
    <w:lvl w:ilvl="2">
      <w:start w:val="1"/>
      <w:numFmt w:val="lowerLetter"/>
      <w:pStyle w:val="DefinitionNumbering1"/>
      <w:lvlText w:val="(%3)"/>
      <w:lvlJc w:val="left"/>
      <w:pPr>
        <w:tabs>
          <w:tab w:val="num" w:pos="1440"/>
        </w:tabs>
        <w:ind w:left="1440" w:hanging="720"/>
      </w:pPr>
      <w:rPr>
        <w:rFonts w:hint="default"/>
        <w:caps w:val="0"/>
        <w:effect w:val="none"/>
      </w:rPr>
    </w:lvl>
    <w:lvl w:ilvl="3">
      <w:start w:val="1"/>
      <w:numFmt w:val="lowerRoman"/>
      <w:pStyle w:val="DefinitionNumbering2"/>
      <w:lvlText w:val="(%4)"/>
      <w:lvlJc w:val="left"/>
      <w:pPr>
        <w:tabs>
          <w:tab w:val="num" w:pos="2160"/>
        </w:tabs>
        <w:ind w:left="2160" w:hanging="720"/>
      </w:pPr>
      <w:rPr>
        <w:rFonts w:hint="default"/>
        <w:caps w:val="0"/>
        <w:effect w:val="none"/>
      </w:rPr>
    </w:lvl>
    <w:lvl w:ilvl="4">
      <w:start w:val="1"/>
      <w:numFmt w:val="upperLetter"/>
      <w:pStyle w:val="DefinitionNumbering3"/>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9" w15:restartNumberingAfterBreak="0">
    <w:nsid w:val="54756313"/>
    <w:multiLevelType w:val="multilevel"/>
    <w:tmpl w:val="57DE485C"/>
    <w:lvl w:ilvl="0">
      <w:start w:val="1"/>
      <w:numFmt w:val="decimal"/>
      <w:lvlText w:val="%1"/>
      <w:lvlJc w:val="left"/>
      <w:pPr>
        <w:tabs>
          <w:tab w:val="num" w:pos="720"/>
        </w:tabs>
        <w:ind w:left="720" w:hanging="720"/>
      </w:pPr>
      <w:rPr>
        <w:rFonts w:ascii="Verdana" w:hAnsi="Verdana" w:hint="default"/>
        <w:sz w:val="16"/>
        <w:szCs w:val="16"/>
      </w:rPr>
    </w:lvl>
    <w:lvl w:ilvl="1">
      <w:start w:val="1"/>
      <w:numFmt w:val="decimal"/>
      <w:lvlText w:val="%1.%2"/>
      <w:lvlJc w:val="left"/>
      <w:pPr>
        <w:tabs>
          <w:tab w:val="num" w:pos="720"/>
        </w:tabs>
        <w:ind w:left="720" w:hanging="720"/>
      </w:pPr>
      <w:rPr>
        <w:rFonts w:ascii="Verdana" w:hAnsi="Verdana" w:hint="default"/>
        <w:sz w:val="16"/>
        <w:szCs w:val="16"/>
      </w:r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pStyle w:val="Level6"/>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382068"/>
    <w:multiLevelType w:val="multilevel"/>
    <w:tmpl w:val="ADCE4DC8"/>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lowerLetter"/>
      <w:pStyle w:val="Heading3"/>
      <w:lvlText w:val="(%3)"/>
      <w:lvlJc w:val="left"/>
      <w:pPr>
        <w:tabs>
          <w:tab w:val="num" w:pos="1440"/>
        </w:tabs>
        <w:ind w:left="1440" w:hanging="720"/>
      </w:pPr>
      <w:rPr>
        <w:rFonts w:hint="default"/>
        <w:caps w:val="0"/>
        <w:effect w:val="none"/>
      </w:rPr>
    </w:lvl>
    <w:lvl w:ilvl="3">
      <w:start w:val="1"/>
      <w:numFmt w:val="lowerRoman"/>
      <w:pStyle w:val="Heading4"/>
      <w:lvlText w:val="(%4)"/>
      <w:lvlJc w:val="left"/>
      <w:pPr>
        <w:tabs>
          <w:tab w:val="num" w:pos="2160"/>
        </w:tabs>
        <w:ind w:left="2160" w:hanging="720"/>
      </w:pPr>
      <w:rPr>
        <w:rFonts w:hint="default"/>
        <w:caps w:val="0"/>
        <w:effect w:val="none"/>
      </w:rPr>
    </w:lvl>
    <w:lvl w:ilvl="4">
      <w:start w:val="1"/>
      <w:numFmt w:val="upperLetter"/>
      <w:pStyle w:val="Heading5"/>
      <w:lvlText w:val="(%5)"/>
      <w:lvlJc w:val="left"/>
      <w:pPr>
        <w:tabs>
          <w:tab w:val="num" w:pos="2880"/>
        </w:tabs>
        <w:ind w:left="2880" w:hanging="720"/>
      </w:pPr>
      <w:rPr>
        <w:rFonts w:hint="default"/>
        <w:caps w:val="0"/>
        <w:effect w:val="none"/>
      </w:rPr>
    </w:lvl>
    <w:lvl w:ilvl="5">
      <w:start w:val="1"/>
      <w:numFmt w:val="decimal"/>
      <w:pStyle w:val="Heading6"/>
      <w:lvlText w:val="(%6)"/>
      <w:lvlJc w:val="left"/>
      <w:pPr>
        <w:tabs>
          <w:tab w:val="num" w:pos="3600"/>
        </w:tabs>
        <w:ind w:left="3600" w:hanging="720"/>
      </w:pPr>
      <w:rPr>
        <w:rFonts w:hint="default"/>
        <w:caps w:val="0"/>
        <w:effect w:val="none"/>
      </w:rPr>
    </w:lvl>
    <w:lvl w:ilvl="6">
      <w:start w:val="1"/>
      <w:numFmt w:val="lowerLetter"/>
      <w:pStyle w:val="Heading7"/>
      <w:lvlText w:val="(%7)"/>
      <w:lvlJc w:val="left"/>
      <w:pPr>
        <w:tabs>
          <w:tab w:val="num" w:pos="4321"/>
        </w:tabs>
        <w:ind w:left="4321" w:hanging="721"/>
      </w:pPr>
      <w:rPr>
        <w:rFonts w:hint="default"/>
        <w:caps w:val="0"/>
        <w:effect w:val="none"/>
      </w:rPr>
    </w:lvl>
    <w:lvl w:ilvl="7">
      <w:start w:val="1"/>
      <w:numFmt w:val="none"/>
      <w:lvlText w:val=""/>
      <w:lvlJc w:val="left"/>
      <w:pPr>
        <w:tabs>
          <w:tab w:val="num" w:pos="4321"/>
        </w:tabs>
        <w:ind w:left="4321" w:hanging="721"/>
      </w:pPr>
      <w:rPr>
        <w:rFonts w:hint="default"/>
        <w:caps w:val="0"/>
        <w:effect w:val="none"/>
      </w:rPr>
    </w:lvl>
    <w:lvl w:ilvl="8">
      <w:start w:val="1"/>
      <w:numFmt w:val="none"/>
      <w:lvlText w:val=""/>
      <w:lvlJc w:val="left"/>
      <w:pPr>
        <w:tabs>
          <w:tab w:val="num" w:pos="4320"/>
        </w:tabs>
        <w:ind w:left="4321" w:hanging="721"/>
      </w:pPr>
      <w:rPr>
        <w:rFonts w:hint="default"/>
        <w:caps w:val="0"/>
        <w:effect w:val="none"/>
      </w:rPr>
    </w:lvl>
  </w:abstractNum>
  <w:abstractNum w:abstractNumId="12" w15:restartNumberingAfterBreak="0">
    <w:nsid w:val="62787184"/>
    <w:multiLevelType w:val="multilevel"/>
    <w:tmpl w:val="EFB80C42"/>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3" w15:restartNumberingAfterBreak="0">
    <w:nsid w:val="63270F99"/>
    <w:multiLevelType w:val="multilevel"/>
    <w:tmpl w:val="956E40E8"/>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4" w15:restartNumberingAfterBreak="0">
    <w:nsid w:val="7B9D102E"/>
    <w:multiLevelType w:val="singleLevel"/>
    <w:tmpl w:val="0B9CC66C"/>
    <w:lvl w:ilvl="0">
      <w:start w:val="1"/>
      <w:numFmt w:val="upperLetter"/>
      <w:pStyle w:val="Background"/>
      <w:lvlText w:val="(%1)"/>
      <w:lvlJc w:val="left"/>
      <w:pPr>
        <w:tabs>
          <w:tab w:val="num" w:pos="851"/>
        </w:tabs>
        <w:ind w:left="851" w:hanging="851"/>
      </w:pPr>
    </w:lvl>
  </w:abstractNum>
  <w:num w:numId="1" w16cid:durableId="587732869">
    <w:abstractNumId w:val="7"/>
  </w:num>
  <w:num w:numId="2" w16cid:durableId="109976318">
    <w:abstractNumId w:val="9"/>
  </w:num>
  <w:num w:numId="3" w16cid:durableId="804664101">
    <w:abstractNumId w:val="10"/>
  </w:num>
  <w:num w:numId="4" w16cid:durableId="1472284452">
    <w:abstractNumId w:val="4"/>
  </w:num>
  <w:num w:numId="5" w16cid:durableId="2004240116">
    <w:abstractNumId w:val="14"/>
  </w:num>
  <w:num w:numId="6" w16cid:durableId="959342936">
    <w:abstractNumId w:val="13"/>
  </w:num>
  <w:num w:numId="7" w16cid:durableId="374700060">
    <w:abstractNumId w:val="12"/>
  </w:num>
  <w:num w:numId="8" w16cid:durableId="363555216">
    <w:abstractNumId w:val="2"/>
  </w:num>
  <w:num w:numId="9" w16cid:durableId="372659368">
    <w:abstractNumId w:val="3"/>
  </w:num>
  <w:num w:numId="10" w16cid:durableId="104346429">
    <w:abstractNumId w:val="1"/>
  </w:num>
  <w:num w:numId="11" w16cid:durableId="1651910439">
    <w:abstractNumId w:val="6"/>
  </w:num>
  <w:num w:numId="12" w16cid:durableId="7095697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59224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97879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4438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4215399">
    <w:abstractNumId w:val="12"/>
  </w:num>
  <w:num w:numId="17" w16cid:durableId="106930138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1750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4028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81745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46208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8850177">
    <w:abstractNumId w:val="12"/>
  </w:num>
  <w:num w:numId="23" w16cid:durableId="1234436891">
    <w:abstractNumId w:val="6"/>
  </w:num>
  <w:num w:numId="24" w16cid:durableId="1301809993">
    <w:abstractNumId w:val="6"/>
  </w:num>
  <w:num w:numId="25" w16cid:durableId="5913987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1680343">
    <w:abstractNumId w:val="6"/>
  </w:num>
  <w:num w:numId="27" w16cid:durableId="1932738304">
    <w:abstractNumId w:val="6"/>
  </w:num>
  <w:num w:numId="28" w16cid:durableId="420183114">
    <w:abstractNumId w:val="4"/>
  </w:num>
  <w:num w:numId="29" w16cid:durableId="1852839329">
    <w:abstractNumId w:val="4"/>
  </w:num>
  <w:num w:numId="30" w16cid:durableId="38820330">
    <w:abstractNumId w:val="4"/>
  </w:num>
  <w:num w:numId="31" w16cid:durableId="10712752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05718420">
    <w:abstractNumId w:val="4"/>
  </w:num>
  <w:num w:numId="33" w16cid:durableId="12138852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9631278">
    <w:abstractNumId w:val="4"/>
  </w:num>
  <w:num w:numId="35" w16cid:durableId="13963956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44797304">
    <w:abstractNumId w:val="12"/>
  </w:num>
  <w:num w:numId="37" w16cid:durableId="10044302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23370474">
    <w:abstractNumId w:val="6"/>
  </w:num>
  <w:num w:numId="39" w16cid:durableId="11324090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2659249">
    <w:abstractNumId w:val="6"/>
  </w:num>
  <w:num w:numId="41" w16cid:durableId="19959148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6491988">
    <w:abstractNumId w:val="12"/>
  </w:num>
  <w:num w:numId="43" w16cid:durableId="728305301">
    <w:abstractNumId w:val="12"/>
  </w:num>
  <w:num w:numId="44" w16cid:durableId="196436553">
    <w:abstractNumId w:val="12"/>
  </w:num>
  <w:num w:numId="45" w16cid:durableId="1211653787">
    <w:abstractNumId w:val="4"/>
  </w:num>
  <w:num w:numId="46" w16cid:durableId="919800648">
    <w:abstractNumId w:val="4"/>
  </w:num>
  <w:num w:numId="47" w16cid:durableId="18198828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78498364">
    <w:abstractNumId w:val="12"/>
  </w:num>
  <w:num w:numId="49" w16cid:durableId="1276134956">
    <w:abstractNumId w:val="6"/>
  </w:num>
  <w:num w:numId="50" w16cid:durableId="1091467347">
    <w:abstractNumId w:val="6"/>
  </w:num>
  <w:num w:numId="51" w16cid:durableId="1711031856">
    <w:abstractNumId w:val="6"/>
  </w:num>
  <w:num w:numId="52" w16cid:durableId="1731881363">
    <w:abstractNumId w:val="6"/>
  </w:num>
  <w:num w:numId="53" w16cid:durableId="109007848">
    <w:abstractNumId w:val="6"/>
  </w:num>
  <w:num w:numId="54" w16cid:durableId="10889609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207037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87674430">
    <w:abstractNumId w:val="12"/>
  </w:num>
  <w:num w:numId="57" w16cid:durableId="10272885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01431574">
    <w:abstractNumId w:val="8"/>
  </w:num>
  <w:num w:numId="59" w16cid:durableId="1866602570">
    <w:abstractNumId w:val="8"/>
  </w:num>
  <w:num w:numId="60" w16cid:durableId="255090791">
    <w:abstractNumId w:val="8"/>
  </w:num>
  <w:num w:numId="61" w16cid:durableId="125129053">
    <w:abstractNumId w:val="8"/>
  </w:num>
  <w:num w:numId="62" w16cid:durableId="706373919">
    <w:abstractNumId w:val="8"/>
  </w:num>
  <w:num w:numId="63" w16cid:durableId="1459565502">
    <w:abstractNumId w:val="8"/>
  </w:num>
  <w:num w:numId="64" w16cid:durableId="1165240040">
    <w:abstractNumId w:val="8"/>
  </w:num>
  <w:num w:numId="65" w16cid:durableId="1518420447">
    <w:abstractNumId w:val="8"/>
  </w:num>
  <w:num w:numId="66" w16cid:durableId="919827390">
    <w:abstractNumId w:val="11"/>
  </w:num>
  <w:num w:numId="67" w16cid:durableId="50427152">
    <w:abstractNumId w:val="11"/>
  </w:num>
  <w:num w:numId="68" w16cid:durableId="964392154">
    <w:abstractNumId w:val="11"/>
  </w:num>
  <w:num w:numId="69" w16cid:durableId="228276197">
    <w:abstractNumId w:val="11"/>
  </w:num>
  <w:num w:numId="70" w16cid:durableId="9453879">
    <w:abstractNumId w:val="11"/>
  </w:num>
  <w:num w:numId="71" w16cid:durableId="497572832">
    <w:abstractNumId w:val="11"/>
  </w:num>
  <w:num w:numId="72" w16cid:durableId="1994724001">
    <w:abstractNumId w:val="11"/>
  </w:num>
  <w:num w:numId="73" w16cid:durableId="714424346">
    <w:abstractNumId w:val="5"/>
  </w:num>
  <w:num w:numId="74" w16cid:durableId="1843617737">
    <w:abstractNumId w:val="0"/>
  </w:num>
  <w:num w:numId="75" w16cid:durableId="1915241364">
    <w:abstractNumId w:val="0"/>
  </w:num>
  <w:num w:numId="76" w16cid:durableId="1471551653">
    <w:abstractNumId w:val="0"/>
  </w:num>
  <w:num w:numId="77" w16cid:durableId="964700056">
    <w:abstractNumId w:val="5"/>
  </w:num>
  <w:num w:numId="78" w16cid:durableId="1720326547">
    <w:abstractNumId w:val="0"/>
  </w:num>
  <w:num w:numId="79" w16cid:durableId="1104301418">
    <w:abstractNumId w:val="8"/>
  </w:num>
  <w:num w:numId="80" w16cid:durableId="1030229626">
    <w:abstractNumId w:val="8"/>
  </w:num>
  <w:num w:numId="81" w16cid:durableId="1739664911">
    <w:abstractNumId w:val="8"/>
  </w:num>
  <w:num w:numId="82" w16cid:durableId="1705212977">
    <w:abstractNumId w:val="8"/>
  </w:num>
  <w:num w:numId="83" w16cid:durableId="1843927690">
    <w:abstractNumId w:val="8"/>
  </w:num>
  <w:num w:numId="84" w16cid:durableId="1126780775">
    <w:abstractNumId w:val="8"/>
  </w:num>
  <w:num w:numId="85" w16cid:durableId="1617985061">
    <w:abstractNumId w:val="8"/>
  </w:num>
  <w:num w:numId="86" w16cid:durableId="867335434">
    <w:abstractNumId w:val="8"/>
  </w:num>
  <w:num w:numId="87" w16cid:durableId="976451750">
    <w:abstractNumId w:val="8"/>
  </w:num>
  <w:num w:numId="88" w16cid:durableId="1361129832">
    <w:abstractNumId w:val="8"/>
  </w:num>
  <w:num w:numId="89" w16cid:durableId="1136685426">
    <w:abstractNumId w:val="8"/>
  </w:num>
  <w:num w:numId="90" w16cid:durableId="440413708">
    <w:abstractNumId w:val="8"/>
  </w:num>
  <w:num w:numId="91" w16cid:durableId="1519157115">
    <w:abstractNumId w:val="8"/>
    <w:lvlOverride w:ilvl="0">
      <w:startOverride w:val="1"/>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mKU2q1SE6aJJk/cPbjJUDMAy3iyfKMgrPdT+RuoTzDrqeuix/pK0bTRFGxHk0mTKNaDoGoNeLOWMuIFl+X7neA==" w:salt="na/112tiIcGXF/A+twApJA=="/>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089"/>
    <w:rsid w:val="0001661B"/>
    <w:rsid w:val="0001673A"/>
    <w:rsid w:val="000238CE"/>
    <w:rsid w:val="0002488F"/>
    <w:rsid w:val="00032AA5"/>
    <w:rsid w:val="00036263"/>
    <w:rsid w:val="00041C01"/>
    <w:rsid w:val="000530F6"/>
    <w:rsid w:val="00053C25"/>
    <w:rsid w:val="000569E4"/>
    <w:rsid w:val="000624CA"/>
    <w:rsid w:val="000732EC"/>
    <w:rsid w:val="000746EA"/>
    <w:rsid w:val="00092C05"/>
    <w:rsid w:val="000A29E8"/>
    <w:rsid w:val="000A332F"/>
    <w:rsid w:val="000A463D"/>
    <w:rsid w:val="000B3979"/>
    <w:rsid w:val="000B783F"/>
    <w:rsid w:val="000C122A"/>
    <w:rsid w:val="000C3C43"/>
    <w:rsid w:val="000C7FDC"/>
    <w:rsid w:val="000D385E"/>
    <w:rsid w:val="000E1883"/>
    <w:rsid w:val="000F39E2"/>
    <w:rsid w:val="000F3D39"/>
    <w:rsid w:val="000F3F52"/>
    <w:rsid w:val="000F4B4B"/>
    <w:rsid w:val="00124255"/>
    <w:rsid w:val="00124BE1"/>
    <w:rsid w:val="00136A7A"/>
    <w:rsid w:val="001531D0"/>
    <w:rsid w:val="0016043C"/>
    <w:rsid w:val="00164A81"/>
    <w:rsid w:val="00164CB8"/>
    <w:rsid w:val="00172A7D"/>
    <w:rsid w:val="001748A0"/>
    <w:rsid w:val="001818C2"/>
    <w:rsid w:val="00186089"/>
    <w:rsid w:val="001933A2"/>
    <w:rsid w:val="00193486"/>
    <w:rsid w:val="00193A96"/>
    <w:rsid w:val="001B266F"/>
    <w:rsid w:val="001B4F48"/>
    <w:rsid w:val="001B7C42"/>
    <w:rsid w:val="001C42C5"/>
    <w:rsid w:val="001D444D"/>
    <w:rsid w:val="001D7C6B"/>
    <w:rsid w:val="001E6057"/>
    <w:rsid w:val="001E7CC5"/>
    <w:rsid w:val="00207A6C"/>
    <w:rsid w:val="002134FD"/>
    <w:rsid w:val="002248B8"/>
    <w:rsid w:val="002337A3"/>
    <w:rsid w:val="00241B45"/>
    <w:rsid w:val="00241DD2"/>
    <w:rsid w:val="00241E03"/>
    <w:rsid w:val="00245F1D"/>
    <w:rsid w:val="00246E06"/>
    <w:rsid w:val="002503B2"/>
    <w:rsid w:val="00257022"/>
    <w:rsid w:val="00263ED3"/>
    <w:rsid w:val="00266C7B"/>
    <w:rsid w:val="00271285"/>
    <w:rsid w:val="00280CF0"/>
    <w:rsid w:val="00281517"/>
    <w:rsid w:val="00293467"/>
    <w:rsid w:val="00295B5F"/>
    <w:rsid w:val="002A0EBB"/>
    <w:rsid w:val="002D1668"/>
    <w:rsid w:val="002D7B48"/>
    <w:rsid w:val="002E19B7"/>
    <w:rsid w:val="002E5E50"/>
    <w:rsid w:val="002E60AE"/>
    <w:rsid w:val="002E70F6"/>
    <w:rsid w:val="00303FE5"/>
    <w:rsid w:val="003065C9"/>
    <w:rsid w:val="00313CD4"/>
    <w:rsid w:val="00314DEC"/>
    <w:rsid w:val="003320F6"/>
    <w:rsid w:val="00341084"/>
    <w:rsid w:val="00341F9C"/>
    <w:rsid w:val="003535C9"/>
    <w:rsid w:val="003646B4"/>
    <w:rsid w:val="0037599E"/>
    <w:rsid w:val="00383643"/>
    <w:rsid w:val="00384F68"/>
    <w:rsid w:val="003850AB"/>
    <w:rsid w:val="0038583C"/>
    <w:rsid w:val="003940FA"/>
    <w:rsid w:val="003A691C"/>
    <w:rsid w:val="003A6E7B"/>
    <w:rsid w:val="003B342F"/>
    <w:rsid w:val="003D107C"/>
    <w:rsid w:val="003D2AB3"/>
    <w:rsid w:val="003D3194"/>
    <w:rsid w:val="003E5501"/>
    <w:rsid w:val="0040582C"/>
    <w:rsid w:val="0041498B"/>
    <w:rsid w:val="00416138"/>
    <w:rsid w:val="0041753C"/>
    <w:rsid w:val="00421F47"/>
    <w:rsid w:val="0044590B"/>
    <w:rsid w:val="00453757"/>
    <w:rsid w:val="00457F6F"/>
    <w:rsid w:val="00464A90"/>
    <w:rsid w:val="00486C96"/>
    <w:rsid w:val="004930BA"/>
    <w:rsid w:val="004937F0"/>
    <w:rsid w:val="00496BAF"/>
    <w:rsid w:val="004A08DE"/>
    <w:rsid w:val="004A1F09"/>
    <w:rsid w:val="004A232A"/>
    <w:rsid w:val="004A3B9C"/>
    <w:rsid w:val="004A797D"/>
    <w:rsid w:val="004B0788"/>
    <w:rsid w:val="004C10DC"/>
    <w:rsid w:val="004C12E0"/>
    <w:rsid w:val="004D0753"/>
    <w:rsid w:val="004D170A"/>
    <w:rsid w:val="004D5329"/>
    <w:rsid w:val="004E444E"/>
    <w:rsid w:val="004F2E88"/>
    <w:rsid w:val="005008EB"/>
    <w:rsid w:val="00500C29"/>
    <w:rsid w:val="00506EE9"/>
    <w:rsid w:val="00507649"/>
    <w:rsid w:val="00514105"/>
    <w:rsid w:val="00525B06"/>
    <w:rsid w:val="0054782E"/>
    <w:rsid w:val="00555C1A"/>
    <w:rsid w:val="00557D0C"/>
    <w:rsid w:val="0056603A"/>
    <w:rsid w:val="00567A17"/>
    <w:rsid w:val="00567D72"/>
    <w:rsid w:val="005732B0"/>
    <w:rsid w:val="005939FE"/>
    <w:rsid w:val="0059440C"/>
    <w:rsid w:val="005A78B6"/>
    <w:rsid w:val="005C3AC6"/>
    <w:rsid w:val="005D12A2"/>
    <w:rsid w:val="005D3E5B"/>
    <w:rsid w:val="005E3331"/>
    <w:rsid w:val="005F1F50"/>
    <w:rsid w:val="006046DE"/>
    <w:rsid w:val="00633D3C"/>
    <w:rsid w:val="006424F5"/>
    <w:rsid w:val="006511BC"/>
    <w:rsid w:val="0066763F"/>
    <w:rsid w:val="00677746"/>
    <w:rsid w:val="00683573"/>
    <w:rsid w:val="00683691"/>
    <w:rsid w:val="00685328"/>
    <w:rsid w:val="006B4F9D"/>
    <w:rsid w:val="006D53EF"/>
    <w:rsid w:val="006F3A8A"/>
    <w:rsid w:val="0070340E"/>
    <w:rsid w:val="00715611"/>
    <w:rsid w:val="007211C1"/>
    <w:rsid w:val="0073279B"/>
    <w:rsid w:val="00733492"/>
    <w:rsid w:val="00741107"/>
    <w:rsid w:val="00742F79"/>
    <w:rsid w:val="00744A37"/>
    <w:rsid w:val="00745D4E"/>
    <w:rsid w:val="00754AD8"/>
    <w:rsid w:val="00756A5A"/>
    <w:rsid w:val="00762701"/>
    <w:rsid w:val="00775D21"/>
    <w:rsid w:val="00780436"/>
    <w:rsid w:val="00782133"/>
    <w:rsid w:val="00790513"/>
    <w:rsid w:val="007914AD"/>
    <w:rsid w:val="00792B31"/>
    <w:rsid w:val="00796C37"/>
    <w:rsid w:val="007A14AA"/>
    <w:rsid w:val="007A37DD"/>
    <w:rsid w:val="007C4943"/>
    <w:rsid w:val="007D093C"/>
    <w:rsid w:val="007D5182"/>
    <w:rsid w:val="007D6F66"/>
    <w:rsid w:val="007E0EE3"/>
    <w:rsid w:val="007E341F"/>
    <w:rsid w:val="007E3633"/>
    <w:rsid w:val="007E40F5"/>
    <w:rsid w:val="007E645D"/>
    <w:rsid w:val="007E6945"/>
    <w:rsid w:val="007F6A5E"/>
    <w:rsid w:val="00807AFE"/>
    <w:rsid w:val="00826A62"/>
    <w:rsid w:val="0082791D"/>
    <w:rsid w:val="00832FC3"/>
    <w:rsid w:val="0085012F"/>
    <w:rsid w:val="00857B3A"/>
    <w:rsid w:val="00877A5E"/>
    <w:rsid w:val="008877F1"/>
    <w:rsid w:val="00890665"/>
    <w:rsid w:val="0089217A"/>
    <w:rsid w:val="00895116"/>
    <w:rsid w:val="00897189"/>
    <w:rsid w:val="008A1394"/>
    <w:rsid w:val="008B04B2"/>
    <w:rsid w:val="008C1A5E"/>
    <w:rsid w:val="008D4572"/>
    <w:rsid w:val="008E3967"/>
    <w:rsid w:val="008F7ACA"/>
    <w:rsid w:val="0091200B"/>
    <w:rsid w:val="009269B3"/>
    <w:rsid w:val="00940501"/>
    <w:rsid w:val="009409A6"/>
    <w:rsid w:val="0094441B"/>
    <w:rsid w:val="00945A5E"/>
    <w:rsid w:val="00947849"/>
    <w:rsid w:val="00951B10"/>
    <w:rsid w:val="0095526E"/>
    <w:rsid w:val="0097606A"/>
    <w:rsid w:val="00995EAC"/>
    <w:rsid w:val="009B0A25"/>
    <w:rsid w:val="009C0C8A"/>
    <w:rsid w:val="009C1696"/>
    <w:rsid w:val="009F5AA5"/>
    <w:rsid w:val="00A014D5"/>
    <w:rsid w:val="00A151CD"/>
    <w:rsid w:val="00A23373"/>
    <w:rsid w:val="00A24903"/>
    <w:rsid w:val="00A27A72"/>
    <w:rsid w:val="00A300B5"/>
    <w:rsid w:val="00A338BB"/>
    <w:rsid w:val="00A442D4"/>
    <w:rsid w:val="00A456E2"/>
    <w:rsid w:val="00A45F0D"/>
    <w:rsid w:val="00A46277"/>
    <w:rsid w:val="00A46A51"/>
    <w:rsid w:val="00A545F4"/>
    <w:rsid w:val="00A54BEF"/>
    <w:rsid w:val="00A600D7"/>
    <w:rsid w:val="00A712B8"/>
    <w:rsid w:val="00A73BA0"/>
    <w:rsid w:val="00A73DCE"/>
    <w:rsid w:val="00A84296"/>
    <w:rsid w:val="00A90CAD"/>
    <w:rsid w:val="00A94A17"/>
    <w:rsid w:val="00A956F0"/>
    <w:rsid w:val="00AA066C"/>
    <w:rsid w:val="00AA1467"/>
    <w:rsid w:val="00AB0A16"/>
    <w:rsid w:val="00AB7EC2"/>
    <w:rsid w:val="00AC5DEF"/>
    <w:rsid w:val="00AC79BA"/>
    <w:rsid w:val="00AD313E"/>
    <w:rsid w:val="00AD59CD"/>
    <w:rsid w:val="00AE5DC8"/>
    <w:rsid w:val="00AF0134"/>
    <w:rsid w:val="00AF4AAF"/>
    <w:rsid w:val="00B13555"/>
    <w:rsid w:val="00B13628"/>
    <w:rsid w:val="00B1562E"/>
    <w:rsid w:val="00B174A2"/>
    <w:rsid w:val="00B2273F"/>
    <w:rsid w:val="00B2371B"/>
    <w:rsid w:val="00B32B78"/>
    <w:rsid w:val="00B43677"/>
    <w:rsid w:val="00B544BD"/>
    <w:rsid w:val="00B56A47"/>
    <w:rsid w:val="00B56BFF"/>
    <w:rsid w:val="00B5759C"/>
    <w:rsid w:val="00B60127"/>
    <w:rsid w:val="00B6535E"/>
    <w:rsid w:val="00B82C27"/>
    <w:rsid w:val="00B83001"/>
    <w:rsid w:val="00B86D07"/>
    <w:rsid w:val="00B95004"/>
    <w:rsid w:val="00BA2DD7"/>
    <w:rsid w:val="00BA3B24"/>
    <w:rsid w:val="00BC02D0"/>
    <w:rsid w:val="00BC36C8"/>
    <w:rsid w:val="00BC5DB1"/>
    <w:rsid w:val="00BD296B"/>
    <w:rsid w:val="00BD63AC"/>
    <w:rsid w:val="00BE1A24"/>
    <w:rsid w:val="00BE7D28"/>
    <w:rsid w:val="00BF469D"/>
    <w:rsid w:val="00C0438B"/>
    <w:rsid w:val="00C07FE9"/>
    <w:rsid w:val="00C26F02"/>
    <w:rsid w:val="00C278F6"/>
    <w:rsid w:val="00C27C6B"/>
    <w:rsid w:val="00C30216"/>
    <w:rsid w:val="00C3365B"/>
    <w:rsid w:val="00C42CF3"/>
    <w:rsid w:val="00C64D60"/>
    <w:rsid w:val="00C65FB0"/>
    <w:rsid w:val="00C66B81"/>
    <w:rsid w:val="00C721C4"/>
    <w:rsid w:val="00C8731C"/>
    <w:rsid w:val="00C92206"/>
    <w:rsid w:val="00C93569"/>
    <w:rsid w:val="00CA29B6"/>
    <w:rsid w:val="00CB0844"/>
    <w:rsid w:val="00CB38E2"/>
    <w:rsid w:val="00CB4521"/>
    <w:rsid w:val="00CB784F"/>
    <w:rsid w:val="00CD1A38"/>
    <w:rsid w:val="00CD3780"/>
    <w:rsid w:val="00CE200A"/>
    <w:rsid w:val="00CE7AE5"/>
    <w:rsid w:val="00CE7FBC"/>
    <w:rsid w:val="00CF1217"/>
    <w:rsid w:val="00D01546"/>
    <w:rsid w:val="00D01651"/>
    <w:rsid w:val="00D021D9"/>
    <w:rsid w:val="00D0312F"/>
    <w:rsid w:val="00D0742A"/>
    <w:rsid w:val="00D106A3"/>
    <w:rsid w:val="00D111C1"/>
    <w:rsid w:val="00D13230"/>
    <w:rsid w:val="00D15CA0"/>
    <w:rsid w:val="00D25F45"/>
    <w:rsid w:val="00D54A60"/>
    <w:rsid w:val="00D6239A"/>
    <w:rsid w:val="00D63F6C"/>
    <w:rsid w:val="00D66518"/>
    <w:rsid w:val="00D66727"/>
    <w:rsid w:val="00D71A76"/>
    <w:rsid w:val="00D84D18"/>
    <w:rsid w:val="00D85BF2"/>
    <w:rsid w:val="00D973CC"/>
    <w:rsid w:val="00DA2D4A"/>
    <w:rsid w:val="00DB4E1A"/>
    <w:rsid w:val="00DB5467"/>
    <w:rsid w:val="00DC7872"/>
    <w:rsid w:val="00DE1F5D"/>
    <w:rsid w:val="00DE2DCA"/>
    <w:rsid w:val="00E05967"/>
    <w:rsid w:val="00E10CFF"/>
    <w:rsid w:val="00E3796C"/>
    <w:rsid w:val="00E41405"/>
    <w:rsid w:val="00E444C2"/>
    <w:rsid w:val="00E44AD3"/>
    <w:rsid w:val="00E51C77"/>
    <w:rsid w:val="00E64656"/>
    <w:rsid w:val="00E70C69"/>
    <w:rsid w:val="00E85D07"/>
    <w:rsid w:val="00EA0654"/>
    <w:rsid w:val="00EA2A00"/>
    <w:rsid w:val="00EB46DA"/>
    <w:rsid w:val="00EB5F6E"/>
    <w:rsid w:val="00EC393B"/>
    <w:rsid w:val="00EC468D"/>
    <w:rsid w:val="00EC4A1C"/>
    <w:rsid w:val="00EC4EF0"/>
    <w:rsid w:val="00ED43B1"/>
    <w:rsid w:val="00EE2E86"/>
    <w:rsid w:val="00EE6186"/>
    <w:rsid w:val="00EE6CC7"/>
    <w:rsid w:val="00EF4CCF"/>
    <w:rsid w:val="00F04C45"/>
    <w:rsid w:val="00F061E8"/>
    <w:rsid w:val="00F06937"/>
    <w:rsid w:val="00F16F1A"/>
    <w:rsid w:val="00F26AD2"/>
    <w:rsid w:val="00F30B85"/>
    <w:rsid w:val="00F37594"/>
    <w:rsid w:val="00F5461E"/>
    <w:rsid w:val="00F55E52"/>
    <w:rsid w:val="00F56106"/>
    <w:rsid w:val="00F61E59"/>
    <w:rsid w:val="00F75371"/>
    <w:rsid w:val="00F83BDB"/>
    <w:rsid w:val="00F957F9"/>
    <w:rsid w:val="00FB328B"/>
    <w:rsid w:val="00FB73D0"/>
    <w:rsid w:val="00FD08FB"/>
    <w:rsid w:val="00FD5721"/>
    <w:rsid w:val="00FE4735"/>
    <w:rsid w:val="00FE5C04"/>
    <w:rsid w:val="00FE6C0E"/>
    <w:rsid w:val="00FF3A9F"/>
    <w:rsid w:val="07D1BD69"/>
    <w:rsid w:val="10761852"/>
    <w:rsid w:val="119F596E"/>
    <w:rsid w:val="11E5E3A7"/>
    <w:rsid w:val="17345469"/>
    <w:rsid w:val="176325A7"/>
    <w:rsid w:val="18679761"/>
    <w:rsid w:val="1ACB6C23"/>
    <w:rsid w:val="231C494D"/>
    <w:rsid w:val="25306490"/>
    <w:rsid w:val="26154718"/>
    <w:rsid w:val="2CB4701D"/>
    <w:rsid w:val="36C864D0"/>
    <w:rsid w:val="40AAEF74"/>
    <w:rsid w:val="52DC42CB"/>
    <w:rsid w:val="55ABE95A"/>
    <w:rsid w:val="587672B3"/>
    <w:rsid w:val="59CFAE31"/>
    <w:rsid w:val="6273EF27"/>
    <w:rsid w:val="65576B1D"/>
    <w:rsid w:val="661D07C3"/>
    <w:rsid w:val="6A9EE577"/>
    <w:rsid w:val="6BEDFD09"/>
    <w:rsid w:val="6D6FA9EA"/>
    <w:rsid w:val="7F7138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A0961"/>
  <w15:chartTrackingRefBased/>
  <w15:docId w15:val="{A39082C6-560B-4EA0-BF76-111181F1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Default Paragraph Font" w:uiPriority="1"/>
    <w:lsdException w:name="Body Text Indent" w:uiPriority="99" w:qFormat="1"/>
    <w:lsdException w:name="Subtitle" w:qFormat="1"/>
    <w:lsdException w:name="Body Text Indent 2" w:uiPriority="99" w:qFormat="1"/>
    <w:lsdException w:name="Body Text Indent 3"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263"/>
    <w:pPr>
      <w:jc w:val="both"/>
    </w:pPr>
    <w:rPr>
      <w:rFonts w:ascii="Verdana" w:hAnsi="Verdana"/>
      <w:sz w:val="18"/>
      <w:szCs w:val="18"/>
      <w:lang w:eastAsia="zh-CN"/>
    </w:rPr>
  </w:style>
  <w:style w:type="paragraph" w:styleId="Heading1">
    <w:name w:val="heading 1"/>
    <w:basedOn w:val="Normal"/>
    <w:next w:val="Normal"/>
    <w:link w:val="Heading1Char"/>
    <w:qFormat/>
    <w:rsid w:val="00F04C45"/>
    <w:pPr>
      <w:keepNext/>
      <w:numPr>
        <w:numId w:val="72"/>
      </w:numPr>
      <w:adjustRightInd w:val="0"/>
      <w:spacing w:after="240"/>
      <w:outlineLvl w:val="0"/>
    </w:pPr>
    <w:rPr>
      <w:rFonts w:eastAsia="STZhongsong"/>
      <w:b/>
      <w:sz w:val="16"/>
      <w:szCs w:val="20"/>
    </w:rPr>
  </w:style>
  <w:style w:type="paragraph" w:styleId="Heading2">
    <w:name w:val="heading 2"/>
    <w:basedOn w:val="Normal"/>
    <w:link w:val="Heading2Char"/>
    <w:qFormat/>
    <w:rsid w:val="00F04C45"/>
    <w:pPr>
      <w:numPr>
        <w:ilvl w:val="1"/>
        <w:numId w:val="72"/>
      </w:numPr>
      <w:adjustRightInd w:val="0"/>
      <w:spacing w:after="240"/>
      <w:outlineLvl w:val="1"/>
    </w:pPr>
    <w:rPr>
      <w:rFonts w:eastAsia="STZhongsong"/>
      <w:sz w:val="16"/>
      <w:szCs w:val="20"/>
    </w:rPr>
  </w:style>
  <w:style w:type="paragraph" w:styleId="Heading3">
    <w:name w:val="heading 3"/>
    <w:basedOn w:val="Normal"/>
    <w:link w:val="Heading3Char"/>
    <w:qFormat/>
    <w:rsid w:val="00F04C45"/>
    <w:pPr>
      <w:numPr>
        <w:ilvl w:val="2"/>
        <w:numId w:val="72"/>
      </w:numPr>
      <w:adjustRightInd w:val="0"/>
      <w:spacing w:after="240"/>
      <w:outlineLvl w:val="2"/>
    </w:pPr>
    <w:rPr>
      <w:rFonts w:eastAsia="STZhongsong"/>
      <w:sz w:val="16"/>
      <w:szCs w:val="20"/>
    </w:rPr>
  </w:style>
  <w:style w:type="paragraph" w:styleId="Heading4">
    <w:name w:val="heading 4"/>
    <w:basedOn w:val="Normal"/>
    <w:link w:val="Heading4Char"/>
    <w:qFormat/>
    <w:rsid w:val="00F04C45"/>
    <w:pPr>
      <w:numPr>
        <w:ilvl w:val="3"/>
        <w:numId w:val="72"/>
      </w:numPr>
      <w:adjustRightInd w:val="0"/>
      <w:spacing w:after="240"/>
      <w:outlineLvl w:val="3"/>
    </w:pPr>
    <w:rPr>
      <w:rFonts w:eastAsia="STZhongsong"/>
      <w:sz w:val="16"/>
      <w:szCs w:val="20"/>
    </w:rPr>
  </w:style>
  <w:style w:type="paragraph" w:styleId="Heading5">
    <w:name w:val="heading 5"/>
    <w:basedOn w:val="Normal"/>
    <w:link w:val="Heading5Char"/>
    <w:qFormat/>
    <w:rsid w:val="00EE6186"/>
    <w:pPr>
      <w:numPr>
        <w:ilvl w:val="4"/>
        <w:numId w:val="72"/>
      </w:numPr>
      <w:adjustRightInd w:val="0"/>
      <w:spacing w:after="240"/>
      <w:jc w:val="left"/>
      <w:outlineLvl w:val="4"/>
    </w:pPr>
    <w:rPr>
      <w:rFonts w:ascii="Arial" w:eastAsia="STZhongsong" w:hAnsi="Arial"/>
      <w:sz w:val="20"/>
      <w:szCs w:val="20"/>
    </w:rPr>
  </w:style>
  <w:style w:type="paragraph" w:styleId="Heading6">
    <w:name w:val="heading 6"/>
    <w:basedOn w:val="Normal"/>
    <w:link w:val="Heading6Char"/>
    <w:qFormat/>
    <w:rsid w:val="00EE6186"/>
    <w:pPr>
      <w:numPr>
        <w:ilvl w:val="5"/>
        <w:numId w:val="72"/>
      </w:numPr>
      <w:adjustRightInd w:val="0"/>
      <w:spacing w:after="240"/>
      <w:jc w:val="left"/>
      <w:outlineLvl w:val="5"/>
    </w:pPr>
    <w:rPr>
      <w:rFonts w:ascii="Arial" w:eastAsia="STZhongsong" w:hAnsi="Arial"/>
      <w:sz w:val="20"/>
      <w:szCs w:val="20"/>
    </w:rPr>
  </w:style>
  <w:style w:type="paragraph" w:styleId="Heading7">
    <w:name w:val="heading 7"/>
    <w:basedOn w:val="Normal"/>
    <w:link w:val="Heading7Char"/>
    <w:qFormat/>
    <w:rsid w:val="00EE6186"/>
    <w:pPr>
      <w:numPr>
        <w:ilvl w:val="6"/>
        <w:numId w:val="72"/>
      </w:numPr>
      <w:adjustRightInd w:val="0"/>
      <w:spacing w:after="240"/>
      <w:jc w:val="left"/>
      <w:outlineLvl w:val="6"/>
    </w:pPr>
    <w:rPr>
      <w:rFonts w:ascii="Arial" w:eastAsia="STZhongsong"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qFormat/>
    <w:rsid w:val="0001673A"/>
    <w:pPr>
      <w:numPr>
        <w:numId w:val="65"/>
      </w:numPr>
      <w:adjustRightInd w:val="0"/>
      <w:spacing w:after="240"/>
    </w:pPr>
    <w:rPr>
      <w:rFonts w:eastAsia="STZhongsong"/>
      <w:sz w:val="16"/>
      <w:szCs w:val="20"/>
    </w:rPr>
  </w:style>
  <w:style w:type="paragraph" w:styleId="BodyTextIndent3">
    <w:name w:val="Body Text Indent 3"/>
    <w:basedOn w:val="Normal"/>
    <w:link w:val="BodyTextIndent3Char"/>
    <w:qFormat/>
    <w:rsid w:val="00F04C45"/>
    <w:pPr>
      <w:adjustRightInd w:val="0"/>
      <w:spacing w:after="240"/>
      <w:ind w:left="1440"/>
    </w:pPr>
    <w:rPr>
      <w:rFonts w:eastAsia="STZhongsong"/>
      <w:sz w:val="16"/>
      <w:szCs w:val="20"/>
    </w:rPr>
  </w:style>
  <w:style w:type="paragraph" w:styleId="BodyTextIndent2">
    <w:name w:val="Body Text Indent 2"/>
    <w:basedOn w:val="Normal"/>
    <w:link w:val="BodyTextIndent2Char"/>
    <w:uiPriority w:val="99"/>
    <w:qFormat/>
    <w:rsid w:val="00F04C45"/>
    <w:pPr>
      <w:numPr>
        <w:ilvl w:val="1"/>
        <w:numId w:val="65"/>
      </w:numPr>
      <w:adjustRightInd w:val="0"/>
      <w:spacing w:after="240"/>
    </w:pPr>
    <w:rPr>
      <w:rFonts w:eastAsia="STZhongsong"/>
      <w:sz w:val="16"/>
      <w:szCs w:val="20"/>
    </w:rPr>
  </w:style>
  <w:style w:type="paragraph" w:styleId="Header">
    <w:name w:val="header"/>
    <w:basedOn w:val="Normal"/>
    <w:link w:val="HeaderChar"/>
    <w:rsid w:val="00036263"/>
    <w:pPr>
      <w:tabs>
        <w:tab w:val="center" w:pos="4536"/>
        <w:tab w:val="right" w:pos="9072"/>
      </w:tabs>
    </w:pPr>
    <w:rPr>
      <w:noProof/>
      <w:sz w:val="14"/>
    </w:rPr>
  </w:style>
  <w:style w:type="paragraph" w:styleId="Footer">
    <w:name w:val="footer"/>
    <w:basedOn w:val="Normal"/>
    <w:link w:val="FooterChar"/>
    <w:rsid w:val="00036263"/>
    <w:pPr>
      <w:tabs>
        <w:tab w:val="right" w:pos="9072"/>
      </w:tabs>
    </w:pPr>
    <w:rPr>
      <w:noProof/>
      <w:sz w:val="14"/>
    </w:rPr>
  </w:style>
  <w:style w:type="character" w:styleId="PageNumber">
    <w:name w:val="page number"/>
    <w:rsid w:val="00036263"/>
    <w:rPr>
      <w:sz w:val="14"/>
    </w:rPr>
  </w:style>
  <w:style w:type="paragraph" w:styleId="BalloonText">
    <w:name w:val="Balloon Text"/>
    <w:basedOn w:val="Normal"/>
    <w:semiHidden/>
    <w:rsid w:val="00CD3780"/>
    <w:rPr>
      <w:rFonts w:ascii="Tahoma" w:hAnsi="Tahoma" w:cs="Tahoma"/>
      <w:sz w:val="16"/>
      <w:szCs w:val="16"/>
    </w:rPr>
  </w:style>
  <w:style w:type="paragraph" w:customStyle="1" w:styleId="Level1">
    <w:name w:val="Level 1"/>
    <w:basedOn w:val="Body1"/>
    <w:qFormat/>
    <w:rsid w:val="00EE6186"/>
    <w:pPr>
      <w:keepNext/>
      <w:numPr>
        <w:numId w:val="16"/>
      </w:numPr>
      <w:ind w:left="850" w:hanging="850"/>
      <w:outlineLvl w:val="0"/>
    </w:pPr>
  </w:style>
  <w:style w:type="paragraph" w:customStyle="1" w:styleId="Level2">
    <w:name w:val="Level 2"/>
    <w:basedOn w:val="Body2"/>
    <w:qFormat/>
    <w:rsid w:val="00EE6186"/>
    <w:pPr>
      <w:keepNext/>
      <w:numPr>
        <w:ilvl w:val="1"/>
        <w:numId w:val="16"/>
      </w:numPr>
      <w:tabs>
        <w:tab w:val="num" w:pos="0"/>
      </w:tabs>
      <w:ind w:left="709" w:hanging="709"/>
      <w:outlineLvl w:val="1"/>
    </w:pPr>
    <w:rPr>
      <w:rFonts w:cs="Arial"/>
      <w:szCs w:val="16"/>
    </w:rPr>
  </w:style>
  <w:style w:type="paragraph" w:customStyle="1" w:styleId="Level3">
    <w:name w:val="Level 3"/>
    <w:basedOn w:val="Body3"/>
    <w:qFormat/>
    <w:rsid w:val="00036263"/>
    <w:pPr>
      <w:numPr>
        <w:ilvl w:val="2"/>
        <w:numId w:val="16"/>
      </w:numPr>
      <w:outlineLvl w:val="2"/>
    </w:pPr>
  </w:style>
  <w:style w:type="paragraph" w:customStyle="1" w:styleId="Level4">
    <w:name w:val="Level 4"/>
    <w:basedOn w:val="Body4"/>
    <w:qFormat/>
    <w:rsid w:val="00036263"/>
    <w:pPr>
      <w:numPr>
        <w:ilvl w:val="3"/>
        <w:numId w:val="16"/>
      </w:numPr>
      <w:outlineLvl w:val="3"/>
    </w:pPr>
  </w:style>
  <w:style w:type="paragraph" w:customStyle="1" w:styleId="Level5">
    <w:name w:val="Level 5"/>
    <w:basedOn w:val="Body5"/>
    <w:qFormat/>
    <w:rsid w:val="00036263"/>
    <w:pPr>
      <w:numPr>
        <w:ilvl w:val="4"/>
        <w:numId w:val="16"/>
      </w:numPr>
      <w:outlineLvl w:val="4"/>
    </w:pPr>
  </w:style>
  <w:style w:type="paragraph" w:customStyle="1" w:styleId="Level6">
    <w:name w:val="Level 6"/>
    <w:basedOn w:val="Heading6"/>
    <w:rsid w:val="00496BAF"/>
    <w:pPr>
      <w:numPr>
        <w:numId w:val="2"/>
      </w:numPr>
      <w:spacing w:line="260" w:lineRule="atLeast"/>
    </w:pPr>
    <w:rPr>
      <w:b/>
      <w:bCs/>
      <w:sz w:val="21"/>
    </w:rPr>
  </w:style>
  <w:style w:type="paragraph" w:customStyle="1" w:styleId="Text2">
    <w:name w:val="Text 2"/>
    <w:basedOn w:val="Normal"/>
    <w:rsid w:val="007C4943"/>
    <w:pPr>
      <w:spacing w:after="260" w:line="260" w:lineRule="atLeast"/>
      <w:ind w:left="720"/>
      <w:outlineLvl w:val="1"/>
    </w:pPr>
    <w:rPr>
      <w:rFonts w:ascii="Arial" w:hAnsi="Arial"/>
      <w:sz w:val="21"/>
    </w:rPr>
  </w:style>
  <w:style w:type="paragraph" w:customStyle="1" w:styleId="Text1">
    <w:name w:val="Text 1"/>
    <w:basedOn w:val="Normal"/>
    <w:rsid w:val="007C4943"/>
    <w:pPr>
      <w:spacing w:after="260" w:line="260" w:lineRule="atLeast"/>
      <w:ind w:left="720"/>
      <w:outlineLvl w:val="0"/>
    </w:pPr>
    <w:rPr>
      <w:rFonts w:ascii="Arial" w:hAnsi="Arial"/>
      <w:sz w:val="21"/>
    </w:rPr>
  </w:style>
  <w:style w:type="paragraph" w:styleId="TOC1">
    <w:name w:val="toc 1"/>
    <w:basedOn w:val="Body"/>
    <w:next w:val="Normal"/>
    <w:uiPriority w:val="39"/>
    <w:rsid w:val="00036263"/>
    <w:pPr>
      <w:numPr>
        <w:numId w:val="0"/>
      </w:numPr>
      <w:tabs>
        <w:tab w:val="clear" w:pos="1843"/>
        <w:tab w:val="clear" w:pos="3119"/>
        <w:tab w:val="clear" w:pos="4253"/>
        <w:tab w:val="right" w:leader="dot" w:pos="9066"/>
      </w:tabs>
      <w:spacing w:after="60"/>
      <w:ind w:left="851" w:right="851" w:hanging="851"/>
    </w:pPr>
    <w:rPr>
      <w:caps/>
      <w:noProof/>
    </w:rPr>
  </w:style>
  <w:style w:type="character" w:styleId="Hyperlink">
    <w:name w:val="Hyperlink"/>
    <w:rsid w:val="00164CB8"/>
    <w:rPr>
      <w:color w:val="0000FF"/>
      <w:u w:val="single"/>
    </w:rPr>
  </w:style>
  <w:style w:type="paragraph" w:customStyle="1" w:styleId="NormalArial">
    <w:name w:val="Normal + Arial"/>
    <w:basedOn w:val="Normal"/>
    <w:rsid w:val="00164CB8"/>
    <w:pPr>
      <w:spacing w:line="360" w:lineRule="auto"/>
    </w:pPr>
    <w:rPr>
      <w:rFonts w:ascii="Arial" w:hAnsi="Arial" w:cs="Arial"/>
      <w:b/>
      <w:sz w:val="21"/>
      <w:szCs w:val="21"/>
    </w:rPr>
  </w:style>
  <w:style w:type="paragraph" w:customStyle="1" w:styleId="Body">
    <w:name w:val="Body"/>
    <w:basedOn w:val="Normal"/>
    <w:qFormat/>
    <w:rsid w:val="00EE6186"/>
    <w:pPr>
      <w:numPr>
        <w:numId w:val="40"/>
      </w:numPr>
      <w:tabs>
        <w:tab w:val="left" w:pos="1843"/>
        <w:tab w:val="left" w:pos="3119"/>
        <w:tab w:val="left" w:pos="4253"/>
      </w:tabs>
      <w:spacing w:after="240"/>
    </w:pPr>
    <w:rPr>
      <w:sz w:val="16"/>
    </w:rPr>
  </w:style>
  <w:style w:type="paragraph" w:customStyle="1" w:styleId="aDefinition">
    <w:name w:val="(a) Definition"/>
    <w:basedOn w:val="Body"/>
    <w:qFormat/>
    <w:rsid w:val="005D12A2"/>
    <w:pPr>
      <w:numPr>
        <w:ilvl w:val="1"/>
      </w:numPr>
      <w:tabs>
        <w:tab w:val="clear" w:pos="1843"/>
        <w:tab w:val="clear" w:pos="3119"/>
        <w:tab w:val="clear" w:pos="4253"/>
      </w:tabs>
    </w:pPr>
  </w:style>
  <w:style w:type="paragraph" w:customStyle="1" w:styleId="iDefinition">
    <w:name w:val="(i) Definition"/>
    <w:basedOn w:val="Body"/>
    <w:qFormat/>
    <w:rsid w:val="00036263"/>
    <w:pPr>
      <w:numPr>
        <w:ilvl w:val="2"/>
      </w:numPr>
      <w:tabs>
        <w:tab w:val="clear" w:pos="1843"/>
        <w:tab w:val="clear" w:pos="3119"/>
        <w:tab w:val="clear" w:pos="4253"/>
      </w:tabs>
    </w:pPr>
  </w:style>
  <w:style w:type="paragraph" w:customStyle="1" w:styleId="Body1">
    <w:name w:val="Body 1"/>
    <w:basedOn w:val="Body"/>
    <w:qFormat/>
    <w:rsid w:val="00036263"/>
    <w:pPr>
      <w:tabs>
        <w:tab w:val="clear" w:pos="1843"/>
        <w:tab w:val="clear" w:pos="3119"/>
        <w:tab w:val="clear" w:pos="4253"/>
      </w:tabs>
      <w:ind w:left="851"/>
    </w:pPr>
  </w:style>
  <w:style w:type="paragraph" w:customStyle="1" w:styleId="Background">
    <w:name w:val="Background"/>
    <w:basedOn w:val="Body1"/>
    <w:qFormat/>
    <w:rsid w:val="00036263"/>
    <w:pPr>
      <w:numPr>
        <w:numId w:val="5"/>
      </w:numPr>
    </w:pPr>
  </w:style>
  <w:style w:type="paragraph" w:customStyle="1" w:styleId="Body2">
    <w:name w:val="Body 2"/>
    <w:basedOn w:val="Body1"/>
    <w:qFormat/>
    <w:rsid w:val="00036263"/>
  </w:style>
  <w:style w:type="paragraph" w:customStyle="1" w:styleId="Body3">
    <w:name w:val="Body 3"/>
    <w:basedOn w:val="Body2"/>
    <w:qFormat/>
    <w:rsid w:val="00036263"/>
    <w:pPr>
      <w:ind w:left="1843"/>
    </w:pPr>
  </w:style>
  <w:style w:type="paragraph" w:customStyle="1" w:styleId="Body4">
    <w:name w:val="Body 4"/>
    <w:basedOn w:val="Body3"/>
    <w:qFormat/>
    <w:rsid w:val="00036263"/>
    <w:pPr>
      <w:ind w:left="3119"/>
    </w:pPr>
  </w:style>
  <w:style w:type="paragraph" w:customStyle="1" w:styleId="Body5">
    <w:name w:val="Body 5"/>
    <w:basedOn w:val="Body3"/>
    <w:qFormat/>
    <w:rsid w:val="00036263"/>
    <w:pPr>
      <w:ind w:left="3119"/>
    </w:pPr>
  </w:style>
  <w:style w:type="paragraph" w:customStyle="1" w:styleId="Bullet1">
    <w:name w:val="Bullet 1"/>
    <w:basedOn w:val="Body1"/>
    <w:qFormat/>
    <w:rsid w:val="00036263"/>
    <w:pPr>
      <w:numPr>
        <w:numId w:val="6"/>
      </w:numPr>
    </w:pPr>
  </w:style>
  <w:style w:type="paragraph" w:customStyle="1" w:styleId="Bullet2">
    <w:name w:val="Bullet 2"/>
    <w:basedOn w:val="Body2"/>
    <w:qFormat/>
    <w:rsid w:val="00036263"/>
    <w:pPr>
      <w:numPr>
        <w:ilvl w:val="1"/>
        <w:numId w:val="6"/>
      </w:numPr>
    </w:pPr>
  </w:style>
  <w:style w:type="paragraph" w:customStyle="1" w:styleId="Bullet3">
    <w:name w:val="Bullet 3"/>
    <w:basedOn w:val="Body3"/>
    <w:qFormat/>
    <w:rsid w:val="00036263"/>
    <w:pPr>
      <w:numPr>
        <w:ilvl w:val="2"/>
        <w:numId w:val="6"/>
      </w:numPr>
    </w:pPr>
  </w:style>
  <w:style w:type="character" w:customStyle="1" w:styleId="CrossReference">
    <w:name w:val="Cross Reference"/>
    <w:qFormat/>
    <w:rsid w:val="00036263"/>
    <w:rPr>
      <w:b/>
    </w:rPr>
  </w:style>
  <w:style w:type="character" w:styleId="FootnoteReference">
    <w:name w:val="footnote reference"/>
    <w:rsid w:val="00036263"/>
    <w:rPr>
      <w:rFonts w:ascii="Tahoma" w:hAnsi="Tahoma"/>
      <w:b/>
      <w:color w:val="auto"/>
      <w:sz w:val="20"/>
      <w:u w:val="none"/>
      <w:vertAlign w:val="superscript"/>
    </w:rPr>
  </w:style>
  <w:style w:type="paragraph" w:styleId="FootnoteText">
    <w:name w:val="footnote text"/>
    <w:basedOn w:val="Normal"/>
    <w:link w:val="FootnoteTextChar"/>
    <w:rsid w:val="00036263"/>
    <w:pPr>
      <w:tabs>
        <w:tab w:val="left" w:pos="851"/>
      </w:tabs>
      <w:spacing w:after="60"/>
      <w:ind w:left="851" w:hanging="851"/>
    </w:pPr>
    <w:rPr>
      <w:rFonts w:ascii="Tahoma" w:hAnsi="Tahoma"/>
      <w:sz w:val="16"/>
    </w:rPr>
  </w:style>
  <w:style w:type="character" w:customStyle="1" w:styleId="FootnoteTextChar">
    <w:name w:val="Footnote Text Char"/>
    <w:link w:val="FootnoteText"/>
    <w:rsid w:val="00036263"/>
    <w:rPr>
      <w:rFonts w:ascii="Tahoma" w:hAnsi="Tahoma"/>
      <w:sz w:val="16"/>
      <w:szCs w:val="18"/>
      <w:lang w:eastAsia="zh-CN"/>
    </w:rPr>
  </w:style>
  <w:style w:type="character" w:customStyle="1" w:styleId="Level1asHeadingtext">
    <w:name w:val="Level 1 as Heading (text)"/>
    <w:rsid w:val="00036263"/>
    <w:rPr>
      <w:b/>
    </w:rPr>
  </w:style>
  <w:style w:type="character" w:customStyle="1" w:styleId="Level2asHeadingtext">
    <w:name w:val="Level 2 as Heading (text)"/>
    <w:rsid w:val="00036263"/>
    <w:rPr>
      <w:b/>
    </w:rPr>
  </w:style>
  <w:style w:type="character" w:customStyle="1" w:styleId="Level3asHeadingtext">
    <w:name w:val="Level 3 as Heading (text)"/>
    <w:rsid w:val="00036263"/>
    <w:rPr>
      <w:b/>
    </w:rPr>
  </w:style>
  <w:style w:type="paragraph" w:customStyle="1" w:styleId="Parties">
    <w:name w:val="Parties"/>
    <w:basedOn w:val="Body1"/>
    <w:qFormat/>
    <w:rsid w:val="00EE6186"/>
    <w:pPr>
      <w:numPr>
        <w:numId w:val="9"/>
      </w:numPr>
      <w:tabs>
        <w:tab w:val="clear" w:pos="851"/>
        <w:tab w:val="num" w:pos="720"/>
      </w:tabs>
      <w:ind w:left="720" w:hanging="720"/>
    </w:pPr>
    <w:rPr>
      <w:rFonts w:cs="Arial"/>
      <w:szCs w:val="16"/>
    </w:rPr>
  </w:style>
  <w:style w:type="paragraph" w:customStyle="1" w:styleId="Schedule">
    <w:name w:val="Schedule"/>
    <w:basedOn w:val="Normal"/>
    <w:semiHidden/>
    <w:rsid w:val="00036263"/>
    <w:pPr>
      <w:keepNext/>
      <w:numPr>
        <w:numId w:val="10"/>
      </w:numPr>
      <w:spacing w:after="240"/>
      <w:ind w:hanging="284"/>
      <w:jc w:val="center"/>
    </w:pPr>
    <w:rPr>
      <w:b/>
      <w:caps/>
      <w:sz w:val="24"/>
    </w:rPr>
  </w:style>
  <w:style w:type="paragraph" w:customStyle="1" w:styleId="ScheduleTitle">
    <w:name w:val="Schedule Title"/>
    <w:basedOn w:val="Body"/>
    <w:qFormat/>
    <w:rsid w:val="00036263"/>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036263"/>
    <w:pPr>
      <w:numPr>
        <w:numId w:val="4"/>
      </w:numPr>
      <w:tabs>
        <w:tab w:val="clear" w:pos="1843"/>
        <w:tab w:val="clear" w:pos="3119"/>
        <w:tab w:val="clear" w:pos="4253"/>
      </w:tabs>
    </w:pPr>
  </w:style>
  <w:style w:type="paragraph" w:customStyle="1" w:styleId="Sideheading">
    <w:name w:val="Sideheading"/>
    <w:basedOn w:val="Body"/>
    <w:qFormat/>
    <w:rsid w:val="00036263"/>
    <w:pPr>
      <w:tabs>
        <w:tab w:val="clear" w:pos="1843"/>
        <w:tab w:val="clear" w:pos="3119"/>
        <w:tab w:val="clear" w:pos="4253"/>
      </w:tabs>
    </w:pPr>
    <w:rPr>
      <w:b/>
      <w:caps/>
    </w:rPr>
  </w:style>
  <w:style w:type="paragraph" w:customStyle="1" w:styleId="iBankingDefinition">
    <w:name w:val="(i) Banking Definition"/>
    <w:basedOn w:val="aBankingDefinition"/>
    <w:qFormat/>
    <w:rsid w:val="00036263"/>
    <w:pPr>
      <w:numPr>
        <w:ilvl w:val="1"/>
      </w:numPr>
    </w:pPr>
  </w:style>
  <w:style w:type="paragraph" w:styleId="TOC2">
    <w:name w:val="toc 2"/>
    <w:basedOn w:val="TOC1"/>
    <w:next w:val="Normal"/>
    <w:rsid w:val="00036263"/>
    <w:pPr>
      <w:tabs>
        <w:tab w:val="left" w:pos="1680"/>
      </w:tabs>
      <w:ind w:left="1679" w:hanging="828"/>
    </w:pPr>
    <w:rPr>
      <w:caps w:val="0"/>
    </w:rPr>
  </w:style>
  <w:style w:type="paragraph" w:styleId="TOC3">
    <w:name w:val="toc 3"/>
    <w:basedOn w:val="TOC1"/>
    <w:next w:val="Normal"/>
    <w:rsid w:val="00036263"/>
    <w:rPr>
      <w:caps w:val="0"/>
    </w:rPr>
  </w:style>
  <w:style w:type="paragraph" w:styleId="TOC4">
    <w:name w:val="toc 4"/>
    <w:basedOn w:val="TOC1"/>
    <w:next w:val="Normal"/>
    <w:rsid w:val="00036263"/>
    <w:pPr>
      <w:keepNext/>
    </w:pPr>
    <w:rPr>
      <w:b/>
      <w:caps w:val="0"/>
    </w:rPr>
  </w:style>
  <w:style w:type="paragraph" w:styleId="TOC5">
    <w:name w:val="toc 5"/>
    <w:basedOn w:val="TOC1"/>
    <w:next w:val="Normal"/>
    <w:rsid w:val="00036263"/>
    <w:pPr>
      <w:ind w:firstLine="0"/>
    </w:pPr>
    <w:rPr>
      <w:caps w:val="0"/>
    </w:rPr>
  </w:style>
  <w:style w:type="paragraph" w:styleId="TOC6">
    <w:name w:val="toc 6"/>
    <w:basedOn w:val="TOC1"/>
    <w:next w:val="Normal"/>
    <w:rsid w:val="00036263"/>
    <w:pPr>
      <w:ind w:left="2835" w:hanging="1134"/>
    </w:pPr>
    <w:rPr>
      <w:caps w:val="0"/>
    </w:rPr>
  </w:style>
  <w:style w:type="paragraph" w:customStyle="1" w:styleId="FootnoteTextContinuation">
    <w:name w:val="Footnote Text Continuation"/>
    <w:basedOn w:val="FootnoteText"/>
    <w:rsid w:val="00036263"/>
    <w:pPr>
      <w:ind w:firstLine="0"/>
    </w:pPr>
  </w:style>
  <w:style w:type="paragraph" w:customStyle="1" w:styleId="Part">
    <w:name w:val="Part"/>
    <w:basedOn w:val="Body"/>
    <w:qFormat/>
    <w:rsid w:val="00036263"/>
    <w:pPr>
      <w:numPr>
        <w:numId w:val="8"/>
      </w:numPr>
      <w:tabs>
        <w:tab w:val="clear" w:pos="1843"/>
        <w:tab w:val="clear" w:pos="3119"/>
        <w:tab w:val="clear" w:pos="4253"/>
      </w:tabs>
    </w:pPr>
    <w:rPr>
      <w:b/>
    </w:rPr>
  </w:style>
  <w:style w:type="paragraph" w:customStyle="1" w:styleId="abcdDefinition">
    <w:name w:val="(a) (b) (c) (d) Definition"/>
    <w:basedOn w:val="aDefinition"/>
    <w:rsid w:val="00036263"/>
    <w:pPr>
      <w:numPr>
        <w:ilvl w:val="0"/>
        <w:numId w:val="3"/>
      </w:numPr>
      <w:tabs>
        <w:tab w:val="left" w:pos="851"/>
      </w:tabs>
    </w:pPr>
  </w:style>
  <w:style w:type="paragraph" w:customStyle="1" w:styleId="Contentheading">
    <w:name w:val="Content heading"/>
    <w:basedOn w:val="Normal"/>
    <w:next w:val="Body"/>
    <w:rsid w:val="00036263"/>
    <w:pPr>
      <w:pageBreakBefore/>
      <w:framePr w:w="9072" w:vSpace="142" w:wrap="notBeside" w:vAnchor="text" w:hAnchor="text" w:y="7"/>
      <w:pBdr>
        <w:bottom w:val="single" w:sz="4" w:space="1" w:color="auto"/>
      </w:pBdr>
      <w:spacing w:after="2200"/>
    </w:pPr>
    <w:rPr>
      <w:sz w:val="40"/>
      <w:szCs w:val="40"/>
    </w:rPr>
  </w:style>
  <w:style w:type="paragraph" w:customStyle="1" w:styleId="Contentpage">
    <w:name w:val="Content page"/>
    <w:basedOn w:val="Body"/>
    <w:rsid w:val="00036263"/>
    <w:pPr>
      <w:tabs>
        <w:tab w:val="clear" w:pos="1843"/>
        <w:tab w:val="clear" w:pos="3119"/>
        <w:tab w:val="clear" w:pos="4253"/>
        <w:tab w:val="right" w:pos="9072"/>
      </w:tabs>
    </w:pPr>
    <w:rPr>
      <w:b/>
    </w:rPr>
  </w:style>
  <w:style w:type="character" w:customStyle="1" w:styleId="FooterChar">
    <w:name w:val="Footer Char"/>
    <w:link w:val="Footer"/>
    <w:rsid w:val="00036263"/>
    <w:rPr>
      <w:rFonts w:ascii="Verdana" w:hAnsi="Verdana"/>
      <w:noProof/>
      <w:sz w:val="14"/>
      <w:szCs w:val="18"/>
      <w:lang w:eastAsia="zh-CN"/>
    </w:rPr>
  </w:style>
  <w:style w:type="character" w:customStyle="1" w:styleId="HeaderChar">
    <w:name w:val="Header Char"/>
    <w:link w:val="Header"/>
    <w:rsid w:val="00036263"/>
    <w:rPr>
      <w:rFonts w:ascii="Verdana" w:hAnsi="Verdana"/>
      <w:noProof/>
      <w:sz w:val="14"/>
      <w:szCs w:val="18"/>
      <w:lang w:eastAsia="zh-CN"/>
    </w:rPr>
  </w:style>
  <w:style w:type="paragraph" w:customStyle="1" w:styleId="ExtraInfo">
    <w:name w:val="ExtraInfo"/>
    <w:basedOn w:val="Normal"/>
    <w:rsid w:val="00036263"/>
    <w:pPr>
      <w:framePr w:w="2206" w:h="919" w:hSpace="181" w:wrap="around" w:vAnchor="page" w:hAnchor="page" w:x="9385" w:y="211"/>
      <w:shd w:val="clear" w:color="auto" w:fill="FFFFFF"/>
    </w:pPr>
    <w:rPr>
      <w:sz w:val="14"/>
      <w:szCs w:val="14"/>
    </w:rPr>
  </w:style>
  <w:style w:type="paragraph" w:styleId="ListParagraph">
    <w:name w:val="List Paragraph"/>
    <w:basedOn w:val="Normal"/>
    <w:uiPriority w:val="34"/>
    <w:rsid w:val="00036263"/>
    <w:pPr>
      <w:ind w:left="720"/>
      <w:contextualSpacing/>
    </w:pPr>
  </w:style>
  <w:style w:type="paragraph" w:styleId="Revision">
    <w:name w:val="Revision"/>
    <w:hidden/>
    <w:uiPriority w:val="99"/>
    <w:semiHidden/>
    <w:rsid w:val="00CB38E2"/>
    <w:rPr>
      <w:rFonts w:ascii="Verdana" w:hAnsi="Verdana"/>
      <w:sz w:val="18"/>
      <w:szCs w:val="18"/>
      <w:lang w:eastAsia="zh-CN"/>
    </w:rPr>
  </w:style>
  <w:style w:type="character" w:styleId="CommentReference">
    <w:name w:val="annotation reference"/>
    <w:rsid w:val="00CB38E2"/>
    <w:rPr>
      <w:sz w:val="16"/>
      <w:szCs w:val="16"/>
    </w:rPr>
  </w:style>
  <w:style w:type="paragraph" w:styleId="CommentText">
    <w:name w:val="annotation text"/>
    <w:basedOn w:val="Normal"/>
    <w:link w:val="CommentTextChar"/>
    <w:rsid w:val="00CB38E2"/>
    <w:rPr>
      <w:sz w:val="20"/>
      <w:szCs w:val="20"/>
    </w:rPr>
  </w:style>
  <w:style w:type="character" w:customStyle="1" w:styleId="CommentTextChar">
    <w:name w:val="Comment Text Char"/>
    <w:link w:val="CommentText"/>
    <w:rsid w:val="00CB38E2"/>
    <w:rPr>
      <w:rFonts w:ascii="Verdana" w:hAnsi="Verdana"/>
      <w:lang w:eastAsia="zh-CN"/>
    </w:rPr>
  </w:style>
  <w:style w:type="paragraph" w:styleId="CommentSubject">
    <w:name w:val="annotation subject"/>
    <w:basedOn w:val="CommentText"/>
    <w:next w:val="CommentText"/>
    <w:link w:val="CommentSubjectChar"/>
    <w:rsid w:val="00CB38E2"/>
    <w:rPr>
      <w:b/>
      <w:bCs/>
    </w:rPr>
  </w:style>
  <w:style w:type="character" w:customStyle="1" w:styleId="CommentSubjectChar">
    <w:name w:val="Comment Subject Char"/>
    <w:link w:val="CommentSubject"/>
    <w:rsid w:val="00CB38E2"/>
    <w:rPr>
      <w:rFonts w:ascii="Verdana" w:hAnsi="Verdana"/>
      <w:b/>
      <w:bCs/>
      <w:lang w:eastAsia="zh-CN"/>
    </w:rPr>
  </w:style>
  <w:style w:type="character" w:customStyle="1" w:styleId="BodyTextIndentChar">
    <w:name w:val="Body Text Indent Char"/>
    <w:link w:val="BodyTextIndent"/>
    <w:uiPriority w:val="99"/>
    <w:rsid w:val="0001673A"/>
    <w:rPr>
      <w:rFonts w:ascii="Verdana" w:eastAsia="STZhongsong" w:hAnsi="Verdana"/>
      <w:sz w:val="16"/>
      <w:lang w:eastAsia="zh-CN"/>
    </w:rPr>
  </w:style>
  <w:style w:type="character" w:customStyle="1" w:styleId="BodyTextIndent2Char">
    <w:name w:val="Body Text Indent 2 Char"/>
    <w:link w:val="BodyTextIndent2"/>
    <w:uiPriority w:val="99"/>
    <w:rsid w:val="00F04C45"/>
    <w:rPr>
      <w:rFonts w:ascii="Verdana" w:eastAsia="STZhongsong" w:hAnsi="Verdana"/>
      <w:sz w:val="16"/>
      <w:lang w:eastAsia="zh-CN"/>
    </w:rPr>
  </w:style>
  <w:style w:type="character" w:customStyle="1" w:styleId="BodyTextIndent3Char">
    <w:name w:val="Body Text Indent 3 Char"/>
    <w:link w:val="BodyTextIndent3"/>
    <w:rsid w:val="00F04C45"/>
    <w:rPr>
      <w:rFonts w:ascii="Verdana" w:eastAsia="STZhongsong" w:hAnsi="Verdana"/>
      <w:sz w:val="16"/>
      <w:lang w:eastAsia="zh-CN"/>
    </w:rPr>
  </w:style>
  <w:style w:type="paragraph" w:customStyle="1" w:styleId="BodyTextIndent4">
    <w:name w:val="Body Text Indent 4"/>
    <w:basedOn w:val="Normal"/>
    <w:qFormat/>
    <w:rsid w:val="00EE6186"/>
    <w:pPr>
      <w:adjustRightInd w:val="0"/>
      <w:spacing w:after="240"/>
      <w:ind w:left="2160"/>
      <w:jc w:val="left"/>
    </w:pPr>
    <w:rPr>
      <w:rFonts w:ascii="Arial" w:eastAsia="STZhongsong" w:hAnsi="Arial"/>
      <w:sz w:val="20"/>
      <w:szCs w:val="20"/>
    </w:rPr>
  </w:style>
  <w:style w:type="paragraph" w:customStyle="1" w:styleId="BodyTextIndent5">
    <w:name w:val="Body Text Indent 5"/>
    <w:basedOn w:val="Normal"/>
    <w:qFormat/>
    <w:rsid w:val="00EE6186"/>
    <w:pPr>
      <w:adjustRightInd w:val="0"/>
      <w:spacing w:after="240"/>
      <w:ind w:left="2880"/>
      <w:jc w:val="left"/>
    </w:pPr>
    <w:rPr>
      <w:rFonts w:ascii="Arial" w:eastAsia="STZhongsong" w:hAnsi="Arial"/>
      <w:sz w:val="20"/>
      <w:szCs w:val="20"/>
    </w:rPr>
  </w:style>
  <w:style w:type="paragraph" w:customStyle="1" w:styleId="BodyTextIndent6">
    <w:name w:val="Body Text Indent 6"/>
    <w:basedOn w:val="Normal"/>
    <w:link w:val="BodyTextIndent6Char"/>
    <w:qFormat/>
    <w:rsid w:val="00EE6186"/>
    <w:pPr>
      <w:adjustRightInd w:val="0"/>
      <w:spacing w:after="240"/>
      <w:ind w:left="3600"/>
      <w:jc w:val="left"/>
    </w:pPr>
    <w:rPr>
      <w:rFonts w:ascii="Arial" w:eastAsia="STZhongsong" w:hAnsi="Arial"/>
      <w:sz w:val="20"/>
      <w:szCs w:val="20"/>
    </w:rPr>
  </w:style>
  <w:style w:type="character" w:customStyle="1" w:styleId="BodyTextIndent6Char">
    <w:name w:val="Body Text Indent 6 Char"/>
    <w:link w:val="BodyTextIndent6"/>
    <w:rsid w:val="00EE6186"/>
    <w:rPr>
      <w:rFonts w:ascii="Arial" w:eastAsia="STZhongsong" w:hAnsi="Arial"/>
      <w:lang w:eastAsia="zh-CN"/>
    </w:rPr>
  </w:style>
  <w:style w:type="paragraph" w:customStyle="1" w:styleId="BodyTextIndent7">
    <w:name w:val="Body Text Indent 7"/>
    <w:basedOn w:val="Normal"/>
    <w:qFormat/>
    <w:rsid w:val="00EE6186"/>
    <w:pPr>
      <w:adjustRightInd w:val="0"/>
      <w:spacing w:after="240"/>
      <w:ind w:left="4320"/>
      <w:jc w:val="left"/>
    </w:pPr>
    <w:rPr>
      <w:rFonts w:ascii="Arial" w:eastAsia="STZhongsong" w:hAnsi="Arial"/>
      <w:sz w:val="20"/>
      <w:szCs w:val="20"/>
    </w:rPr>
  </w:style>
  <w:style w:type="paragraph" w:customStyle="1" w:styleId="DefinitionNumbering1">
    <w:name w:val="Definition Numbering 1"/>
    <w:basedOn w:val="Normal"/>
    <w:qFormat/>
    <w:rsid w:val="00F04C45"/>
    <w:pPr>
      <w:numPr>
        <w:ilvl w:val="2"/>
        <w:numId w:val="65"/>
      </w:numPr>
      <w:adjustRightInd w:val="0"/>
      <w:spacing w:after="240"/>
      <w:outlineLvl w:val="0"/>
    </w:pPr>
    <w:rPr>
      <w:rFonts w:eastAsia="STZhongsong"/>
      <w:sz w:val="16"/>
      <w:szCs w:val="20"/>
    </w:rPr>
  </w:style>
  <w:style w:type="paragraph" w:customStyle="1" w:styleId="DefinitionNumbering2">
    <w:name w:val="Definition Numbering 2"/>
    <w:basedOn w:val="Normal"/>
    <w:qFormat/>
    <w:rsid w:val="00F04C45"/>
    <w:pPr>
      <w:numPr>
        <w:ilvl w:val="3"/>
        <w:numId w:val="65"/>
      </w:numPr>
      <w:adjustRightInd w:val="0"/>
      <w:spacing w:after="240"/>
      <w:outlineLvl w:val="1"/>
    </w:pPr>
    <w:rPr>
      <w:rFonts w:eastAsia="STZhongsong"/>
      <w:sz w:val="16"/>
      <w:szCs w:val="20"/>
    </w:rPr>
  </w:style>
  <w:style w:type="paragraph" w:customStyle="1" w:styleId="DefinitionNumbering3">
    <w:name w:val="Definition Numbering 3"/>
    <w:basedOn w:val="Normal"/>
    <w:qFormat/>
    <w:rsid w:val="00EE6186"/>
    <w:pPr>
      <w:numPr>
        <w:ilvl w:val="4"/>
        <w:numId w:val="65"/>
      </w:numPr>
      <w:adjustRightInd w:val="0"/>
      <w:spacing w:after="240"/>
      <w:jc w:val="left"/>
      <w:outlineLvl w:val="2"/>
    </w:pPr>
    <w:rPr>
      <w:rFonts w:ascii="Arial" w:eastAsia="STZhongsong" w:hAnsi="Arial"/>
      <w:sz w:val="20"/>
      <w:szCs w:val="20"/>
    </w:rPr>
  </w:style>
  <w:style w:type="character" w:customStyle="1" w:styleId="Heading1Char">
    <w:name w:val="Heading 1 Char"/>
    <w:link w:val="Heading1"/>
    <w:rsid w:val="00F04C45"/>
    <w:rPr>
      <w:rFonts w:ascii="Verdana" w:eastAsia="STZhongsong" w:hAnsi="Verdana"/>
      <w:b/>
      <w:sz w:val="16"/>
      <w:lang w:eastAsia="zh-CN"/>
    </w:rPr>
  </w:style>
  <w:style w:type="character" w:customStyle="1" w:styleId="Heading2Char">
    <w:name w:val="Heading 2 Char"/>
    <w:link w:val="Heading2"/>
    <w:rsid w:val="00F04C45"/>
    <w:rPr>
      <w:rFonts w:ascii="Verdana" w:eastAsia="STZhongsong" w:hAnsi="Verdana"/>
      <w:sz w:val="16"/>
      <w:lang w:eastAsia="zh-CN"/>
    </w:rPr>
  </w:style>
  <w:style w:type="paragraph" w:customStyle="1" w:styleId="Heading2A">
    <w:name w:val="Heading 2A"/>
    <w:basedOn w:val="Normal"/>
    <w:next w:val="Heading2"/>
    <w:link w:val="Heading2AChar"/>
    <w:qFormat/>
    <w:rsid w:val="00EE6186"/>
    <w:pPr>
      <w:keepNext/>
      <w:adjustRightInd w:val="0"/>
      <w:spacing w:after="240"/>
      <w:ind w:left="720"/>
      <w:jc w:val="left"/>
    </w:pPr>
    <w:rPr>
      <w:rFonts w:ascii="Arial" w:eastAsia="STZhongsong" w:hAnsi="Arial"/>
      <w:b/>
      <w:sz w:val="20"/>
      <w:szCs w:val="20"/>
    </w:rPr>
  </w:style>
  <w:style w:type="character" w:customStyle="1" w:styleId="Heading2AChar">
    <w:name w:val="Heading 2A Char"/>
    <w:link w:val="Heading2A"/>
    <w:locked/>
    <w:rsid w:val="00EE6186"/>
    <w:rPr>
      <w:rFonts w:ascii="Arial" w:eastAsia="STZhongsong" w:hAnsi="Arial"/>
      <w:b/>
      <w:lang w:eastAsia="zh-CN"/>
    </w:rPr>
  </w:style>
  <w:style w:type="character" w:customStyle="1" w:styleId="Heading3Char">
    <w:name w:val="Heading 3 Char"/>
    <w:link w:val="Heading3"/>
    <w:rsid w:val="00F04C45"/>
    <w:rPr>
      <w:rFonts w:ascii="Verdana" w:eastAsia="STZhongsong" w:hAnsi="Verdana"/>
      <w:sz w:val="16"/>
      <w:lang w:eastAsia="zh-CN"/>
    </w:rPr>
  </w:style>
  <w:style w:type="character" w:customStyle="1" w:styleId="Heading4Char">
    <w:name w:val="Heading 4 Char"/>
    <w:link w:val="Heading4"/>
    <w:rsid w:val="00F04C45"/>
    <w:rPr>
      <w:rFonts w:ascii="Verdana" w:eastAsia="STZhongsong" w:hAnsi="Verdana"/>
      <w:sz w:val="16"/>
      <w:lang w:eastAsia="zh-CN"/>
    </w:rPr>
  </w:style>
  <w:style w:type="character" w:customStyle="1" w:styleId="Heading5Char">
    <w:name w:val="Heading 5 Char"/>
    <w:link w:val="Heading5"/>
    <w:rsid w:val="00EE6186"/>
    <w:rPr>
      <w:rFonts w:ascii="Arial" w:eastAsia="STZhongsong" w:hAnsi="Arial"/>
      <w:lang w:eastAsia="zh-CN"/>
    </w:rPr>
  </w:style>
  <w:style w:type="character" w:customStyle="1" w:styleId="Heading6Char">
    <w:name w:val="Heading 6 Char"/>
    <w:link w:val="Heading6"/>
    <w:rsid w:val="00EE6186"/>
    <w:rPr>
      <w:rFonts w:ascii="Arial" w:eastAsia="STZhongsong" w:hAnsi="Arial"/>
      <w:lang w:eastAsia="zh-CN"/>
    </w:rPr>
  </w:style>
  <w:style w:type="character" w:customStyle="1" w:styleId="Heading7Char">
    <w:name w:val="Heading 7 Char"/>
    <w:link w:val="Heading7"/>
    <w:rsid w:val="00EE6186"/>
    <w:rPr>
      <w:rFonts w:ascii="Arial" w:eastAsia="STZhongsong" w:hAnsi="Arial"/>
      <w:lang w:eastAsia="zh-CN"/>
    </w:rPr>
  </w:style>
  <w:style w:type="paragraph" w:customStyle="1" w:styleId="HeadingA">
    <w:name w:val="Heading A"/>
    <w:basedOn w:val="Normal"/>
    <w:next w:val="Normal"/>
    <w:qFormat/>
    <w:rsid w:val="00EE6186"/>
    <w:pPr>
      <w:keepNext/>
      <w:adjustRightInd w:val="0"/>
      <w:spacing w:before="360" w:after="360"/>
      <w:jc w:val="left"/>
    </w:pPr>
    <w:rPr>
      <w:rFonts w:ascii="Cambria" w:eastAsia="STZhongsong" w:hAnsi="Cambria"/>
      <w:sz w:val="36"/>
      <w:szCs w:val="20"/>
    </w:rPr>
  </w:style>
  <w:style w:type="paragraph" w:customStyle="1" w:styleId="MarginText">
    <w:name w:val="Margin Text"/>
    <w:basedOn w:val="Normal"/>
    <w:link w:val="MarginTextChar"/>
    <w:qFormat/>
    <w:rsid w:val="00CB4521"/>
    <w:pPr>
      <w:adjustRightInd w:val="0"/>
      <w:spacing w:after="240"/>
    </w:pPr>
    <w:rPr>
      <w:rFonts w:eastAsia="STZhongsong"/>
      <w:sz w:val="16"/>
      <w:szCs w:val="20"/>
    </w:rPr>
  </w:style>
  <w:style w:type="character" w:customStyle="1" w:styleId="MarginTextChar">
    <w:name w:val="Margin Text Char"/>
    <w:link w:val="MarginText"/>
    <w:rsid w:val="00CB4521"/>
    <w:rPr>
      <w:rFonts w:ascii="Verdana" w:eastAsia="STZhongsong" w:hAnsi="Verdana"/>
      <w:sz w:val="16"/>
      <w:lang w:eastAsia="zh-CN"/>
    </w:rPr>
  </w:style>
  <w:style w:type="paragraph" w:customStyle="1" w:styleId="PartyLower">
    <w:name w:val="Party Lower"/>
    <w:basedOn w:val="Normal"/>
    <w:link w:val="PartyLowerChar"/>
    <w:qFormat/>
    <w:rsid w:val="00CB4521"/>
    <w:pPr>
      <w:numPr>
        <w:numId w:val="73"/>
      </w:numPr>
      <w:adjustRightInd w:val="0"/>
      <w:spacing w:after="240"/>
    </w:pPr>
    <w:rPr>
      <w:rFonts w:eastAsia="STZhongsong"/>
      <w:b/>
      <w:sz w:val="16"/>
      <w:szCs w:val="20"/>
    </w:rPr>
  </w:style>
  <w:style w:type="character" w:customStyle="1" w:styleId="PartyLowerChar">
    <w:name w:val="Party Lower Char"/>
    <w:link w:val="PartyLower"/>
    <w:rsid w:val="00CB4521"/>
    <w:rPr>
      <w:rFonts w:ascii="Verdana" w:eastAsia="STZhongsong" w:hAnsi="Verdana"/>
      <w:b/>
      <w:sz w:val="16"/>
      <w:lang w:eastAsia="zh-CN"/>
    </w:rPr>
  </w:style>
  <w:style w:type="paragraph" w:customStyle="1" w:styleId="RecitalNumbering1">
    <w:name w:val="Recital Numbering 1"/>
    <w:basedOn w:val="Normal"/>
    <w:qFormat/>
    <w:rsid w:val="00CB4521"/>
    <w:pPr>
      <w:numPr>
        <w:numId w:val="76"/>
      </w:numPr>
      <w:adjustRightInd w:val="0"/>
      <w:spacing w:after="240"/>
      <w:outlineLvl w:val="0"/>
    </w:pPr>
    <w:rPr>
      <w:rFonts w:eastAsia="STZhongsong"/>
      <w:sz w:val="16"/>
      <w:szCs w:val="20"/>
    </w:rPr>
  </w:style>
  <w:style w:type="paragraph" w:customStyle="1" w:styleId="RecitalNumbering2">
    <w:name w:val="Recital Numbering 2"/>
    <w:basedOn w:val="Normal"/>
    <w:qFormat/>
    <w:rsid w:val="00EE6186"/>
    <w:pPr>
      <w:numPr>
        <w:ilvl w:val="1"/>
        <w:numId w:val="76"/>
      </w:numPr>
      <w:adjustRightInd w:val="0"/>
      <w:spacing w:after="240"/>
      <w:jc w:val="left"/>
      <w:outlineLvl w:val="1"/>
    </w:pPr>
    <w:rPr>
      <w:rFonts w:ascii="Arial" w:eastAsia="STZhongsong" w:hAnsi="Arial"/>
      <w:sz w:val="20"/>
      <w:szCs w:val="20"/>
    </w:rPr>
  </w:style>
  <w:style w:type="paragraph" w:customStyle="1" w:styleId="RecitalNumbering3">
    <w:name w:val="Recital Numbering 3"/>
    <w:basedOn w:val="Normal"/>
    <w:qFormat/>
    <w:rsid w:val="00EE6186"/>
    <w:pPr>
      <w:numPr>
        <w:ilvl w:val="2"/>
        <w:numId w:val="76"/>
      </w:numPr>
      <w:adjustRightInd w:val="0"/>
      <w:spacing w:after="240"/>
      <w:jc w:val="left"/>
      <w:outlineLvl w:val="2"/>
    </w:pPr>
    <w:rPr>
      <w:rFonts w:ascii="Arial" w:eastAsia="STZhongsong" w:hAnsi="Arial"/>
      <w:sz w:val="20"/>
      <w:szCs w:val="20"/>
    </w:rPr>
  </w:style>
  <w:style w:type="character" w:styleId="UnresolvedMention">
    <w:name w:val="Unresolved Mention"/>
    <w:basedOn w:val="DefaultParagraphFont"/>
    <w:uiPriority w:val="99"/>
    <w:semiHidden/>
    <w:unhideWhenUsed/>
    <w:rsid w:val="00D66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940177">
      <w:bodyDiv w:val="1"/>
      <w:marLeft w:val="0"/>
      <w:marRight w:val="0"/>
      <w:marTop w:val="0"/>
      <w:marBottom w:val="0"/>
      <w:divBdr>
        <w:top w:val="none" w:sz="0" w:space="0" w:color="auto"/>
        <w:left w:val="none" w:sz="0" w:space="0" w:color="auto"/>
        <w:bottom w:val="none" w:sz="0" w:space="0" w:color="auto"/>
        <w:right w:val="none" w:sz="0" w:space="0" w:color="auto"/>
      </w:divBdr>
    </w:div>
    <w:div w:id="1488781424">
      <w:bodyDiv w:val="1"/>
      <w:marLeft w:val="0"/>
      <w:marRight w:val="0"/>
      <w:marTop w:val="0"/>
      <w:marBottom w:val="0"/>
      <w:divBdr>
        <w:top w:val="none" w:sz="0" w:space="0" w:color="auto"/>
        <w:left w:val="none" w:sz="0" w:space="0" w:color="auto"/>
        <w:bottom w:val="none" w:sz="0" w:space="0" w:color="auto"/>
        <w:right w:val="none" w:sz="0" w:space="0" w:color="auto"/>
      </w:divBdr>
    </w:div>
    <w:div w:id="1633319612">
      <w:bodyDiv w:val="1"/>
      <w:marLeft w:val="0"/>
      <w:marRight w:val="0"/>
      <w:marTop w:val="0"/>
      <w:marBottom w:val="0"/>
      <w:divBdr>
        <w:top w:val="none" w:sz="0" w:space="0" w:color="auto"/>
        <w:left w:val="none" w:sz="0" w:space="0" w:color="auto"/>
        <w:bottom w:val="none" w:sz="0" w:space="0" w:color="auto"/>
        <w:right w:val="none" w:sz="0" w:space="0" w:color="auto"/>
      </w:divBdr>
      <w:divsChild>
        <w:div w:id="753168368">
          <w:marLeft w:val="0"/>
          <w:marRight w:val="0"/>
          <w:marTop w:val="0"/>
          <w:marBottom w:val="0"/>
          <w:divBdr>
            <w:top w:val="none" w:sz="0" w:space="0" w:color="auto"/>
            <w:left w:val="none" w:sz="0" w:space="0" w:color="auto"/>
            <w:bottom w:val="none" w:sz="0" w:space="0" w:color="auto"/>
            <w:right w:val="none" w:sz="0" w:space="0" w:color="auto"/>
          </w:divBdr>
          <w:divsChild>
            <w:div w:id="196241413">
              <w:marLeft w:val="0"/>
              <w:marRight w:val="0"/>
              <w:marTop w:val="0"/>
              <w:marBottom w:val="0"/>
              <w:divBdr>
                <w:top w:val="none" w:sz="0" w:space="0" w:color="auto"/>
                <w:left w:val="none" w:sz="0" w:space="0" w:color="auto"/>
                <w:bottom w:val="none" w:sz="0" w:space="0" w:color="auto"/>
                <w:right w:val="none" w:sz="0" w:space="0" w:color="auto"/>
              </w:divBdr>
            </w:div>
          </w:divsChild>
        </w:div>
        <w:div w:id="830366377">
          <w:marLeft w:val="0"/>
          <w:marRight w:val="0"/>
          <w:marTop w:val="0"/>
          <w:marBottom w:val="0"/>
          <w:divBdr>
            <w:top w:val="none" w:sz="0" w:space="0" w:color="auto"/>
            <w:left w:val="none" w:sz="0" w:space="0" w:color="auto"/>
            <w:bottom w:val="none" w:sz="0" w:space="0" w:color="auto"/>
            <w:right w:val="none" w:sz="0" w:space="0" w:color="auto"/>
          </w:divBdr>
          <w:divsChild>
            <w:div w:id="1064065955">
              <w:marLeft w:val="0"/>
              <w:marRight w:val="0"/>
              <w:marTop w:val="0"/>
              <w:marBottom w:val="0"/>
              <w:divBdr>
                <w:top w:val="none" w:sz="0" w:space="0" w:color="auto"/>
                <w:left w:val="none" w:sz="0" w:space="0" w:color="auto"/>
                <w:bottom w:val="none" w:sz="0" w:space="0" w:color="auto"/>
                <w:right w:val="none" w:sz="0" w:space="0" w:color="auto"/>
              </w:divBdr>
            </w:div>
          </w:divsChild>
        </w:div>
        <w:div w:id="1285382061">
          <w:marLeft w:val="0"/>
          <w:marRight w:val="0"/>
          <w:marTop w:val="0"/>
          <w:marBottom w:val="0"/>
          <w:divBdr>
            <w:top w:val="none" w:sz="0" w:space="0" w:color="auto"/>
            <w:left w:val="none" w:sz="0" w:space="0" w:color="auto"/>
            <w:bottom w:val="none" w:sz="0" w:space="0" w:color="auto"/>
            <w:right w:val="none" w:sz="0" w:space="0" w:color="auto"/>
          </w:divBdr>
          <w:divsChild>
            <w:div w:id="246505657">
              <w:marLeft w:val="0"/>
              <w:marRight w:val="0"/>
              <w:marTop w:val="0"/>
              <w:marBottom w:val="0"/>
              <w:divBdr>
                <w:top w:val="none" w:sz="0" w:space="0" w:color="auto"/>
                <w:left w:val="none" w:sz="0" w:space="0" w:color="auto"/>
                <w:bottom w:val="none" w:sz="0" w:space="0" w:color="auto"/>
                <w:right w:val="none" w:sz="0" w:space="0" w:color="auto"/>
              </w:divBdr>
            </w:div>
          </w:divsChild>
        </w:div>
        <w:div w:id="2108118194">
          <w:marLeft w:val="0"/>
          <w:marRight w:val="0"/>
          <w:marTop w:val="0"/>
          <w:marBottom w:val="0"/>
          <w:divBdr>
            <w:top w:val="none" w:sz="0" w:space="0" w:color="auto"/>
            <w:left w:val="none" w:sz="0" w:space="0" w:color="auto"/>
            <w:bottom w:val="none" w:sz="0" w:space="0" w:color="auto"/>
            <w:right w:val="none" w:sz="0" w:space="0" w:color="auto"/>
          </w:divBdr>
        </w:div>
      </w:divsChild>
    </w:div>
    <w:div w:id="2024281812">
      <w:bodyDiv w:val="1"/>
      <w:marLeft w:val="0"/>
      <w:marRight w:val="0"/>
      <w:marTop w:val="0"/>
      <w:marBottom w:val="0"/>
      <w:divBdr>
        <w:top w:val="none" w:sz="0" w:space="0" w:color="auto"/>
        <w:left w:val="none" w:sz="0" w:space="0" w:color="auto"/>
        <w:bottom w:val="none" w:sz="0" w:space="0" w:color="auto"/>
        <w:right w:val="none" w:sz="0" w:space="0" w:color="auto"/>
      </w:divBdr>
      <w:divsChild>
        <w:div w:id="382559925">
          <w:marLeft w:val="0"/>
          <w:marRight w:val="0"/>
          <w:marTop w:val="0"/>
          <w:marBottom w:val="0"/>
          <w:divBdr>
            <w:top w:val="none" w:sz="0" w:space="0" w:color="auto"/>
            <w:left w:val="none" w:sz="0" w:space="0" w:color="auto"/>
            <w:bottom w:val="none" w:sz="0" w:space="0" w:color="auto"/>
            <w:right w:val="none" w:sz="0" w:space="0" w:color="auto"/>
          </w:divBdr>
          <w:divsChild>
            <w:div w:id="461532588">
              <w:marLeft w:val="0"/>
              <w:marRight w:val="0"/>
              <w:marTop w:val="0"/>
              <w:marBottom w:val="0"/>
              <w:divBdr>
                <w:top w:val="none" w:sz="0" w:space="0" w:color="auto"/>
                <w:left w:val="none" w:sz="0" w:space="0" w:color="auto"/>
                <w:bottom w:val="none" w:sz="0" w:space="0" w:color="auto"/>
                <w:right w:val="none" w:sz="0" w:space="0" w:color="auto"/>
              </w:divBdr>
            </w:div>
          </w:divsChild>
        </w:div>
        <w:div w:id="449276306">
          <w:marLeft w:val="0"/>
          <w:marRight w:val="0"/>
          <w:marTop w:val="0"/>
          <w:marBottom w:val="0"/>
          <w:divBdr>
            <w:top w:val="none" w:sz="0" w:space="0" w:color="auto"/>
            <w:left w:val="none" w:sz="0" w:space="0" w:color="auto"/>
            <w:bottom w:val="none" w:sz="0" w:space="0" w:color="auto"/>
            <w:right w:val="none" w:sz="0" w:space="0" w:color="auto"/>
          </w:divBdr>
          <w:divsChild>
            <w:div w:id="971251868">
              <w:marLeft w:val="0"/>
              <w:marRight w:val="0"/>
              <w:marTop w:val="0"/>
              <w:marBottom w:val="0"/>
              <w:divBdr>
                <w:top w:val="none" w:sz="0" w:space="0" w:color="auto"/>
                <w:left w:val="none" w:sz="0" w:space="0" w:color="auto"/>
                <w:bottom w:val="none" w:sz="0" w:space="0" w:color="auto"/>
                <w:right w:val="none" w:sz="0" w:space="0" w:color="auto"/>
              </w:divBdr>
            </w:div>
          </w:divsChild>
        </w:div>
        <w:div w:id="856697428">
          <w:marLeft w:val="0"/>
          <w:marRight w:val="0"/>
          <w:marTop w:val="0"/>
          <w:marBottom w:val="0"/>
          <w:divBdr>
            <w:top w:val="none" w:sz="0" w:space="0" w:color="auto"/>
            <w:left w:val="none" w:sz="0" w:space="0" w:color="auto"/>
            <w:bottom w:val="none" w:sz="0" w:space="0" w:color="auto"/>
            <w:right w:val="none" w:sz="0" w:space="0" w:color="auto"/>
          </w:divBdr>
        </w:div>
        <w:div w:id="949975924">
          <w:marLeft w:val="0"/>
          <w:marRight w:val="0"/>
          <w:marTop w:val="0"/>
          <w:marBottom w:val="0"/>
          <w:divBdr>
            <w:top w:val="none" w:sz="0" w:space="0" w:color="auto"/>
            <w:left w:val="none" w:sz="0" w:space="0" w:color="auto"/>
            <w:bottom w:val="none" w:sz="0" w:space="0" w:color="auto"/>
            <w:right w:val="none" w:sz="0" w:space="0" w:color="auto"/>
          </w:divBdr>
          <w:divsChild>
            <w:div w:id="113005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mmercial.operation@nationalenergys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ox.NESOLegalTeam@nationalenergys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house%20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55273338ECB94893036D23AC483B36" ma:contentTypeVersion="21" ma:contentTypeDescription="Create a new document." ma:contentTypeScope="" ma:versionID="c48a7784eb89e2a7cf94e6b14f6a51b1">
  <xsd:schema xmlns:xsd="http://www.w3.org/2001/XMLSchema" xmlns:xs="http://www.w3.org/2001/XMLSchema" xmlns:p="http://schemas.microsoft.com/office/2006/metadata/properties" xmlns:ns2="eb8cff42-5652-403d-9370-86925285bf53" xmlns:ns3="d0213948-975b-4ece-a893-89b637ecad96" xmlns:ns4="cadce026-d35b-4a62-a2ee-1436bb44fb55" targetNamespace="http://schemas.microsoft.com/office/2006/metadata/properties" ma:root="true" ma:fieldsID="6b1422a42a51c1a61f8ee963070ccfbc" ns2:_="" ns3:_="" ns4:_="">
    <xsd:import namespace="eb8cff42-5652-403d-9370-86925285bf53"/>
    <xsd:import namespace="d0213948-975b-4ece-a893-89b637ecad96"/>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arket_x0020_Services_x0020_Approval" minOccurs="0"/>
                <xsd:element ref="ns2:NAP_x0020_Approval" minOccurs="0"/>
                <xsd:element ref="ns2:ENCCApproval" minOccurs="0"/>
                <xsd:element ref="ns2:Approv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cff42-5652-403d-9370-86925285b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arket_x0020_Services_x0020_Approval" ma:index="20" nillable="true" ma:displayName="Market Services" ma:default="0" ma:description="Market Services have approved RAPID paper - David Wildash the contact" ma:format="Dropdown" ma:internalName="Market_x0020_Services_x0020_Approval">
      <xsd:simpleType>
        <xsd:restriction base="dms:Boolean"/>
      </xsd:simpleType>
    </xsd:element>
    <xsd:element name="NAP_x0020_Approval" ma:index="21" nillable="true" ma:displayName="NAP" ma:default="0" ma:description="NAP approved the RAPID paper - Steven Wallace is our contact" ma:format="Dropdown" ma:internalName="NAP_x0020_Approval">
      <xsd:simpleType>
        <xsd:restriction base="dms:Boolean"/>
      </xsd:simpleType>
    </xsd:element>
    <xsd:element name="ENCCApproval" ma:index="22" nillable="true" ma:displayName="ENCC" ma:default="0" ma:description="ENCC approved RAPID paper - Gavin Brown is our contact" ma:format="Dropdown" ma:internalName="ENCCApproval">
      <xsd:simpleType>
        <xsd:restriction base="dms:Boolean"/>
      </xsd:simpleType>
    </xsd:element>
    <xsd:element name="Approved" ma:index="23" nillable="true" ma:displayName="Approved" ma:default="0" ma:description="Has this paper been approved by all relevant stakeholders?" ma:format="Dropdown" ma:internalName="Approved">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213948-975b-4ece-a893-89b637ecad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9800f9de-e749-4e18-af14-3f044fa4ee8e}" ma:internalName="TaxCatchAll" ma:showField="CatchAllData" ma:web="d0213948-975b-4ece-a893-89b637ecad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eb8cff42-5652-403d-9370-86925285bf53">
      <Terms xmlns="http://schemas.microsoft.com/office/infopath/2007/PartnerControls"/>
    </lcf76f155ced4ddcb4097134ff3c332f>
    <SharedWithUsers xmlns="d0213948-975b-4ece-a893-89b637ecad96">
      <UserInfo>
        <DisplayName>Peltier, Stephen</DisplayName>
        <AccountId>215</AccountId>
        <AccountType/>
      </UserInfo>
      <UserInfo>
        <DisplayName>Gupta, Robin</DisplayName>
        <AccountId>259</AccountId>
        <AccountType/>
      </UserInfo>
      <UserInfo>
        <DisplayName>Kinnaird, Daniel</DisplayName>
        <AccountId>592</AccountId>
        <AccountType/>
      </UserInfo>
      <UserInfo>
        <DisplayName>Pearson, Amanda</DisplayName>
        <AccountId>642</AccountId>
        <AccountType/>
      </UserInfo>
      <UserInfo>
        <DisplayName>Garbett, Andrew</DisplayName>
        <AccountId>717</AccountId>
        <AccountType/>
      </UserInfo>
    </SharedWithUsers>
    <ENCCApproval xmlns="eb8cff42-5652-403d-9370-86925285bf53">false</ENCCApproval>
    <NAP_x0020_Approval xmlns="eb8cff42-5652-403d-9370-86925285bf53">false</NAP_x0020_Approval>
    <Market_x0020_Services_x0020_Approval xmlns="eb8cff42-5652-403d-9370-86925285bf53">false</Market_x0020_Services_x0020_Approval>
    <Approved xmlns="eb8cff42-5652-403d-9370-86925285bf53">false</Approved>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roperties xmlns="http://www.imanage.com/work/xmlschema">
  <documentid>UKMATTERS!201017331.5</documentid>
  <senderid>452265</senderid>
  <senderemail>DIANA.HERRERA@DLAPIPER.COM</senderemail>
  <lastmodified>2024-10-18T17:48:00.0000000+01:00</lastmodified>
  <database>UKMATTERS</database>
</properties>
</file>

<file path=customXml/itemProps1.xml><?xml version="1.0" encoding="utf-8"?>
<ds:datastoreItem xmlns:ds="http://schemas.openxmlformats.org/officeDocument/2006/customXml" ds:itemID="{C030D6D5-75B6-451C-9E70-243A35726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cff42-5652-403d-9370-86925285bf53"/>
    <ds:schemaRef ds:uri="d0213948-975b-4ece-a893-89b637ecad96"/>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F89F14-A29D-4922-B3E1-60BD4DB79F17}">
  <ds:schemaRefs>
    <ds:schemaRef ds:uri="http://schemas.openxmlformats.org/officeDocument/2006/bibliography"/>
  </ds:schemaRefs>
</ds:datastoreItem>
</file>

<file path=customXml/itemProps3.xml><?xml version="1.0" encoding="utf-8"?>
<ds:datastoreItem xmlns:ds="http://schemas.openxmlformats.org/officeDocument/2006/customXml" ds:itemID="{1B1EEAA6-383E-461A-A873-E05CB9B7A902}">
  <ds:schemaRefs>
    <ds:schemaRef ds:uri="http://schemas.microsoft.com/office/2006/metadata/properties"/>
    <ds:schemaRef ds:uri="http://schemas.microsoft.com/office/infopath/2007/PartnerControls"/>
    <ds:schemaRef ds:uri="cadce026-d35b-4a62-a2ee-1436bb44fb55"/>
    <ds:schemaRef ds:uri="eb8cff42-5652-403d-9370-86925285bf53"/>
    <ds:schemaRef ds:uri="d0213948-975b-4ece-a893-89b637ecad96"/>
  </ds:schemaRefs>
</ds:datastoreItem>
</file>

<file path=customXml/itemProps4.xml><?xml version="1.0" encoding="utf-8"?>
<ds:datastoreItem xmlns:ds="http://schemas.openxmlformats.org/officeDocument/2006/customXml" ds:itemID="{B453BEDF-3F59-4BC6-BDE1-151F09221E30}">
  <ds:schemaRefs>
    <ds:schemaRef ds:uri="http://schemas.microsoft.com/office/2006/metadata/longProperties"/>
  </ds:schemaRefs>
</ds:datastoreItem>
</file>

<file path=customXml/itemProps5.xml><?xml version="1.0" encoding="utf-8"?>
<ds:datastoreItem xmlns:ds="http://schemas.openxmlformats.org/officeDocument/2006/customXml" ds:itemID="{A64B86C8-7EA0-4FF6-B71B-BDB2BF7462AE}">
  <ds:schemaRefs>
    <ds:schemaRef ds:uri="http://schemas.microsoft.com/sharepoint/v3/contenttype/forms"/>
  </ds:schemaRefs>
</ds:datastoreItem>
</file>

<file path=customXml/itemProps6.xml><?xml version="1.0" encoding="utf-8"?>
<ds:datastoreItem xmlns:ds="http://schemas.openxmlformats.org/officeDocument/2006/customXml" ds:itemID="{8390B298-C5BC-43F6-8F32-DAEE14CB632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house styles</Template>
  <TotalTime>3</TotalTime>
  <Pages>7</Pages>
  <Words>3550</Words>
  <Characters>20237</Characters>
  <Application>Microsoft Office Word</Application>
  <DocSecurity>8</DocSecurity>
  <Lines>168</Lines>
  <Paragraphs>47</Paragraphs>
  <ScaleCrop>false</ScaleCrop>
  <Company>The Company</Company>
  <LinksUpToDate>false</LinksUpToDate>
  <CharactersWithSpaces>23740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CAM_1B\5056610\1</dc:title>
  <dc:subject/>
  <dc:creator>DoddinEL</dc:creator>
  <cp:keywords/>
  <cp:lastModifiedBy>Alex Millar (NESO)</cp:lastModifiedBy>
  <cp:revision>15</cp:revision>
  <cp:lastPrinted>2016-07-13T14:40:00Z</cp:lastPrinted>
  <dcterms:created xsi:type="dcterms:W3CDTF">2025-01-16T12:33:00Z</dcterms:created>
  <dcterms:modified xsi:type="dcterms:W3CDTF">2025-03-21T16:12:00Z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0">
    <vt:lpwstr>5</vt:lpwstr>
  </property>
  <property fmtid="{D5CDD505-2E9C-101B-9397-08002B2CF9AE}" pid="3" name="Updated">
    <vt:lpwstr>2012-11-27T00:00:00Z</vt:lpwstr>
  </property>
  <property fmtid="{D5CDD505-2E9C-101B-9397-08002B2CF9AE}" pid="4" name="Usage Notes">
    <vt:lpwstr>Mutual confidentiality agreement for both parties sharing confidential information. Please fill in gaps before sending out.</vt:lpwstr>
  </property>
  <property fmtid="{D5CDD505-2E9C-101B-9397-08002B2CF9AE}" pid="5" name="Order">
    <vt:lpwstr>2700.00000000000</vt:lpwstr>
  </property>
  <property fmtid="{D5CDD505-2E9C-101B-9397-08002B2CF9AE}" pid="6" name="dpModified">
    <vt:lpwstr/>
  </property>
  <property fmtid="{D5CDD505-2E9C-101B-9397-08002B2CF9AE}" pid="7" name="dpName">
    <vt:lpwstr>19107964/4/L</vt:lpwstr>
  </property>
  <property fmtid="{D5CDD505-2E9C-101B-9397-08002B2CF9AE}" pid="8" name="dpConverted">
    <vt:lpwstr>TRUE</vt:lpwstr>
  </property>
  <property fmtid="{D5CDD505-2E9C-101B-9397-08002B2CF9AE}" pid="9" name="ContentType">
    <vt:lpwstr>Document</vt:lpwstr>
  </property>
  <property fmtid="{D5CDD505-2E9C-101B-9397-08002B2CF9AE}" pid="10" name="_NewReviewCycle">
    <vt:lpwstr/>
  </property>
  <property fmtid="{D5CDD505-2E9C-101B-9397-08002B2CF9AE}" pid="11" name="ClientID">
    <vt:lpwstr>143974</vt:lpwstr>
  </property>
  <property fmtid="{D5CDD505-2E9C-101B-9397-08002B2CF9AE}" pid="12" name="MatterID">
    <vt:lpwstr>999999</vt:lpwstr>
  </property>
  <property fmtid="{D5CDD505-2E9C-101B-9397-08002B2CF9AE}" pid="13" name="Description0">
    <vt:lpwstr/>
  </property>
  <property fmtid="{D5CDD505-2E9C-101B-9397-08002B2CF9AE}" pid="14" name="Status">
    <vt:lpwstr/>
  </property>
  <property fmtid="{D5CDD505-2E9C-101B-9397-08002B2CF9AE}" pid="15" name="To">
    <vt:lpwstr/>
  </property>
  <property fmtid="{D5CDD505-2E9C-101B-9397-08002B2CF9AE}" pid="16" name="EmailSubject">
    <vt:lpwstr/>
  </property>
  <property fmtid="{D5CDD505-2E9C-101B-9397-08002B2CF9AE}" pid="17" name="From">
    <vt:lpwstr/>
  </property>
  <property fmtid="{D5CDD505-2E9C-101B-9397-08002B2CF9AE}" pid="18" name="ReceivedDate">
    <vt:lpwstr/>
  </property>
  <property fmtid="{D5CDD505-2E9C-101B-9397-08002B2CF9AE}" pid="19" name="Attachment">
    <vt:lpwstr>, </vt:lpwstr>
  </property>
  <property fmtid="{D5CDD505-2E9C-101B-9397-08002B2CF9AE}" pid="20" name="display_urn:schemas-microsoft-com:office:office#SharedWithUsers">
    <vt:lpwstr>Peltier, Stephen;Gupta, Robin;Kinnaird, Daniel;Pearson, Amanda;Garbett, Andrew</vt:lpwstr>
  </property>
  <property fmtid="{D5CDD505-2E9C-101B-9397-08002B2CF9AE}" pid="21" name="SharedWithUsers">
    <vt:lpwstr>215;#Peltier, Stephen;#259;#Gupta, Robin;#592;#Kinnaird, Daniel;#642;#Pearson, Amanda;#717;#Garbett, Andrew</vt:lpwstr>
  </property>
  <property fmtid="{D5CDD505-2E9C-101B-9397-08002B2CF9AE}" pid="22" name="Plato EditorId">
    <vt:lpwstr>f4773b7a-d097-4c83-a180-31189de3ee92</vt:lpwstr>
  </property>
  <property fmtid="{D5CDD505-2E9C-101B-9397-08002B2CF9AE}" pid="23" name="ContentTypeId">
    <vt:lpwstr>0x0101008955273338ECB94893036D23AC483B36</vt:lpwstr>
  </property>
  <property fmtid="{D5CDD505-2E9C-101B-9397-08002B2CF9AE}" pid="24" name="MediaServiceImageTags">
    <vt:lpwstr/>
  </property>
</Properties>
</file>