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2F53FF">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7652946C" w:rsidR="003C3FD5" w:rsidRDefault="00814802">
                            <w:r>
                              <w:t xml:space="preserve">Date of Submission: </w:t>
                            </w:r>
                            <w:r w:rsidR="00D75FF5" w:rsidRPr="005B6F3F">
                              <w:t>2</w:t>
                            </w:r>
                            <w:r w:rsidR="005B6F3F" w:rsidRPr="005B6F3F">
                              <w:t>7</w:t>
                            </w:r>
                            <w:r w:rsidR="00D75FF5" w:rsidRPr="005B6F3F">
                              <w:t>/10/2023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17"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7652946C" w:rsidR="003C3FD5" w:rsidRDefault="00814802">
                      <w:r>
                        <w:t xml:space="preserve">Date of Submission: </w:t>
                      </w:r>
                      <w:r w:rsidR="00D75FF5" w:rsidRPr="005B6F3F">
                        <w:t>2</w:t>
                      </w:r>
                      <w:r w:rsidR="005B6F3F" w:rsidRPr="005B6F3F">
                        <w:t>7</w:t>
                      </w:r>
                      <w:r w:rsidR="00D75FF5" w:rsidRPr="005B6F3F">
                        <w:t>/10/2023</w:t>
                      </w:r>
                    </w:p>
                  </w:txbxContent>
                </v:textbox>
                <w10:wrap type="square" anchory="page"/>
              </v:shape>
            </w:pict>
          </mc:Fallback>
        </mc:AlternateContent>
      </w:r>
      <w:r w:rsidR="00541241" w:rsidRPr="00644FA3">
        <w:t>NIA Project Registration and PEA Document</w:t>
      </w:r>
    </w:p>
    <w:p w14:paraId="4CE73EEF" w14:textId="6B2CDE48" w:rsidR="003B7AAC"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w:t>
      </w:r>
      <w:proofErr w:type="gramStart"/>
      <w:r w:rsidRPr="00644FA3">
        <w:rPr>
          <w:i/>
          <w:iCs/>
        </w:rPr>
        <w:t>is contained</w:t>
      </w:r>
      <w:proofErr w:type="gramEnd"/>
      <w:r w:rsidRPr="00644FA3">
        <w:rPr>
          <w:i/>
          <w:iCs/>
        </w:rPr>
        <w:t xml:space="preserve">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2F53FF">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2648A39E">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 xml:space="preserve">This cannot </w:t>
            </w:r>
            <w:proofErr w:type="gramStart"/>
            <w:r w:rsidR="00AA39BD" w:rsidRPr="00AA39BD">
              <w:rPr>
                <w:i/>
                <w:iCs/>
              </w:rPr>
              <w:t>be changed</w:t>
            </w:r>
            <w:proofErr w:type="gramEnd"/>
            <w:r w:rsidR="00AA39BD" w:rsidRPr="00AA39BD">
              <w:rPr>
                <w:i/>
                <w:iCs/>
              </w:rPr>
              <w:t xml:space="preserve">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2648A39E">
        <w:trPr>
          <w:trHeight w:val="249"/>
        </w:trPr>
        <w:tc>
          <w:tcPr>
            <w:tcW w:w="5974" w:type="dxa"/>
            <w:shd w:val="clear" w:color="auto" w:fill="B2CFE2"/>
          </w:tcPr>
          <w:p w14:paraId="13E714F6" w14:textId="13850A60" w:rsidR="00E01A72" w:rsidRPr="003719FE" w:rsidRDefault="2CF8775F" w:rsidP="0F5B6F3B">
            <w:pPr>
              <w:spacing w:before="0" w:after="0"/>
              <w:rPr>
                <w:rFonts w:eastAsia="Calibri" w:cs="Arial"/>
                <w:szCs w:val="20"/>
                <w:lang w:eastAsia="en-US"/>
              </w:rPr>
            </w:pPr>
            <w:r w:rsidRPr="0F5B6F3B">
              <w:rPr>
                <w:rFonts w:eastAsia="Arial" w:cs="Arial"/>
                <w:szCs w:val="20"/>
              </w:rPr>
              <w:t>Virtual Energy System: Common Socio-technical Framework Development</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7816A463" w:rsidR="00E01A72" w:rsidRPr="00E01A72" w:rsidRDefault="005F5B64" w:rsidP="00E01A72">
            <w:pPr>
              <w:spacing w:before="0" w:after="0"/>
              <w:rPr>
                <w:rFonts w:eastAsia="Calibri" w:cs="Arial"/>
                <w:szCs w:val="20"/>
                <w:lang w:eastAsia="en-US"/>
              </w:rPr>
            </w:pPr>
            <w:r>
              <w:rPr>
                <w:rFonts w:eastAsia="Calibri" w:cs="Arial"/>
                <w:szCs w:val="20"/>
                <w:lang w:eastAsia="en-US"/>
              </w:rPr>
              <w:t>NIA2_NGESO0</w:t>
            </w:r>
            <w:r w:rsidR="00EE0719">
              <w:rPr>
                <w:rFonts w:eastAsia="Calibri" w:cs="Arial"/>
                <w:szCs w:val="20"/>
                <w:lang w:eastAsia="en-US"/>
              </w:rPr>
              <w:t>65</w:t>
            </w:r>
          </w:p>
        </w:tc>
      </w:tr>
      <w:tr w:rsidR="00E01A72" w:rsidRPr="00E01A72" w14:paraId="79918279" w14:textId="77777777" w:rsidTr="2648A39E">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2648A39E">
        <w:trPr>
          <w:trHeight w:val="249"/>
        </w:trPr>
        <w:tc>
          <w:tcPr>
            <w:tcW w:w="5974" w:type="dxa"/>
            <w:shd w:val="clear" w:color="auto" w:fill="B2CFE2"/>
          </w:tcPr>
          <w:p w14:paraId="5E474528" w14:textId="47F6506B" w:rsidR="00E01A72" w:rsidRPr="00E01A72" w:rsidRDefault="13AD6721" w:rsidP="1E841F69">
            <w:pPr>
              <w:spacing w:before="0" w:after="0"/>
              <w:rPr>
                <w:rFonts w:eastAsia="Calibri" w:cs="Arial"/>
                <w:lang w:eastAsia="en-US"/>
              </w:rPr>
            </w:pPr>
            <w:r w:rsidRPr="1E841F69">
              <w:rPr>
                <w:rFonts w:eastAsia="Calibri" w:cs="Arial"/>
                <w:lang w:eastAsia="en-US"/>
              </w:rPr>
              <w:t>National Grid ESO</w:t>
            </w: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60BCE9A1" w:rsidR="00E01A72" w:rsidRPr="00E01A72" w:rsidRDefault="38B00807" w:rsidP="1E841F69">
            <w:pPr>
              <w:spacing w:before="0" w:after="0"/>
              <w:rPr>
                <w:rFonts w:eastAsia="Calibri" w:cs="Arial"/>
                <w:lang w:eastAsia="en-US"/>
              </w:rPr>
            </w:pPr>
            <w:r w:rsidRPr="2648A39E">
              <w:rPr>
                <w:rFonts w:eastAsia="Calibri" w:cs="Arial"/>
                <w:lang w:eastAsia="en-US"/>
              </w:rPr>
              <w:t xml:space="preserve">October </w:t>
            </w:r>
            <w:r w:rsidR="13AD6721" w:rsidRPr="2648A39E">
              <w:rPr>
                <w:rFonts w:eastAsia="Calibri" w:cs="Arial"/>
                <w:lang w:eastAsia="en-US"/>
              </w:rPr>
              <w:t>2023</w:t>
            </w:r>
          </w:p>
        </w:tc>
      </w:tr>
      <w:tr w:rsidR="00E01A72" w:rsidRPr="00E01A72" w14:paraId="4A30B31D" w14:textId="77777777" w:rsidTr="2648A39E">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2648A39E">
        <w:trPr>
          <w:trHeight w:val="249"/>
        </w:trPr>
        <w:tc>
          <w:tcPr>
            <w:tcW w:w="5974" w:type="dxa"/>
            <w:shd w:val="clear" w:color="auto" w:fill="B2CFE2"/>
          </w:tcPr>
          <w:p w14:paraId="49544417" w14:textId="1125F7C2" w:rsidR="00E01A72" w:rsidRPr="00E01A72" w:rsidRDefault="2B2ADDE9" w:rsidP="1E841F69">
            <w:pPr>
              <w:spacing w:before="0" w:after="0"/>
              <w:rPr>
                <w:rFonts w:eastAsia="Calibri" w:cs="Arial"/>
                <w:lang w:eastAsia="en-US"/>
              </w:rPr>
            </w:pPr>
            <w:r w:rsidRPr="1E841F69">
              <w:rPr>
                <w:rFonts w:eastAsia="Calibri" w:cs="Arial"/>
                <w:lang w:eastAsia="en-US"/>
              </w:rPr>
              <w:t>Jonathan Barcroft</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3BA412D2" w:rsidR="00E01A72" w:rsidRPr="00E01A72" w:rsidRDefault="14117B0F" w:rsidP="1E841F69">
            <w:pPr>
              <w:spacing w:before="0" w:after="0"/>
              <w:rPr>
                <w:rFonts w:eastAsia="Calibri" w:cs="Arial"/>
                <w:lang w:eastAsia="en-US"/>
              </w:rPr>
            </w:pPr>
            <w:r w:rsidRPr="1E841F69">
              <w:rPr>
                <w:rFonts w:eastAsia="Calibri" w:cs="Arial"/>
                <w:lang w:eastAsia="en-US"/>
              </w:rPr>
              <w:t>4 months</w:t>
            </w:r>
          </w:p>
        </w:tc>
      </w:tr>
      <w:tr w:rsidR="00E01A72" w:rsidRPr="00E01A72" w14:paraId="5951FA3B" w14:textId="77777777" w:rsidTr="2648A39E">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2648A39E">
        <w:trPr>
          <w:trHeight w:val="249"/>
        </w:trPr>
        <w:tc>
          <w:tcPr>
            <w:tcW w:w="5974" w:type="dxa"/>
            <w:shd w:val="clear" w:color="auto" w:fill="B2CFE2"/>
          </w:tcPr>
          <w:p w14:paraId="38F980A7" w14:textId="16B8D2D2" w:rsidR="00E01A72" w:rsidRPr="00E01A72" w:rsidRDefault="004806E6" w:rsidP="1E841F69">
            <w:pPr>
              <w:spacing w:before="0" w:after="0"/>
              <w:rPr>
                <w:rFonts w:eastAsia="Calibri" w:cs="Arial"/>
                <w:lang w:eastAsia="en-US"/>
              </w:rPr>
            </w:pPr>
            <w:r>
              <w:rPr>
                <w:rFonts w:eastAsia="Calibri" w:cs="Arial"/>
                <w:szCs w:val="20"/>
                <w:lang w:eastAsia="en-US"/>
              </w:rPr>
              <w:t>innovation</w:t>
            </w:r>
            <w:r w:rsidR="6A68A55E">
              <w:rPr>
                <w:rFonts w:eastAsia="Calibri" w:cs="Arial"/>
                <w:szCs w:val="20"/>
                <w:lang w:eastAsia="en-US"/>
              </w:rPr>
              <w:t>@nationalgrideso.com</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45255B22" w:rsidR="00E01A72" w:rsidRPr="00E01A72" w:rsidRDefault="6A68A55E" w:rsidP="1E841F69">
            <w:pPr>
              <w:spacing w:before="0" w:after="0"/>
              <w:rPr>
                <w:rFonts w:eastAsia="Calibri" w:cs="Arial"/>
                <w:lang w:eastAsia="en-US"/>
              </w:rPr>
            </w:pPr>
            <w:r w:rsidRPr="1E841F69">
              <w:rPr>
                <w:rFonts w:eastAsia="Calibri" w:cs="Arial"/>
                <w:lang w:eastAsia="en-US"/>
              </w:rPr>
              <w:t>£575,000</w:t>
            </w:r>
          </w:p>
        </w:tc>
      </w:tr>
    </w:tbl>
    <w:p w14:paraId="64722050" w14:textId="3D961F3F" w:rsidR="00F84149" w:rsidRDefault="00F84149" w:rsidP="00AA4233">
      <w:pPr>
        <w:spacing w:line="276" w:lineRule="auto"/>
        <w:rPr>
          <w:b/>
          <w:bCs/>
        </w:rPr>
      </w:pPr>
      <w:r w:rsidRPr="1E841F69">
        <w:rPr>
          <w:b/>
          <w:bCs/>
        </w:rPr>
        <w:t xml:space="preserve">Project </w:t>
      </w:r>
      <w:r w:rsidR="00F41F04" w:rsidRPr="1E841F69">
        <w:rPr>
          <w:b/>
          <w:bCs/>
        </w:rPr>
        <w:t>S</w:t>
      </w:r>
      <w:r w:rsidRPr="1E841F69">
        <w:rPr>
          <w:b/>
          <w:bCs/>
        </w:rPr>
        <w:t>ummary</w:t>
      </w:r>
      <w:r w:rsidR="00F41F04" w:rsidRPr="1E841F69">
        <w:rPr>
          <w:b/>
          <w:bCs/>
        </w:rPr>
        <w:t xml:space="preserve"> (125 words limit)</w:t>
      </w:r>
    </w:p>
    <w:p w14:paraId="1191AF29" w14:textId="762F9EA5" w:rsidR="00F41F04" w:rsidRPr="00197FE7" w:rsidRDefault="58D6505C" w:rsidP="008F6709">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Arial" w:cs="Arial"/>
          <w:szCs w:val="20"/>
        </w:rPr>
      </w:pPr>
      <w:r w:rsidRPr="00486A62">
        <w:t xml:space="preserve">Digitalisation and data sharing are critical </w:t>
      </w:r>
      <w:r w:rsidR="3E80F1CA" w:rsidRPr="00486A62">
        <w:t xml:space="preserve">enablers </w:t>
      </w:r>
      <w:r w:rsidRPr="00486A62">
        <w:t>to the achievement of net zero. I</w:t>
      </w:r>
      <w:r w:rsidR="516CA2D5" w:rsidRPr="00486A62">
        <w:t>f a</w:t>
      </w:r>
      <w:r w:rsidR="035C32D5" w:rsidRPr="00486A62">
        <w:t>n</w:t>
      </w:r>
      <w:r w:rsidR="516CA2D5" w:rsidRPr="00486A62">
        <w:t xml:space="preserve"> ecosystem of </w:t>
      </w:r>
      <w:r w:rsidR="0DC558D4" w:rsidRPr="00486A62">
        <w:t xml:space="preserve">connected </w:t>
      </w:r>
      <w:r w:rsidR="516CA2D5" w:rsidRPr="00486A62">
        <w:t xml:space="preserve">digital twins is to </w:t>
      </w:r>
      <w:proofErr w:type="gramStart"/>
      <w:r w:rsidR="516CA2D5" w:rsidRPr="00486A62">
        <w:t>be delivered</w:t>
      </w:r>
      <w:proofErr w:type="gramEnd"/>
      <w:r w:rsidR="516CA2D5" w:rsidRPr="00486A62">
        <w:t xml:space="preserve"> for the energy system, a common framework is required. No framework for interoperable data exchanges in energy exists or has reached this stage of development. The proposed design developed to date through desk-based research and interviews requires validation through a proof of concept aligned to related programmes National Digital Twin Programme and Digital Spine.</w:t>
      </w:r>
    </w:p>
    <w:p w14:paraId="23118896" w14:textId="1B116166" w:rsidR="00F41F04" w:rsidRDefault="516CA2D5" w:rsidP="008F670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486A62">
        <w:t>This project continues the development of the tangible demonstrator for the common framework, with the aim to develop a simplified proof of concept and detailed design of the technical architecture required, bringing together the related programmes.</w:t>
      </w:r>
    </w:p>
    <w:p w14:paraId="57376F82" w14:textId="2D00CA77" w:rsidR="00EF64B8" w:rsidRDefault="00EF64B8" w:rsidP="00EF64B8">
      <w:pPr>
        <w:spacing w:line="276" w:lineRule="auto"/>
        <w:rPr>
          <w:b/>
          <w:bCs/>
        </w:rPr>
      </w:pPr>
      <w:r w:rsidRPr="1E841F69">
        <w:rPr>
          <w:b/>
          <w:bCs/>
        </w:rPr>
        <w:t>Benefits</w:t>
      </w:r>
      <w:r w:rsidR="004361DC" w:rsidRPr="1E841F69">
        <w:rPr>
          <w:b/>
          <w:bCs/>
        </w:rPr>
        <w:t xml:space="preserve"> Summary</w:t>
      </w:r>
      <w:r w:rsidRPr="1E841F69">
        <w:rPr>
          <w:b/>
          <w:bCs/>
        </w:rPr>
        <w:t xml:space="preserve"> (125 words limit)</w:t>
      </w:r>
    </w:p>
    <w:p w14:paraId="5798264A" w14:textId="0BD01185" w:rsidR="00A50752" w:rsidRPr="003A350F" w:rsidRDefault="00A50752" w:rsidP="00F8487E">
      <w:pPr>
        <w:pStyle w:val="p1"/>
        <w:pBdr>
          <w:top w:val="single" w:sz="4" w:space="1" w:color="auto"/>
          <w:left w:val="single" w:sz="4" w:space="4" w:color="auto"/>
          <w:bottom w:val="single" w:sz="4" w:space="1" w:color="auto"/>
          <w:right w:val="single" w:sz="4" w:space="4" w:color="auto"/>
        </w:pBdr>
        <w:shd w:val="clear" w:color="auto" w:fill="D9D9D9" w:themeFill="background1" w:themeFillShade="D9"/>
        <w:divId w:val="1682049092"/>
        <w:rPr>
          <w:rFonts w:ascii="Calibri" w:hAnsi="Calibri"/>
          <w:sz w:val="20"/>
          <w:szCs w:val="20"/>
        </w:rPr>
      </w:pPr>
      <w:r w:rsidRPr="003A350F">
        <w:rPr>
          <w:rStyle w:val="s1"/>
          <w:rFonts w:ascii="Calibri" w:hAnsi="Calibri"/>
          <w:sz w:val="20"/>
          <w:szCs w:val="20"/>
        </w:rPr>
        <w:t>The work to date has identified (</w:t>
      </w:r>
      <w:r w:rsidR="001421BF">
        <w:rPr>
          <w:rStyle w:val="s1"/>
          <w:rFonts w:ascii="Calibri" w:hAnsi="Calibri"/>
          <w:sz w:val="20"/>
          <w:szCs w:val="20"/>
        </w:rPr>
        <w:t xml:space="preserve"> </w:t>
      </w:r>
      <w:hyperlink r:id="rId11" w:history="1">
        <w:r w:rsidR="001421BF" w:rsidRPr="001421BF">
          <w:rPr>
            <w:rStyle w:val="Hyperlink"/>
            <w:rFonts w:ascii="Calibri" w:hAnsi="Calibri"/>
            <w:sz w:val="20"/>
            <w:szCs w:val="20"/>
          </w:rPr>
          <w:t>Virtual Energy System</w:t>
        </w:r>
        <w:r w:rsidRPr="001421BF">
          <w:rPr>
            <w:rStyle w:val="Hyperlink"/>
            <w:rFonts w:ascii="Calibri" w:hAnsi="Calibri"/>
            <w:sz w:val="20"/>
            <w:szCs w:val="20"/>
          </w:rPr>
          <w:t xml:space="preserve"> Discovery</w:t>
        </w:r>
      </w:hyperlink>
      <w:r w:rsidRPr="003A350F">
        <w:rPr>
          <w:rStyle w:val="s1"/>
          <w:rFonts w:ascii="Calibri" w:hAnsi="Calibri"/>
          <w:sz w:val="20"/>
          <w:szCs w:val="20"/>
        </w:rPr>
        <w:t>) and started to design (</w:t>
      </w:r>
      <w:hyperlink r:id="rId12" w:history="1">
        <w:r w:rsidR="00636A8F" w:rsidRPr="00A27432">
          <w:rPr>
            <w:rStyle w:val="Hyperlink"/>
            <w:rFonts w:ascii="Calibri" w:hAnsi="Calibri"/>
            <w:sz w:val="20"/>
            <w:szCs w:val="20"/>
          </w:rPr>
          <w:t>NIA2_NGESO028 Common Framework Demonstrator</w:t>
        </w:r>
      </w:hyperlink>
      <w:r w:rsidRPr="003A350F">
        <w:rPr>
          <w:rStyle w:val="s1"/>
          <w:rFonts w:ascii="Calibri" w:hAnsi="Calibri"/>
          <w:sz w:val="20"/>
          <w:szCs w:val="20"/>
        </w:rPr>
        <w:t>) a tangible demonstrator to test the Virtual</w:t>
      </w:r>
      <w:r w:rsidR="00EF7959">
        <w:rPr>
          <w:rStyle w:val="s1"/>
          <w:rFonts w:ascii="Calibri" w:hAnsi="Calibri"/>
          <w:sz w:val="20"/>
          <w:szCs w:val="20"/>
        </w:rPr>
        <w:t xml:space="preserve"> </w:t>
      </w:r>
      <w:r w:rsidRPr="003A350F">
        <w:rPr>
          <w:rStyle w:val="s1"/>
          <w:rFonts w:ascii="Calibri" w:hAnsi="Calibri"/>
          <w:sz w:val="20"/>
          <w:szCs w:val="20"/>
        </w:rPr>
        <w:t>E</w:t>
      </w:r>
      <w:r w:rsidR="00EF7959">
        <w:rPr>
          <w:rStyle w:val="s1"/>
          <w:rFonts w:ascii="Calibri" w:hAnsi="Calibri"/>
          <w:sz w:val="20"/>
          <w:szCs w:val="20"/>
        </w:rPr>
        <w:t xml:space="preserve">nergy </w:t>
      </w:r>
      <w:r w:rsidRPr="003A350F">
        <w:rPr>
          <w:rStyle w:val="s1"/>
          <w:rFonts w:ascii="Calibri" w:hAnsi="Calibri"/>
          <w:sz w:val="20"/>
          <w:szCs w:val="20"/>
        </w:rPr>
        <w:t>S</w:t>
      </w:r>
      <w:r w:rsidR="00EF7959">
        <w:rPr>
          <w:rStyle w:val="s1"/>
          <w:rFonts w:ascii="Calibri" w:hAnsi="Calibri"/>
          <w:sz w:val="20"/>
          <w:szCs w:val="20"/>
        </w:rPr>
        <w:t>ystem (</w:t>
      </w:r>
      <w:r w:rsidR="00EF7959" w:rsidRPr="003A350F">
        <w:rPr>
          <w:rStyle w:val="s1"/>
          <w:rFonts w:ascii="Calibri" w:hAnsi="Calibri"/>
          <w:sz w:val="20"/>
          <w:szCs w:val="20"/>
        </w:rPr>
        <w:t>VirtualES</w:t>
      </w:r>
      <w:r w:rsidR="00DD5221">
        <w:rPr>
          <w:rStyle w:val="s1"/>
          <w:rFonts w:ascii="Calibri" w:hAnsi="Calibri"/>
          <w:sz w:val="20"/>
          <w:szCs w:val="20"/>
        </w:rPr>
        <w:t>)</w:t>
      </w:r>
      <w:r w:rsidRPr="003A350F">
        <w:rPr>
          <w:rStyle w:val="s1"/>
          <w:rFonts w:ascii="Calibri" w:hAnsi="Calibri"/>
          <w:sz w:val="20"/>
          <w:szCs w:val="20"/>
        </w:rPr>
        <w:t xml:space="preserve"> Common Framework’s ability to create an ecosystem of connected digital twins. This demonstrator is currently focusing on an electricity system use case surrounding maximising access for flexibility through enhanced operational planning. As part of this phase we will examine how this use case can support higher value opportunities including Centralised Strategic Network Planning.</w:t>
      </w:r>
    </w:p>
    <w:p w14:paraId="0301DC66" w14:textId="77777777" w:rsidR="00A50752" w:rsidRPr="003A350F" w:rsidRDefault="00A50752" w:rsidP="00F8487E">
      <w:pPr>
        <w:pStyle w:val="p2"/>
        <w:pBdr>
          <w:top w:val="single" w:sz="4" w:space="1" w:color="auto"/>
          <w:left w:val="single" w:sz="4" w:space="4" w:color="auto"/>
          <w:bottom w:val="single" w:sz="4" w:space="1" w:color="auto"/>
          <w:right w:val="single" w:sz="4" w:space="4" w:color="auto"/>
        </w:pBdr>
        <w:shd w:val="clear" w:color="auto" w:fill="D9D9D9" w:themeFill="background1" w:themeFillShade="D9"/>
        <w:divId w:val="1682049092"/>
        <w:rPr>
          <w:rFonts w:ascii="Calibri" w:hAnsi="Calibri"/>
          <w:sz w:val="20"/>
          <w:szCs w:val="20"/>
        </w:rPr>
      </w:pPr>
    </w:p>
    <w:p w14:paraId="7970DDAA" w14:textId="0239FA01" w:rsidR="00A50752" w:rsidRPr="003A350F" w:rsidRDefault="00A50752" w:rsidP="00F8487E">
      <w:pPr>
        <w:pStyle w:val="p1"/>
        <w:pBdr>
          <w:top w:val="single" w:sz="4" w:space="1" w:color="auto"/>
          <w:left w:val="single" w:sz="4" w:space="4" w:color="auto"/>
          <w:bottom w:val="single" w:sz="4" w:space="1" w:color="auto"/>
          <w:right w:val="single" w:sz="4" w:space="4" w:color="auto"/>
        </w:pBdr>
        <w:shd w:val="clear" w:color="auto" w:fill="D9D9D9" w:themeFill="background1" w:themeFillShade="D9"/>
        <w:divId w:val="1682049092"/>
        <w:rPr>
          <w:rFonts w:ascii="Calibri" w:hAnsi="Calibri"/>
          <w:sz w:val="20"/>
          <w:szCs w:val="20"/>
        </w:rPr>
      </w:pPr>
      <w:r w:rsidRPr="003A350F">
        <w:rPr>
          <w:rStyle w:val="s1"/>
          <w:rFonts w:ascii="Calibri" w:hAnsi="Calibri"/>
          <w:sz w:val="20"/>
          <w:szCs w:val="20"/>
        </w:rPr>
        <w:t>By developing and trialling the common framework through a demonstrator we can accelerate implementation,</w:t>
      </w:r>
      <w:r w:rsidR="00F0650B">
        <w:rPr>
          <w:rStyle w:val="s1"/>
          <w:rFonts w:ascii="Calibri" w:hAnsi="Calibri"/>
          <w:sz w:val="20"/>
          <w:szCs w:val="20"/>
        </w:rPr>
        <w:t xml:space="preserve"> </w:t>
      </w:r>
      <w:r w:rsidR="005E4CCC">
        <w:rPr>
          <w:rStyle w:val="s1"/>
          <w:rFonts w:ascii="Calibri" w:hAnsi="Calibri"/>
          <w:sz w:val="20"/>
          <w:szCs w:val="20"/>
        </w:rPr>
        <w:t>while</w:t>
      </w:r>
      <w:r w:rsidRPr="003A350F">
        <w:rPr>
          <w:rStyle w:val="s1"/>
          <w:rFonts w:ascii="Calibri" w:hAnsi="Calibri"/>
          <w:sz w:val="20"/>
          <w:szCs w:val="20"/>
        </w:rPr>
        <w:t xml:space="preserve"> the use of a tangible use case will help to form a narrative that can </w:t>
      </w:r>
      <w:proofErr w:type="gramStart"/>
      <w:r w:rsidRPr="003A350F">
        <w:rPr>
          <w:rStyle w:val="s1"/>
          <w:rFonts w:ascii="Calibri" w:hAnsi="Calibri"/>
          <w:sz w:val="20"/>
          <w:szCs w:val="20"/>
        </w:rPr>
        <w:t>be understood</w:t>
      </w:r>
      <w:proofErr w:type="gramEnd"/>
      <w:r w:rsidRPr="003A350F">
        <w:rPr>
          <w:rStyle w:val="s1"/>
          <w:rFonts w:ascii="Calibri" w:hAnsi="Calibri"/>
          <w:sz w:val="20"/>
          <w:szCs w:val="20"/>
        </w:rPr>
        <w:t xml:space="preserve"> by a broad range of stakeholders.</w:t>
      </w:r>
      <w:r w:rsidRPr="003A350F">
        <w:rPr>
          <w:rStyle w:val="apple-converted-space"/>
          <w:rFonts w:ascii="Calibri" w:hAnsi="Calibri"/>
          <w:sz w:val="20"/>
          <w:szCs w:val="20"/>
        </w:rPr>
        <w:t> </w:t>
      </w:r>
    </w:p>
    <w:p w14:paraId="79F4ADD4" w14:textId="77777777" w:rsidR="00A50752" w:rsidRPr="003A350F" w:rsidRDefault="00A50752" w:rsidP="00F8487E">
      <w:pPr>
        <w:pStyle w:val="p2"/>
        <w:pBdr>
          <w:top w:val="single" w:sz="4" w:space="1" w:color="auto"/>
          <w:left w:val="single" w:sz="4" w:space="4" w:color="auto"/>
          <w:bottom w:val="single" w:sz="4" w:space="1" w:color="auto"/>
          <w:right w:val="single" w:sz="4" w:space="4" w:color="auto"/>
        </w:pBdr>
        <w:shd w:val="clear" w:color="auto" w:fill="D9D9D9" w:themeFill="background1" w:themeFillShade="D9"/>
        <w:divId w:val="1682049092"/>
        <w:rPr>
          <w:rFonts w:ascii="Calibri" w:hAnsi="Calibri"/>
          <w:sz w:val="20"/>
          <w:szCs w:val="20"/>
        </w:rPr>
      </w:pPr>
    </w:p>
    <w:p w14:paraId="3ABDA483" w14:textId="33A66FB0" w:rsidR="00A50752" w:rsidRPr="003A350F" w:rsidRDefault="00A50752" w:rsidP="00F8487E">
      <w:pPr>
        <w:pStyle w:val="p1"/>
        <w:pBdr>
          <w:top w:val="single" w:sz="4" w:space="1" w:color="auto"/>
          <w:left w:val="single" w:sz="4" w:space="4" w:color="auto"/>
          <w:bottom w:val="single" w:sz="4" w:space="1" w:color="auto"/>
          <w:right w:val="single" w:sz="4" w:space="4" w:color="auto"/>
        </w:pBdr>
        <w:shd w:val="clear" w:color="auto" w:fill="D9D9D9" w:themeFill="background1" w:themeFillShade="D9"/>
        <w:divId w:val="1682049092"/>
        <w:rPr>
          <w:rFonts w:ascii="Calibri" w:hAnsi="Calibri"/>
          <w:sz w:val="20"/>
          <w:szCs w:val="20"/>
        </w:rPr>
      </w:pPr>
      <w:r w:rsidRPr="003A350F">
        <w:rPr>
          <w:rStyle w:val="s1"/>
          <w:rFonts w:ascii="Calibri" w:hAnsi="Calibri"/>
          <w:sz w:val="20"/>
          <w:szCs w:val="20"/>
        </w:rPr>
        <w:t xml:space="preserve">The learning from this project </w:t>
      </w:r>
      <w:proofErr w:type="gramStart"/>
      <w:r w:rsidRPr="003A350F">
        <w:rPr>
          <w:rStyle w:val="s1"/>
          <w:rFonts w:ascii="Calibri" w:hAnsi="Calibri"/>
          <w:sz w:val="20"/>
          <w:szCs w:val="20"/>
        </w:rPr>
        <w:t>is expected</w:t>
      </w:r>
      <w:proofErr w:type="gramEnd"/>
      <w:r w:rsidRPr="003A350F">
        <w:rPr>
          <w:rStyle w:val="s1"/>
          <w:rFonts w:ascii="Calibri" w:hAnsi="Calibri"/>
          <w:sz w:val="20"/>
          <w:szCs w:val="20"/>
        </w:rPr>
        <w:t xml:space="preserve"> have a material impact on the design and development of the energy sector data sharing infrastructure. In parallel to this project</w:t>
      </w:r>
      <w:r w:rsidR="004D7A5B">
        <w:rPr>
          <w:rStyle w:val="s1"/>
          <w:rFonts w:ascii="Calibri" w:hAnsi="Calibri"/>
          <w:sz w:val="20"/>
          <w:szCs w:val="20"/>
        </w:rPr>
        <w:t>,</w:t>
      </w:r>
      <w:r w:rsidRPr="003A350F">
        <w:rPr>
          <w:rStyle w:val="s1"/>
          <w:rFonts w:ascii="Calibri" w:hAnsi="Calibri"/>
          <w:sz w:val="20"/>
          <w:szCs w:val="20"/>
        </w:rPr>
        <w:t xml:space="preserve"> Ofgem and </w:t>
      </w:r>
      <w:r w:rsidR="008B286F">
        <w:rPr>
          <w:rStyle w:val="s1"/>
          <w:rFonts w:ascii="Calibri" w:hAnsi="Calibri"/>
          <w:sz w:val="20"/>
          <w:szCs w:val="20"/>
        </w:rPr>
        <w:t xml:space="preserve">the </w:t>
      </w:r>
      <w:r w:rsidR="008B286F" w:rsidRPr="00386A80">
        <w:rPr>
          <w:rStyle w:val="s1"/>
          <w:rFonts w:ascii="Calibri" w:hAnsi="Calibri"/>
          <w:sz w:val="20"/>
          <w:szCs w:val="20"/>
        </w:rPr>
        <w:t>Department for</w:t>
      </w:r>
      <w:r w:rsidR="00B10AE1">
        <w:rPr>
          <w:rStyle w:val="s1"/>
          <w:rFonts w:ascii="Calibri" w:hAnsi="Calibri"/>
          <w:sz w:val="20"/>
          <w:szCs w:val="20"/>
        </w:rPr>
        <w:t xml:space="preserve"> </w:t>
      </w:r>
      <w:r w:rsidR="008B286F" w:rsidRPr="00386A80">
        <w:rPr>
          <w:rStyle w:val="s1"/>
          <w:rFonts w:ascii="Calibri" w:hAnsi="Calibri"/>
          <w:sz w:val="20"/>
          <w:szCs w:val="20"/>
        </w:rPr>
        <w:t>Energy Security</w:t>
      </w:r>
      <w:r w:rsidR="00B10AE1">
        <w:rPr>
          <w:rStyle w:val="s1"/>
          <w:rFonts w:ascii="Calibri" w:hAnsi="Calibri"/>
          <w:sz w:val="20"/>
          <w:szCs w:val="20"/>
        </w:rPr>
        <w:t xml:space="preserve"> </w:t>
      </w:r>
      <w:r w:rsidR="009C2141">
        <w:rPr>
          <w:rStyle w:val="s1"/>
          <w:rFonts w:ascii="Calibri" w:hAnsi="Calibri"/>
          <w:sz w:val="20"/>
          <w:szCs w:val="20"/>
        </w:rPr>
        <w:t>and</w:t>
      </w:r>
      <w:r w:rsidR="008B286F" w:rsidRPr="00386A80">
        <w:rPr>
          <w:rStyle w:val="s1"/>
          <w:rFonts w:ascii="Calibri" w:hAnsi="Calibri"/>
          <w:sz w:val="20"/>
          <w:szCs w:val="20"/>
        </w:rPr>
        <w:t xml:space="preserve"> Net Zero</w:t>
      </w:r>
      <w:r w:rsidR="008B286F">
        <w:rPr>
          <w:rStyle w:val="s1"/>
          <w:rFonts w:ascii="Calibri" w:hAnsi="Calibri"/>
          <w:sz w:val="20"/>
          <w:szCs w:val="20"/>
        </w:rPr>
        <w:t xml:space="preserve"> (</w:t>
      </w:r>
      <w:r w:rsidRPr="003A350F">
        <w:rPr>
          <w:rStyle w:val="s1"/>
          <w:rFonts w:ascii="Calibri" w:hAnsi="Calibri"/>
          <w:sz w:val="20"/>
          <w:szCs w:val="20"/>
        </w:rPr>
        <w:t>DESNZ</w:t>
      </w:r>
      <w:r w:rsidR="008B286F">
        <w:rPr>
          <w:rStyle w:val="s1"/>
          <w:rFonts w:ascii="Calibri" w:hAnsi="Calibri"/>
          <w:sz w:val="20"/>
          <w:szCs w:val="20"/>
        </w:rPr>
        <w:t>)</w:t>
      </w:r>
      <w:r w:rsidRPr="003A350F">
        <w:rPr>
          <w:rStyle w:val="s1"/>
          <w:rFonts w:ascii="Calibri" w:hAnsi="Calibri"/>
          <w:sz w:val="20"/>
          <w:szCs w:val="20"/>
        </w:rPr>
        <w:t xml:space="preserve"> are actively investigating the requirements </w:t>
      </w:r>
      <w:r w:rsidR="00C577CC" w:rsidRPr="003A350F">
        <w:rPr>
          <w:rStyle w:val="s1"/>
          <w:rFonts w:ascii="Calibri" w:hAnsi="Calibri"/>
          <w:sz w:val="20"/>
          <w:szCs w:val="20"/>
        </w:rPr>
        <w:t xml:space="preserve">and development proposals for </w:t>
      </w:r>
      <w:r w:rsidRPr="003A350F">
        <w:rPr>
          <w:rStyle w:val="s1"/>
          <w:rFonts w:ascii="Calibri" w:hAnsi="Calibri"/>
          <w:sz w:val="20"/>
          <w:szCs w:val="20"/>
        </w:rPr>
        <w:t>digitalisation</w:t>
      </w:r>
      <w:r w:rsidR="00C577CC" w:rsidRPr="003A350F">
        <w:rPr>
          <w:rStyle w:val="s1"/>
          <w:rFonts w:ascii="Calibri" w:hAnsi="Calibri"/>
          <w:sz w:val="20"/>
          <w:szCs w:val="20"/>
        </w:rPr>
        <w:t xml:space="preserve"> in the energy sector</w:t>
      </w:r>
      <w:r w:rsidRPr="003A350F">
        <w:rPr>
          <w:rStyle w:val="s1"/>
          <w:rFonts w:ascii="Calibri" w:hAnsi="Calibri"/>
          <w:sz w:val="20"/>
          <w:szCs w:val="20"/>
        </w:rPr>
        <w:t xml:space="preserve">. Future consultations </w:t>
      </w:r>
      <w:proofErr w:type="gramStart"/>
      <w:r w:rsidRPr="003A350F">
        <w:rPr>
          <w:rStyle w:val="s1"/>
          <w:rFonts w:ascii="Calibri" w:hAnsi="Calibri"/>
          <w:sz w:val="20"/>
          <w:szCs w:val="20"/>
        </w:rPr>
        <w:t xml:space="preserve">are </w:t>
      </w:r>
      <w:r w:rsidR="003E40FB" w:rsidRPr="003A350F">
        <w:rPr>
          <w:rStyle w:val="s1"/>
          <w:rFonts w:ascii="Calibri" w:hAnsi="Calibri"/>
          <w:sz w:val="20"/>
          <w:szCs w:val="20"/>
        </w:rPr>
        <w:t>expected</w:t>
      </w:r>
      <w:proofErr w:type="gramEnd"/>
      <w:r w:rsidR="003E40FB" w:rsidRPr="003A350F">
        <w:rPr>
          <w:rStyle w:val="s1"/>
          <w:rFonts w:ascii="Calibri" w:hAnsi="Calibri"/>
          <w:sz w:val="20"/>
          <w:szCs w:val="20"/>
        </w:rPr>
        <w:t>,</w:t>
      </w:r>
      <w:r w:rsidRPr="003A350F">
        <w:rPr>
          <w:rStyle w:val="s1"/>
          <w:rFonts w:ascii="Calibri" w:hAnsi="Calibri"/>
          <w:sz w:val="20"/>
          <w:szCs w:val="20"/>
        </w:rPr>
        <w:t xml:space="preserve"> and this work will help to inform the ESO</w:t>
      </w:r>
      <w:r w:rsidR="00B10AE1">
        <w:rPr>
          <w:rStyle w:val="s1"/>
          <w:rFonts w:ascii="Calibri" w:hAnsi="Calibri"/>
          <w:sz w:val="20"/>
          <w:szCs w:val="20"/>
        </w:rPr>
        <w:t>’</w:t>
      </w:r>
      <w:r w:rsidRPr="003A350F">
        <w:rPr>
          <w:rStyle w:val="s1"/>
          <w:rFonts w:ascii="Calibri" w:hAnsi="Calibri"/>
          <w:sz w:val="20"/>
          <w:szCs w:val="20"/>
        </w:rPr>
        <w:t>s response.</w:t>
      </w:r>
      <w:r w:rsidRPr="003A350F">
        <w:rPr>
          <w:rStyle w:val="apple-converted-space"/>
          <w:rFonts w:ascii="Calibri" w:hAnsi="Calibri"/>
          <w:sz w:val="20"/>
          <w:szCs w:val="20"/>
        </w:rPr>
        <w:t> </w:t>
      </w:r>
    </w:p>
    <w:p w14:paraId="185D113B" w14:textId="77777777" w:rsidR="00A50752" w:rsidRPr="003A350F" w:rsidRDefault="00A50752" w:rsidP="00F8487E">
      <w:pPr>
        <w:pStyle w:val="p2"/>
        <w:pBdr>
          <w:top w:val="single" w:sz="4" w:space="1" w:color="auto"/>
          <w:left w:val="single" w:sz="4" w:space="4" w:color="auto"/>
          <w:bottom w:val="single" w:sz="4" w:space="1" w:color="auto"/>
          <w:right w:val="single" w:sz="4" w:space="4" w:color="auto"/>
        </w:pBdr>
        <w:shd w:val="clear" w:color="auto" w:fill="D9D9D9" w:themeFill="background1" w:themeFillShade="D9"/>
        <w:divId w:val="1682049092"/>
        <w:rPr>
          <w:rFonts w:ascii="Calibri" w:hAnsi="Calibri"/>
          <w:sz w:val="20"/>
          <w:szCs w:val="20"/>
        </w:rPr>
      </w:pPr>
    </w:p>
    <w:p w14:paraId="456ABD87" w14:textId="329DF839" w:rsidR="00A50752" w:rsidRPr="003A350F" w:rsidRDefault="00A50752" w:rsidP="00F8487E">
      <w:pPr>
        <w:pStyle w:val="p1"/>
        <w:pBdr>
          <w:top w:val="single" w:sz="4" w:space="1" w:color="auto"/>
          <w:left w:val="single" w:sz="4" w:space="4" w:color="auto"/>
          <w:bottom w:val="single" w:sz="4" w:space="1" w:color="auto"/>
          <w:right w:val="single" w:sz="4" w:space="4" w:color="auto"/>
        </w:pBdr>
        <w:shd w:val="clear" w:color="auto" w:fill="D9D9D9" w:themeFill="background1" w:themeFillShade="D9"/>
        <w:divId w:val="1682049092"/>
        <w:rPr>
          <w:rFonts w:ascii="Calibri" w:hAnsi="Calibri"/>
          <w:sz w:val="20"/>
          <w:szCs w:val="20"/>
        </w:rPr>
      </w:pPr>
      <w:r w:rsidRPr="003A350F">
        <w:rPr>
          <w:rStyle w:val="s1"/>
          <w:rFonts w:ascii="Calibri" w:hAnsi="Calibri"/>
          <w:sz w:val="20"/>
          <w:szCs w:val="20"/>
        </w:rPr>
        <w:t>The technical alignment between VirtualES, the National Digital Twin Programme and related energy sector programmes including Open Energy will help to reduce duplication and enhance interoperability. This will also drive an acceleration of development enabling effective collaboration.</w:t>
      </w:r>
    </w:p>
    <w:p w14:paraId="2AF5CD9E" w14:textId="77777777" w:rsidR="00A50752" w:rsidRPr="003A350F" w:rsidRDefault="00A50752" w:rsidP="00F8487E">
      <w:pPr>
        <w:pStyle w:val="p2"/>
        <w:pBdr>
          <w:top w:val="single" w:sz="4" w:space="1" w:color="auto"/>
          <w:left w:val="single" w:sz="4" w:space="4" w:color="auto"/>
          <w:bottom w:val="single" w:sz="4" w:space="1" w:color="auto"/>
          <w:right w:val="single" w:sz="4" w:space="4" w:color="auto"/>
        </w:pBdr>
        <w:shd w:val="clear" w:color="auto" w:fill="D9D9D9" w:themeFill="background1" w:themeFillShade="D9"/>
        <w:divId w:val="1682049092"/>
        <w:rPr>
          <w:rFonts w:ascii="Calibri" w:hAnsi="Calibri"/>
          <w:sz w:val="20"/>
          <w:szCs w:val="20"/>
        </w:rPr>
      </w:pPr>
    </w:p>
    <w:p w14:paraId="32DDFD9E" w14:textId="6954CB49" w:rsidR="00A50752" w:rsidRDefault="2E34DCA8" w:rsidP="00F8487E">
      <w:pPr>
        <w:pStyle w:val="p1"/>
        <w:pBdr>
          <w:top w:val="single" w:sz="4" w:space="1" w:color="auto"/>
          <w:left w:val="single" w:sz="4" w:space="4" w:color="auto"/>
          <w:bottom w:val="single" w:sz="4" w:space="1" w:color="auto"/>
          <w:right w:val="single" w:sz="4" w:space="4" w:color="auto"/>
        </w:pBdr>
        <w:shd w:val="clear" w:color="auto" w:fill="D9D9D9" w:themeFill="background1" w:themeFillShade="D9"/>
        <w:divId w:val="1682049092"/>
        <w:rPr>
          <w:rFonts w:hint="eastAsia"/>
        </w:rPr>
      </w:pPr>
      <w:r w:rsidRPr="003A350F">
        <w:rPr>
          <w:rStyle w:val="s1"/>
          <w:rFonts w:ascii="Calibri" w:hAnsi="Calibri"/>
          <w:sz w:val="20"/>
          <w:szCs w:val="20"/>
        </w:rPr>
        <w:lastRenderedPageBreak/>
        <w:t xml:space="preserve">The demonstrator use case, and the other use cases </w:t>
      </w:r>
      <w:proofErr w:type="gramStart"/>
      <w:r w:rsidRPr="003A350F">
        <w:rPr>
          <w:rStyle w:val="s1"/>
          <w:rFonts w:ascii="Calibri" w:hAnsi="Calibri"/>
          <w:sz w:val="20"/>
          <w:szCs w:val="20"/>
        </w:rPr>
        <w:t>being developed</w:t>
      </w:r>
      <w:proofErr w:type="gramEnd"/>
      <w:r w:rsidRPr="003A350F">
        <w:rPr>
          <w:rStyle w:val="s1"/>
          <w:rFonts w:ascii="Calibri" w:hAnsi="Calibri"/>
          <w:sz w:val="20"/>
          <w:szCs w:val="20"/>
        </w:rPr>
        <w:t xml:space="preserve"> in the wider VirtualES programme, would individually and jointly deliver benefits to the energy system </w:t>
      </w:r>
      <w:r w:rsidR="001421BF">
        <w:rPr>
          <w:rStyle w:val="s1"/>
          <w:rFonts w:ascii="Calibri" w:hAnsi="Calibri"/>
          <w:sz w:val="20"/>
          <w:szCs w:val="20"/>
        </w:rPr>
        <w:t xml:space="preserve">including </w:t>
      </w:r>
      <w:r w:rsidR="001421BF" w:rsidRPr="003A350F">
        <w:rPr>
          <w:rStyle w:val="s1"/>
          <w:rFonts w:ascii="Calibri" w:hAnsi="Calibri"/>
          <w:sz w:val="20"/>
          <w:szCs w:val="20"/>
        </w:rPr>
        <w:t>greater</w:t>
      </w:r>
      <w:r w:rsidRPr="003A350F">
        <w:rPr>
          <w:rStyle w:val="s1"/>
          <w:rFonts w:ascii="Calibri" w:hAnsi="Calibri"/>
          <w:sz w:val="20"/>
          <w:szCs w:val="20"/>
        </w:rPr>
        <w:t xml:space="preserve"> system operability and resilience; reduced greenhouse gas emissions; </w:t>
      </w:r>
      <w:r w:rsidR="00B455EE">
        <w:rPr>
          <w:rStyle w:val="s1"/>
          <w:rFonts w:ascii="Calibri" w:hAnsi="Calibri"/>
          <w:sz w:val="20"/>
          <w:szCs w:val="20"/>
        </w:rPr>
        <w:t xml:space="preserve">and </w:t>
      </w:r>
      <w:r w:rsidRPr="003A350F">
        <w:rPr>
          <w:rStyle w:val="s1"/>
          <w:rFonts w:ascii="Calibri" w:hAnsi="Calibri"/>
          <w:sz w:val="20"/>
          <w:szCs w:val="20"/>
        </w:rPr>
        <w:t>reduced consumer bills</w:t>
      </w:r>
      <w:r w:rsidR="00B455EE">
        <w:rPr>
          <w:rStyle w:val="s1"/>
          <w:rFonts w:ascii="Calibri" w:hAnsi="Calibri"/>
          <w:sz w:val="20"/>
          <w:szCs w:val="20"/>
        </w:rPr>
        <w:t>.</w:t>
      </w:r>
    </w:p>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1E841F69">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fillcolor="white [3201]" strokeweight=".5pt">
                      <v:textbo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CD5F6A">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0D42E541">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6FA531BD" w:rsidR="003370FE" w:rsidRPr="00743174" w:rsidRDefault="00CD5F6A" w:rsidP="00CD5F6A">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9121FB2" id="Text Box 49" o:spid="_x0000_s1029" type="#_x0000_t202"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" fillcolor="white [3201]" strokeweight=".5pt">
                      <v:textbox inset="0,0,0,0">
                        <w:txbxContent>
                          <w:p w14:paraId="0825E99F" w14:textId="6FA531BD" w:rsidR="003370FE" w:rsidRPr="00743174" w:rsidRDefault="00CD5F6A" w:rsidP="00CD5F6A">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fillcolor="white [3201]" strokeweight=".5pt">
                      <v:textbo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2EDFC51D" w14:textId="77777777" w:rsidR="004361DC" w:rsidRDefault="004361DC" w:rsidP="00AA4233">
      <w:pPr>
        <w:spacing w:line="276" w:lineRule="auto"/>
        <w:rPr>
          <w:b/>
          <w:bCs/>
          <w:u w:val="single"/>
        </w:rPr>
      </w:pPr>
    </w:p>
    <w:p w14:paraId="19553896" w14:textId="62854CCA"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00CD5F6A">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58" o:spid="_x0000_s1035" type="#_x0000_t202"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fillcolor="white [3201]" strokeweight=".5pt">
                      <v:textbo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fillcolor="white [3201]" strokeweight=".5pt">
                      <v:textbo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7" type="#_x0000_t202"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16EB68FD">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1D3197F3" w:rsidR="003370FE" w:rsidRPr="00743174" w:rsidRDefault="00CD5F6A" w:rsidP="00CD5F6A">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38" type="#_x0000_t202"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" fillcolor="white [3201]" strokeweight=".5pt">
                      <v:textbox inset="0,0,0,0">
                        <w:txbxContent>
                          <w:p w14:paraId="57CFAA47" w14:textId="1D3197F3" w:rsidR="003370FE" w:rsidRPr="00743174" w:rsidRDefault="00CD5F6A" w:rsidP="00CD5F6A">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1E841F69">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fillcolor="white [3201]" strokeweight=".5pt">
                      <v:textbo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00377A39">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12D5D265" w:rsidR="008B2A26" w:rsidRPr="007C6A5B" w:rsidRDefault="18C4DCB4" w:rsidP="4EC1145D">
            <w:pPr>
              <w:spacing w:line="276" w:lineRule="auto"/>
            </w:pPr>
            <w:r>
              <w:t xml:space="preserve">Data and Digitalisation </w:t>
            </w:r>
          </w:p>
        </w:tc>
      </w:tr>
    </w:tbl>
    <w:p w14:paraId="79EA5EF6" w14:textId="7C206ED5" w:rsidR="3D93D539" w:rsidRDefault="3D93D539" w:rsidP="3D93D539">
      <w:pPr>
        <w:rPr>
          <w:b/>
          <w:bCs/>
        </w:rPr>
      </w:pPr>
    </w:p>
    <w:p w14:paraId="117651B8" w14:textId="182B772C"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rsidTr="00377A39">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77777777" w:rsidR="00B86B17" w:rsidRPr="00644FA3" w:rsidRDefault="00B86B17" w:rsidP="00D852DA">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8A5AB2F">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9E795D" w14:textId="478E0BDE" w:rsidR="00B86B17" w:rsidRPr="00743174" w:rsidRDefault="00CD5F6A" w:rsidP="00CD5F6A">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136F586" id="Text Box 1" o:spid="_x0000_s1041" type="#_x0000_t202"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" fillcolor="white [3201]" strokeweight=".5pt">
                      <v:textbox inset="0,0,0,0">
                        <w:txbxContent>
                          <w:p w14:paraId="0B9E795D" w14:textId="478E0BDE" w:rsidR="00B86B17" w:rsidRPr="00743174" w:rsidRDefault="00CD5F6A" w:rsidP="00CD5F6A">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77777777" w:rsidR="00B86B17" w:rsidRPr="00644FA3" w:rsidRDefault="00B86B17" w:rsidP="00D852DA">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6A4DF92">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9A29F9A" w14:textId="47FE7636" w:rsidR="00B86B17" w:rsidRPr="00743174" w:rsidRDefault="00B86B17" w:rsidP="00CD5F6A">
                                  <w:pPr>
                                    <w:spacing w:before="0" w:after="0"/>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650D30" id="Text Box 2" o:spid="_x0000_s1042" type="#_x0000_t20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" fillcolor="white [3201]" strokeweight=".5pt">
                      <v:textbox inset="0,0,0,0">
                        <w:txbxContent>
                          <w:p w14:paraId="59A29F9A" w14:textId="47FE7636" w:rsidR="00B86B17" w:rsidRPr="00743174" w:rsidRDefault="00B86B17" w:rsidP="00CD5F6A">
                            <w:pPr>
                              <w:spacing w:before="0" w:after="0"/>
                              <w:jc w:val="cente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ED1C756" w14:textId="4191EED2" w:rsidR="00B86B17" w:rsidRPr="00743174" w:rsidRDefault="00C93F2D" w:rsidP="00C93F2D">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4D5F3" id="Text Box 5" o:spid="_x0000_s1043" type="#_x0000_t202"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fillcolor="white [3201]" strokeweight=".5pt">
                      <v:textbox>
                        <w:txbxContent>
                          <w:p w14:paraId="4ED1C756" w14:textId="4191EED2" w:rsidR="00B86B17" w:rsidRPr="00743174" w:rsidRDefault="00C93F2D" w:rsidP="00C93F2D">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4C33C" id="Text Box 6" o:spid="_x0000_s1044" type="#_x0000_t202"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fillcolor="white [3201]" strokeweight=".5pt">
                      <v:textbox>
                        <w:txbxContent>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00B86B17" w:rsidRPr="00644FA3" w14:paraId="489D79DD" w14:textId="77777777" w:rsidTr="00D852DA">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77777777" w:rsidR="00B86B17" w:rsidRPr="00644FA3" w:rsidRDefault="00B86B17" w:rsidP="00D852DA">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8E6EC" id="Text Box 7" o:spid="_x0000_s1045" type="#_x0000_t202"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fillcolor="white [3201]" strokeweight=".5pt">
                      <v:textbo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77777777" w:rsidR="00B86B17" w:rsidRPr="00644FA3" w:rsidRDefault="00B86B17" w:rsidP="00D852DA">
            <w:pPr>
              <w:spacing w:line="276" w:lineRule="auto"/>
            </w:pPr>
            <w:r w:rsidRPr="007C6A5B">
              <w:t>Whole Energy System</w:t>
            </w:r>
          </w:p>
        </w:tc>
      </w:tr>
      <w:tr w:rsidR="00B86B17" w:rsidRPr="00644FA3" w14:paraId="2B23A328" w14:textId="77777777" w:rsidTr="00D852DA">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77777777" w:rsidR="00B86B17" w:rsidRPr="007C6A5B" w:rsidRDefault="00B86B17" w:rsidP="00D852DA">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A926C" id="Text Box 8" o:spid="_x0000_s1046" type="#_x0000_t202"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fillcolor="white [3201]" strokeweight=".5pt">
                      <v:textbo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7777777" w:rsidR="00B86B17" w:rsidRPr="007C6A5B" w:rsidRDefault="00B86B17" w:rsidP="00D852DA">
            <w:pPr>
              <w:spacing w:line="276" w:lineRule="auto"/>
            </w:pPr>
            <w:r>
              <w:t xml:space="preserve">Data and Digitalisation </w:t>
            </w:r>
          </w:p>
        </w:tc>
      </w:tr>
    </w:tbl>
    <w:p w14:paraId="72E6EA59" w14:textId="05AADB3E" w:rsidR="3D93D539" w:rsidRDefault="3D93D539" w:rsidP="00A37DA3">
      <w:pPr>
        <w:rPr>
          <w:b/>
          <w:bCs/>
        </w:rPr>
      </w:pPr>
    </w:p>
    <w:p w14:paraId="6D7865C0" w14:textId="4C6D0D7F" w:rsidR="3D93D539" w:rsidRDefault="3D93D539" w:rsidP="3D93D539">
      <w:pPr>
        <w:rPr>
          <w:b/>
          <w:bCs/>
        </w:rPr>
      </w:pPr>
    </w:p>
    <w:p w14:paraId="1558868A" w14:textId="168EE117" w:rsidR="00814802" w:rsidRPr="00230EB6" w:rsidRDefault="00230EB6" w:rsidP="007C6A5B">
      <w:pPr>
        <w:rPr>
          <w:b/>
          <w:bCs/>
        </w:rPr>
      </w:pPr>
      <w:commentRangeStart w:id="0"/>
      <w:commentRangeStart w:id="1"/>
      <w:commentRangeStart w:id="2"/>
      <w:r w:rsidRPr="00230EB6">
        <w:rPr>
          <w:b/>
          <w:bCs/>
        </w:rPr>
        <w:t>Development steps</w:t>
      </w:r>
      <w:commentRangeEnd w:id="0"/>
      <w:r w:rsidR="002D456A">
        <w:rPr>
          <w:rStyle w:val="CommentReference"/>
          <w:szCs w:val="20"/>
          <w:lang w:eastAsia="en-US"/>
        </w:rPr>
        <w:commentReference w:id="0"/>
      </w:r>
      <w:commentRangeEnd w:id="1"/>
      <w:r w:rsidR="00D32BBD">
        <w:rPr>
          <w:rStyle w:val="CommentReference"/>
          <w:szCs w:val="20"/>
          <w:lang w:eastAsia="en-US"/>
        </w:rPr>
        <w:commentReference w:id="1"/>
      </w:r>
      <w:commentRangeEnd w:id="2"/>
      <w:r w:rsidR="0014096D">
        <w:rPr>
          <w:rStyle w:val="CommentReference"/>
          <w:szCs w:val="20"/>
          <w:lang w:eastAsia="en-US"/>
        </w:rPr>
        <w:commentReference w:id="2"/>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rsidP="00D852D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78111659">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25C80C5" w14:textId="154A07DC" w:rsidR="00230EB6" w:rsidRPr="00743174" w:rsidRDefault="000E7AE5" w:rsidP="000E7AE5">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85F6E98" id="Text Box 3" o:spid="_x0000_s1047" type="#_x0000_t202" style="position:absolute;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" fillcolor="white [3201]" strokeweight=".5pt">
                      <v:textbox inset="0,0,0,0">
                        <w:txbxContent>
                          <w:p w14:paraId="225C80C5" w14:textId="154A07DC" w:rsidR="00230EB6" w:rsidRPr="00743174" w:rsidRDefault="000E7AE5" w:rsidP="000E7AE5">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42934074">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261869B" w14:textId="541C4C20" w:rsidR="00625C94" w:rsidRPr="00743174" w:rsidRDefault="000E7AE5" w:rsidP="000E7AE5">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94674F" id="Text Box 4" o:spid="_x0000_s1048" type="#_x0000_t202" style="position:absolute;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" fillcolor="white [3201]" strokeweight=".5pt">
                      <v:textbox inset="0,0,0,0">
                        <w:txbxContent>
                          <w:p w14:paraId="7261869B" w14:textId="541C4C20" w:rsidR="00625C94" w:rsidRPr="00743174" w:rsidRDefault="000E7AE5" w:rsidP="000E7AE5">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v:textbox>
                    </v:shape>
                  </w:pict>
                </mc:Fallback>
              </mc:AlternateContent>
            </w:r>
            <w:r w:rsidR="00230EB6">
              <w:rPr>
                <w:noProof/>
              </w:rPr>
              <w:t>TRL at Completion</w:t>
            </w:r>
          </w:p>
        </w:tc>
      </w:tr>
    </w:tbl>
    <w:p w14:paraId="57273099" w14:textId="77777777" w:rsidR="00230EB6" w:rsidRDefault="00230EB6" w:rsidP="007C6A5B"/>
    <w:p w14:paraId="27D0A699" w14:textId="3E0575D4" w:rsidR="009620AF" w:rsidRPr="00644FA3" w:rsidRDefault="007C7B35" w:rsidP="002F53FF">
      <w:pPr>
        <w:pStyle w:val="HeadingNo1"/>
      </w:pPr>
      <w:r>
        <w:t>Project Details</w:t>
      </w:r>
    </w:p>
    <w:p w14:paraId="6C4E2FF4" w14:textId="4995BD8C" w:rsidR="008B2A26" w:rsidRPr="007C7B35" w:rsidRDefault="0248E85D" w:rsidP="002F53FF">
      <w:pPr>
        <w:pStyle w:val="HeadingNo2"/>
      </w:pPr>
      <w:r w:rsidRPr="007C7B35">
        <w:t>Problem(s)</w:t>
      </w:r>
    </w:p>
    <w:p w14:paraId="6AE9F8A2" w14:textId="6100BC00" w:rsidR="007C7B35" w:rsidRDefault="007C7B35" w:rsidP="007C6A5B">
      <w:pPr>
        <w:pStyle w:val="Note"/>
      </w:pPr>
      <w:r w:rsidRPr="007C7B35">
        <w:t xml:space="preserve">This should outline the Problem(s) which is/are </w:t>
      </w:r>
      <w:proofErr w:type="gramStart"/>
      <w:r w:rsidRPr="007C7B35">
        <w:t>being addressed</w:t>
      </w:r>
      <w:proofErr w:type="gramEnd"/>
      <w:r w:rsidRPr="007C7B35">
        <w:t xml:space="preserve"> by the Project. </w:t>
      </w:r>
      <w:r w:rsidR="00B47E73">
        <w:t xml:space="preserve">This cannot </w:t>
      </w:r>
      <w:proofErr w:type="gramStart"/>
      <w:r w:rsidR="00B47E73">
        <w:t>be changed</w:t>
      </w:r>
      <w:proofErr w:type="gramEnd"/>
      <w:r w:rsidR="00B47E73">
        <w:t xml:space="preserve"> once registered.</w:t>
      </w:r>
    </w:p>
    <w:p w14:paraId="4731D390" w14:textId="49312A88" w:rsidR="00883D88" w:rsidRPr="00197FE7" w:rsidRDefault="00883D88" w:rsidP="00486A62">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197FE7">
        <w:t xml:space="preserve">Achieving net zero requires the development and operation of an integrated whole energy system across </w:t>
      </w:r>
      <w:proofErr w:type="gramStart"/>
      <w:r w:rsidRPr="00197FE7">
        <w:t>many</w:t>
      </w:r>
      <w:proofErr w:type="gramEnd"/>
      <w:r w:rsidRPr="00197FE7">
        <w:t xml:space="preserve"> vectors </w:t>
      </w:r>
      <w:r w:rsidR="001421BF" w:rsidRPr="00197FE7">
        <w:t>including</w:t>
      </w:r>
      <w:r w:rsidRPr="00197FE7">
        <w:t xml:space="preserve"> electricity, gas, heat and hydrogen. </w:t>
      </w:r>
    </w:p>
    <w:p w14:paraId="5D8E1440" w14:textId="436F506C" w:rsidR="00883D88" w:rsidRPr="00197FE7" w:rsidRDefault="00883D88" w:rsidP="00486A62">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197FE7">
        <w:t>Operating this integrated energy system</w:t>
      </w:r>
      <w:r w:rsidR="00F0650B">
        <w:t>,</w:t>
      </w:r>
      <w:r w:rsidRPr="00197FE7">
        <w:t xml:space="preserve"> where </w:t>
      </w:r>
      <w:proofErr w:type="gramStart"/>
      <w:r w:rsidRPr="00197FE7">
        <w:t>many</w:t>
      </w:r>
      <w:proofErr w:type="gramEnd"/>
      <w:r w:rsidRPr="00197FE7">
        <w:t xml:space="preserve"> thousands of assets are responding to variable and dynamic signals</w:t>
      </w:r>
      <w:r w:rsidR="00F0650B">
        <w:t>,</w:t>
      </w:r>
      <w:r w:rsidRPr="00197FE7">
        <w:t xml:space="preserve"> requires modelling of a wide range of scenarios. Defining and modelling these scenarios requires visibility of system behaviour whether that be network assets, generation, storage or consumption.</w:t>
      </w:r>
    </w:p>
    <w:p w14:paraId="2EABCC65" w14:textId="692CB91D" w:rsidR="00883D88" w:rsidRPr="00197FE7" w:rsidRDefault="00883D88" w:rsidP="00486A62">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197FE7">
        <w:t xml:space="preserve">To </w:t>
      </w:r>
      <w:r w:rsidR="00B349B7">
        <w:t>achieve</w:t>
      </w:r>
      <w:r w:rsidRPr="00197FE7">
        <w:t xml:space="preserve"> this visibility in a decentralised system, operated by </w:t>
      </w:r>
      <w:proofErr w:type="gramStart"/>
      <w:r w:rsidRPr="00197FE7">
        <w:t>many</w:t>
      </w:r>
      <w:proofErr w:type="gramEnd"/>
      <w:r w:rsidRPr="00197FE7">
        <w:t xml:space="preserve"> different organisations, </w:t>
      </w:r>
      <w:r w:rsidR="0011538B">
        <w:t xml:space="preserve">will </w:t>
      </w:r>
      <w:r w:rsidRPr="00197FE7">
        <w:t xml:space="preserve">require data sharing. This data sharing needs to </w:t>
      </w:r>
      <w:proofErr w:type="gramStart"/>
      <w:r w:rsidRPr="00197FE7">
        <w:t>be supported</w:t>
      </w:r>
      <w:proofErr w:type="gramEnd"/>
      <w:r w:rsidRPr="00197FE7">
        <w:t xml:space="preserve"> by a common socio-technical framework to facilitate interoperability.</w:t>
      </w:r>
    </w:p>
    <w:p w14:paraId="322BF79A" w14:textId="47DDFCC4" w:rsidR="00883D88" w:rsidRPr="00197FE7" w:rsidRDefault="00883D88" w:rsidP="00486A62">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197FE7">
        <w:t xml:space="preserve">Through a previous NIA project </w:t>
      </w:r>
      <w:r w:rsidR="007308A4" w:rsidRPr="00197FE7">
        <w:t>(</w:t>
      </w:r>
      <w:hyperlink r:id="rId17" w:history="1">
        <w:r w:rsidR="007308A4" w:rsidRPr="00A36246">
          <w:rPr>
            <w:rStyle w:val="Hyperlink"/>
          </w:rPr>
          <w:t>NIA</w:t>
        </w:r>
        <w:r w:rsidR="009B6590" w:rsidRPr="00A36246">
          <w:rPr>
            <w:rStyle w:val="Hyperlink"/>
          </w:rPr>
          <w:t>2</w:t>
        </w:r>
        <w:r w:rsidR="007308A4" w:rsidRPr="00A36246">
          <w:rPr>
            <w:rStyle w:val="Hyperlink"/>
          </w:rPr>
          <w:t>_</w:t>
        </w:r>
        <w:r w:rsidR="009B6590" w:rsidRPr="00A36246">
          <w:rPr>
            <w:rStyle w:val="Hyperlink"/>
          </w:rPr>
          <w:t>NGESO0014</w:t>
        </w:r>
        <w:r w:rsidR="00EE5A61" w:rsidRPr="00A36246">
          <w:rPr>
            <w:rStyle w:val="Hyperlink"/>
          </w:rPr>
          <w:t xml:space="preserve"> A Common Framework for a Virtual Energy System</w:t>
        </w:r>
      </w:hyperlink>
      <w:r w:rsidR="007308A4" w:rsidRPr="00197FE7">
        <w:t xml:space="preserve">) </w:t>
      </w:r>
      <w:r w:rsidR="004D5768" w:rsidRPr="00197FE7">
        <w:t xml:space="preserve">a framework of 14 socio-technical key factors has been established.  These include the people, process, data and technology capabilities that </w:t>
      </w:r>
      <w:proofErr w:type="gramStart"/>
      <w:r w:rsidR="004D5768" w:rsidRPr="00197FE7">
        <w:t>are required</w:t>
      </w:r>
      <w:proofErr w:type="gramEnd"/>
      <w:r w:rsidR="004D5768" w:rsidRPr="00197FE7">
        <w:t xml:space="preserve"> to </w:t>
      </w:r>
      <w:r w:rsidR="007308A4" w:rsidRPr="00197FE7">
        <w:t>support</w:t>
      </w:r>
      <w:r w:rsidR="004D5768" w:rsidRPr="00197FE7">
        <w:t xml:space="preserve"> this </w:t>
      </w:r>
      <w:r w:rsidR="007308A4" w:rsidRPr="00197FE7">
        <w:t xml:space="preserve">energy data </w:t>
      </w:r>
      <w:r w:rsidR="004D5768" w:rsidRPr="00197FE7">
        <w:t>ecosystem.</w:t>
      </w:r>
      <w:r w:rsidR="007308A4" w:rsidRPr="00197FE7">
        <w:t xml:space="preserve"> Each of these factors is at a different stage of maturity. Through the most recent</w:t>
      </w:r>
      <w:r w:rsidR="00BC6D95" w:rsidRPr="00197FE7">
        <w:t xml:space="preserve"> related</w:t>
      </w:r>
      <w:r w:rsidR="007308A4" w:rsidRPr="00197FE7">
        <w:t xml:space="preserve"> NIA project</w:t>
      </w:r>
      <w:r w:rsidR="00A36246">
        <w:t xml:space="preserve"> </w:t>
      </w:r>
      <w:r w:rsidR="007D70CE">
        <w:t>(</w:t>
      </w:r>
      <w:hyperlink r:id="rId18" w:history="1">
        <w:r w:rsidR="00A36246" w:rsidRPr="007D70CE">
          <w:rPr>
            <w:rStyle w:val="Hyperlink"/>
          </w:rPr>
          <w:t>NIA2_NGESO028</w:t>
        </w:r>
        <w:r w:rsidR="009B6590" w:rsidRPr="007D70CE">
          <w:rPr>
            <w:rStyle w:val="Hyperlink"/>
          </w:rPr>
          <w:t xml:space="preserve"> </w:t>
        </w:r>
        <w:r w:rsidR="007308A4" w:rsidRPr="007D70CE">
          <w:rPr>
            <w:rStyle w:val="Hyperlink"/>
          </w:rPr>
          <w:t>Common Framework Demonstrator</w:t>
        </w:r>
      </w:hyperlink>
      <w:r w:rsidR="007D70CE">
        <w:t>)</w:t>
      </w:r>
      <w:r w:rsidR="007308A4" w:rsidRPr="00197FE7">
        <w:t xml:space="preserve"> </w:t>
      </w:r>
      <w:r w:rsidR="009B6590" w:rsidRPr="00197FE7">
        <w:t xml:space="preserve"> – the initial 6 priority key factors have been investigated. The result of this </w:t>
      </w:r>
      <w:r w:rsidR="00330AA3" w:rsidRPr="00197FE7">
        <w:t>is</w:t>
      </w:r>
      <w:r w:rsidR="009B6590" w:rsidRPr="00197FE7">
        <w:t xml:space="preserve"> a </w:t>
      </w:r>
      <w:r w:rsidR="009C2141" w:rsidRPr="00197FE7">
        <w:t>high-level</w:t>
      </w:r>
      <w:r w:rsidR="009B6590" w:rsidRPr="00197FE7">
        <w:t xml:space="preserve"> design for the data sharing infrastructure and a proposed governance model.</w:t>
      </w:r>
    </w:p>
    <w:p w14:paraId="1166F3EE" w14:textId="6DBDB9DA" w:rsidR="007D3886" w:rsidRPr="00197FE7" w:rsidRDefault="009B6590" w:rsidP="00486A62">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197FE7">
        <w:t xml:space="preserve">This </w:t>
      </w:r>
      <w:r w:rsidR="009C2141" w:rsidRPr="00197FE7">
        <w:t>high-level</w:t>
      </w:r>
      <w:r w:rsidRPr="00197FE7">
        <w:t xml:space="preserve"> design </w:t>
      </w:r>
      <w:r w:rsidR="00A46DBF" w:rsidRPr="00197FE7">
        <w:t>requires validation</w:t>
      </w:r>
      <w:r w:rsidRPr="00197FE7">
        <w:t xml:space="preserve"> alongside the </w:t>
      </w:r>
      <w:r w:rsidR="007D3886" w:rsidRPr="00197FE7">
        <w:t xml:space="preserve">proposals for </w:t>
      </w:r>
      <w:r w:rsidRPr="00197FE7">
        <w:t xml:space="preserve">the </w:t>
      </w:r>
      <w:r w:rsidR="008B77F6">
        <w:t>d</w:t>
      </w:r>
      <w:r w:rsidRPr="00197FE7">
        <w:t xml:space="preserve">igital </w:t>
      </w:r>
      <w:r w:rsidR="008B77F6">
        <w:t>s</w:t>
      </w:r>
      <w:r w:rsidRPr="00197FE7">
        <w:t xml:space="preserve">pine led by </w:t>
      </w:r>
      <w:commentRangeStart w:id="3"/>
      <w:commentRangeStart w:id="4"/>
      <w:r w:rsidRPr="00197FE7">
        <w:t>Department for Energy Security</w:t>
      </w:r>
      <w:commentRangeEnd w:id="3"/>
      <w:r>
        <w:rPr>
          <w:rStyle w:val="CommentReference"/>
        </w:rPr>
        <w:commentReference w:id="3"/>
      </w:r>
      <w:commentRangeEnd w:id="4"/>
      <w:r w:rsidR="008B77F6">
        <w:rPr>
          <w:rStyle w:val="CommentReference"/>
          <w:szCs w:val="20"/>
          <w:lang w:eastAsia="en-US"/>
        </w:rPr>
        <w:commentReference w:id="4"/>
      </w:r>
      <w:r w:rsidRPr="00197FE7">
        <w:t xml:space="preserve"> and Net Zero </w:t>
      </w:r>
      <w:r w:rsidR="009C2141">
        <w:t xml:space="preserve">(DESNZ) </w:t>
      </w:r>
      <w:r w:rsidRPr="00197FE7">
        <w:t>and the National Digital Twin Programme led by the Department for</w:t>
      </w:r>
      <w:r w:rsidR="003E3C9A" w:rsidRPr="00197FE7">
        <w:t xml:space="preserve"> Business and</w:t>
      </w:r>
      <w:r w:rsidRPr="00197FE7">
        <w:t xml:space="preserve"> Trade.</w:t>
      </w:r>
      <w:r w:rsidR="00A46DBF" w:rsidRPr="00197FE7">
        <w:t xml:space="preserve"> An assessment of security sensitivities and requirements also needs to </w:t>
      </w:r>
      <w:proofErr w:type="gramStart"/>
      <w:r w:rsidR="00A46DBF" w:rsidRPr="00197FE7">
        <w:t>be undertaken</w:t>
      </w:r>
      <w:proofErr w:type="gramEnd"/>
      <w:r w:rsidR="00A46DBF" w:rsidRPr="00197FE7">
        <w:t>.</w:t>
      </w:r>
      <w:r w:rsidR="007D3886" w:rsidRPr="00197FE7">
        <w:t xml:space="preserve"> This </w:t>
      </w:r>
      <w:r w:rsidR="00BB7113" w:rsidRPr="00197FE7">
        <w:t xml:space="preserve">will help to </w:t>
      </w:r>
      <w:r w:rsidR="00093367" w:rsidRPr="00197FE7">
        <w:t>inform</w:t>
      </w:r>
      <w:r w:rsidR="00BB7113" w:rsidRPr="00197FE7">
        <w:t xml:space="preserve"> the scope of development required and where collaboration with other sectors could </w:t>
      </w:r>
      <w:r w:rsidR="00486A62" w:rsidRPr="00197FE7">
        <w:t>support</w:t>
      </w:r>
      <w:r w:rsidR="00BB7113" w:rsidRPr="00197FE7">
        <w:t xml:space="preserve"> acceleration.</w:t>
      </w:r>
    </w:p>
    <w:p w14:paraId="7C747023" w14:textId="7B68CBBF" w:rsidR="00644FA3" w:rsidRDefault="00653B03" w:rsidP="002F53FF">
      <w:pPr>
        <w:pStyle w:val="HeadingNo2"/>
      </w:pPr>
      <w:r w:rsidRPr="00644FA3">
        <w:t>Method</w:t>
      </w:r>
      <w:r w:rsidR="004D4EE8">
        <w:t>(s)</w:t>
      </w:r>
    </w:p>
    <w:p w14:paraId="4994743C" w14:textId="77777777" w:rsidR="007C7B35" w:rsidRPr="007C7B35" w:rsidRDefault="007C7B35" w:rsidP="007C6A5B">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w:t>
      </w:r>
      <w:proofErr w:type="gramStart"/>
      <w:r w:rsidRPr="007C7B35">
        <w:t>be identified</w:t>
      </w:r>
      <w:proofErr w:type="gramEnd"/>
      <w:r w:rsidRPr="007C7B35">
        <w:t xml:space="preserve"> where possible, eg technical or commercial. </w:t>
      </w:r>
    </w:p>
    <w:p w14:paraId="22601536" w14:textId="1132212E" w:rsidR="007C7B35" w:rsidRDefault="00F84149" w:rsidP="007C6A5B">
      <w:pPr>
        <w:pStyle w:val="Note"/>
      </w:pPr>
      <w:r>
        <w:t>For RIIO-2 projects, a</w:t>
      </w:r>
      <w:r w:rsidR="007C7B35">
        <w:t xml:space="preserve">part from projects involving specific novel commercial arrangement(s), this section should also include a </w:t>
      </w:r>
      <w:commentRangeStart w:id="5"/>
      <w:commentRangeStart w:id="6"/>
      <w:commentRangeStart w:id="7"/>
      <w:commentRangeStart w:id="8"/>
      <w:r w:rsidR="007C7B35">
        <w:t>Measurement Quality Statement and Data Quality Statement</w:t>
      </w:r>
      <w:commentRangeEnd w:id="5"/>
      <w:r w:rsidR="00871D3F">
        <w:rPr>
          <w:rStyle w:val="CommentReference"/>
          <w:rFonts w:eastAsia="Times New Roman"/>
          <w:i w:val="0"/>
          <w:szCs w:val="20"/>
        </w:rPr>
        <w:commentReference w:id="5"/>
      </w:r>
      <w:commentRangeEnd w:id="6"/>
      <w:r w:rsidR="00CF0850">
        <w:rPr>
          <w:rStyle w:val="CommentReference"/>
          <w:rFonts w:eastAsia="Times New Roman"/>
          <w:i w:val="0"/>
          <w:szCs w:val="20"/>
        </w:rPr>
        <w:commentReference w:id="6"/>
      </w:r>
      <w:commentRangeEnd w:id="7"/>
      <w:r w:rsidR="00871985">
        <w:rPr>
          <w:rStyle w:val="CommentReference"/>
          <w:rFonts w:eastAsia="Times New Roman"/>
          <w:i w:val="0"/>
          <w:szCs w:val="20"/>
        </w:rPr>
        <w:commentReference w:id="7"/>
      </w:r>
      <w:commentRangeEnd w:id="8"/>
      <w:r w:rsidR="003F72C0">
        <w:rPr>
          <w:rStyle w:val="CommentReference"/>
          <w:rFonts w:eastAsia="Times New Roman"/>
          <w:i w:val="0"/>
          <w:szCs w:val="20"/>
        </w:rPr>
        <w:commentReference w:id="8"/>
      </w:r>
      <w:r w:rsidR="007C7B35">
        <w:t>.</w:t>
      </w:r>
      <w:r w:rsidR="45A3D603">
        <w:t xml:space="preserve"> </w:t>
      </w:r>
      <w:hyperlink r:id="rId19">
        <w:r w:rsidR="45A3D603" w:rsidRPr="66EE802C">
          <w:rPr>
            <w:rStyle w:val="Hyperlink"/>
          </w:rPr>
          <w:t>You can find more information here</w:t>
        </w:r>
      </w:hyperlink>
      <w:r w:rsidR="45A3D603">
        <w:t>.</w:t>
      </w:r>
    </w:p>
    <w:p w14:paraId="69AA7A8C" w14:textId="229FF90C" w:rsidR="00A06FF0" w:rsidRPr="00EA0F52" w:rsidRDefault="00A06FF0"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28"/>
        </w:rPr>
      </w:pPr>
      <w:r w:rsidRPr="00EA0F52">
        <w:rPr>
          <w:i w:val="0"/>
          <w:iCs/>
          <w:sz w:val="20"/>
          <w:szCs w:val="28"/>
        </w:rPr>
        <w:t xml:space="preserve">This project will be primarily </w:t>
      </w:r>
      <w:r w:rsidR="001421BF" w:rsidRPr="00EA0F52">
        <w:rPr>
          <w:i w:val="0"/>
          <w:iCs/>
          <w:sz w:val="20"/>
          <w:szCs w:val="28"/>
        </w:rPr>
        <w:t>desk-based</w:t>
      </w:r>
      <w:r w:rsidRPr="00EA0F52">
        <w:rPr>
          <w:i w:val="0"/>
          <w:iCs/>
          <w:sz w:val="20"/>
          <w:szCs w:val="28"/>
        </w:rPr>
        <w:t xml:space="preserve"> research </w:t>
      </w:r>
      <w:r w:rsidR="00173FED">
        <w:rPr>
          <w:i w:val="0"/>
          <w:iCs/>
          <w:sz w:val="20"/>
          <w:szCs w:val="28"/>
        </w:rPr>
        <w:t>with</w:t>
      </w:r>
      <w:r w:rsidRPr="00EA0F52">
        <w:rPr>
          <w:i w:val="0"/>
          <w:iCs/>
          <w:sz w:val="20"/>
          <w:szCs w:val="28"/>
        </w:rPr>
        <w:t xml:space="preserve"> </w:t>
      </w:r>
      <w:r w:rsidR="00173FED">
        <w:rPr>
          <w:i w:val="0"/>
          <w:iCs/>
          <w:sz w:val="20"/>
          <w:szCs w:val="28"/>
        </w:rPr>
        <w:t>functional evaluation</w:t>
      </w:r>
      <w:r w:rsidRPr="00EA0F52">
        <w:rPr>
          <w:i w:val="0"/>
          <w:iCs/>
          <w:sz w:val="20"/>
          <w:szCs w:val="28"/>
        </w:rPr>
        <w:t xml:space="preserve"> of required components</w:t>
      </w:r>
      <w:r w:rsidR="00E83DB7" w:rsidRPr="00EA0F52">
        <w:rPr>
          <w:i w:val="0"/>
          <w:iCs/>
          <w:sz w:val="20"/>
          <w:szCs w:val="28"/>
        </w:rPr>
        <w:t xml:space="preserve"> where required. The project will not consider any internal data from ESO </w:t>
      </w:r>
      <w:r w:rsidR="00806B18" w:rsidRPr="00EA0F52">
        <w:rPr>
          <w:i w:val="0"/>
          <w:iCs/>
          <w:sz w:val="20"/>
          <w:szCs w:val="28"/>
        </w:rPr>
        <w:t xml:space="preserve">systems </w:t>
      </w:r>
      <w:r w:rsidR="00E83DB7" w:rsidRPr="00EA0F52">
        <w:rPr>
          <w:i w:val="0"/>
          <w:iCs/>
          <w:sz w:val="20"/>
          <w:szCs w:val="28"/>
        </w:rPr>
        <w:t>though may make use of open data published by industry to develop an improved understanding of requirements.</w:t>
      </w:r>
    </w:p>
    <w:p w14:paraId="0DE124D9" w14:textId="4C11C1FC" w:rsidR="00BF1C3B" w:rsidRPr="00EA0F52" w:rsidRDefault="00BF1C3B"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28"/>
        </w:rPr>
      </w:pPr>
      <w:r w:rsidRPr="00EA0F52">
        <w:rPr>
          <w:i w:val="0"/>
          <w:iCs/>
          <w:sz w:val="20"/>
          <w:szCs w:val="28"/>
        </w:rPr>
        <w:t xml:space="preserve">Proposals will </w:t>
      </w:r>
      <w:proofErr w:type="gramStart"/>
      <w:r w:rsidRPr="00EA0F52">
        <w:rPr>
          <w:i w:val="0"/>
          <w:iCs/>
          <w:sz w:val="20"/>
          <w:szCs w:val="28"/>
        </w:rPr>
        <w:t>be validated</w:t>
      </w:r>
      <w:proofErr w:type="gramEnd"/>
      <w:r w:rsidRPr="00EA0F52">
        <w:rPr>
          <w:i w:val="0"/>
          <w:iCs/>
          <w:sz w:val="20"/>
          <w:szCs w:val="28"/>
        </w:rPr>
        <w:t xml:space="preserve"> with industry through targeted interviews and workshops with subject matter experts and shared with our programme Advisory Groups for review and feedback.</w:t>
      </w:r>
      <w:r w:rsidR="00932414">
        <w:rPr>
          <w:i w:val="0"/>
          <w:iCs/>
          <w:sz w:val="20"/>
          <w:szCs w:val="28"/>
        </w:rPr>
        <w:t xml:space="preserve"> Anonymised summaries of the information gathered through these interviews and workshops as well as the briefing materials shared will </w:t>
      </w:r>
      <w:proofErr w:type="gramStart"/>
      <w:r w:rsidR="00932414">
        <w:rPr>
          <w:i w:val="0"/>
          <w:iCs/>
          <w:sz w:val="20"/>
          <w:szCs w:val="28"/>
        </w:rPr>
        <w:t>be included</w:t>
      </w:r>
      <w:proofErr w:type="gramEnd"/>
      <w:r w:rsidR="00932414">
        <w:rPr>
          <w:i w:val="0"/>
          <w:iCs/>
          <w:sz w:val="20"/>
          <w:szCs w:val="28"/>
        </w:rPr>
        <w:t xml:space="preserve"> in project reports.</w:t>
      </w:r>
    </w:p>
    <w:p w14:paraId="61C06228" w14:textId="6F727297" w:rsidR="00653B03" w:rsidRPr="00EA0F52" w:rsidRDefault="00BF1C3B"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28"/>
        </w:rPr>
      </w:pPr>
      <w:r w:rsidRPr="00EA0F52">
        <w:rPr>
          <w:i w:val="0"/>
          <w:iCs/>
          <w:sz w:val="20"/>
          <w:szCs w:val="28"/>
        </w:rPr>
        <w:t xml:space="preserve">At the end of the project all reports and outputs developed will </w:t>
      </w:r>
      <w:proofErr w:type="gramStart"/>
      <w:r w:rsidRPr="00EA0F52">
        <w:rPr>
          <w:i w:val="0"/>
          <w:iCs/>
          <w:sz w:val="20"/>
          <w:szCs w:val="28"/>
        </w:rPr>
        <w:t>be published</w:t>
      </w:r>
      <w:proofErr w:type="gramEnd"/>
      <w:r w:rsidRPr="00EA0F52">
        <w:rPr>
          <w:i w:val="0"/>
          <w:iCs/>
          <w:sz w:val="20"/>
          <w:szCs w:val="28"/>
        </w:rPr>
        <w:t xml:space="preserve"> on</w:t>
      </w:r>
      <w:r w:rsidR="00BD24EA">
        <w:rPr>
          <w:i w:val="0"/>
          <w:iCs/>
          <w:sz w:val="20"/>
          <w:szCs w:val="28"/>
        </w:rPr>
        <w:t xml:space="preserve"> the</w:t>
      </w:r>
      <w:r w:rsidRPr="00EA0F52">
        <w:rPr>
          <w:i w:val="0"/>
          <w:iCs/>
          <w:sz w:val="20"/>
          <w:szCs w:val="28"/>
        </w:rPr>
        <w:t xml:space="preserve"> </w:t>
      </w:r>
      <w:hyperlink r:id="rId20" w:history="1">
        <w:r w:rsidRPr="00BD24EA">
          <w:rPr>
            <w:rStyle w:val="Hyperlink"/>
            <w:i w:val="0"/>
            <w:iCs/>
            <w:sz w:val="20"/>
            <w:szCs w:val="28"/>
          </w:rPr>
          <w:t>Smarter Networks</w:t>
        </w:r>
        <w:r w:rsidR="00BD24EA" w:rsidRPr="00BD24EA">
          <w:rPr>
            <w:rStyle w:val="Hyperlink"/>
            <w:i w:val="0"/>
            <w:iCs/>
            <w:sz w:val="20"/>
            <w:szCs w:val="28"/>
          </w:rPr>
          <w:t xml:space="preserve"> Portal</w:t>
        </w:r>
      </w:hyperlink>
      <w:r w:rsidR="00A5236E" w:rsidRPr="00EA0F52">
        <w:rPr>
          <w:i w:val="0"/>
          <w:iCs/>
          <w:sz w:val="20"/>
          <w:szCs w:val="28"/>
        </w:rPr>
        <w:t>. With the architecture and security review there may come requirements to redact sensitive information. This will be proportionate to the risks and with the aim of publishing openly as much as possible.</w:t>
      </w:r>
    </w:p>
    <w:p w14:paraId="1DFEC3D5" w14:textId="372F574B" w:rsidR="00F95E0D" w:rsidRDefault="00F95E0D"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28"/>
        </w:rPr>
      </w:pPr>
      <w:commentRangeStart w:id="10"/>
      <w:r>
        <w:rPr>
          <w:i w:val="0"/>
          <w:iCs/>
          <w:sz w:val="20"/>
          <w:szCs w:val="28"/>
        </w:rPr>
        <w:t xml:space="preserve">The project will include the following packages of work, which </w:t>
      </w:r>
      <w:proofErr w:type="gramStart"/>
      <w:r>
        <w:rPr>
          <w:i w:val="0"/>
          <w:iCs/>
          <w:sz w:val="20"/>
          <w:szCs w:val="28"/>
        </w:rPr>
        <w:t>are structured</w:t>
      </w:r>
      <w:proofErr w:type="gramEnd"/>
      <w:r>
        <w:rPr>
          <w:i w:val="0"/>
          <w:iCs/>
          <w:sz w:val="20"/>
          <w:szCs w:val="28"/>
        </w:rPr>
        <w:t xml:space="preserve"> as a progression from the previous project NIA2_NGESO028</w:t>
      </w:r>
      <w:r w:rsidR="00FD4FFF">
        <w:rPr>
          <w:i w:val="0"/>
          <w:iCs/>
          <w:sz w:val="20"/>
          <w:szCs w:val="28"/>
        </w:rPr>
        <w:t>.</w:t>
      </w:r>
      <w:commentRangeEnd w:id="10"/>
      <w:r w:rsidR="005267B0" w:rsidRPr="00197FE7">
        <w:rPr>
          <w:rStyle w:val="CommentReference"/>
          <w:rFonts w:eastAsia="Times New Roman"/>
          <w:i w:val="0"/>
          <w:sz w:val="20"/>
          <w:szCs w:val="20"/>
        </w:rPr>
        <w:commentReference w:id="10"/>
      </w:r>
    </w:p>
    <w:p w14:paraId="0ACFD7FB" w14:textId="7CB65939" w:rsidR="00111F4F" w:rsidRDefault="00FC60E0"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b/>
          <w:bCs/>
          <w:i w:val="0"/>
          <w:iCs/>
          <w:sz w:val="20"/>
          <w:szCs w:val="28"/>
        </w:rPr>
      </w:pPr>
      <w:r>
        <w:rPr>
          <w:b/>
          <w:bCs/>
          <w:i w:val="0"/>
          <w:iCs/>
          <w:sz w:val="20"/>
          <w:szCs w:val="28"/>
        </w:rPr>
        <w:t xml:space="preserve">Work package </w:t>
      </w:r>
      <w:r w:rsidR="00371945">
        <w:rPr>
          <w:b/>
          <w:bCs/>
          <w:i w:val="0"/>
          <w:iCs/>
          <w:sz w:val="20"/>
          <w:szCs w:val="28"/>
        </w:rPr>
        <w:t>2: Demonstrator</w:t>
      </w:r>
    </w:p>
    <w:p w14:paraId="45FB85BD" w14:textId="0977D829" w:rsidR="00DB4A9E" w:rsidRDefault="00DB4A9E"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sz w:val="20"/>
          <w:szCs w:val="20"/>
        </w:rPr>
      </w:pPr>
      <w:r w:rsidRPr="7AAB313F">
        <w:rPr>
          <w:i w:val="0"/>
          <w:sz w:val="20"/>
          <w:szCs w:val="20"/>
        </w:rPr>
        <w:t>WP2.5</w:t>
      </w:r>
      <w:r w:rsidR="0003051B" w:rsidRPr="7AAB313F">
        <w:rPr>
          <w:i w:val="0"/>
          <w:sz w:val="20"/>
          <w:szCs w:val="20"/>
        </w:rPr>
        <w:t xml:space="preserve"> –</w:t>
      </w:r>
      <w:r w:rsidRPr="7AAB313F">
        <w:rPr>
          <w:i w:val="0"/>
          <w:sz w:val="20"/>
          <w:szCs w:val="20"/>
        </w:rPr>
        <w:t xml:space="preserve"> Electricity use case preparation</w:t>
      </w:r>
      <w:r w:rsidR="0003051B" w:rsidRPr="7AAB313F">
        <w:rPr>
          <w:i w:val="0"/>
          <w:sz w:val="20"/>
          <w:szCs w:val="20"/>
        </w:rPr>
        <w:t xml:space="preserve">: </w:t>
      </w:r>
      <w:r w:rsidR="00BA6F23" w:rsidRPr="7AAB313F">
        <w:rPr>
          <w:i w:val="0"/>
          <w:sz w:val="20"/>
          <w:szCs w:val="20"/>
        </w:rPr>
        <w:t xml:space="preserve">Prepare and document the data requirements for the outage planning use case. Outline necessary considerations for data licensing, security controls, and organisational </w:t>
      </w:r>
      <w:r w:rsidR="09E65A74" w:rsidRPr="7AAB313F">
        <w:rPr>
          <w:i w:val="0"/>
          <w:sz w:val="20"/>
          <w:szCs w:val="20"/>
        </w:rPr>
        <w:t xml:space="preserve">data </w:t>
      </w:r>
      <w:r w:rsidR="00BA6F23" w:rsidRPr="7AAB313F">
        <w:rPr>
          <w:i w:val="0"/>
          <w:sz w:val="20"/>
          <w:szCs w:val="20"/>
        </w:rPr>
        <w:t>prepar</w:t>
      </w:r>
      <w:r w:rsidR="2E63AD80" w:rsidRPr="7AAB313F">
        <w:rPr>
          <w:i w:val="0"/>
          <w:sz w:val="20"/>
          <w:szCs w:val="20"/>
        </w:rPr>
        <w:t>ation</w:t>
      </w:r>
      <w:r w:rsidR="00BA6F23" w:rsidRPr="7AAB313F">
        <w:rPr>
          <w:i w:val="0"/>
          <w:sz w:val="20"/>
          <w:szCs w:val="20"/>
        </w:rPr>
        <w:t xml:space="preserve"> node. </w:t>
      </w:r>
      <w:r w:rsidR="00BA6F23" w:rsidRPr="7AAB313F">
        <w:rPr>
          <w:i w:val="0"/>
          <w:sz w:val="20"/>
          <w:szCs w:val="20"/>
        </w:rPr>
        <w:lastRenderedPageBreak/>
        <w:t>Research and evaluate mechanisms for connecting neighbouring models including a focus on any resulting requirements for the data sharing infrastructure</w:t>
      </w:r>
      <w:r w:rsidR="00BD3FE2" w:rsidRPr="7AAB313F">
        <w:rPr>
          <w:i w:val="0"/>
          <w:sz w:val="20"/>
          <w:szCs w:val="20"/>
        </w:rPr>
        <w:t>.</w:t>
      </w:r>
    </w:p>
    <w:p w14:paraId="726ADEA9" w14:textId="26563C90" w:rsidR="0090793D" w:rsidRDefault="0090793D"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b/>
          <w:bCs/>
          <w:i w:val="0"/>
          <w:iCs/>
          <w:sz w:val="20"/>
          <w:szCs w:val="28"/>
        </w:rPr>
      </w:pPr>
      <w:r>
        <w:rPr>
          <w:b/>
          <w:bCs/>
          <w:i w:val="0"/>
          <w:iCs/>
          <w:sz w:val="20"/>
          <w:szCs w:val="28"/>
        </w:rPr>
        <w:t>Work package 5: Technology</w:t>
      </w:r>
    </w:p>
    <w:p w14:paraId="5271E31A" w14:textId="620B5519" w:rsidR="00DB4A9E" w:rsidRDefault="00DB4A9E"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sz w:val="20"/>
          <w:szCs w:val="20"/>
        </w:rPr>
      </w:pPr>
      <w:r w:rsidRPr="7AAB313F">
        <w:rPr>
          <w:i w:val="0"/>
          <w:sz w:val="20"/>
          <w:szCs w:val="20"/>
        </w:rPr>
        <w:t>WP</w:t>
      </w:r>
      <w:r w:rsidR="00985567" w:rsidRPr="7AAB313F">
        <w:rPr>
          <w:i w:val="0"/>
          <w:sz w:val="20"/>
          <w:szCs w:val="20"/>
        </w:rPr>
        <w:t>5.1</w:t>
      </w:r>
      <w:r w:rsidR="00FD4FFF" w:rsidRPr="7AAB313F">
        <w:rPr>
          <w:i w:val="0"/>
          <w:sz w:val="20"/>
          <w:szCs w:val="20"/>
        </w:rPr>
        <w:t xml:space="preserve"> –</w:t>
      </w:r>
      <w:r w:rsidR="00985567" w:rsidRPr="7AAB313F">
        <w:rPr>
          <w:i w:val="0"/>
          <w:sz w:val="20"/>
          <w:szCs w:val="20"/>
        </w:rPr>
        <w:t xml:space="preserve"> Technology</w:t>
      </w:r>
      <w:r w:rsidR="00FD4FFF" w:rsidRPr="7AAB313F">
        <w:rPr>
          <w:i w:val="0"/>
          <w:sz w:val="20"/>
          <w:szCs w:val="20"/>
        </w:rPr>
        <w:t xml:space="preserve"> </w:t>
      </w:r>
      <w:r w:rsidR="00985567" w:rsidRPr="7AAB313F">
        <w:rPr>
          <w:i w:val="0"/>
          <w:sz w:val="20"/>
          <w:szCs w:val="20"/>
        </w:rPr>
        <w:t>architecture</w:t>
      </w:r>
      <w:r w:rsidR="00FD4FFF" w:rsidRPr="7AAB313F">
        <w:rPr>
          <w:i w:val="0"/>
          <w:sz w:val="20"/>
          <w:szCs w:val="20"/>
        </w:rPr>
        <w:t>:</w:t>
      </w:r>
      <w:r w:rsidR="001034E2" w:rsidRPr="7AAB313F">
        <w:rPr>
          <w:i w:val="0"/>
          <w:sz w:val="20"/>
          <w:szCs w:val="20"/>
        </w:rPr>
        <w:t xml:space="preserve"> Detailed technology architecture for the </w:t>
      </w:r>
      <w:r w:rsidR="0011723B">
        <w:rPr>
          <w:i w:val="0"/>
          <w:sz w:val="20"/>
          <w:szCs w:val="20"/>
        </w:rPr>
        <w:t>M</w:t>
      </w:r>
      <w:r w:rsidR="001034E2" w:rsidRPr="7AAB313F">
        <w:rPr>
          <w:i w:val="0"/>
          <w:sz w:val="20"/>
          <w:szCs w:val="20"/>
        </w:rPr>
        <w:t xml:space="preserve">inimum </w:t>
      </w:r>
      <w:r w:rsidR="0011723B">
        <w:rPr>
          <w:i w:val="0"/>
          <w:sz w:val="20"/>
          <w:szCs w:val="20"/>
        </w:rPr>
        <w:t>V</w:t>
      </w:r>
      <w:r w:rsidR="001034E2" w:rsidRPr="7AAB313F">
        <w:rPr>
          <w:i w:val="0"/>
          <w:sz w:val="20"/>
          <w:szCs w:val="20"/>
        </w:rPr>
        <w:t xml:space="preserve">iable </w:t>
      </w:r>
      <w:r w:rsidR="0011723B">
        <w:rPr>
          <w:i w:val="0"/>
          <w:sz w:val="20"/>
          <w:szCs w:val="20"/>
        </w:rPr>
        <w:t>P</w:t>
      </w:r>
      <w:r w:rsidR="001034E2" w:rsidRPr="7AAB313F">
        <w:rPr>
          <w:i w:val="0"/>
          <w:sz w:val="20"/>
          <w:szCs w:val="20"/>
        </w:rPr>
        <w:t>roduct</w:t>
      </w:r>
      <w:r w:rsidR="0011723B">
        <w:rPr>
          <w:i w:val="0"/>
          <w:sz w:val="20"/>
          <w:szCs w:val="20"/>
        </w:rPr>
        <w:t xml:space="preserve"> (MVP)</w:t>
      </w:r>
      <w:r w:rsidR="001034E2" w:rsidRPr="7AAB313F">
        <w:rPr>
          <w:i w:val="0"/>
          <w:sz w:val="20"/>
          <w:szCs w:val="20"/>
        </w:rPr>
        <w:t xml:space="preserve"> of the VirtualES, and associated functional requirements, which have been </w:t>
      </w:r>
      <w:proofErr w:type="gramStart"/>
      <w:r w:rsidR="001034E2" w:rsidRPr="7AAB313F">
        <w:rPr>
          <w:i w:val="0"/>
          <w:sz w:val="20"/>
          <w:szCs w:val="20"/>
        </w:rPr>
        <w:t>tested</w:t>
      </w:r>
      <w:proofErr w:type="gramEnd"/>
      <w:r w:rsidR="001034E2" w:rsidRPr="7AAB313F">
        <w:rPr>
          <w:i w:val="0"/>
          <w:sz w:val="20"/>
          <w:szCs w:val="20"/>
        </w:rPr>
        <w:t xml:space="preserve"> and validated with key users, stakeholders, and the priority use cases. This would enable the low-level design in </w:t>
      </w:r>
      <w:r w:rsidR="002F158E" w:rsidRPr="7AAB313F">
        <w:rPr>
          <w:i w:val="0"/>
          <w:sz w:val="20"/>
          <w:szCs w:val="20"/>
        </w:rPr>
        <w:t>future</w:t>
      </w:r>
      <w:r w:rsidR="001034E2" w:rsidRPr="7AAB313F">
        <w:rPr>
          <w:i w:val="0"/>
          <w:sz w:val="20"/>
          <w:szCs w:val="20"/>
        </w:rPr>
        <w:t xml:space="preserve"> phase that will follow this </w:t>
      </w:r>
      <w:r w:rsidR="7E89E391" w:rsidRPr="7AAB313F">
        <w:rPr>
          <w:i w:val="0"/>
          <w:sz w:val="20"/>
          <w:szCs w:val="20"/>
        </w:rPr>
        <w:t>project</w:t>
      </w:r>
      <w:r w:rsidR="001034E2" w:rsidRPr="7AAB313F">
        <w:rPr>
          <w:i w:val="0"/>
          <w:sz w:val="20"/>
          <w:szCs w:val="20"/>
        </w:rPr>
        <w:t>.</w:t>
      </w:r>
    </w:p>
    <w:p w14:paraId="4796A3F4" w14:textId="681B4D41" w:rsidR="00985567" w:rsidRPr="00DB4A9E" w:rsidRDefault="00985567"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sz w:val="20"/>
          <w:szCs w:val="20"/>
        </w:rPr>
      </w:pPr>
      <w:r w:rsidRPr="7AAB313F">
        <w:rPr>
          <w:i w:val="0"/>
          <w:sz w:val="20"/>
          <w:szCs w:val="20"/>
        </w:rPr>
        <w:t>WP5.2</w:t>
      </w:r>
      <w:r w:rsidR="00D33102" w:rsidRPr="7AAB313F">
        <w:rPr>
          <w:i w:val="0"/>
          <w:sz w:val="20"/>
          <w:szCs w:val="20"/>
        </w:rPr>
        <w:t xml:space="preserve"> – </w:t>
      </w:r>
      <w:r w:rsidRPr="7AAB313F">
        <w:rPr>
          <w:i w:val="0"/>
          <w:sz w:val="20"/>
          <w:szCs w:val="20"/>
        </w:rPr>
        <w:t>Integration with the data sharing infrastructure</w:t>
      </w:r>
      <w:r w:rsidR="00D33102" w:rsidRPr="7AAB313F">
        <w:rPr>
          <w:i w:val="0"/>
          <w:sz w:val="20"/>
          <w:szCs w:val="20"/>
        </w:rPr>
        <w:t>: Scoping studies into the integration wi</w:t>
      </w:r>
      <w:r w:rsidR="00877B7D" w:rsidRPr="7AAB313F">
        <w:rPr>
          <w:i w:val="0"/>
          <w:sz w:val="20"/>
          <w:szCs w:val="20"/>
        </w:rPr>
        <w:t>th</w:t>
      </w:r>
      <w:r w:rsidR="001B58FF" w:rsidRPr="7AAB313F">
        <w:rPr>
          <w:i w:val="0"/>
          <w:sz w:val="20"/>
          <w:szCs w:val="20"/>
        </w:rPr>
        <w:t xml:space="preserve"> </w:t>
      </w:r>
      <w:r w:rsidR="00EE1269" w:rsidRPr="7AAB313F">
        <w:rPr>
          <w:i w:val="0"/>
          <w:sz w:val="20"/>
          <w:szCs w:val="20"/>
        </w:rPr>
        <w:t xml:space="preserve">both </w:t>
      </w:r>
      <w:r w:rsidR="001B58FF" w:rsidRPr="7AAB313F">
        <w:rPr>
          <w:i w:val="0"/>
          <w:sz w:val="20"/>
          <w:szCs w:val="20"/>
        </w:rPr>
        <w:t>National Digital Twin Programme and Trust Framework Architecture</w:t>
      </w:r>
      <w:r w:rsidR="00EE1269" w:rsidRPr="7AAB313F">
        <w:rPr>
          <w:i w:val="0"/>
          <w:sz w:val="20"/>
          <w:szCs w:val="20"/>
        </w:rPr>
        <w:t>, which includes identification of functional overlaps and gaps</w:t>
      </w:r>
      <w:r w:rsidR="00086257" w:rsidRPr="7AAB313F">
        <w:rPr>
          <w:i w:val="0"/>
          <w:sz w:val="20"/>
          <w:szCs w:val="20"/>
        </w:rPr>
        <w:t>, and an outline integration development roadmap. These will</w:t>
      </w:r>
      <w:r w:rsidR="007832A4" w:rsidRPr="7AAB313F">
        <w:rPr>
          <w:i w:val="0"/>
          <w:sz w:val="20"/>
          <w:szCs w:val="20"/>
        </w:rPr>
        <w:t xml:space="preserve"> each </w:t>
      </w:r>
      <w:proofErr w:type="gramStart"/>
      <w:r w:rsidR="007832A4" w:rsidRPr="7AAB313F">
        <w:rPr>
          <w:i w:val="0"/>
          <w:sz w:val="20"/>
          <w:szCs w:val="20"/>
        </w:rPr>
        <w:t>be</w:t>
      </w:r>
      <w:r w:rsidR="00086257" w:rsidRPr="7AAB313F">
        <w:rPr>
          <w:i w:val="0"/>
          <w:sz w:val="20"/>
          <w:szCs w:val="20"/>
        </w:rPr>
        <w:t xml:space="preserve"> developed</w:t>
      </w:r>
      <w:proofErr w:type="gramEnd"/>
      <w:r w:rsidR="00086257" w:rsidRPr="7AAB313F">
        <w:rPr>
          <w:i w:val="0"/>
          <w:sz w:val="20"/>
          <w:szCs w:val="20"/>
        </w:rPr>
        <w:t xml:space="preserve"> through stakeholder engagement and workshops.</w:t>
      </w:r>
    </w:p>
    <w:p w14:paraId="1893D6BE" w14:textId="55E7680A" w:rsidR="0090793D" w:rsidRDefault="0090793D"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b/>
          <w:bCs/>
          <w:i w:val="0"/>
          <w:iCs/>
          <w:sz w:val="20"/>
          <w:szCs w:val="28"/>
        </w:rPr>
      </w:pPr>
      <w:r>
        <w:rPr>
          <w:b/>
          <w:bCs/>
          <w:i w:val="0"/>
          <w:iCs/>
          <w:sz w:val="20"/>
          <w:szCs w:val="28"/>
        </w:rPr>
        <w:t>Work package 6: Commons</w:t>
      </w:r>
    </w:p>
    <w:p w14:paraId="410FBA10" w14:textId="4682B9DA" w:rsidR="00985567" w:rsidRDefault="00985567"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28"/>
        </w:rPr>
      </w:pPr>
      <w:r>
        <w:rPr>
          <w:i w:val="0"/>
          <w:iCs/>
          <w:sz w:val="20"/>
          <w:szCs w:val="28"/>
        </w:rPr>
        <w:t>WP6.1</w:t>
      </w:r>
      <w:r w:rsidR="00FC1696">
        <w:rPr>
          <w:i w:val="0"/>
          <w:iCs/>
          <w:sz w:val="20"/>
          <w:szCs w:val="28"/>
        </w:rPr>
        <w:t xml:space="preserve"> – </w:t>
      </w:r>
      <w:r w:rsidR="00DB4682">
        <w:rPr>
          <w:i w:val="0"/>
          <w:iCs/>
          <w:sz w:val="20"/>
          <w:szCs w:val="28"/>
        </w:rPr>
        <w:t>Security scoping</w:t>
      </w:r>
      <w:r w:rsidR="00FC1696">
        <w:rPr>
          <w:i w:val="0"/>
          <w:iCs/>
          <w:sz w:val="20"/>
          <w:szCs w:val="28"/>
        </w:rPr>
        <w:t xml:space="preserve">: Conduct a security </w:t>
      </w:r>
      <w:r w:rsidR="005F657D">
        <w:rPr>
          <w:i w:val="0"/>
          <w:iCs/>
          <w:sz w:val="20"/>
          <w:szCs w:val="28"/>
        </w:rPr>
        <w:t xml:space="preserve">and </w:t>
      </w:r>
      <w:r w:rsidR="00DD5221" w:rsidRPr="002F53FF">
        <w:rPr>
          <w:i w:val="0"/>
          <w:iCs/>
          <w:sz w:val="20"/>
          <w:szCs w:val="28"/>
        </w:rPr>
        <w:t xml:space="preserve">Critical National Infrastructure (CNI) </w:t>
      </w:r>
      <w:r w:rsidR="005F657D">
        <w:rPr>
          <w:i w:val="0"/>
          <w:iCs/>
          <w:sz w:val="20"/>
          <w:szCs w:val="28"/>
        </w:rPr>
        <w:t xml:space="preserve">overview of the VirtualES and proposed technology </w:t>
      </w:r>
      <w:r w:rsidR="00DB4682">
        <w:rPr>
          <w:i w:val="0"/>
          <w:iCs/>
          <w:sz w:val="20"/>
          <w:szCs w:val="28"/>
        </w:rPr>
        <w:t>architecture</w:t>
      </w:r>
      <w:r w:rsidR="008A7FEB">
        <w:rPr>
          <w:i w:val="0"/>
          <w:iCs/>
          <w:sz w:val="20"/>
          <w:szCs w:val="28"/>
        </w:rPr>
        <w:t xml:space="preserve">, outlining the security attributes, risks, and impacts. </w:t>
      </w:r>
      <w:r w:rsidR="008B36E7">
        <w:rPr>
          <w:i w:val="0"/>
          <w:iCs/>
          <w:sz w:val="20"/>
          <w:szCs w:val="28"/>
        </w:rPr>
        <w:t>Provide a summary of activities for future investigation.</w:t>
      </w:r>
    </w:p>
    <w:p w14:paraId="420A23C9" w14:textId="35893909" w:rsidR="00985567" w:rsidRDefault="00985567"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28"/>
        </w:rPr>
      </w:pPr>
      <w:r>
        <w:rPr>
          <w:i w:val="0"/>
          <w:iCs/>
          <w:sz w:val="20"/>
          <w:szCs w:val="28"/>
        </w:rPr>
        <w:t>WP6.2</w:t>
      </w:r>
      <w:r w:rsidR="008B36E7">
        <w:rPr>
          <w:i w:val="0"/>
          <w:iCs/>
          <w:sz w:val="20"/>
          <w:szCs w:val="28"/>
        </w:rPr>
        <w:t xml:space="preserve"> –</w:t>
      </w:r>
      <w:r>
        <w:rPr>
          <w:i w:val="0"/>
          <w:iCs/>
          <w:sz w:val="20"/>
          <w:szCs w:val="28"/>
        </w:rPr>
        <w:t xml:space="preserve"> Operating</w:t>
      </w:r>
      <w:r w:rsidR="008B36E7">
        <w:rPr>
          <w:i w:val="0"/>
          <w:iCs/>
          <w:sz w:val="20"/>
          <w:szCs w:val="28"/>
        </w:rPr>
        <w:t xml:space="preserve"> </w:t>
      </w:r>
      <w:r>
        <w:rPr>
          <w:i w:val="0"/>
          <w:iCs/>
          <w:sz w:val="20"/>
          <w:szCs w:val="28"/>
        </w:rPr>
        <w:t>environment</w:t>
      </w:r>
      <w:r w:rsidR="008B36E7">
        <w:rPr>
          <w:i w:val="0"/>
          <w:iCs/>
          <w:sz w:val="20"/>
          <w:szCs w:val="28"/>
        </w:rPr>
        <w:t xml:space="preserve">: Explore and assess the potential operating model for the VirtualES, considering </w:t>
      </w:r>
      <w:proofErr w:type="gramStart"/>
      <w:r w:rsidR="00341A2E">
        <w:rPr>
          <w:i w:val="0"/>
          <w:iCs/>
          <w:sz w:val="20"/>
          <w:szCs w:val="28"/>
        </w:rPr>
        <w:t>possible</w:t>
      </w:r>
      <w:r w:rsidR="008B36E7">
        <w:rPr>
          <w:i w:val="0"/>
          <w:iCs/>
          <w:sz w:val="20"/>
          <w:szCs w:val="28"/>
        </w:rPr>
        <w:t xml:space="preserve"> policy</w:t>
      </w:r>
      <w:proofErr w:type="gramEnd"/>
      <w:r w:rsidR="008B36E7">
        <w:rPr>
          <w:i w:val="0"/>
          <w:iCs/>
          <w:sz w:val="20"/>
          <w:szCs w:val="28"/>
        </w:rPr>
        <w:t xml:space="preserve"> requirements</w:t>
      </w:r>
      <w:r w:rsidR="00341A2E">
        <w:rPr>
          <w:i w:val="0"/>
          <w:iCs/>
          <w:sz w:val="20"/>
          <w:szCs w:val="28"/>
        </w:rPr>
        <w:t>, regulatory implications, revenue streams, cost implications, future partners, and operating team roles and responsibilities.</w:t>
      </w:r>
    </w:p>
    <w:p w14:paraId="2C91056D" w14:textId="71ED48CF" w:rsidR="00985567" w:rsidRDefault="00985567"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28"/>
        </w:rPr>
      </w:pPr>
      <w:r>
        <w:rPr>
          <w:i w:val="0"/>
          <w:iCs/>
          <w:sz w:val="20"/>
          <w:szCs w:val="28"/>
        </w:rPr>
        <w:t>WP6.3</w:t>
      </w:r>
      <w:r w:rsidR="00341A2E">
        <w:rPr>
          <w:i w:val="0"/>
          <w:iCs/>
          <w:sz w:val="20"/>
          <w:szCs w:val="28"/>
        </w:rPr>
        <w:t xml:space="preserve"> – </w:t>
      </w:r>
      <w:r>
        <w:rPr>
          <w:i w:val="0"/>
          <w:iCs/>
          <w:sz w:val="20"/>
          <w:szCs w:val="28"/>
        </w:rPr>
        <w:t>Stakeholder</w:t>
      </w:r>
      <w:r w:rsidR="00341A2E">
        <w:rPr>
          <w:i w:val="0"/>
          <w:iCs/>
          <w:sz w:val="20"/>
          <w:szCs w:val="28"/>
        </w:rPr>
        <w:t xml:space="preserve"> </w:t>
      </w:r>
      <w:r>
        <w:rPr>
          <w:i w:val="0"/>
          <w:iCs/>
          <w:sz w:val="20"/>
          <w:szCs w:val="28"/>
        </w:rPr>
        <w:t>engagement</w:t>
      </w:r>
      <w:r w:rsidR="00D4601B">
        <w:rPr>
          <w:i w:val="0"/>
          <w:iCs/>
          <w:sz w:val="20"/>
          <w:szCs w:val="28"/>
        </w:rPr>
        <w:t>: Support for stakeholder engagement activities</w:t>
      </w:r>
      <w:r w:rsidR="009164C8">
        <w:rPr>
          <w:i w:val="0"/>
          <w:iCs/>
          <w:sz w:val="20"/>
          <w:szCs w:val="28"/>
        </w:rPr>
        <w:t xml:space="preserve"> throughout the project</w:t>
      </w:r>
      <w:r w:rsidR="00D4601B">
        <w:rPr>
          <w:i w:val="0"/>
          <w:iCs/>
          <w:sz w:val="20"/>
          <w:szCs w:val="28"/>
        </w:rPr>
        <w:t>, including show &amp; tells and Advisory Group briefs</w:t>
      </w:r>
      <w:r w:rsidR="009164C8">
        <w:rPr>
          <w:i w:val="0"/>
          <w:iCs/>
          <w:sz w:val="20"/>
          <w:szCs w:val="28"/>
        </w:rPr>
        <w:t>.</w:t>
      </w:r>
    </w:p>
    <w:p w14:paraId="4B9E1460" w14:textId="392D2218" w:rsidR="00602E38" w:rsidRDefault="00602E38" w:rsidP="00EA0F52">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28"/>
        </w:rPr>
      </w:pPr>
      <w:r>
        <w:rPr>
          <w:i w:val="0"/>
          <w:iCs/>
          <w:sz w:val="20"/>
          <w:szCs w:val="28"/>
        </w:rPr>
        <w:t xml:space="preserve">In line with the ENA’s ENIP document, the risk rating </w:t>
      </w:r>
      <w:proofErr w:type="gramStart"/>
      <w:r>
        <w:rPr>
          <w:i w:val="0"/>
          <w:iCs/>
          <w:sz w:val="20"/>
          <w:szCs w:val="28"/>
        </w:rPr>
        <w:t>is scored</w:t>
      </w:r>
      <w:proofErr w:type="gramEnd"/>
      <w:r>
        <w:rPr>
          <w:i w:val="0"/>
          <w:iCs/>
          <w:sz w:val="20"/>
          <w:szCs w:val="28"/>
        </w:rPr>
        <w:t xml:space="preserve"> Low.</w:t>
      </w:r>
    </w:p>
    <w:p w14:paraId="7AB3E846" w14:textId="77777777" w:rsidR="005537AD" w:rsidRPr="005537AD" w:rsidRDefault="005537AD" w:rsidP="005537AD">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32"/>
        </w:rPr>
      </w:pPr>
      <w:r w:rsidRPr="005537AD">
        <w:rPr>
          <w:i w:val="0"/>
          <w:iCs/>
          <w:sz w:val="20"/>
          <w:szCs w:val="32"/>
        </w:rPr>
        <w:t>TRL Steps = 1 (</w:t>
      </w:r>
      <w:commentRangeStart w:id="11"/>
      <w:r w:rsidRPr="005537AD">
        <w:rPr>
          <w:i w:val="0"/>
          <w:iCs/>
          <w:sz w:val="20"/>
          <w:szCs w:val="32"/>
        </w:rPr>
        <w:t>2 TRL steps</w:t>
      </w:r>
      <w:commentRangeEnd w:id="11"/>
      <w:r w:rsidR="00E52B87" w:rsidRPr="00197FE7">
        <w:rPr>
          <w:rStyle w:val="CommentReference"/>
          <w:rFonts w:eastAsia="Times New Roman"/>
          <w:i w:val="0"/>
          <w:sz w:val="20"/>
          <w:szCs w:val="20"/>
        </w:rPr>
        <w:commentReference w:id="11"/>
      </w:r>
      <w:r w:rsidRPr="005537AD">
        <w:rPr>
          <w:i w:val="0"/>
          <w:iCs/>
          <w:sz w:val="20"/>
          <w:szCs w:val="32"/>
        </w:rPr>
        <w:t>)</w:t>
      </w:r>
    </w:p>
    <w:p w14:paraId="62E2CD46" w14:textId="77777777" w:rsidR="005537AD" w:rsidRPr="005537AD" w:rsidRDefault="005537AD" w:rsidP="005537AD">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32"/>
        </w:rPr>
      </w:pPr>
      <w:r w:rsidRPr="005537AD">
        <w:rPr>
          <w:i w:val="0"/>
          <w:iCs/>
          <w:sz w:val="20"/>
          <w:szCs w:val="32"/>
        </w:rPr>
        <w:t>Cost = 2 (&gt;£500k)</w:t>
      </w:r>
    </w:p>
    <w:p w14:paraId="31E9DC69" w14:textId="77777777" w:rsidR="005537AD" w:rsidRPr="005537AD" w:rsidRDefault="005537AD" w:rsidP="005537AD">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32"/>
        </w:rPr>
      </w:pPr>
      <w:r w:rsidRPr="005537AD">
        <w:rPr>
          <w:i w:val="0"/>
          <w:iCs/>
          <w:sz w:val="20"/>
          <w:szCs w:val="32"/>
        </w:rPr>
        <w:t>Suppliers = 1 (</w:t>
      </w:r>
      <w:commentRangeStart w:id="12"/>
      <w:r w:rsidRPr="005537AD">
        <w:rPr>
          <w:i w:val="0"/>
          <w:iCs/>
          <w:sz w:val="20"/>
          <w:szCs w:val="32"/>
        </w:rPr>
        <w:t>1 supplier</w:t>
      </w:r>
      <w:commentRangeEnd w:id="12"/>
      <w:r w:rsidR="005C6D4E" w:rsidRPr="00197FE7">
        <w:rPr>
          <w:rStyle w:val="CommentReference"/>
          <w:rFonts w:eastAsia="Times New Roman"/>
          <w:i w:val="0"/>
          <w:sz w:val="20"/>
          <w:szCs w:val="20"/>
        </w:rPr>
        <w:commentReference w:id="12"/>
      </w:r>
      <w:r w:rsidRPr="005537AD">
        <w:rPr>
          <w:i w:val="0"/>
          <w:iCs/>
          <w:sz w:val="20"/>
          <w:szCs w:val="32"/>
        </w:rPr>
        <w:t>)</w:t>
      </w:r>
    </w:p>
    <w:p w14:paraId="73B963C9" w14:textId="77777777" w:rsidR="005537AD" w:rsidRPr="005537AD" w:rsidRDefault="005537AD" w:rsidP="005537AD">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32"/>
        </w:rPr>
      </w:pPr>
      <w:r w:rsidRPr="005537AD">
        <w:rPr>
          <w:i w:val="0"/>
          <w:iCs/>
          <w:sz w:val="20"/>
          <w:szCs w:val="32"/>
        </w:rPr>
        <w:t xml:space="preserve">Data Assumptions = </w:t>
      </w:r>
      <w:commentRangeStart w:id="13"/>
      <w:r w:rsidRPr="005537AD">
        <w:rPr>
          <w:i w:val="0"/>
          <w:iCs/>
          <w:sz w:val="20"/>
          <w:szCs w:val="32"/>
        </w:rPr>
        <w:t>1</w:t>
      </w:r>
      <w:commentRangeEnd w:id="13"/>
      <w:r w:rsidR="00AE3E95" w:rsidRPr="00197FE7">
        <w:rPr>
          <w:rStyle w:val="CommentReference"/>
          <w:rFonts w:eastAsia="Times New Roman"/>
          <w:i w:val="0"/>
          <w:sz w:val="20"/>
          <w:szCs w:val="20"/>
        </w:rPr>
        <w:commentReference w:id="13"/>
      </w:r>
    </w:p>
    <w:p w14:paraId="76747167" w14:textId="2A360657" w:rsidR="00602E38" w:rsidRPr="00985567" w:rsidRDefault="005537AD" w:rsidP="005537AD">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sz w:val="20"/>
          <w:szCs w:val="28"/>
        </w:rPr>
      </w:pPr>
      <w:r w:rsidRPr="005537AD">
        <w:rPr>
          <w:i w:val="0"/>
          <w:sz w:val="20"/>
          <w:szCs w:val="28"/>
        </w:rPr>
        <w:t>Total = 5 (Low)</w:t>
      </w:r>
    </w:p>
    <w:p w14:paraId="5D982C70" w14:textId="53E6F7F9" w:rsidR="007C7B35" w:rsidRDefault="00F620BF" w:rsidP="002F53FF">
      <w:pPr>
        <w:pStyle w:val="HeadingNo2"/>
      </w:pPr>
      <w:r w:rsidRPr="00644FA3">
        <w:t>Scope</w:t>
      </w:r>
    </w:p>
    <w:p w14:paraId="2D9793C5" w14:textId="7F69CB5C" w:rsidR="007C7B35" w:rsidRPr="00047BA8" w:rsidRDefault="007C7B35" w:rsidP="00047BA8">
      <w:pPr>
        <w:pStyle w:val="Note"/>
      </w:pPr>
      <w:r w:rsidRPr="007C7B35">
        <w:t xml:space="preserve">The scope and objectives of the Project should </w:t>
      </w:r>
      <w:proofErr w:type="gramStart"/>
      <w:r w:rsidRPr="007C7B35">
        <w:t>be clearly defined</w:t>
      </w:r>
      <w:proofErr w:type="gramEnd"/>
      <w:r w:rsidRPr="007C7B35">
        <w:t xml:space="preserve"> including the net benefits for consumers (eg financial, environmental, etc). This section should also detail the financial benefits which would directly accrue to the GB Gas Transportation System and/or electricity transmission or distribution. </w:t>
      </w:r>
    </w:p>
    <w:p w14:paraId="7E4D04AE" w14:textId="0687DC10" w:rsidR="002F1D33" w:rsidRPr="002F58C0" w:rsidRDefault="00F357CE" w:rsidP="008E497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commentRangeStart w:id="14"/>
      <w:r>
        <w:t>This project will build on</w:t>
      </w:r>
      <w:r w:rsidR="002F1D33" w:rsidRPr="002F58C0">
        <w:t xml:space="preserve"> the </w:t>
      </w:r>
      <w:r w:rsidR="00E11ECC" w:rsidRPr="002F58C0">
        <w:t>high-level</w:t>
      </w:r>
      <w:r w:rsidR="002F1D33" w:rsidRPr="002F58C0">
        <w:t xml:space="preserve"> design, governance model and key factors delivered in previous project phases</w:t>
      </w:r>
      <w:r w:rsidR="00F94583">
        <w:t xml:space="preserve"> (NIA2_NGESO0014 and NIA2_NGESO0028)</w:t>
      </w:r>
      <w:r w:rsidR="00E50BAF" w:rsidRPr="002F58C0">
        <w:t>.</w:t>
      </w:r>
      <w:r w:rsidR="00D41849">
        <w:t xml:space="preserve"> There remains</w:t>
      </w:r>
      <w:r w:rsidR="00C11453">
        <w:t xml:space="preserve"> no existing socio-technical framework for data sharing in energy</w:t>
      </w:r>
      <w:r w:rsidR="00D41849">
        <w:t xml:space="preserve">, </w:t>
      </w:r>
      <w:r w:rsidR="00C11453">
        <w:t>delivery of this would accelerat</w:t>
      </w:r>
      <w:r w:rsidR="00D41849">
        <w:t>e the journey</w:t>
      </w:r>
      <w:r w:rsidR="00C11453">
        <w:t xml:space="preserve"> to net zero.</w:t>
      </w:r>
      <w:r w:rsidR="00801B98">
        <w:t xml:space="preserve"> This project and </w:t>
      </w:r>
      <w:r w:rsidR="212DDB57">
        <w:t>its</w:t>
      </w:r>
      <w:r w:rsidR="00801B98">
        <w:t xml:space="preserve"> predecessors have </w:t>
      </w:r>
      <w:r w:rsidR="002278C5">
        <w:t xml:space="preserve">progressed </w:t>
      </w:r>
      <w:r w:rsidR="00801B98">
        <w:t xml:space="preserve">the development of this framework including defining </w:t>
      </w:r>
      <w:r w:rsidR="212DDB57">
        <w:t>its</w:t>
      </w:r>
      <w:r w:rsidR="00801B98">
        <w:t xml:space="preserve"> scope through the key factors and assessing potential solutions.</w:t>
      </w:r>
    </w:p>
    <w:p w14:paraId="6BB988D6" w14:textId="3164A386" w:rsidR="002F1D33" w:rsidRPr="002F58C0" w:rsidRDefault="002F1D33" w:rsidP="008E497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2F58C0">
        <w:t>Th</w:t>
      </w:r>
      <w:r w:rsidR="00C11453">
        <w:t>is</w:t>
      </w:r>
      <w:r w:rsidRPr="002F58C0">
        <w:t xml:space="preserve"> project will form </w:t>
      </w:r>
      <w:r w:rsidR="086DA9FA">
        <w:t>the</w:t>
      </w:r>
      <w:r w:rsidRPr="002F58C0">
        <w:t xml:space="preserve"> design </w:t>
      </w:r>
      <w:r w:rsidR="00640328">
        <w:t>for a</w:t>
      </w:r>
      <w:r w:rsidR="00063D0A">
        <w:t>n</w:t>
      </w:r>
      <w:r w:rsidR="00640328">
        <w:t xml:space="preserve"> </w:t>
      </w:r>
      <w:r w:rsidR="0011723B">
        <w:t>MVP</w:t>
      </w:r>
      <w:r w:rsidR="00640328">
        <w:t xml:space="preserve"> </w:t>
      </w:r>
      <w:r w:rsidRPr="002F58C0">
        <w:t xml:space="preserve">through </w:t>
      </w:r>
      <w:r w:rsidR="00372F49">
        <w:t xml:space="preserve">a </w:t>
      </w:r>
      <w:r w:rsidRPr="002F58C0">
        <w:t xml:space="preserve">technical assessment of the </w:t>
      </w:r>
      <w:r w:rsidR="00372F49">
        <w:t xml:space="preserve">integration and </w:t>
      </w:r>
      <w:r w:rsidRPr="002F58C0">
        <w:t xml:space="preserve">capabilities </w:t>
      </w:r>
      <w:r w:rsidR="00372F49">
        <w:t>of</w:t>
      </w:r>
      <w:r w:rsidRPr="002F58C0">
        <w:t xml:space="preserve"> the National Digital Twin Programme</w:t>
      </w:r>
      <w:r w:rsidR="00372F49">
        <w:t xml:space="preserve"> and Trust Framework</w:t>
      </w:r>
      <w:r w:rsidR="00E50BAF" w:rsidRPr="002F58C0">
        <w:t>.</w:t>
      </w:r>
    </w:p>
    <w:p w14:paraId="47C35CDF" w14:textId="25E51F92" w:rsidR="002F1D33" w:rsidRDefault="00042112" w:rsidP="008E497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t>This project</w:t>
      </w:r>
      <w:r w:rsidR="002F1D33" w:rsidRPr="002F58C0">
        <w:t xml:space="preserve"> will produce a breakdown of the expected development requirements and</w:t>
      </w:r>
      <w:r w:rsidR="00C11453">
        <w:t xml:space="preserve"> assess</w:t>
      </w:r>
      <w:r w:rsidR="002F1D33" w:rsidRPr="002F58C0">
        <w:t xml:space="preserve"> their technical maturity. </w:t>
      </w:r>
      <w:r w:rsidR="00C11453">
        <w:t xml:space="preserve">It will identify where solutions from other sectors or </w:t>
      </w:r>
      <w:r w:rsidR="003E745A">
        <w:t>innovation</w:t>
      </w:r>
      <w:r w:rsidR="00C11453">
        <w:t xml:space="preserve"> would </w:t>
      </w:r>
      <w:proofErr w:type="gramStart"/>
      <w:r w:rsidR="00C11453">
        <w:t>be required</w:t>
      </w:r>
      <w:proofErr w:type="gramEnd"/>
      <w:r w:rsidR="00C11453">
        <w:t xml:space="preserve"> to </w:t>
      </w:r>
      <w:r w:rsidR="007B64B6">
        <w:t xml:space="preserve">support the data sharing infrastructure for a net zero energy system. </w:t>
      </w:r>
      <w:r w:rsidR="002F1D33" w:rsidRPr="002F58C0">
        <w:t>This will allow future consideration of cost and time to implement</w:t>
      </w:r>
      <w:r w:rsidR="003E745A">
        <w:t xml:space="preserve"> </w:t>
      </w:r>
      <w:r w:rsidR="003E40FB">
        <w:t>an</w:t>
      </w:r>
      <w:r w:rsidR="003E745A">
        <w:t xml:space="preserve"> </w:t>
      </w:r>
      <w:r w:rsidR="0011723B">
        <w:t>MVP</w:t>
      </w:r>
      <w:r w:rsidR="002F1D33" w:rsidRPr="002F58C0">
        <w:t>.</w:t>
      </w:r>
    </w:p>
    <w:p w14:paraId="7B23BFB8" w14:textId="2D4B7BE0" w:rsidR="00042112" w:rsidRPr="002F58C0" w:rsidRDefault="003E745A" w:rsidP="008E497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t>Practical d</w:t>
      </w:r>
      <w:r w:rsidR="00042112">
        <w:t xml:space="preserve">evelopment of this </w:t>
      </w:r>
      <w:r w:rsidR="0011723B">
        <w:t>MVP</w:t>
      </w:r>
      <w:r w:rsidR="00042112">
        <w:t xml:space="preserve"> would follow completion of this project </w:t>
      </w:r>
      <w:r w:rsidR="0099631D">
        <w:t>with the</w:t>
      </w:r>
      <w:r w:rsidR="00042112">
        <w:t xml:space="preserve"> delivery model and funding</w:t>
      </w:r>
      <w:r w:rsidR="0099631D">
        <w:t xml:space="preserve"> approach</w:t>
      </w:r>
      <w:r w:rsidR="00042112">
        <w:t xml:space="preserve"> to </w:t>
      </w:r>
      <w:proofErr w:type="gramStart"/>
      <w:r w:rsidR="00042112">
        <w:t>be confirmed</w:t>
      </w:r>
      <w:proofErr w:type="gramEnd"/>
      <w:r w:rsidR="00B63E28">
        <w:t xml:space="preserve">. </w:t>
      </w:r>
    </w:p>
    <w:p w14:paraId="615D6D9F" w14:textId="5B871B84" w:rsidR="00F620BF" w:rsidRPr="00BC32E4" w:rsidRDefault="002F1D33" w:rsidP="008E497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2F58C0">
        <w:lastRenderedPageBreak/>
        <w:t>A critical element of this design is to ensure it meets security requirements</w:t>
      </w:r>
      <w:r w:rsidR="003E745A">
        <w:t>.</w:t>
      </w:r>
      <w:r w:rsidRPr="002F58C0">
        <w:t xml:space="preserve"> </w:t>
      </w:r>
      <w:r w:rsidR="003E745A">
        <w:t>A</w:t>
      </w:r>
      <w:r w:rsidRPr="002F58C0">
        <w:t xml:space="preserve"> deliverable </w:t>
      </w:r>
      <w:r w:rsidR="00042112">
        <w:t xml:space="preserve">of this project </w:t>
      </w:r>
      <w:r w:rsidRPr="002F58C0">
        <w:t>is to perform a security architecture assessment</w:t>
      </w:r>
      <w:r w:rsidR="00042112">
        <w:t xml:space="preserve">. This will identify the constraints and precautions that need to </w:t>
      </w:r>
      <w:proofErr w:type="gramStart"/>
      <w:r w:rsidR="00042112">
        <w:t>be applied</w:t>
      </w:r>
      <w:proofErr w:type="gramEnd"/>
      <w:r w:rsidR="00042112">
        <w:t xml:space="preserve"> as well as identifying where there are opportunities for innovative solutions.</w:t>
      </w:r>
      <w:commentRangeEnd w:id="14"/>
      <w:r w:rsidR="009553EA" w:rsidRPr="00197FE7">
        <w:rPr>
          <w:rStyle w:val="CommentReference"/>
          <w:sz w:val="20"/>
          <w:szCs w:val="20"/>
          <w:lang w:eastAsia="en-US"/>
        </w:rPr>
        <w:commentReference w:id="14"/>
      </w:r>
    </w:p>
    <w:p w14:paraId="744E0D24" w14:textId="5EC3E30C" w:rsidR="007C7B35" w:rsidRDefault="0248E85D" w:rsidP="002F53FF">
      <w:pPr>
        <w:pStyle w:val="HeadingNo2"/>
      </w:pPr>
      <w:r w:rsidRPr="00644FA3">
        <w:t>Objectives</w:t>
      </w:r>
    </w:p>
    <w:p w14:paraId="38F802DC" w14:textId="3F93CD8C" w:rsidR="00B47E73" w:rsidRDefault="00B47E73" w:rsidP="007C6A5B">
      <w:pPr>
        <w:pStyle w:val="Note"/>
      </w:pPr>
      <w:r>
        <w:t xml:space="preserve">This cannot </w:t>
      </w:r>
      <w:proofErr w:type="gramStart"/>
      <w:r>
        <w:t>be changed</w:t>
      </w:r>
      <w:proofErr w:type="gramEnd"/>
      <w:r>
        <w:t xml:space="preserve"> once registered.</w:t>
      </w:r>
    </w:p>
    <w:p w14:paraId="0CACA074" w14:textId="04330A48" w:rsidR="0028389E" w:rsidRPr="00621442" w:rsidRDefault="0028389E" w:rsidP="00063D0A">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commentRangeStart w:id="15"/>
      <w:commentRangeStart w:id="16"/>
      <w:r w:rsidRPr="00621442">
        <w:t>Defined functional requirements of the proposed architecture for</w:t>
      </w:r>
      <w:r w:rsidR="00A52B24">
        <w:t xml:space="preserve"> a</w:t>
      </w:r>
      <w:r w:rsidR="00063D0A">
        <w:t>n</w:t>
      </w:r>
      <w:r w:rsidRPr="00621442">
        <w:t xml:space="preserve"> </w:t>
      </w:r>
      <w:r w:rsidR="0011723B">
        <w:t>MVP</w:t>
      </w:r>
    </w:p>
    <w:p w14:paraId="06DD179D" w14:textId="720000C7" w:rsidR="0028389E" w:rsidRPr="00621442" w:rsidRDefault="0028389E" w:rsidP="00063D0A">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621442">
        <w:t>Clear definition of interfaces with National Digital Twin Programme and assessment of Trust Framework requirements.</w:t>
      </w:r>
    </w:p>
    <w:p w14:paraId="56AC25F4" w14:textId="78CD8DFC" w:rsidR="0028389E" w:rsidRPr="00621442" w:rsidRDefault="00621442" w:rsidP="00063D0A">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621442">
        <w:t>Evaluating the security requirements and identifying potential mitigations in the proposed architecture.</w:t>
      </w:r>
      <w:commentRangeEnd w:id="15"/>
      <w:r w:rsidR="000974C9" w:rsidRPr="00197FE7">
        <w:rPr>
          <w:rStyle w:val="CommentReference"/>
          <w:sz w:val="20"/>
          <w:szCs w:val="20"/>
        </w:rPr>
        <w:commentReference w:id="15"/>
      </w:r>
      <w:commentRangeEnd w:id="16"/>
      <w:r w:rsidRPr="00197FE7">
        <w:rPr>
          <w:rStyle w:val="CommentReference"/>
          <w:sz w:val="20"/>
          <w:szCs w:val="20"/>
        </w:rPr>
        <w:commentReference w:id="16"/>
      </w:r>
    </w:p>
    <w:p w14:paraId="66AF6969" w14:textId="1BEA2A2A" w:rsidR="007C7B35" w:rsidRDefault="007C7B35" w:rsidP="002F53FF">
      <w:pPr>
        <w:pStyle w:val="HeadingNo2"/>
      </w:pPr>
      <w:r w:rsidRPr="00644FA3">
        <w:t xml:space="preserve">Consumer Vulnerability Impact Assessment (RIIO-2 </w:t>
      </w:r>
      <w:r w:rsidR="002A7632">
        <w:t xml:space="preserve">projects </w:t>
      </w:r>
      <w:r w:rsidRPr="00644FA3">
        <w:t>only)</w:t>
      </w:r>
    </w:p>
    <w:p w14:paraId="46E5FB3F" w14:textId="3BC0C3CA" w:rsidR="007C7B35" w:rsidRP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must include an assessment of distributional impacts (technical, financial and wellbeing-related)</w:t>
      </w:r>
      <w:r w:rsidR="00FF1817">
        <w:t>.</w:t>
      </w:r>
      <w:r w:rsidR="00FF1817" w:rsidRPr="00FF1817">
        <w:t xml:space="preserve"> </w:t>
      </w:r>
      <w:r w:rsidR="00F84149">
        <w:t xml:space="preserve">For RIIO-1 projects please add “Not Applicable” </w:t>
      </w:r>
    </w:p>
    <w:p w14:paraId="583F7A64" w14:textId="367A6F0A" w:rsidR="003C5677" w:rsidRPr="00197FE7" w:rsidRDefault="00E15583" w:rsidP="00A169DC">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b/>
          <w:bCs/>
        </w:rPr>
      </w:pPr>
      <w:r w:rsidRPr="00197FE7">
        <w:t>This project has </w:t>
      </w:r>
      <w:proofErr w:type="gramStart"/>
      <w:r w:rsidRPr="00197FE7">
        <w:t>been assessed</w:t>
      </w:r>
      <w:proofErr w:type="gramEnd"/>
      <w:r w:rsidRPr="00197FE7">
        <w:t xml:space="preserve"> as having a neutral impact on customers in vulnerable situations because it is a transmission project.</w:t>
      </w:r>
    </w:p>
    <w:p w14:paraId="5DC3F9DF" w14:textId="41619936" w:rsidR="007C7B35" w:rsidRDefault="0248E85D" w:rsidP="002F53FF">
      <w:pPr>
        <w:pStyle w:val="HeadingNo2"/>
      </w:pPr>
      <w:r w:rsidRPr="00644FA3">
        <w:t>Success Criteria</w:t>
      </w:r>
    </w:p>
    <w:p w14:paraId="2353D361" w14:textId="277BB632" w:rsidR="007C7B35" w:rsidRPr="007C7B35" w:rsidRDefault="007C7B35" w:rsidP="007C6A5B">
      <w:pPr>
        <w:pStyle w:val="Note"/>
      </w:pPr>
      <w:r w:rsidRPr="007C7B35">
        <w:t xml:space="preserve">Details of how the Funding Licensee will evaluate whether the Project has been successful. </w:t>
      </w:r>
      <w:r w:rsidR="00B47E73">
        <w:t xml:space="preserve">This cannot </w:t>
      </w:r>
      <w:proofErr w:type="gramStart"/>
      <w:r w:rsidR="00B47E73">
        <w:t>be changed</w:t>
      </w:r>
      <w:proofErr w:type="gramEnd"/>
      <w:r w:rsidR="00B47E73">
        <w:t xml:space="preserve"> once registered.</w:t>
      </w:r>
    </w:p>
    <w:p w14:paraId="4D3C24D6" w14:textId="2AE3907E" w:rsidR="0012019D" w:rsidRPr="00965CC0" w:rsidRDefault="0012019D" w:rsidP="002E78DA">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965CC0">
        <w:t xml:space="preserve">Functional requirements of the proposed architecture will </w:t>
      </w:r>
      <w:proofErr w:type="gramStart"/>
      <w:r w:rsidRPr="00965CC0">
        <w:t>be clearly articulated</w:t>
      </w:r>
      <w:proofErr w:type="gramEnd"/>
      <w:r w:rsidR="008200B2">
        <w:t>.</w:t>
      </w:r>
    </w:p>
    <w:p w14:paraId="175DF625" w14:textId="095C0975" w:rsidR="0012019D" w:rsidRPr="00965CC0" w:rsidRDefault="0012019D" w:rsidP="002E78DA">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965CC0">
        <w:t>Clear definition of interfaces with National Digital Twin Programme and assessment of Trust Framework</w:t>
      </w:r>
      <w:r w:rsidR="008200B2">
        <w:t xml:space="preserve"> requirements.</w:t>
      </w:r>
    </w:p>
    <w:p w14:paraId="0AB89919" w14:textId="42AB47BE" w:rsidR="0012019D" w:rsidRPr="00965CC0" w:rsidRDefault="0012019D" w:rsidP="002E78DA">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965CC0">
        <w:t xml:space="preserve">Security requirements will </w:t>
      </w:r>
      <w:proofErr w:type="gramStart"/>
      <w:r w:rsidRPr="00965CC0">
        <w:t xml:space="preserve">be </w:t>
      </w:r>
      <w:r w:rsidR="003E40FB" w:rsidRPr="00965CC0">
        <w:t>defined</w:t>
      </w:r>
      <w:proofErr w:type="gramEnd"/>
      <w:r w:rsidR="003E40FB" w:rsidRPr="00965CC0">
        <w:t>,</w:t>
      </w:r>
      <w:r w:rsidRPr="00965CC0">
        <w:t xml:space="preserve"> and architecture reviewed</w:t>
      </w:r>
      <w:r w:rsidR="008200B2">
        <w:t>.</w:t>
      </w:r>
    </w:p>
    <w:p w14:paraId="66D61BA3" w14:textId="263E1244" w:rsidR="0012019D" w:rsidRPr="00965CC0" w:rsidRDefault="0012019D" w:rsidP="002E78DA">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965CC0">
        <w:t>Reporting on the potential Operating Model, enduring funding and business case</w:t>
      </w:r>
      <w:r w:rsidR="008200B2">
        <w:t>.</w:t>
      </w:r>
    </w:p>
    <w:p w14:paraId="3EEF27F6" w14:textId="07B13FF2" w:rsidR="0012019D" w:rsidRPr="00965CC0" w:rsidRDefault="0012019D" w:rsidP="002E78DA">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965CC0">
        <w:t xml:space="preserve">At this </w:t>
      </w:r>
      <w:proofErr w:type="gramStart"/>
      <w:r w:rsidRPr="00965CC0">
        <w:t>stage</w:t>
      </w:r>
      <w:proofErr w:type="gramEnd"/>
      <w:r w:rsidRPr="00965CC0">
        <w:t xml:space="preserve"> all outputs would be designs based on desktop analysis, to progress to Proof of Concept</w:t>
      </w:r>
      <w:r w:rsidR="00D41139">
        <w:t xml:space="preserve"> additional</w:t>
      </w:r>
      <w:r w:rsidRPr="00965CC0">
        <w:t xml:space="preserve"> network partners are required as well as</w:t>
      </w:r>
      <w:r w:rsidR="00D41139">
        <w:t xml:space="preserve"> formal</w:t>
      </w:r>
      <w:r w:rsidRPr="00965CC0">
        <w:t xml:space="preserve"> data sharing agreements</w:t>
      </w:r>
      <w:r w:rsidR="008200B2">
        <w:t>.</w:t>
      </w:r>
    </w:p>
    <w:p w14:paraId="06F3666D" w14:textId="2B1143F9" w:rsidR="002A7632" w:rsidRDefault="0012019D" w:rsidP="002F53FF">
      <w:pPr>
        <w:pStyle w:val="HeadingNo2"/>
      </w:pPr>
      <w:r>
        <w:t>P</w:t>
      </w:r>
      <w:r w:rsidR="0061107B" w:rsidRPr="00644FA3">
        <w:t>roject Partners and External Funding</w:t>
      </w:r>
    </w:p>
    <w:p w14:paraId="623E712B" w14:textId="77777777" w:rsidR="002A7632" w:rsidRDefault="002A7632" w:rsidP="007C6A5B">
      <w:pPr>
        <w:pStyle w:val="Note"/>
      </w:pPr>
      <w:r w:rsidRPr="002A7632">
        <w:t xml:space="preserve">Details of actual or potential Project Partners and external funding support as appropriate. </w:t>
      </w:r>
    </w:p>
    <w:p w14:paraId="78D02E50" w14:textId="1660EB9E" w:rsidR="00A63072" w:rsidRPr="00197FE7" w:rsidRDefault="00DE4019" w:rsidP="00A169DC">
      <w:pPr>
        <w:pStyle w:val="Note"/>
        <w:pBdr>
          <w:top w:val="single" w:sz="4" w:space="1" w:color="auto"/>
          <w:left w:val="single" w:sz="4" w:space="4" w:color="auto"/>
          <w:bottom w:val="single" w:sz="4" w:space="1" w:color="auto"/>
          <w:right w:val="single" w:sz="4" w:space="4" w:color="auto"/>
        </w:pBdr>
        <w:shd w:val="clear" w:color="auto" w:fill="D9D9D9" w:themeFill="background1" w:themeFillShade="D9"/>
        <w:rPr>
          <w:i w:val="0"/>
          <w:sz w:val="20"/>
          <w:szCs w:val="28"/>
        </w:rPr>
      </w:pPr>
      <w:r w:rsidRPr="00197FE7">
        <w:rPr>
          <w:i w:val="0"/>
          <w:sz w:val="20"/>
          <w:szCs w:val="28"/>
        </w:rPr>
        <w:t>Arup</w:t>
      </w:r>
      <w:r w:rsidRPr="00197FE7">
        <w:rPr>
          <w:i w:val="0"/>
          <w:sz w:val="20"/>
          <w:szCs w:val="28"/>
          <w:lang w:val="en-US"/>
        </w:rPr>
        <w:t xml:space="preserve"> </w:t>
      </w:r>
      <w:r w:rsidR="00995AD0">
        <w:rPr>
          <w:i w:val="0"/>
          <w:sz w:val="20"/>
          <w:szCs w:val="28"/>
          <w:lang w:val="en-US"/>
        </w:rPr>
        <w:t xml:space="preserve">are the primary project partner </w:t>
      </w:r>
      <w:r w:rsidRPr="00197FE7">
        <w:rPr>
          <w:i w:val="0"/>
          <w:sz w:val="20"/>
          <w:szCs w:val="28"/>
          <w:lang w:val="en-US"/>
        </w:rPr>
        <w:t>supported by Energy Systems Catapult and Icebreaker One</w:t>
      </w:r>
      <w:r w:rsidR="008D1770" w:rsidRPr="00197FE7">
        <w:rPr>
          <w:i w:val="0"/>
          <w:sz w:val="20"/>
          <w:szCs w:val="28"/>
          <w:lang w:val="en-US"/>
        </w:rPr>
        <w:t>.</w:t>
      </w:r>
      <w:r w:rsidR="00995AD0">
        <w:rPr>
          <w:i w:val="0"/>
          <w:sz w:val="20"/>
          <w:szCs w:val="28"/>
          <w:lang w:val="en-US"/>
        </w:rPr>
        <w:t xml:space="preserve"> No external funding. </w:t>
      </w:r>
    </w:p>
    <w:p w14:paraId="552C3A41" w14:textId="48218433" w:rsidR="002A7632" w:rsidRDefault="003E1948" w:rsidP="002F53FF">
      <w:pPr>
        <w:pStyle w:val="HeadingNo2"/>
      </w:pPr>
      <w:r w:rsidRPr="00644FA3">
        <w:t>Potential for New Learning</w:t>
      </w:r>
    </w:p>
    <w:p w14:paraId="3E8BB763" w14:textId="77777777" w:rsidR="002A7632" w:rsidRPr="002A7632" w:rsidRDefault="002A7632" w:rsidP="007C6A5B">
      <w:pPr>
        <w:pStyle w:val="Note"/>
      </w:pPr>
      <w:r w:rsidRPr="002A7632">
        <w:t xml:space="preserve">Details of what the parties expect to learn and how the learning will </w:t>
      </w:r>
      <w:proofErr w:type="gramStart"/>
      <w:r w:rsidRPr="002A7632">
        <w:t>be disseminated</w:t>
      </w:r>
      <w:proofErr w:type="gramEnd"/>
      <w:r w:rsidRPr="002A7632">
        <w:t xml:space="preserve">. </w:t>
      </w:r>
    </w:p>
    <w:p w14:paraId="110218F0" w14:textId="4ED5EF2B" w:rsidR="00254395" w:rsidRDefault="00F45F17" w:rsidP="00F753DC">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commentRangeStart w:id="18"/>
      <w:r>
        <w:t xml:space="preserve">This project will </w:t>
      </w:r>
      <w:r w:rsidR="00895E58">
        <w:t>consider</w:t>
      </w:r>
      <w:r>
        <w:t xml:space="preserve"> the </w:t>
      </w:r>
      <w:r w:rsidR="00895E58">
        <w:t>technical alignment between the Virtual</w:t>
      </w:r>
      <w:r w:rsidR="00995AD0">
        <w:t>ES</w:t>
      </w:r>
      <w:r w:rsidR="00895E58">
        <w:t>, National Digital Twin Programme and Open Energy.</w:t>
      </w:r>
      <w:r w:rsidR="004B3C47">
        <w:t xml:space="preserve"> </w:t>
      </w:r>
      <w:r w:rsidR="00D02ECB">
        <w:t>The output will include requirements definitions and review potential solutions to these.</w:t>
      </w:r>
    </w:p>
    <w:p w14:paraId="617C5019" w14:textId="7CB330F3" w:rsidR="00895E58" w:rsidRPr="00C26DC8" w:rsidRDefault="00895E58" w:rsidP="00F753DC">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t xml:space="preserve">This understanding of the interactions between programmes and the socio-technical maturity of solutions will </w:t>
      </w:r>
      <w:r w:rsidR="00E70739">
        <w:t xml:space="preserve">directly support the preparation and planning for </w:t>
      </w:r>
      <w:r w:rsidR="002E78DA">
        <w:t>an</w:t>
      </w:r>
      <w:r w:rsidR="00E70739">
        <w:t xml:space="preserve"> M</w:t>
      </w:r>
      <w:r w:rsidR="0011723B">
        <w:t>VP</w:t>
      </w:r>
      <w:r w:rsidR="002E78DA">
        <w:t xml:space="preserve"> </w:t>
      </w:r>
      <w:r w:rsidR="00E70739">
        <w:t>for an energy data sharing infrastructure.</w:t>
      </w:r>
    </w:p>
    <w:p w14:paraId="1CADA619" w14:textId="15CD0F87" w:rsidR="00D02ECB" w:rsidRDefault="00E70739" w:rsidP="00F753DC">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t xml:space="preserve">The learning will </w:t>
      </w:r>
      <w:proofErr w:type="gramStart"/>
      <w:r>
        <w:t>be shared</w:t>
      </w:r>
      <w:proofErr w:type="gramEnd"/>
      <w:r>
        <w:t xml:space="preserve"> with industry as well as government and regulator to help inform future </w:t>
      </w:r>
      <w:r w:rsidR="005B2D9F">
        <w:t xml:space="preserve">sector developments. </w:t>
      </w:r>
      <w:r w:rsidR="00D02ECB">
        <w:t xml:space="preserve">This will be directly with </w:t>
      </w:r>
      <w:r w:rsidR="008A3C23">
        <w:t xml:space="preserve">the </w:t>
      </w:r>
      <w:r w:rsidR="00D02ECB">
        <w:t xml:space="preserve">National Digital Twin Programme through collaborative working and regular </w:t>
      </w:r>
      <w:r w:rsidR="00D02ECB">
        <w:lastRenderedPageBreak/>
        <w:t xml:space="preserve">meetings with energy digitalisation workstreams in DESNZ and the regulator to help inform their work. The </w:t>
      </w:r>
      <w:r w:rsidR="00E03FB5">
        <w:t>learning</w:t>
      </w:r>
      <w:r w:rsidR="00D02ECB">
        <w:t xml:space="preserve"> will also </w:t>
      </w:r>
      <w:proofErr w:type="gramStart"/>
      <w:r w:rsidR="00D02ECB">
        <w:t>be shared</w:t>
      </w:r>
      <w:proofErr w:type="gramEnd"/>
      <w:r w:rsidR="00D02ECB">
        <w:t xml:space="preserve"> with </w:t>
      </w:r>
      <w:r w:rsidR="00E03FB5">
        <w:t>the Virtual</w:t>
      </w:r>
      <w:r w:rsidR="008A3C23">
        <w:t xml:space="preserve">ES </w:t>
      </w:r>
      <w:r w:rsidR="00E03FB5">
        <w:t xml:space="preserve">programme’s </w:t>
      </w:r>
      <w:r w:rsidR="00D02ECB">
        <w:t>industry advisory groups and wider audiences.</w:t>
      </w:r>
    </w:p>
    <w:p w14:paraId="0822B77E" w14:textId="544FF862" w:rsidR="00D04335" w:rsidRPr="00197FE7" w:rsidRDefault="00197FE7" w:rsidP="00F753DC">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i/>
          <w:iCs/>
          <w:szCs w:val="20"/>
        </w:rPr>
      </w:pPr>
      <w:r w:rsidRPr="00197FE7">
        <w:rPr>
          <w:iCs/>
          <w:szCs w:val="20"/>
        </w:rPr>
        <w:t xml:space="preserve">All reports and outputs developed will </w:t>
      </w:r>
      <w:proofErr w:type="gramStart"/>
      <w:r w:rsidRPr="00197FE7">
        <w:rPr>
          <w:iCs/>
          <w:szCs w:val="20"/>
        </w:rPr>
        <w:t>be published</w:t>
      </w:r>
      <w:proofErr w:type="gramEnd"/>
      <w:r w:rsidRPr="00197FE7">
        <w:rPr>
          <w:iCs/>
          <w:szCs w:val="20"/>
        </w:rPr>
        <w:t xml:space="preserve"> on </w:t>
      </w:r>
      <w:r w:rsidR="00D50E92">
        <w:rPr>
          <w:iCs/>
          <w:szCs w:val="20"/>
        </w:rPr>
        <w:t xml:space="preserve">the </w:t>
      </w:r>
      <w:hyperlink r:id="rId21" w:history="1">
        <w:r w:rsidRPr="00BD24EA">
          <w:rPr>
            <w:rStyle w:val="Hyperlink"/>
            <w:iCs/>
            <w:szCs w:val="20"/>
          </w:rPr>
          <w:t>Smarter Networks</w:t>
        </w:r>
        <w:r w:rsidR="00D50E92" w:rsidRPr="00BD24EA">
          <w:rPr>
            <w:rStyle w:val="Hyperlink"/>
            <w:iCs/>
            <w:szCs w:val="20"/>
          </w:rPr>
          <w:t xml:space="preserve"> Portal</w:t>
        </w:r>
      </w:hyperlink>
      <w:r w:rsidRPr="00197FE7">
        <w:rPr>
          <w:iCs/>
          <w:szCs w:val="20"/>
        </w:rPr>
        <w:t xml:space="preserve">. With the architecture and security review there may </w:t>
      </w:r>
      <w:r w:rsidR="00D50E92">
        <w:rPr>
          <w:iCs/>
          <w:szCs w:val="20"/>
        </w:rPr>
        <w:t xml:space="preserve">be </w:t>
      </w:r>
      <w:proofErr w:type="gramStart"/>
      <w:r w:rsidR="00D50E92">
        <w:rPr>
          <w:iCs/>
          <w:szCs w:val="20"/>
        </w:rPr>
        <w:t>some</w:t>
      </w:r>
      <w:proofErr w:type="gramEnd"/>
      <w:r w:rsidR="00D50E92" w:rsidRPr="00197FE7">
        <w:rPr>
          <w:iCs/>
          <w:szCs w:val="20"/>
        </w:rPr>
        <w:t xml:space="preserve"> </w:t>
      </w:r>
      <w:r w:rsidRPr="00197FE7">
        <w:rPr>
          <w:iCs/>
          <w:szCs w:val="20"/>
        </w:rPr>
        <w:t>requirements to redact sensitive information. This will be proportionate to the risks and with the aim of publishing openly as much as possible.</w:t>
      </w:r>
      <w:commentRangeEnd w:id="18"/>
      <w:r w:rsidR="00967B9C">
        <w:rPr>
          <w:rStyle w:val="CommentReference"/>
          <w:szCs w:val="20"/>
          <w:lang w:eastAsia="en-US"/>
        </w:rPr>
        <w:commentReference w:id="18"/>
      </w:r>
    </w:p>
    <w:p w14:paraId="07275331" w14:textId="55617F05" w:rsidR="002A7632" w:rsidRDefault="003D12B9" w:rsidP="002F53FF">
      <w:pPr>
        <w:pStyle w:val="HeadingNo2"/>
      </w:pPr>
      <w:r w:rsidRPr="00644FA3">
        <w:t>Scale of Project</w:t>
      </w:r>
    </w:p>
    <w:p w14:paraId="60A7675E" w14:textId="77777777" w:rsidR="00FF1817" w:rsidRPr="00FF1817" w:rsidRDefault="00FF1817" w:rsidP="007C6A5B">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31245CB4" w14:textId="443E2DBA" w:rsidR="00475A02" w:rsidRPr="00644FA3" w:rsidRDefault="0075539F" w:rsidP="00A169DC">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b/>
          <w:bCs/>
        </w:rPr>
      </w:pPr>
      <w:r w:rsidRPr="00197FE7">
        <w:rPr>
          <w:rFonts w:cs="Arial"/>
          <w:szCs w:val="20"/>
        </w:rPr>
        <w:t xml:space="preserve">The project will </w:t>
      </w:r>
      <w:proofErr w:type="gramStart"/>
      <w:r w:rsidRPr="00197FE7">
        <w:rPr>
          <w:rFonts w:cs="Arial"/>
          <w:szCs w:val="20"/>
        </w:rPr>
        <w:t>be delivered</w:t>
      </w:r>
      <w:proofErr w:type="gramEnd"/>
      <w:r w:rsidRPr="00197FE7">
        <w:rPr>
          <w:rFonts w:cs="Arial"/>
          <w:szCs w:val="20"/>
        </w:rPr>
        <w:t xml:space="preserve"> following an agile approach over 4 months and will require industry and partner engagement throughout. Arup will be the main delivery partner, supported by Energy Systems Catapult and Icebreaker One.</w:t>
      </w:r>
    </w:p>
    <w:p w14:paraId="13B6864B" w14:textId="4EBFB24E" w:rsidR="002A7632" w:rsidRDefault="00475A02" w:rsidP="002F53FF">
      <w:pPr>
        <w:pStyle w:val="HeadingNo2"/>
      </w:pPr>
      <w:r w:rsidRPr="00644FA3">
        <w:t>Geographical Area</w:t>
      </w:r>
    </w:p>
    <w:p w14:paraId="7D8A2289" w14:textId="17FE3F03" w:rsidR="00FF1817" w:rsidRPr="00FF1817" w:rsidRDefault="00FF1817" w:rsidP="007C6A5B">
      <w:pPr>
        <w:pStyle w:val="Note"/>
      </w:pPr>
      <w:r w:rsidRPr="00FF1817">
        <w:t xml:space="preserve">Details of where the Project will take place. If the Project is a collaboration, the Funding Licensee area(s) in which the Project will take place should </w:t>
      </w:r>
      <w:proofErr w:type="gramStart"/>
      <w:r w:rsidRPr="00FF1817">
        <w:t>be identified</w:t>
      </w:r>
      <w:proofErr w:type="gramEnd"/>
      <w:r w:rsidRPr="00FF1817">
        <w:t xml:space="preserve">. </w:t>
      </w:r>
    </w:p>
    <w:p w14:paraId="0FE2B729" w14:textId="6D7D5417" w:rsidR="003F7698" w:rsidRPr="00E95936" w:rsidRDefault="00DE4019" w:rsidP="00A169DC">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proofErr w:type="gramStart"/>
      <w:r w:rsidRPr="00A169DC">
        <w:t>This project is being delivered by UK</w:t>
      </w:r>
      <w:proofErr w:type="gramEnd"/>
      <w:r w:rsidRPr="00A169DC">
        <w:t xml:space="preserve"> based suppliers and </w:t>
      </w:r>
      <w:r w:rsidR="009644C4" w:rsidRPr="00A169DC">
        <w:t>funded by National Grid ESO, it therefore has a geographical scope of Great Britain.</w:t>
      </w:r>
    </w:p>
    <w:p w14:paraId="37A4C9B6" w14:textId="17C2610E" w:rsidR="002A7632" w:rsidRDefault="00F0745A" w:rsidP="002F53FF">
      <w:pPr>
        <w:pStyle w:val="HeadingNo2"/>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14:paraId="3F6D7E73" w14:textId="0E05F584" w:rsidR="00FF1817" w:rsidRPr="003F7698"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718DEBA9" w14:textId="094D1D64" w:rsidR="00475A02" w:rsidRPr="00217E3B" w:rsidRDefault="00870DB7" w:rsidP="00A169DC">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b/>
          <w:bCs/>
        </w:rPr>
      </w:pPr>
      <w:r>
        <w:rPr>
          <w:rFonts w:eastAsia="Calibri"/>
        </w:rPr>
        <w:t xml:space="preserve">None </w:t>
      </w:r>
    </w:p>
    <w:p w14:paraId="2D343B14" w14:textId="778E1848" w:rsidR="00FF1817" w:rsidRDefault="006019B9" w:rsidP="002F53FF">
      <w:pPr>
        <w:pStyle w:val="HeadingNo2"/>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P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68F47013" w14:textId="4C49D807" w:rsidR="003F7698" w:rsidRPr="00BC32E4" w:rsidRDefault="00856D12" w:rsidP="00FC577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commentRangeStart w:id="20"/>
      <w:commentRangeStart w:id="21"/>
      <w:r w:rsidRPr="00FC5775">
        <w:t xml:space="preserve">£575,000 </w:t>
      </w:r>
      <w:commentRangeEnd w:id="20"/>
      <w:r w:rsidR="00EB0F7F">
        <w:rPr>
          <w:rStyle w:val="CommentReference"/>
          <w:szCs w:val="20"/>
          <w:lang w:eastAsia="en-US"/>
        </w:rPr>
        <w:commentReference w:id="20"/>
      </w:r>
      <w:commentRangeEnd w:id="21"/>
      <w:r w:rsidR="00440BC2">
        <w:rPr>
          <w:rStyle w:val="CommentReference"/>
          <w:szCs w:val="20"/>
          <w:lang w:eastAsia="en-US"/>
        </w:rPr>
        <w:commentReference w:id="21"/>
      </w:r>
    </w:p>
    <w:p w14:paraId="2702F319" w14:textId="7F5B7C54" w:rsidR="00184884" w:rsidRPr="007C6A5B" w:rsidRDefault="00E803B1" w:rsidP="002F53FF">
      <w:pPr>
        <w:pStyle w:val="HeadingNo1"/>
      </w:pPr>
      <w:r w:rsidRPr="007C6A5B">
        <w:t>Project Eligibility Assessment</w:t>
      </w:r>
    </w:p>
    <w:p w14:paraId="6A335E42" w14:textId="74DB78AD" w:rsidR="00184884" w:rsidRDefault="00184884" w:rsidP="007C6A5B">
      <w:pPr>
        <w:pStyle w:val="Note"/>
      </w:pPr>
      <w:r>
        <w:t xml:space="preserve">There are slightly differing requirements for RIIO-1 and RIIO-2 NIA projects. This </w:t>
      </w:r>
      <w:proofErr w:type="gramStart"/>
      <w:r>
        <w:t>is noted</w:t>
      </w:r>
      <w:proofErr w:type="gramEnd"/>
      <w:r>
        <w:t xml:space="preserve"> in e</w:t>
      </w:r>
      <w:r w:rsidR="001B4A03">
        <w:t>ach case, with the requirement numbers listed for both where they differ (shown as RIIO-2 / RIIO-1).</w:t>
      </w:r>
    </w:p>
    <w:p w14:paraId="379E3B72" w14:textId="4B2B817B" w:rsidR="00184884" w:rsidRPr="00644FA3" w:rsidRDefault="00184884" w:rsidP="002F53FF">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2F53FF">
      <w:pPr>
        <w:pStyle w:val="HeadingNo3"/>
      </w:pPr>
      <w:r w:rsidRPr="00644FA3">
        <w:lastRenderedPageBreak/>
        <w:t>How the Project has the potential to facilitate the energy system transition:</w:t>
      </w:r>
    </w:p>
    <w:p w14:paraId="4A0380F9" w14:textId="77777777" w:rsidR="00C74F05" w:rsidRPr="00747964" w:rsidRDefault="00C74F05" w:rsidP="00D2197B">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747964">
        <w:rPr>
          <w:rFonts w:eastAsia="Arial" w:cs="Arial"/>
          <w:szCs w:val="20"/>
        </w:rPr>
        <w:t xml:space="preserve">The benefits case of VirtualES follows a series of dependencies: </w:t>
      </w:r>
    </w:p>
    <w:p w14:paraId="0377B1B8" w14:textId="77777777" w:rsidR="00C74F05" w:rsidRPr="00747964" w:rsidRDefault="00C74F05" w:rsidP="00D2197B">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747964">
        <w:rPr>
          <w:rFonts w:eastAsia="Arial" w:cs="Arial"/>
          <w:szCs w:val="20"/>
        </w:rPr>
        <w:t xml:space="preserve">To achieve net zero requires an integrated energy system </w:t>
      </w:r>
    </w:p>
    <w:p w14:paraId="21E98A7B" w14:textId="77777777" w:rsidR="00C74F05" w:rsidRPr="00747964" w:rsidRDefault="00C74F05" w:rsidP="00D2197B">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747964">
        <w:rPr>
          <w:rFonts w:eastAsia="Arial" w:cs="Arial"/>
          <w:szCs w:val="20"/>
        </w:rPr>
        <w:t xml:space="preserve">Operation of an integrated energy system requires modelling of a wide range of scenarios </w:t>
      </w:r>
    </w:p>
    <w:p w14:paraId="177251B9" w14:textId="77777777" w:rsidR="00C74F05" w:rsidRPr="00747964" w:rsidRDefault="00C74F05" w:rsidP="00D2197B">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747964">
        <w:rPr>
          <w:rFonts w:eastAsia="Arial" w:cs="Arial"/>
          <w:szCs w:val="20"/>
        </w:rPr>
        <w:t xml:space="preserve">Modelling a wider range of scenarios requires visibility of system behaviour and capability </w:t>
      </w:r>
    </w:p>
    <w:p w14:paraId="17B5F329" w14:textId="77777777" w:rsidR="00C74F05" w:rsidRPr="00747964" w:rsidRDefault="00C74F05" w:rsidP="00D2197B">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747964">
        <w:rPr>
          <w:rFonts w:eastAsia="Arial" w:cs="Arial"/>
          <w:szCs w:val="20"/>
        </w:rPr>
        <w:t xml:space="preserve">Visibility of behaviour and capability of the system, which </w:t>
      </w:r>
      <w:proofErr w:type="gramStart"/>
      <w:r w:rsidRPr="00747964">
        <w:rPr>
          <w:rFonts w:eastAsia="Arial" w:cs="Arial"/>
          <w:szCs w:val="20"/>
        </w:rPr>
        <w:t>is made</w:t>
      </w:r>
      <w:proofErr w:type="gramEnd"/>
      <w:r w:rsidRPr="00747964">
        <w:rPr>
          <w:rFonts w:eastAsia="Arial" w:cs="Arial"/>
          <w:szCs w:val="20"/>
        </w:rPr>
        <w:t xml:space="preserve"> up of assets owned and operated by different organisations, is dependent on data sharing </w:t>
      </w:r>
    </w:p>
    <w:p w14:paraId="3A3E3447" w14:textId="77777777" w:rsidR="00C74F05" w:rsidRPr="00747964" w:rsidRDefault="00C74F05" w:rsidP="00D2197B">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747964">
        <w:rPr>
          <w:rFonts w:eastAsia="Arial" w:cs="Arial"/>
          <w:szCs w:val="20"/>
        </w:rPr>
        <w:t>This data sharing requires the interoperability and capabilities that the VirtualES of connected digital twins can bring</w:t>
      </w:r>
    </w:p>
    <w:p w14:paraId="7F684D19" w14:textId="77777777" w:rsidR="00C74F05" w:rsidRPr="00747964" w:rsidRDefault="00C74F05" w:rsidP="00D2197B">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747964">
        <w:rPr>
          <w:rFonts w:eastAsia="Arial" w:cs="Arial"/>
          <w:szCs w:val="20"/>
        </w:rPr>
        <w:t xml:space="preserve">The common framework will create the common language, recommended infrastructure, and processes to connect and federate individual digital twins from across the energy sector. </w:t>
      </w:r>
    </w:p>
    <w:p w14:paraId="5F62B8F5" w14:textId="17857482" w:rsidR="00C74F05" w:rsidRPr="00747964" w:rsidRDefault="00C74F05" w:rsidP="00D2197B">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eastAsia="Arial" w:cs="Arial"/>
        </w:rPr>
      </w:pPr>
      <w:r w:rsidRPr="44B6B325">
        <w:rPr>
          <w:rFonts w:eastAsia="Arial" w:cs="Arial"/>
        </w:rPr>
        <w:t xml:space="preserve">The framework will consider both social and technical factors including, but not limited </w:t>
      </w:r>
      <w:r w:rsidR="00EF5EEF" w:rsidRPr="44B6B325">
        <w:rPr>
          <w:rFonts w:eastAsia="Arial" w:cs="Arial"/>
        </w:rPr>
        <w:t>to</w:t>
      </w:r>
      <w:r w:rsidRPr="44B6B325">
        <w:rPr>
          <w:rFonts w:eastAsia="Arial" w:cs="Arial"/>
        </w:rPr>
        <w:t xml:space="preserve"> governance, policy, legal, data rights and consent management, ontologies, metadata standards, interoperability approaches, skills, data standards, security protocols, dispute resolution, performance, and codes of practice. It </w:t>
      </w:r>
      <w:proofErr w:type="gramStart"/>
      <w:r w:rsidRPr="44B6B325">
        <w:rPr>
          <w:rFonts w:eastAsia="Arial" w:cs="Arial"/>
        </w:rPr>
        <w:t>is fully aligned</w:t>
      </w:r>
      <w:proofErr w:type="gramEnd"/>
      <w:r w:rsidRPr="44B6B325">
        <w:rPr>
          <w:rFonts w:eastAsia="Arial" w:cs="Arial"/>
        </w:rPr>
        <w:t xml:space="preserve"> with the recommendations of the National Digital Twin programme and with the </w:t>
      </w:r>
      <w:r w:rsidRPr="44B6B325">
        <w:rPr>
          <w:rFonts w:eastAsia="Arial"/>
        </w:rPr>
        <w:t>Energy Digitalisation Task Force</w:t>
      </w:r>
      <w:r w:rsidRPr="44B6B325">
        <w:rPr>
          <w:rFonts w:eastAsia="Arial" w:cs="Arial"/>
        </w:rPr>
        <w:t xml:space="preserve"> (EDiT) recommendations for a digital spine and data sharing fabric. The Energy Systems Catapult, who </w:t>
      </w:r>
      <w:r w:rsidR="18EAB7B5" w:rsidRPr="44B6B325">
        <w:rPr>
          <w:rFonts w:eastAsia="Arial" w:cs="Arial"/>
        </w:rPr>
        <w:t>deliver</w:t>
      </w:r>
      <w:r w:rsidR="69CD480C" w:rsidRPr="44B6B325">
        <w:rPr>
          <w:rFonts w:eastAsia="Arial" w:cs="Arial"/>
        </w:rPr>
        <w:t>ed</w:t>
      </w:r>
      <w:r w:rsidRPr="44B6B325">
        <w:rPr>
          <w:rFonts w:eastAsia="Arial" w:cs="Arial"/>
        </w:rPr>
        <w:t xml:space="preserve"> EDiT, </w:t>
      </w:r>
      <w:r w:rsidR="22992892" w:rsidRPr="44B6B325">
        <w:rPr>
          <w:rFonts w:eastAsia="Arial" w:cs="Arial"/>
        </w:rPr>
        <w:t>are</w:t>
      </w:r>
      <w:r w:rsidRPr="44B6B325">
        <w:rPr>
          <w:rFonts w:eastAsia="Arial" w:cs="Arial"/>
        </w:rPr>
        <w:t xml:space="preserve"> part of the team advising the ESO on the development of the common framework.</w:t>
      </w:r>
    </w:p>
    <w:p w14:paraId="4274AED1" w14:textId="0F14ACFA" w:rsidR="00184884" w:rsidRPr="00C74F05" w:rsidRDefault="00C74F05" w:rsidP="00D2197B">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eastAsia="Arial" w:cs="Arial"/>
        </w:rPr>
      </w:pPr>
      <w:r w:rsidRPr="44B6B325">
        <w:rPr>
          <w:rFonts w:eastAsia="Arial" w:cs="Arial"/>
        </w:rPr>
        <w:t xml:space="preserve">The VirtualES will not create a singular digital twin of the energy system or single central platform for GB. Instead, it will create a decentralised network where each actor, for example a Generator, Transmission or Distribution Network, could develop their own digital twins and then connect and share their data through the </w:t>
      </w:r>
      <w:r w:rsidR="007C4FEE" w:rsidRPr="44B6B325">
        <w:rPr>
          <w:rFonts w:eastAsia="Arial" w:cs="Arial"/>
        </w:rPr>
        <w:t>VirtualES.</w:t>
      </w:r>
      <w:r w:rsidRPr="44B6B325">
        <w:rPr>
          <w:rFonts w:eastAsia="Arial" w:cs="Arial"/>
        </w:rPr>
        <w:t xml:space="preserve"> </w:t>
      </w:r>
      <w:r w:rsidR="18EAB7B5" w:rsidRPr="44B6B325">
        <w:rPr>
          <w:rFonts w:eastAsia="Arial" w:cs="Arial"/>
        </w:rPr>
        <w:t xml:space="preserve">In short it will </w:t>
      </w:r>
      <w:r w:rsidR="3784A1D9" w:rsidRPr="44B6B325">
        <w:rPr>
          <w:rFonts w:eastAsia="Arial" w:cs="Arial"/>
        </w:rPr>
        <w:t>lay</w:t>
      </w:r>
      <w:r w:rsidRPr="44B6B325">
        <w:rPr>
          <w:rFonts w:eastAsia="Arial" w:cs="Arial"/>
        </w:rPr>
        <w:t xml:space="preserve"> out the requirements, rules, and principles to which all constituent digital twins will </w:t>
      </w:r>
      <w:r w:rsidR="79D2B773" w:rsidRPr="44B6B325">
        <w:rPr>
          <w:rFonts w:eastAsia="Arial" w:cs="Arial"/>
        </w:rPr>
        <w:t xml:space="preserve">need </w:t>
      </w:r>
      <w:r w:rsidR="18EAB7B5" w:rsidRPr="44B6B325">
        <w:rPr>
          <w:rFonts w:eastAsia="Arial" w:cs="Arial"/>
        </w:rPr>
        <w:t>to conform</w:t>
      </w:r>
      <w:r w:rsidRPr="44B6B325">
        <w:rPr>
          <w:rFonts w:eastAsia="Arial" w:cs="Arial"/>
        </w:rPr>
        <w:t xml:space="preserve"> so that they may connect and share data. </w:t>
      </w:r>
    </w:p>
    <w:p w14:paraId="1163697C" w14:textId="614325EC" w:rsidR="00184884" w:rsidRDefault="00184884" w:rsidP="002F53FF">
      <w:pPr>
        <w:pStyle w:val="HeadingNo3"/>
      </w:pPr>
      <w:r w:rsidRPr="00644FA3">
        <w:t>How the Project has potential to benefit consumer in vulnerable situations:</w:t>
      </w:r>
    </w:p>
    <w:p w14:paraId="2DD2808E" w14:textId="40C09E4D" w:rsidR="00184884" w:rsidRPr="00CC50C7" w:rsidRDefault="00C74F05" w:rsidP="00EB0F7F">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EB0F7F">
        <w:t>N/A</w:t>
      </w:r>
    </w:p>
    <w:p w14:paraId="5C27A787" w14:textId="77777777" w:rsidR="001036C0" w:rsidRDefault="001036C0" w:rsidP="002F53FF">
      <w:pPr>
        <w:pStyle w:val="HeadingNo2"/>
      </w:pPr>
      <w:r>
        <w:t>Requirement 2 / 2b - h</w:t>
      </w:r>
      <w:r w:rsidRPr="004E5FA2">
        <w:t>as the potential to deliver net benefits to consumers</w:t>
      </w:r>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Pr="00644FA3" w:rsidRDefault="00F917E9" w:rsidP="002F53FF">
      <w:pPr>
        <w:pStyle w:val="HeadingNo3"/>
      </w:pPr>
      <w:r w:rsidRPr="00644FA3">
        <w:t xml:space="preserve">Please provide an estimate of the saving if the Problem </w:t>
      </w:r>
      <w:proofErr w:type="gramStart"/>
      <w:r w:rsidRPr="00644FA3">
        <w:t>is solved</w:t>
      </w:r>
      <w:proofErr w:type="gramEnd"/>
      <w:r w:rsidR="001036C0">
        <w:t xml:space="preserve"> (RIIO-1 projects only</w:t>
      </w:r>
      <w:r w:rsidR="00B77868">
        <w:t>)</w:t>
      </w:r>
    </w:p>
    <w:p w14:paraId="7D49DFE3" w14:textId="71D7D7C4" w:rsidR="00F917E9" w:rsidRPr="00644FA3" w:rsidRDefault="006946FD" w:rsidP="001A754E">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1A754E">
        <w:t>N/A</w:t>
      </w:r>
    </w:p>
    <w:p w14:paraId="2F326A91" w14:textId="6892C27E" w:rsidR="003370FE" w:rsidRDefault="00A74FDC" w:rsidP="002F53FF">
      <w:pPr>
        <w:pStyle w:val="HeadingNo3"/>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4B58CA75" w14:textId="3D6DAF20" w:rsidR="0084215D" w:rsidRPr="004B2668" w:rsidRDefault="0084215D" w:rsidP="00F753DC">
      <w:pPr>
        <w:pBdr>
          <w:top w:val="single" w:sz="4" w:space="1" w:color="auto"/>
          <w:left w:val="single" w:sz="4" w:space="4" w:color="auto"/>
          <w:bottom w:val="single" w:sz="4" w:space="1" w:color="auto"/>
          <w:right w:val="single" w:sz="4" w:space="4" w:color="auto"/>
        </w:pBdr>
        <w:shd w:val="clear" w:color="auto" w:fill="D9D9D9" w:themeFill="background1" w:themeFillShade="D9"/>
      </w:pPr>
      <w:commentRangeStart w:id="23"/>
      <w:commentRangeStart w:id="24"/>
      <w:r w:rsidRPr="004B2668">
        <w:t>Given the stage and complexity of the project, it is not possible to quantify</w:t>
      </w:r>
      <w:r>
        <w:t xml:space="preserve"> </w:t>
      </w:r>
      <w:r w:rsidRPr="004B2668">
        <w:t xml:space="preserve">precisely the benefits that can </w:t>
      </w:r>
      <w:proofErr w:type="gramStart"/>
      <w:r w:rsidRPr="004B2668">
        <w:t>be delivered</w:t>
      </w:r>
      <w:proofErr w:type="gramEnd"/>
      <w:r w:rsidRPr="004B2668">
        <w:t xml:space="preserve"> </w:t>
      </w:r>
      <w:r w:rsidR="003D107E">
        <w:t xml:space="preserve">directly </w:t>
      </w:r>
      <w:r w:rsidRPr="004B2668">
        <w:t>by the VirtualES and its enabling</w:t>
      </w:r>
      <w:r>
        <w:t xml:space="preserve"> c</w:t>
      </w:r>
      <w:r w:rsidRPr="004B2668">
        <w:t xml:space="preserve">ommon </w:t>
      </w:r>
      <w:r>
        <w:t>f</w:t>
      </w:r>
      <w:r w:rsidRPr="004B2668">
        <w:t>ramework. Furthermore, key initiatives across the sector have not</w:t>
      </w:r>
      <w:r>
        <w:t xml:space="preserve"> </w:t>
      </w:r>
      <w:r w:rsidRPr="004B2668">
        <w:t>quantified overall benefits from data and digitalisation. Albeit they recognise that</w:t>
      </w:r>
      <w:r>
        <w:t xml:space="preserve"> </w:t>
      </w:r>
      <w:r w:rsidRPr="004B2668">
        <w:t xml:space="preserve">these are key enablers to unlock wider </w:t>
      </w:r>
      <w:r w:rsidRPr="004B2668">
        <w:lastRenderedPageBreak/>
        <w:t>benefits delivered through system</w:t>
      </w:r>
      <w:r>
        <w:t xml:space="preserve"> </w:t>
      </w:r>
      <w:r w:rsidRPr="004B2668">
        <w:t>planning, markets, and operations (see RIIO2</w:t>
      </w:r>
      <w:r w:rsidR="00F97803">
        <w:t xml:space="preserve"> decisions</w:t>
      </w:r>
      <w:r w:rsidRPr="004B2668">
        <w:t>, EDiT</w:t>
      </w:r>
      <w:r w:rsidR="00C471EB">
        <w:t>, FSNR</w:t>
      </w:r>
      <w:r w:rsidR="00F97803">
        <w:t>, data best practice</w:t>
      </w:r>
      <w:r w:rsidRPr="004B2668">
        <w:t>).</w:t>
      </w:r>
    </w:p>
    <w:p w14:paraId="285BC4A6" w14:textId="5BF40E4F" w:rsidR="0084215D" w:rsidRDefault="001B3AB7" w:rsidP="00F753DC">
      <w:pPr>
        <w:pBdr>
          <w:top w:val="single" w:sz="4" w:space="1" w:color="auto"/>
          <w:left w:val="single" w:sz="4" w:space="4" w:color="auto"/>
          <w:bottom w:val="single" w:sz="4" w:space="1" w:color="auto"/>
          <w:right w:val="single" w:sz="4" w:space="4" w:color="auto"/>
        </w:pBdr>
        <w:shd w:val="clear" w:color="auto" w:fill="D9D9D9" w:themeFill="background1" w:themeFillShade="D9"/>
      </w:pPr>
      <w:r>
        <w:t>In a recently completed NIA project</w:t>
      </w:r>
      <w:r w:rsidRPr="001B3AB7">
        <w:t xml:space="preserve"> </w:t>
      </w:r>
      <w:r>
        <w:t xml:space="preserve">NIA2_NGESO0028 </w:t>
      </w:r>
      <w:r w:rsidR="007B07AD">
        <w:t>a review of the potential benefit categories of the Virtua</w:t>
      </w:r>
      <w:r w:rsidR="00836849">
        <w:t xml:space="preserve">lES was </w:t>
      </w:r>
      <w:proofErr w:type="gramStart"/>
      <w:r w:rsidR="00836849">
        <w:t>carried out</w:t>
      </w:r>
      <w:proofErr w:type="gramEnd"/>
      <w:r w:rsidR="007B07AD">
        <w:t xml:space="preserve">. </w:t>
      </w:r>
      <w:r w:rsidR="00E27EA0">
        <w:t>Most of</w:t>
      </w:r>
      <w:r w:rsidR="007B07AD">
        <w:t xml:space="preserve"> the benefits will be realised indirectly through </w:t>
      </w:r>
      <w:r w:rsidR="00E27EA0">
        <w:t>delivery of</w:t>
      </w:r>
      <w:r w:rsidR="007B07AD">
        <w:t xml:space="preserve"> use cases which </w:t>
      </w:r>
      <w:proofErr w:type="gramStart"/>
      <w:r w:rsidR="007B07AD">
        <w:t>utilise</w:t>
      </w:r>
      <w:proofErr w:type="gramEnd"/>
      <w:r w:rsidR="007B07AD">
        <w:t xml:space="preserve"> the resulting data sharing infrastructure. Direct benefits will include reduced development costs of bespoke solutions and reduced operational costs through</w:t>
      </w:r>
      <w:r w:rsidR="001B1200">
        <w:t xml:space="preserve"> reduction in duplication,</w:t>
      </w:r>
      <w:r w:rsidR="007B07AD">
        <w:t xml:space="preserve"> collaborative development and data sharing.</w:t>
      </w:r>
    </w:p>
    <w:p w14:paraId="06D61BBC" w14:textId="2D3F2A56" w:rsidR="00E27EA0" w:rsidRDefault="00E27EA0" w:rsidP="00F753DC">
      <w:pPr>
        <w:pBdr>
          <w:top w:val="single" w:sz="4" w:space="1" w:color="auto"/>
          <w:left w:val="single" w:sz="4" w:space="4" w:color="auto"/>
          <w:bottom w:val="single" w:sz="4" w:space="1" w:color="auto"/>
          <w:right w:val="single" w:sz="4" w:space="4" w:color="auto"/>
        </w:pBdr>
        <w:shd w:val="clear" w:color="auto" w:fill="D9D9D9" w:themeFill="background1" w:themeFillShade="D9"/>
      </w:pPr>
      <w:r>
        <w:t>At a high</w:t>
      </w:r>
      <w:r w:rsidR="00F65599">
        <w:t>-</w:t>
      </w:r>
      <w:r>
        <w:t>level</w:t>
      </w:r>
      <w:r w:rsidR="00362F7B">
        <w:t>,</w:t>
      </w:r>
      <w:r>
        <w:t xml:space="preserve"> benefit categories include</w:t>
      </w:r>
      <w:r w:rsidR="00B42733">
        <w:t xml:space="preserve"> </w:t>
      </w:r>
      <w:r w:rsidR="00CC246D">
        <w:t>reduced consumer bills, improved operability and resilience, reduced carbon emissions and other wider benefits.</w:t>
      </w:r>
    </w:p>
    <w:p w14:paraId="380ACDD4" w14:textId="1DFDEA15" w:rsidR="0084215D" w:rsidRDefault="00B42733" w:rsidP="00F753DC">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To give a quantitative indication of the scale of the indirect opportunities that could </w:t>
      </w:r>
      <w:proofErr w:type="gramStart"/>
      <w:r>
        <w:t>be achieved</w:t>
      </w:r>
      <w:proofErr w:type="gramEnd"/>
      <w:r>
        <w:t xml:space="preserve"> through better use of digitalisation and data sharing</w:t>
      </w:r>
      <w:r w:rsidR="00911061">
        <w:t>, t</w:t>
      </w:r>
      <w:r>
        <w:t>he 2021 Smart Systems and Flexibility Plan (SSFP) estimated that a smart and flexible energy system would deliver benefits of up to £10bn a year by 2050. This £10bn is from reduced generation capex and network costs estimated via a system model</w:t>
      </w:r>
      <w:proofErr w:type="gramStart"/>
      <w:r>
        <w:t xml:space="preserve">.  </w:t>
      </w:r>
      <w:proofErr w:type="gramEnd"/>
      <w:r w:rsidR="0084215D">
        <w:t xml:space="preserve">If we consider the System Operator's role alone, even a small improvement of 1% to the current net balancing costs, due to better data-driven decision making, would translate to a saving of </w:t>
      </w:r>
      <w:r w:rsidR="009F6C83">
        <w:t xml:space="preserve">over </w:t>
      </w:r>
      <w:r w:rsidR="0084215D">
        <w:t>£13m/year.</w:t>
      </w:r>
    </w:p>
    <w:p w14:paraId="01C706B4" w14:textId="530AE7A6" w:rsidR="0084215D" w:rsidRPr="0084215D" w:rsidRDefault="0084215D" w:rsidP="00F753DC">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There is strong stakeholder support for greater openness and </w:t>
      </w:r>
      <w:r w:rsidR="00F65599">
        <w:t>sharing</w:t>
      </w:r>
      <w:r>
        <w:t xml:space="preserve"> of data across the energy industry. The lessons learnt throughout the project will help bring coordination across the various data and digital twin initiatives currently in flight across the energy sector.</w:t>
      </w:r>
      <w:commentRangeEnd w:id="23"/>
      <w:r w:rsidR="00724053">
        <w:rPr>
          <w:rStyle w:val="CommentReference"/>
          <w:szCs w:val="20"/>
          <w:lang w:eastAsia="en-US"/>
        </w:rPr>
        <w:commentReference w:id="23"/>
      </w:r>
      <w:commentRangeEnd w:id="24"/>
      <w:r w:rsidR="000259EE">
        <w:rPr>
          <w:rStyle w:val="CommentReference"/>
          <w:szCs w:val="20"/>
          <w:lang w:eastAsia="en-US"/>
        </w:rPr>
        <w:commentReference w:id="24"/>
      </w:r>
    </w:p>
    <w:p w14:paraId="0D8D9940" w14:textId="3CE140BB" w:rsidR="008A73A9" w:rsidRPr="00644FA3" w:rsidRDefault="00DA3C4F" w:rsidP="002F53FF">
      <w:pPr>
        <w:pStyle w:val="HeadingNo3"/>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 xml:space="preserve">in terms of the number of sites, the sort of site the Method could </w:t>
      </w:r>
      <w:proofErr w:type="gramStart"/>
      <w:r w:rsidRPr="001036C0">
        <w:t>be applied</w:t>
      </w:r>
      <w:proofErr w:type="gramEnd"/>
      <w:r w:rsidRPr="001036C0">
        <w:t xml:space="preserve"> to, or the percentage of the Network Licensees system where it could be rolled-out.</w:t>
      </w:r>
    </w:p>
    <w:p w14:paraId="791152F0" w14:textId="24C6E238" w:rsidR="00EB564A" w:rsidRPr="00644FA3" w:rsidRDefault="00EB564A" w:rsidP="00113B2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t>This project considers scaled common framework demonstrator in a confined geographical area, however the common framework developed will be applicable across GB.</w:t>
      </w:r>
    </w:p>
    <w:p w14:paraId="2784672A" w14:textId="77777777" w:rsidR="002E4D6B" w:rsidRPr="00644FA3" w:rsidRDefault="004F2375" w:rsidP="002F53FF">
      <w:pPr>
        <w:pStyle w:val="HeadingNo3"/>
      </w:pPr>
      <w:r w:rsidRPr="00644FA3">
        <w:t>Please provide an outline of the costs of rolling out the Method across GB.</w:t>
      </w:r>
    </w:p>
    <w:p w14:paraId="7BB5C5AB" w14:textId="4205D323" w:rsidR="00EB564A" w:rsidRPr="00BA425C" w:rsidRDefault="00BA425C" w:rsidP="00113B2E">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At this </w:t>
      </w:r>
      <w:proofErr w:type="gramStart"/>
      <w:r>
        <w:t>stage</w:t>
      </w:r>
      <w:proofErr w:type="gramEnd"/>
      <w:r>
        <w:t xml:space="preserve"> the costs are unknown for rolling out common framework learning into further development.</w:t>
      </w:r>
      <w:r w:rsidR="00113B2E">
        <w:t xml:space="preserve"> As functional requirements and architecture become known this assessment can be </w:t>
      </w:r>
      <w:proofErr w:type="gramStart"/>
      <w:r w:rsidR="00113B2E">
        <w:t>carried out</w:t>
      </w:r>
      <w:proofErr w:type="gramEnd"/>
      <w:r w:rsidR="00113B2E">
        <w:t>.</w:t>
      </w:r>
    </w:p>
    <w:p w14:paraId="080EE84E" w14:textId="6377FAA8" w:rsidR="003370FE" w:rsidRPr="003370FE" w:rsidRDefault="003370FE" w:rsidP="002F53FF">
      <w:pPr>
        <w:pStyle w:val="HeadingNo2"/>
        <w:rPr>
          <w:rFonts w:cs="Calibri"/>
        </w:rPr>
      </w:pPr>
      <w:r>
        <w:t>Requirement 3 / 1 – involve Research, Development or Demonstration</w:t>
      </w:r>
    </w:p>
    <w:p w14:paraId="45087BDF" w14:textId="37180455" w:rsidR="003370FE" w:rsidRDefault="003370FE" w:rsidP="002F53FF">
      <w:pPr>
        <w:pStyle w:val="HeadingNo3"/>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9" type="#_x0000_t20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50" type="#_x0000_t202"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 xml:space="preserve">A specific novel operational practice </w:t>
            </w:r>
            <w:proofErr w:type="gramStart"/>
            <w:r w:rsidRPr="00644FA3">
              <w:rPr>
                <w:rFonts w:cs="Calibri"/>
                <w:szCs w:val="20"/>
              </w:rPr>
              <w:t>directly related</w:t>
            </w:r>
            <w:proofErr w:type="gramEnd"/>
            <w:r w:rsidRPr="00644FA3">
              <w:rPr>
                <w:rFonts w:cs="Calibri"/>
                <w:szCs w:val="20"/>
              </w:rPr>
              <w:t xml:space="preserve">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51" type="#_x0000_t202"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lastRenderedPageBreak/>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23DFE28">
                      <wp:simplePos x="0" y="0"/>
                      <wp:positionH relativeFrom="column">
                        <wp:posOffset>-4445</wp:posOffset>
                      </wp:positionH>
                      <wp:positionV relativeFrom="paragraph">
                        <wp:posOffset>20691</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52" type="#_x0000_t202" style="position:absolute;margin-left:-.35pt;margin-top:1.6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2F53FF">
      <w:pPr>
        <w:pStyle w:val="HeadingNo3"/>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53" type="#_x0000_t202"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w:t>
            </w:r>
            <w:proofErr w:type="gramStart"/>
            <w:r w:rsidRPr="004E5FA2">
              <w:rPr>
                <w:lang w:eastAsia="en-US"/>
              </w:rPr>
              <w:t>new technology</w:t>
            </w:r>
            <w:proofErr w:type="gramEnd"/>
            <w:r w:rsidRPr="004E5FA2">
              <w:rPr>
                <w:lang w:eastAsia="en-US"/>
              </w:rPr>
              <w:t xml:space="preserve">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54" type="#_x0000_t202"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fillcolor="white [3201]" strokeweight=".5pt">
                      <v:textbo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534B02F1">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3D3A6E2E" w:rsidR="00215D63" w:rsidRPr="00743174" w:rsidRDefault="00D50695" w:rsidP="00D50695">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B362C5C" id="Text Box 21" o:spid="_x0000_s1055" type="#_x0000_t202"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" fillcolor="white [3201]" strokeweight=".5pt">
                      <v:textbox inset="0,0,0,0">
                        <w:txbxContent>
                          <w:p w14:paraId="6F57D726" w14:textId="3D3A6E2E" w:rsidR="00215D63" w:rsidRPr="00743174" w:rsidRDefault="00D50695" w:rsidP="00D50695">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6" type="#_x0000_t20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 xml:space="preserve">A specific novel operational practice </w:t>
            </w:r>
            <w:proofErr w:type="gramStart"/>
            <w:r w:rsidRPr="004E5FA2">
              <w:rPr>
                <w:rFonts w:cs="Calibri"/>
                <w:szCs w:val="20"/>
              </w:rPr>
              <w:t>directly related</w:t>
            </w:r>
            <w:proofErr w:type="gramEnd"/>
            <w:r w:rsidRPr="004E5FA2">
              <w:rPr>
                <w:rFonts w:cs="Calibri"/>
                <w:szCs w:val="20"/>
              </w:rPr>
              <w:t xml:space="preserve">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7" type="#_x0000_t202"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fillcolor="white [3201]" strokeweight=".5pt">
                      <v:textbo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6780002F">
                      <wp:simplePos x="0" y="0"/>
                      <wp:positionH relativeFrom="column">
                        <wp:posOffset>-1270</wp:posOffset>
                      </wp:positionH>
                      <wp:positionV relativeFrom="paragraph">
                        <wp:posOffset>27569</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8" type="#_x0000_t202" style="position:absolute;margin-left:-.1pt;margin-top:2.1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2F53FF">
      <w:pPr>
        <w:pStyle w:val="HeadingNo2"/>
      </w:pPr>
      <w:r>
        <w:t>Requirement 4</w:t>
      </w:r>
      <w:r w:rsidR="001B4A03">
        <w:t xml:space="preserve"> / 2a</w:t>
      </w:r>
      <w:r>
        <w:t xml:space="preserve"> – develop new learning</w:t>
      </w:r>
    </w:p>
    <w:p w14:paraId="796E1449" w14:textId="79B6F889" w:rsidR="001B4A03" w:rsidRDefault="001B4A03" w:rsidP="007C6A5B">
      <w:pPr>
        <w:pStyle w:val="Note"/>
      </w:pPr>
      <w:r>
        <w:t xml:space="preserve">A Project must develop new learning that can </w:t>
      </w:r>
      <w:proofErr w:type="gramStart"/>
      <w:r>
        <w:t>be applied</w:t>
      </w:r>
      <w:proofErr w:type="gramEnd"/>
      <w:r>
        <w:t xml:space="preserve">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2F53FF">
      <w:pPr>
        <w:pStyle w:val="HeadingNo3"/>
      </w:pPr>
      <w:r w:rsidRPr="001B4A03">
        <w:t xml:space="preserve">Please explain how the learning that will </w:t>
      </w:r>
      <w:proofErr w:type="gramStart"/>
      <w:r w:rsidRPr="001B4A03">
        <w:t>be generated</w:t>
      </w:r>
      <w:proofErr w:type="gramEnd"/>
      <w:r w:rsidRPr="001B4A03">
        <w:t xml:space="preserve"> could be used by relevant Network Licenses</w:t>
      </w:r>
    </w:p>
    <w:p w14:paraId="65EDBBC0" w14:textId="565F74B1" w:rsidR="00BA425C" w:rsidRDefault="00CE4F81" w:rsidP="00113B2E">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This project will be delivered with ongoing cross-sector and in-sector collaboration, building on </w:t>
      </w:r>
      <w:r w:rsidR="00124F73">
        <w:t xml:space="preserve">wider </w:t>
      </w:r>
      <w:r>
        <w:t>initiatives driving change in the energy sector</w:t>
      </w:r>
      <w:proofErr w:type="gramStart"/>
      <w:r>
        <w:t xml:space="preserve">.  </w:t>
      </w:r>
      <w:proofErr w:type="gramEnd"/>
      <w:r>
        <w:t xml:space="preserve">The technical alignment with </w:t>
      </w:r>
      <w:r w:rsidR="00124F73">
        <w:t xml:space="preserve">the </w:t>
      </w:r>
      <w:r>
        <w:t xml:space="preserve">National Digital Twin Programme will help to ensure that </w:t>
      </w:r>
      <w:r w:rsidR="0095629A">
        <w:t xml:space="preserve">the </w:t>
      </w:r>
      <w:r w:rsidR="00DC6640">
        <w:t xml:space="preserve">project focusses on the areas that need development specific to the energy sector or where </w:t>
      </w:r>
      <w:r w:rsidR="00DC430A">
        <w:t xml:space="preserve">wider solutions </w:t>
      </w:r>
      <w:proofErr w:type="gramStart"/>
      <w:r w:rsidR="00DC430A">
        <w:t>are required</w:t>
      </w:r>
      <w:proofErr w:type="gramEnd"/>
      <w:r w:rsidR="00DC430A">
        <w:t>.</w:t>
      </w:r>
    </w:p>
    <w:p w14:paraId="31B8D1D6" w14:textId="244ACF2E" w:rsidR="00DC430A" w:rsidRPr="00141D26" w:rsidRDefault="00124F73" w:rsidP="00113B2E">
      <w:pPr>
        <w:pStyle w:val="Note"/>
        <w:pBdr>
          <w:top w:val="single" w:sz="4" w:space="1" w:color="auto"/>
          <w:left w:val="single" w:sz="4" w:space="4" w:color="auto"/>
          <w:bottom w:val="single" w:sz="4" w:space="1" w:color="auto"/>
          <w:right w:val="single" w:sz="4" w:space="4" w:color="auto"/>
        </w:pBdr>
        <w:shd w:val="clear" w:color="auto" w:fill="D9D9D9" w:themeFill="background1" w:themeFillShade="D9"/>
        <w:rPr>
          <w:i w:val="0"/>
          <w:iCs/>
          <w:sz w:val="20"/>
          <w:szCs w:val="28"/>
        </w:rPr>
      </w:pPr>
      <w:r>
        <w:rPr>
          <w:i w:val="0"/>
          <w:iCs/>
          <w:sz w:val="20"/>
          <w:szCs w:val="20"/>
        </w:rPr>
        <w:t>All</w:t>
      </w:r>
      <w:r w:rsidR="00141D26" w:rsidRPr="00EA0F52">
        <w:rPr>
          <w:i w:val="0"/>
          <w:iCs/>
          <w:sz w:val="20"/>
          <w:szCs w:val="28"/>
        </w:rPr>
        <w:t xml:space="preserve"> reports and outputs developed will </w:t>
      </w:r>
      <w:proofErr w:type="gramStart"/>
      <w:r w:rsidR="00141D26" w:rsidRPr="00EA0F52">
        <w:rPr>
          <w:i w:val="0"/>
          <w:iCs/>
          <w:sz w:val="20"/>
          <w:szCs w:val="28"/>
        </w:rPr>
        <w:t>be published</w:t>
      </w:r>
      <w:proofErr w:type="gramEnd"/>
      <w:r w:rsidR="00141D26" w:rsidRPr="00EA0F52">
        <w:rPr>
          <w:i w:val="0"/>
          <w:iCs/>
          <w:sz w:val="20"/>
          <w:szCs w:val="28"/>
        </w:rPr>
        <w:t xml:space="preserve"> on </w:t>
      </w:r>
      <w:r w:rsidR="0054111F">
        <w:rPr>
          <w:i w:val="0"/>
          <w:iCs/>
          <w:sz w:val="20"/>
          <w:szCs w:val="28"/>
        </w:rPr>
        <w:t xml:space="preserve">the </w:t>
      </w:r>
      <w:hyperlink r:id="rId22" w:history="1">
        <w:r w:rsidR="00141D26" w:rsidRPr="00BD24EA">
          <w:rPr>
            <w:rStyle w:val="Hyperlink"/>
            <w:i w:val="0"/>
            <w:iCs/>
            <w:sz w:val="20"/>
            <w:szCs w:val="28"/>
          </w:rPr>
          <w:t>Smarter Networks</w:t>
        </w:r>
        <w:r w:rsidR="0054111F" w:rsidRPr="00BD24EA">
          <w:rPr>
            <w:rStyle w:val="Hyperlink"/>
            <w:i w:val="0"/>
            <w:iCs/>
            <w:sz w:val="20"/>
            <w:szCs w:val="28"/>
          </w:rPr>
          <w:t xml:space="preserve"> Portal</w:t>
        </w:r>
      </w:hyperlink>
      <w:r w:rsidR="00141D26" w:rsidRPr="00EA0F52">
        <w:rPr>
          <w:i w:val="0"/>
          <w:iCs/>
          <w:sz w:val="20"/>
          <w:szCs w:val="28"/>
        </w:rPr>
        <w:t>. With the architecture and security review there may come requirements to redact sensitive information. This will be proportionate to the risks and with the aim of publishing openly as much as possible.</w:t>
      </w:r>
    </w:p>
    <w:p w14:paraId="12A4BCCD" w14:textId="612F81F4" w:rsidR="001B4A03" w:rsidRPr="00644FA3" w:rsidRDefault="001B4A03" w:rsidP="002F53FF">
      <w:pPr>
        <w:pStyle w:val="HeadingNo3"/>
      </w:pPr>
      <w:r>
        <w:t>Or, p</w:t>
      </w:r>
      <w:r w:rsidRPr="00644FA3">
        <w:t xml:space="preserve">lease describe what specific challenge identified in </w:t>
      </w:r>
      <w:proofErr w:type="gramStart"/>
      <w:r w:rsidRPr="00644FA3">
        <w:t xml:space="preserve">the Network Licensee’s </w:t>
      </w:r>
      <w:r>
        <w:t>innovation strategy</w:t>
      </w:r>
      <w:r w:rsidRPr="00644FA3">
        <w:t xml:space="preserve"> is</w:t>
      </w:r>
      <w:r>
        <w:t xml:space="preserve"> being addressed by the Project (RIIO-1 only)</w:t>
      </w:r>
      <w:proofErr w:type="gramEnd"/>
    </w:p>
    <w:p w14:paraId="7524729B" w14:textId="35794539" w:rsidR="001B4A03" w:rsidRPr="00644FA3" w:rsidRDefault="005A45D7" w:rsidP="00747964">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747964">
        <w:t>N/A</w:t>
      </w:r>
    </w:p>
    <w:p w14:paraId="0666786E" w14:textId="5F53E3D0" w:rsidR="001B4A03" w:rsidRDefault="001B4A03" w:rsidP="002F53FF">
      <w:pPr>
        <w:pStyle w:val="HeadingNo3"/>
      </w:pPr>
      <w:r w:rsidRPr="00644FA3">
        <w:t xml:space="preserve">Is the default </w:t>
      </w:r>
      <w:r>
        <w:t>intellectual Property Rights (</w:t>
      </w:r>
      <w:r w:rsidRPr="00644FA3">
        <w:t>IPR</w:t>
      </w:r>
      <w:r>
        <w:t>)</w:t>
      </w:r>
      <w:r w:rsidRPr="00644FA3">
        <w:t xml:space="preserve"> position </w:t>
      </w:r>
      <w:proofErr w:type="gramStart"/>
      <w:r w:rsidRPr="00644FA3">
        <w:t>being applied</w:t>
      </w:r>
      <w:proofErr w:type="gramEnd"/>
      <w:r w:rsidRPr="00644FA3">
        <w:t>?</w:t>
      </w:r>
      <w:r>
        <w:t xml:space="preserve"> </w:t>
      </w:r>
    </w:p>
    <w:p w14:paraId="124D9CF2" w14:textId="4332A98C" w:rsidR="001B4A03" w:rsidRPr="00644FA3" w:rsidRDefault="001B4A03" w:rsidP="007C6A5B">
      <w:pPr>
        <w:pStyle w:val="Note"/>
        <w:rPr>
          <w:rFonts w:cs="Calibri"/>
          <w:szCs w:val="20"/>
        </w:rPr>
      </w:pPr>
      <w:r>
        <w:lastRenderedPageBreak/>
        <w:t xml:space="preserve">This cannot </w:t>
      </w:r>
      <w:proofErr w:type="gramStart"/>
      <w:r>
        <w:t>be changed</w:t>
      </w:r>
      <w:proofErr w:type="gramEnd"/>
      <w:r>
        <w:t xml:space="preserve">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rsidP="00D852DA">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3093471F">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9FC26F1" w14:textId="4B58E697" w:rsidR="001B4A03" w:rsidRPr="00743174" w:rsidRDefault="005A45D7" w:rsidP="005A45D7">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553D7B7" id="Text Box 17" o:spid="_x0000_s1059" type="#_x0000_t202"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" fillcolor="white [3201]" strokeweight=".5pt">
                      <v:textbox inset="0,0,0,0">
                        <w:txbxContent>
                          <w:p w14:paraId="29FC26F1" w14:textId="4B58E697" w:rsidR="001B4A03" w:rsidRPr="00743174" w:rsidRDefault="005A45D7" w:rsidP="005A45D7">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rsidP="00D852DA">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60" type="#_x0000_t202"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proofErr w:type="gramStart"/>
      <w:r w:rsidR="003C3FD5">
        <w:t>”</w:t>
      </w:r>
      <w:r>
        <w:t>,</w:t>
      </w:r>
      <w:proofErr w:type="gramEnd"/>
      <w:r>
        <w:t xml:space="preserve"> </w:t>
      </w:r>
      <w:r w:rsidR="003C3FD5">
        <w:t>the following questions must be answered:</w:t>
      </w:r>
    </w:p>
    <w:p w14:paraId="658D603A" w14:textId="494FC885" w:rsidR="001B4A03" w:rsidRDefault="001B4A03" w:rsidP="002F53FF">
      <w:pPr>
        <w:pStyle w:val="HeadingNo4"/>
      </w:pPr>
      <w:r w:rsidRPr="003C3FD5">
        <w:t xml:space="preserve">Demonstrate how the learning from the Project can </w:t>
      </w:r>
      <w:proofErr w:type="gramStart"/>
      <w:r w:rsidRPr="003C3FD5">
        <w:t>be successfully disseminated</w:t>
      </w:r>
      <w:proofErr w:type="gramEnd"/>
      <w:r w:rsidRPr="003C3FD5">
        <w:t xml:space="preserve"> to Network Licensees and other interested parties:</w:t>
      </w:r>
    </w:p>
    <w:p w14:paraId="728BA374" w14:textId="61637D75" w:rsidR="003C3FD5" w:rsidRPr="001751A3" w:rsidRDefault="001751A3" w:rsidP="00747964">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747964">
        <w:t>N/A</w:t>
      </w:r>
    </w:p>
    <w:p w14:paraId="61989038" w14:textId="770C1485" w:rsidR="001B4A03" w:rsidRPr="00644FA3" w:rsidRDefault="001B4A03" w:rsidP="002F53FF">
      <w:pPr>
        <w:pStyle w:val="HeadingNo4"/>
      </w:pPr>
      <w:r w:rsidRPr="00644FA3">
        <w:t>Describe how any potential constraints or costs caused, or resulting from, the imposed IPR arrangements:</w:t>
      </w:r>
    </w:p>
    <w:p w14:paraId="4EB0A26E" w14:textId="53E2AE42" w:rsidR="003C3FD5" w:rsidRPr="001751A3" w:rsidRDefault="001751A3" w:rsidP="00747964">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747964">
        <w:t>N/A</w:t>
      </w:r>
    </w:p>
    <w:p w14:paraId="6F2AF18D" w14:textId="555FD3EE" w:rsidR="003C3FD5" w:rsidRPr="001751A3" w:rsidRDefault="001B4A03" w:rsidP="002F53FF">
      <w:pPr>
        <w:pStyle w:val="HeadingNo4"/>
        <w:rPr>
          <w:rFonts w:cs="Calibri"/>
        </w:rPr>
      </w:pPr>
      <w:r w:rsidRPr="004E5FA2">
        <w:t>Justify why the proposed IPR arrangements provide value for money for customers:</w:t>
      </w:r>
    </w:p>
    <w:p w14:paraId="28CC9514" w14:textId="5C7D5537" w:rsidR="001751A3" w:rsidRPr="001751A3" w:rsidRDefault="001751A3" w:rsidP="00747964">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747964">
        <w:t>N/A</w:t>
      </w:r>
    </w:p>
    <w:p w14:paraId="18E7764D" w14:textId="52C7DDA6" w:rsidR="0071397E" w:rsidRDefault="0071397E" w:rsidP="002F53FF">
      <w:pPr>
        <w:pStyle w:val="HeadingNo2"/>
      </w:pPr>
      <w:r>
        <w:t>Requirement 5</w:t>
      </w:r>
      <w:r w:rsidR="00814802">
        <w:t xml:space="preserve"> / 2c</w:t>
      </w:r>
      <w:r>
        <w:t xml:space="preserve"> – be innovative</w:t>
      </w:r>
    </w:p>
    <w:p w14:paraId="20F3C078" w14:textId="77268B01" w:rsidR="00215D63" w:rsidRDefault="0071397E" w:rsidP="007C6A5B">
      <w:pPr>
        <w:pStyle w:val="Note"/>
      </w:pPr>
      <w:r>
        <w:t>A Project must be innovative (ie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14:paraId="69BD76EB" w14:textId="4094A532" w:rsidR="0071397E" w:rsidRPr="00644FA3" w:rsidRDefault="0071397E" w:rsidP="002F53FF">
      <w:pPr>
        <w:pStyle w:val="HeadingNo3"/>
      </w:pPr>
      <w:r w:rsidRPr="00644FA3">
        <w:t>Why is the project innovative?</w:t>
      </w:r>
    </w:p>
    <w:p w14:paraId="390EDD4A" w14:textId="317F861D" w:rsidR="0071397E" w:rsidRDefault="0071397E" w:rsidP="007C6A5B">
      <w:pPr>
        <w:pStyle w:val="Note"/>
      </w:pPr>
      <w:r>
        <w:t xml:space="preserve">RIIO-1 projects must include description of why they have not </w:t>
      </w:r>
      <w:proofErr w:type="gramStart"/>
      <w:r>
        <w:t>been tried</w:t>
      </w:r>
      <w:proofErr w:type="gramEnd"/>
      <w:r>
        <w:t xml:space="preserve"> before.</w:t>
      </w:r>
    </w:p>
    <w:p w14:paraId="54789F62" w14:textId="5F4CC8EB" w:rsidR="00960D7B" w:rsidRPr="00747964" w:rsidRDefault="00960D7B" w:rsidP="00195A04">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747964">
        <w:t>Based on horizon scanning</w:t>
      </w:r>
      <w:r w:rsidR="000E07E9">
        <w:t xml:space="preserve"> activities</w:t>
      </w:r>
      <w:r w:rsidRPr="00747964">
        <w:t xml:space="preserve">, </w:t>
      </w:r>
      <w:r w:rsidR="000E07E9">
        <w:t xml:space="preserve">the </w:t>
      </w:r>
      <w:r w:rsidRPr="00747964">
        <w:t>ESO believes a Virtual</w:t>
      </w:r>
      <w:r w:rsidR="00195A04">
        <w:t xml:space="preserve"> </w:t>
      </w:r>
      <w:r w:rsidRPr="00747964">
        <w:t>E</w:t>
      </w:r>
      <w:r w:rsidR="00195A04">
        <w:t xml:space="preserve">nergy </w:t>
      </w:r>
      <w:r w:rsidRPr="00747964">
        <w:t>S</w:t>
      </w:r>
      <w:r w:rsidR="00195A04">
        <w:t>ystem</w:t>
      </w:r>
      <w:r w:rsidRPr="00747964">
        <w:t xml:space="preserve"> of this scale and scope has not </w:t>
      </w:r>
      <w:proofErr w:type="gramStart"/>
      <w:r w:rsidRPr="00747964">
        <w:t>been achieved</w:t>
      </w:r>
      <w:proofErr w:type="gramEnd"/>
      <w:r w:rsidRPr="00747964">
        <w:t xml:space="preserve"> </w:t>
      </w:r>
      <w:r w:rsidR="000E07E9">
        <w:t>elsewhere</w:t>
      </w:r>
      <w:r w:rsidRPr="00747964">
        <w:t xml:space="preserve">. There is a need to build in a way that is scalable and aligns explicitly to the principles of the National Digital Twin programme. </w:t>
      </w:r>
    </w:p>
    <w:p w14:paraId="32874506" w14:textId="31F8C356" w:rsidR="00960D7B" w:rsidRPr="00747964" w:rsidRDefault="00960D7B" w:rsidP="00195A04">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747964">
        <w:t xml:space="preserve">Entities across the sector need to </w:t>
      </w:r>
      <w:proofErr w:type="gramStart"/>
      <w:r w:rsidRPr="00747964">
        <w:t>be supported</w:t>
      </w:r>
      <w:proofErr w:type="gramEnd"/>
      <w:r w:rsidRPr="00747964">
        <w:t xml:space="preserve"> and incentivised to share models and data extending outside of regulated networks. This presents development risks; </w:t>
      </w:r>
      <w:r w:rsidR="0091042D">
        <w:t>t</w:t>
      </w:r>
      <w:r w:rsidRPr="00747964">
        <w:t xml:space="preserve">he Common Framework content developed </w:t>
      </w:r>
      <w:r w:rsidR="54ABF383">
        <w:t>in the</w:t>
      </w:r>
      <w:r w:rsidRPr="00747964">
        <w:t xml:space="preserve"> previous phase needs to be </w:t>
      </w:r>
      <w:proofErr w:type="gramStart"/>
      <w:r w:rsidRPr="00747964">
        <w:t>tested</w:t>
      </w:r>
      <w:proofErr w:type="gramEnd"/>
      <w:r w:rsidRPr="00747964">
        <w:t xml:space="preserve"> and cross</w:t>
      </w:r>
      <w:r w:rsidR="0091042D">
        <w:t>-</w:t>
      </w:r>
      <w:r w:rsidRPr="00747964">
        <w:t xml:space="preserve">sector coordination is challenging. Therefore, innovation </w:t>
      </w:r>
      <w:proofErr w:type="gramStart"/>
      <w:r w:rsidRPr="00747964">
        <w:t>is needed</w:t>
      </w:r>
      <w:proofErr w:type="gramEnd"/>
      <w:r w:rsidRPr="00747964">
        <w:t xml:space="preserve"> to create new knowledge and develop new collaboration tools. </w:t>
      </w:r>
    </w:p>
    <w:p w14:paraId="0A6FC988" w14:textId="0D127BA4" w:rsidR="00960D7B" w:rsidRPr="00747964" w:rsidRDefault="00960D7B" w:rsidP="00195A04">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747964">
        <w:t>There are also existing precedents that encourage collaboration that are relevant to the VirtualES. The National Digital Twin programme and Centre for Digital Built Britain developed the Gemini Principles, which provide high-level guidance for digital twin development. The Energy Data and Digitalisation Taskforces have identified best practice in key areas for energy system data and digital infrastructure. The Energy Data Taskforce recommended the creation of a unified Digital System Map and common data standards, the Energy Digitalisation Taskforce recommended a Digital Spine which the VirtualES and common framework could support. This Common Framework project will follow best practice guidance, however, as the guidance is only high-level, it will also develop detailed guidance specific to the VirtualES implementation. </w:t>
      </w:r>
    </w:p>
    <w:p w14:paraId="7D930B6B" w14:textId="2E7E6B57" w:rsidR="00960D7B" w:rsidRPr="00747964" w:rsidRDefault="00960D7B" w:rsidP="00195A04">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747964">
        <w:lastRenderedPageBreak/>
        <w:t>Without a VirtualES and Common Framework</w:t>
      </w:r>
      <w:r w:rsidR="002A2128">
        <w:t xml:space="preserve">, there is a significant </w:t>
      </w:r>
      <w:r w:rsidR="007C4FEE">
        <w:t xml:space="preserve">risk </w:t>
      </w:r>
      <w:r w:rsidR="007C4FEE" w:rsidRPr="00747964">
        <w:t>the</w:t>
      </w:r>
      <w:r w:rsidRPr="00747964">
        <w:t xml:space="preserve"> energy sector will increase duplication</w:t>
      </w:r>
      <w:r w:rsidR="002A2128">
        <w:t xml:space="preserve"> of data</w:t>
      </w:r>
      <w:r w:rsidRPr="00747964">
        <w:t xml:space="preserve"> and operate with incompatible standards. This will lead to reduced efficiency and increasing data isolation. New equipment, markets and services could </w:t>
      </w:r>
      <w:proofErr w:type="gramStart"/>
      <w:r w:rsidRPr="00747964">
        <w:t>be implemented</w:t>
      </w:r>
      <w:proofErr w:type="gramEnd"/>
      <w:r w:rsidRPr="00747964">
        <w:t xml:space="preserve"> with increasing risk of unexpected interactions.</w:t>
      </w:r>
    </w:p>
    <w:p w14:paraId="0D29FDBD" w14:textId="51BC3C9D" w:rsidR="00960D7B" w:rsidRPr="00960D7B" w:rsidRDefault="00960D7B" w:rsidP="00195A04">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747964">
        <w:t>To manage this risk</w:t>
      </w:r>
      <w:r w:rsidR="006D4293">
        <w:t>,</w:t>
      </w:r>
      <w:r w:rsidRPr="00747964">
        <w:t xml:space="preserve"> the project has </w:t>
      </w:r>
      <w:proofErr w:type="gramStart"/>
      <w:r w:rsidRPr="00747964">
        <w:t>been developed</w:t>
      </w:r>
      <w:proofErr w:type="gramEnd"/>
      <w:r w:rsidRPr="00747964">
        <w:t xml:space="preserve"> as a series of phases delivering knowledge and experience as it progresses. This project proposal forms the next step of these phases, moving from wireframing to a proof of concept of critical components.</w:t>
      </w:r>
    </w:p>
    <w:p w14:paraId="63491CD2" w14:textId="77777777" w:rsidR="0071397E" w:rsidRPr="00644FA3" w:rsidRDefault="0071397E" w:rsidP="002F53FF">
      <w:pPr>
        <w:pStyle w:val="HeadingNo3"/>
      </w:pPr>
      <w:r w:rsidRPr="00644FA3">
        <w:t>Why is the Network Licensee not funding the Project as part of its business as usual activities?</w:t>
      </w:r>
    </w:p>
    <w:p w14:paraId="4F79B70E" w14:textId="79215AD0" w:rsidR="005771E6" w:rsidRPr="00747964" w:rsidRDefault="005771E6" w:rsidP="0037145C">
      <w:pPr>
        <w:pBdr>
          <w:top w:val="single" w:sz="4" w:space="1" w:color="auto"/>
          <w:left w:val="single" w:sz="4" w:space="4" w:color="auto"/>
          <w:bottom w:val="single" w:sz="4" w:space="0" w:color="auto"/>
          <w:right w:val="single" w:sz="4" w:space="4" w:color="auto"/>
        </w:pBdr>
        <w:shd w:val="clear" w:color="auto" w:fill="D9D9D9" w:themeFill="background1" w:themeFillShade="D9"/>
      </w:pPr>
      <w:r w:rsidRPr="00747964">
        <w:rPr>
          <w:rFonts w:eastAsia="Calibri"/>
        </w:rPr>
        <w:t xml:space="preserve">This is a cross-sector project and not a BAU activity to deliver the </w:t>
      </w:r>
      <w:r w:rsidR="00177ADB" w:rsidRPr="00747964">
        <w:rPr>
          <w:rFonts w:eastAsia="Calibri"/>
        </w:rPr>
        <w:t xml:space="preserve">established </w:t>
      </w:r>
      <w:r w:rsidRPr="00747964">
        <w:rPr>
          <w:rFonts w:eastAsia="Calibri"/>
        </w:rPr>
        <w:t>ESO role. As such it is not a named project with allocated business plan funding</w:t>
      </w:r>
      <w:proofErr w:type="gramStart"/>
      <w:r w:rsidRPr="00747964">
        <w:rPr>
          <w:rFonts w:eastAsia="Calibri"/>
        </w:rPr>
        <w:t>. </w:t>
      </w:r>
      <w:r w:rsidR="00920071" w:rsidRPr="00747964">
        <w:rPr>
          <w:rFonts w:eastAsia="Calibri"/>
        </w:rPr>
        <w:t xml:space="preserve"> </w:t>
      </w:r>
      <w:proofErr w:type="gramEnd"/>
      <w:r w:rsidR="00920071" w:rsidRPr="00747964">
        <w:rPr>
          <w:rFonts w:eastAsia="Calibri"/>
        </w:rPr>
        <w:t xml:space="preserve">The project outcomes will </w:t>
      </w:r>
      <w:proofErr w:type="gramStart"/>
      <w:r w:rsidR="00920071" w:rsidRPr="00747964">
        <w:rPr>
          <w:rFonts w:eastAsia="Calibri"/>
        </w:rPr>
        <w:t>be used</w:t>
      </w:r>
      <w:proofErr w:type="gramEnd"/>
      <w:r w:rsidR="00920071" w:rsidRPr="00747964">
        <w:rPr>
          <w:rFonts w:eastAsia="Calibri"/>
        </w:rPr>
        <w:t xml:space="preserve"> to define future implementation activities which may be progressed through future business plan proposals.</w:t>
      </w:r>
    </w:p>
    <w:p w14:paraId="504D0E0F" w14:textId="13518E89" w:rsidR="005771E6" w:rsidRPr="00747964" w:rsidRDefault="005771E6" w:rsidP="0037145C">
      <w:pPr>
        <w:pBdr>
          <w:top w:val="single" w:sz="4" w:space="1" w:color="auto"/>
          <w:left w:val="single" w:sz="4" w:space="4" w:color="auto"/>
          <w:bottom w:val="single" w:sz="4" w:space="0" w:color="auto"/>
          <w:right w:val="single" w:sz="4" w:space="4" w:color="auto"/>
        </w:pBdr>
        <w:shd w:val="clear" w:color="auto" w:fill="D9D9D9" w:themeFill="background1" w:themeFillShade="D9"/>
      </w:pPr>
      <w:r w:rsidRPr="00747964">
        <w:rPr>
          <w:rFonts w:eastAsia="Calibri"/>
        </w:rPr>
        <w:t xml:space="preserve">The considerable scale and urgent need for cross sector collaboration will mean that SIF and/or business plan funding and support is </w:t>
      </w:r>
      <w:proofErr w:type="gramStart"/>
      <w:r w:rsidRPr="00747964">
        <w:rPr>
          <w:rFonts w:eastAsia="Calibri"/>
        </w:rPr>
        <w:t>ultimately required</w:t>
      </w:r>
      <w:proofErr w:type="gramEnd"/>
      <w:r w:rsidRPr="00747964">
        <w:rPr>
          <w:rFonts w:eastAsia="Calibri"/>
        </w:rPr>
        <w:t xml:space="preserve"> to realise the end goal of the VirtualES</w:t>
      </w:r>
      <w:r w:rsidR="00CF72B2">
        <w:rPr>
          <w:rFonts w:eastAsia="Calibri"/>
        </w:rPr>
        <w:t>.</w:t>
      </w:r>
    </w:p>
    <w:p w14:paraId="15DF783F" w14:textId="4BCCA23E" w:rsidR="00230D6C" w:rsidRPr="00747964" w:rsidRDefault="005771E6" w:rsidP="0037145C">
      <w:pPr>
        <w:pBdr>
          <w:top w:val="single" w:sz="4" w:space="1" w:color="auto"/>
          <w:left w:val="single" w:sz="4" w:space="4" w:color="auto"/>
          <w:bottom w:val="single" w:sz="4" w:space="0" w:color="auto"/>
          <w:right w:val="single" w:sz="4" w:space="4" w:color="auto"/>
        </w:pBdr>
        <w:shd w:val="clear" w:color="auto" w:fill="D9D9D9" w:themeFill="background1" w:themeFillShade="D9"/>
      </w:pPr>
      <w:r w:rsidRPr="00747964">
        <w:t xml:space="preserve">The project outputs </w:t>
      </w:r>
      <w:r w:rsidR="00562EF9">
        <w:t>may</w:t>
      </w:r>
      <w:r w:rsidR="00562EF9" w:rsidRPr="00747964">
        <w:t xml:space="preserve"> </w:t>
      </w:r>
      <w:r w:rsidR="00177ADB" w:rsidRPr="00747964">
        <w:t>be progressed through</w:t>
      </w:r>
      <w:r w:rsidR="00562EF9">
        <w:t xml:space="preserve"> the</w:t>
      </w:r>
      <w:r w:rsidRPr="00747964">
        <w:t xml:space="preserve"> future development of proposals </w:t>
      </w:r>
      <w:r w:rsidR="00230D6C" w:rsidRPr="00747964">
        <w:t>by</w:t>
      </w:r>
      <w:r w:rsidR="00747964">
        <w:t xml:space="preserve"> SIF Beta application</w:t>
      </w:r>
      <w:r w:rsidR="00562EF9">
        <w:t>,</w:t>
      </w:r>
      <w:r w:rsidR="00747964">
        <w:t xml:space="preserve"> business plan change request or partnership for delivery with other use cases.</w:t>
      </w:r>
    </w:p>
    <w:p w14:paraId="6594CE2B" w14:textId="6DF16A3B" w:rsidR="0071397E" w:rsidRDefault="00B93447">
      <w:pPr>
        <w:numPr>
          <w:ilvl w:val="0"/>
          <w:numId w:val="16"/>
        </w:numPr>
        <w:spacing w:line="276" w:lineRule="auto"/>
        <w:ind w:firstLine="31680"/>
      </w:pPr>
      <w:r w:rsidRPr="00CC50C7">
        <w:tab/>
      </w:r>
    </w:p>
    <w:p w14:paraId="18B6377E" w14:textId="01559C14" w:rsidR="0071397E" w:rsidRPr="00644FA3" w:rsidRDefault="0071397E" w:rsidP="002F53FF">
      <w:pPr>
        <w:pStyle w:val="HeadingNo3"/>
      </w:pPr>
      <w:r w:rsidRPr="00644FA3">
        <w:t xml:space="preserve">Why can the Project can only </w:t>
      </w:r>
      <w:proofErr w:type="gramStart"/>
      <w:r w:rsidRPr="00644FA3">
        <w:t>be undertaken</w:t>
      </w:r>
      <w:proofErr w:type="gramEnd"/>
      <w:r w:rsidRPr="00644FA3">
        <w:t xml:space="preserve">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14:paraId="3E2929DE" w14:textId="75518DA7" w:rsidR="009B1709" w:rsidRPr="00633310" w:rsidRDefault="00633310" w:rsidP="00AE59B3">
      <w:pPr>
        <w:pBdr>
          <w:top w:val="single" w:sz="4" w:space="1" w:color="auto"/>
          <w:left w:val="single" w:sz="4" w:space="4" w:color="auto"/>
          <w:bottom w:val="single" w:sz="4" w:space="1" w:color="auto"/>
          <w:right w:val="single" w:sz="4" w:space="4" w:color="auto"/>
        </w:pBdr>
        <w:shd w:val="clear" w:color="auto" w:fill="D9D9D9" w:themeFill="background1" w:themeFillShade="D9"/>
      </w:pPr>
      <w:r w:rsidRPr="44B6B325">
        <w:rPr>
          <w:rFonts w:eastAsiaTheme="minorEastAsia"/>
        </w:rPr>
        <w:t>The</w:t>
      </w:r>
      <w:r w:rsidR="00002D98">
        <w:rPr>
          <w:rFonts w:eastAsiaTheme="minorEastAsia"/>
        </w:rPr>
        <w:t xml:space="preserve"> project is best suited to NIA funding due to the </w:t>
      </w:r>
      <w:r w:rsidR="008733F0">
        <w:rPr>
          <w:rFonts w:eastAsiaTheme="minorEastAsia"/>
        </w:rPr>
        <w:t>inherent</w:t>
      </w:r>
      <w:r w:rsidR="00165D29">
        <w:rPr>
          <w:rFonts w:eastAsiaTheme="minorEastAsia"/>
        </w:rPr>
        <w:t xml:space="preserve"> </w:t>
      </w:r>
      <w:r w:rsidR="002F53FF">
        <w:rPr>
          <w:rFonts w:eastAsiaTheme="minorEastAsia"/>
        </w:rPr>
        <w:t>risks:</w:t>
      </w:r>
      <w:r w:rsidR="00D36B1C" w:rsidRPr="44B6B325">
        <w:rPr>
          <w:rFonts w:eastAsiaTheme="minorEastAsia"/>
        </w:rPr>
        <w:t xml:space="preserve"> c</w:t>
      </w:r>
      <w:r w:rsidRPr="44B6B325">
        <w:rPr>
          <w:rFonts w:eastAsiaTheme="minorEastAsia"/>
        </w:rPr>
        <w:t>omplexity of existing initiatives, standards and regulation</w:t>
      </w:r>
      <w:r w:rsidR="00850EF9" w:rsidRPr="44B6B325">
        <w:rPr>
          <w:rFonts w:eastAsiaTheme="minorEastAsia"/>
        </w:rPr>
        <w:t xml:space="preserve">, </w:t>
      </w:r>
      <w:r w:rsidR="00AE59B3" w:rsidRPr="44B6B325">
        <w:rPr>
          <w:rFonts w:eastAsiaTheme="minorEastAsia"/>
        </w:rPr>
        <w:t>t</w:t>
      </w:r>
      <w:r w:rsidRPr="44B6B325">
        <w:rPr>
          <w:rFonts w:eastAsiaTheme="minorEastAsia"/>
        </w:rPr>
        <w:t>echnical viability</w:t>
      </w:r>
      <w:r w:rsidR="00850EF9" w:rsidRPr="44B6B325">
        <w:rPr>
          <w:rFonts w:eastAsiaTheme="minorEastAsia"/>
        </w:rPr>
        <w:t xml:space="preserve">, </w:t>
      </w:r>
      <w:r w:rsidR="00AE59B3" w:rsidRPr="44B6B325">
        <w:rPr>
          <w:rFonts w:eastAsiaTheme="minorEastAsia"/>
        </w:rPr>
        <w:t>d</w:t>
      </w:r>
      <w:r w:rsidRPr="44B6B325">
        <w:rPr>
          <w:rFonts w:eastAsiaTheme="minorEastAsia"/>
        </w:rPr>
        <w:t>ata licensing</w:t>
      </w:r>
      <w:r w:rsidR="00850EF9" w:rsidRPr="44B6B325">
        <w:rPr>
          <w:rFonts w:eastAsiaTheme="minorEastAsia"/>
        </w:rPr>
        <w:t>,</w:t>
      </w:r>
      <w:r w:rsidRPr="44B6B325">
        <w:rPr>
          <w:rFonts w:eastAsiaTheme="minorEastAsia"/>
        </w:rPr>
        <w:t xml:space="preserve"> security</w:t>
      </w:r>
      <w:r w:rsidR="00850EF9" w:rsidRPr="44B6B325">
        <w:rPr>
          <w:rFonts w:eastAsiaTheme="minorEastAsia"/>
        </w:rPr>
        <w:t>,</w:t>
      </w:r>
      <w:r w:rsidRPr="44B6B325">
        <w:rPr>
          <w:rFonts w:eastAsiaTheme="minorEastAsia"/>
        </w:rPr>
        <w:t xml:space="preserve"> governance</w:t>
      </w:r>
      <w:r w:rsidR="00D36B1C" w:rsidRPr="44B6B325">
        <w:rPr>
          <w:rFonts w:eastAsiaTheme="minorEastAsia"/>
        </w:rPr>
        <w:t>, enduring operating model.</w:t>
      </w:r>
    </w:p>
    <w:p w14:paraId="763479BA" w14:textId="46C35D92" w:rsidR="0071397E" w:rsidRPr="0071397E" w:rsidRDefault="0071397E" w:rsidP="002F53FF">
      <w:pPr>
        <w:pStyle w:val="HeadingNo2"/>
      </w:pPr>
      <w:r w:rsidRPr="0071397E">
        <w:t>Requirement 6</w:t>
      </w:r>
      <w:r w:rsidR="00814802">
        <w:t xml:space="preserve"> / 2d</w:t>
      </w:r>
      <w:r w:rsidRPr="0071397E">
        <w:t xml:space="preserve"> – not lead to unnecessary duplication</w:t>
      </w:r>
    </w:p>
    <w:p w14:paraId="1D708C61" w14:textId="1904C9D8" w:rsidR="0071397E" w:rsidRPr="00644FA3" w:rsidRDefault="0071397E" w:rsidP="007C6A5B">
      <w:pPr>
        <w:pStyle w:val="Note"/>
      </w:pPr>
      <w:r w:rsidRPr="0071397E">
        <w:t xml:space="preserve">A Project must not lead to unnecessary duplication of any other Project, including but not limited to IFI, LCNF, NIA, NIC or SIF projects already registered, being </w:t>
      </w:r>
      <w:proofErr w:type="gramStart"/>
      <w:r w:rsidRPr="0071397E">
        <w:t>carried out</w:t>
      </w:r>
      <w:proofErr w:type="gramEnd"/>
      <w:r w:rsidRPr="0071397E">
        <w:t xml:space="preserve"> or completed.</w:t>
      </w:r>
    </w:p>
    <w:p w14:paraId="170BAC60" w14:textId="484B2BC5" w:rsidR="001751A3" w:rsidRDefault="004B425A" w:rsidP="002F53FF">
      <w:pPr>
        <w:pStyle w:val="HeadingNo3"/>
      </w:pPr>
      <w:r w:rsidRPr="00644FA3">
        <w:t xml:space="preserve">Please demonstrate below that no unnecessary duplication will occur </w:t>
      </w:r>
      <w:proofErr w:type="gramStart"/>
      <w:r w:rsidRPr="00644FA3">
        <w:t>as a result of</w:t>
      </w:r>
      <w:proofErr w:type="gramEnd"/>
      <w:r w:rsidRPr="00644FA3">
        <w:t xml:space="preserve"> the Project.</w:t>
      </w:r>
    </w:p>
    <w:p w14:paraId="53D7BBD7" w14:textId="64790272" w:rsidR="003C7EF3" w:rsidRDefault="003C7EF3" w:rsidP="003C7EF3">
      <w:pPr>
        <w:pBdr>
          <w:top w:val="single" w:sz="4" w:space="1" w:color="auto"/>
          <w:left w:val="single" w:sz="4" w:space="4" w:color="auto"/>
          <w:bottom w:val="single" w:sz="4" w:space="1" w:color="auto"/>
          <w:right w:val="single" w:sz="4" w:space="4" w:color="auto"/>
        </w:pBdr>
        <w:shd w:val="clear" w:color="auto" w:fill="D9D9D9" w:themeFill="background1" w:themeFillShade="D9"/>
      </w:pPr>
      <w:r>
        <w:t>A review has been undertaken through</w:t>
      </w:r>
      <w:r w:rsidR="005E6E0A">
        <w:t xml:space="preserve"> the</w:t>
      </w:r>
      <w:r>
        <w:t xml:space="preserve"> </w:t>
      </w:r>
      <w:hyperlink r:id="rId23" w:history="1">
        <w:r w:rsidRPr="00BD24EA">
          <w:rPr>
            <w:rStyle w:val="Hyperlink"/>
          </w:rPr>
          <w:t>Smarter Networks</w:t>
        </w:r>
        <w:r w:rsidR="005E6E0A" w:rsidRPr="00BD24EA">
          <w:rPr>
            <w:rStyle w:val="Hyperlink"/>
          </w:rPr>
          <w:t xml:space="preserve"> Portal</w:t>
        </w:r>
      </w:hyperlink>
      <w:r>
        <w:t>, Programme Advisory Groups and direct stakeholder engagement and confirmed there is no unnecessary duplication</w:t>
      </w:r>
      <w:r w:rsidRPr="00747964">
        <w:t>.</w:t>
      </w:r>
      <w:r>
        <w:t xml:space="preserve"> This project helps to align development with National Digital Twin Programme and other initiatives which will help reduce duplication in future phases.</w:t>
      </w:r>
    </w:p>
    <w:p w14:paraId="27F3ECFF" w14:textId="77777777" w:rsidR="003C7EF3" w:rsidRPr="001751A3" w:rsidRDefault="003C7EF3" w:rsidP="001751A3"/>
    <w:p w14:paraId="2EFD7B18" w14:textId="438DE39C" w:rsidR="00367105" w:rsidRDefault="00B90EF3" w:rsidP="002F53FF">
      <w:pPr>
        <w:pStyle w:val="HeadingNo3"/>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3A75F4FE" w14:textId="3CE35597" w:rsidR="003E3A6E" w:rsidRDefault="001751A3" w:rsidP="003C7EF3">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747964">
        <w:t xml:space="preserve">N/A </w:t>
      </w:r>
    </w:p>
    <w:p w14:paraId="4AB4C6A7" w14:textId="53D95232" w:rsidR="006C1FD6" w:rsidRDefault="003E3A6E" w:rsidP="007C6A5B">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005419A2" w:rsidRPr="0E8B085F">
        <w:rPr>
          <w:rFonts w:eastAsiaTheme="minorEastAsia"/>
          <w:i/>
          <w:iCs/>
          <w:sz w:val="18"/>
          <w:szCs w:val="18"/>
          <w:lang w:eastAsia="en-US"/>
        </w:rPr>
        <w:t xml:space="preserve">Please provide a list of the relevant foreground IPR that will be generated </w:t>
      </w:r>
      <w:proofErr w:type="gramStart"/>
      <w:r w:rsidR="005419A2" w:rsidRPr="0E8B085F">
        <w:rPr>
          <w:rFonts w:eastAsiaTheme="minorEastAsia"/>
          <w:i/>
          <w:iCs/>
          <w:sz w:val="18"/>
          <w:szCs w:val="18"/>
          <w:lang w:eastAsia="en-US"/>
        </w:rPr>
        <w:t>in the course of</w:t>
      </w:r>
      <w:proofErr w:type="gramEnd"/>
      <w:r w:rsidR="005419A2" w:rsidRPr="0E8B085F">
        <w:rPr>
          <w:rFonts w:eastAsiaTheme="minorEastAsia"/>
          <w:i/>
          <w:iCs/>
          <w:sz w:val="18"/>
          <w:szCs w:val="18"/>
          <w:lang w:eastAsia="en-US"/>
        </w:rPr>
        <w:t xml:space="preserve"> the project e.g. reports, models</w:t>
      </w:r>
      <w:r w:rsidR="0046433B" w:rsidRPr="0E8B085F">
        <w:rPr>
          <w:rFonts w:eastAsiaTheme="minorEastAsia"/>
          <w:i/>
          <w:iCs/>
          <w:sz w:val="18"/>
          <w:szCs w:val="18"/>
          <w:lang w:eastAsia="en-US"/>
        </w:rPr>
        <w:t>, tools etc.</w:t>
      </w:r>
    </w:p>
    <w:p w14:paraId="2614F4A4" w14:textId="5FA1116C" w:rsidR="007C3A3F" w:rsidRPr="00A913EC" w:rsidRDefault="007C3A3F" w:rsidP="00A94B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913EC">
        <w:t xml:space="preserve">The project will primarily develop reports and documentary artefacts that will be published </w:t>
      </w:r>
      <w:proofErr w:type="gramStart"/>
      <w:r w:rsidR="009212F8">
        <w:t xml:space="preserve">in the course </w:t>
      </w:r>
      <w:r w:rsidRPr="00A913EC">
        <w:t>of</w:t>
      </w:r>
      <w:proofErr w:type="gramEnd"/>
      <w:r w:rsidRPr="00A913EC">
        <w:t xml:space="preserve"> the project subject to security and commercial sensitivities.</w:t>
      </w:r>
    </w:p>
    <w:p w14:paraId="37261F0E" w14:textId="49F59416" w:rsidR="00A913EC" w:rsidRPr="00A913EC" w:rsidRDefault="007C3A3F" w:rsidP="00A94B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913EC">
        <w:lastRenderedPageBreak/>
        <w:t xml:space="preserve">Expected outputs </w:t>
      </w:r>
      <w:r w:rsidR="00EF5EEF" w:rsidRPr="00A913EC">
        <w:t>include</w:t>
      </w:r>
      <w:r w:rsidRPr="00A913EC">
        <w:t xml:space="preserve"> </w:t>
      </w:r>
      <w:r w:rsidR="00A913EC" w:rsidRPr="00A913EC">
        <w:t>d</w:t>
      </w:r>
      <w:r w:rsidR="00716BA1" w:rsidRPr="00716BA1">
        <w:rPr>
          <w:rFonts w:eastAsiaTheme="minorEastAsia"/>
        </w:rPr>
        <w:t>etailed user journey</w:t>
      </w:r>
      <w:r w:rsidRPr="00A913EC">
        <w:t xml:space="preserve">, </w:t>
      </w:r>
      <w:r w:rsidR="00A913EC" w:rsidRPr="00A913EC">
        <w:t>d</w:t>
      </w:r>
      <w:r w:rsidR="00BB5371" w:rsidRPr="00BB5371">
        <w:rPr>
          <w:rFonts w:eastAsiaTheme="minorEastAsia"/>
        </w:rPr>
        <w:t xml:space="preserve">etailed </w:t>
      </w:r>
      <w:r w:rsidRPr="00A913EC">
        <w:t>architecture</w:t>
      </w:r>
      <w:r w:rsidR="00A913EC" w:rsidRPr="00A913EC">
        <w:t>,</w:t>
      </w:r>
      <w:r w:rsidRPr="00A913EC">
        <w:t xml:space="preserve"> f</w:t>
      </w:r>
      <w:r w:rsidR="00BB5371" w:rsidRPr="00BB5371">
        <w:rPr>
          <w:rFonts w:eastAsiaTheme="minorEastAsia"/>
        </w:rPr>
        <w:t>unctional requirements</w:t>
      </w:r>
      <w:r w:rsidR="00A913EC" w:rsidRPr="00A913EC">
        <w:t xml:space="preserve"> for demonstrator use case, </w:t>
      </w:r>
      <w:r w:rsidR="00A913EC">
        <w:t>o</w:t>
      </w:r>
      <w:r w:rsidR="00D64B51" w:rsidRPr="00D64B51">
        <w:rPr>
          <w:rFonts w:eastAsiaTheme="minorEastAsia"/>
        </w:rPr>
        <w:t xml:space="preserve">utline security and </w:t>
      </w:r>
      <w:r w:rsidR="00A913EC">
        <w:rPr>
          <w:rFonts w:eastAsiaTheme="minorEastAsia"/>
        </w:rPr>
        <w:t>CNI</w:t>
      </w:r>
      <w:r w:rsidR="00D64B51" w:rsidRPr="00D64B51">
        <w:rPr>
          <w:rFonts w:eastAsiaTheme="minorEastAsia"/>
        </w:rPr>
        <w:t xml:space="preserve"> assessment</w:t>
      </w:r>
      <w:r w:rsidR="00A913EC">
        <w:rPr>
          <w:rFonts w:eastAsiaTheme="minorEastAsia"/>
        </w:rPr>
        <w:t>.</w:t>
      </w:r>
    </w:p>
    <w:p w14:paraId="07E7B700" w14:textId="1F4D3CB2" w:rsidR="004F7670" w:rsidRPr="004F7670" w:rsidRDefault="00A913EC" w:rsidP="00A94B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913EC">
        <w:t xml:space="preserve">Expected reports </w:t>
      </w:r>
      <w:r w:rsidR="00EF5EEF" w:rsidRPr="00A913EC">
        <w:t>include</w:t>
      </w:r>
      <w:r w:rsidRPr="00A913EC">
        <w:t xml:space="preserve"> c</w:t>
      </w:r>
      <w:r w:rsidR="00716BA1" w:rsidRPr="00716BA1">
        <w:rPr>
          <w:rFonts w:eastAsiaTheme="minorEastAsia"/>
        </w:rPr>
        <w:t>onnecting models report</w:t>
      </w:r>
      <w:r w:rsidRPr="00A913EC">
        <w:t>, D</w:t>
      </w:r>
      <w:r w:rsidR="004F7670" w:rsidRPr="004F7670">
        <w:rPr>
          <w:rFonts w:eastAsiaTheme="minorEastAsia"/>
        </w:rPr>
        <w:t>ata Standardisation Mechanism integration report</w:t>
      </w:r>
      <w:r w:rsidRPr="00A913EC">
        <w:t xml:space="preserve"> </w:t>
      </w:r>
      <w:r w:rsidR="007C3A3F" w:rsidRPr="007C3A3F">
        <w:rPr>
          <w:rFonts w:eastAsiaTheme="minorEastAsia"/>
        </w:rPr>
        <w:t>Operational environment report</w:t>
      </w:r>
      <w:r w:rsidRPr="00A913EC">
        <w:t xml:space="preserve"> and a report of the Trust Framework integration.</w:t>
      </w:r>
    </w:p>
    <w:p w14:paraId="7C324EA0" w14:textId="3CA4167D" w:rsidR="005875C3" w:rsidRPr="00A913EC" w:rsidRDefault="005875C3" w:rsidP="00A913EC">
      <w:pPr>
        <w:rPr>
          <w:rFonts w:cs="Arial"/>
          <w:b/>
          <w:bCs/>
          <w:color w:val="00598E" w:themeColor="text2"/>
          <w:sz w:val="22"/>
          <w:u w:val="single" w:color="FF7232" w:themeColor="accent3"/>
        </w:rPr>
      </w:pPr>
    </w:p>
    <w:p w14:paraId="1F08142A" w14:textId="5836D5CC" w:rsidR="00ED7513" w:rsidRDefault="00ED7513" w:rsidP="007C6A5B">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14:paraId="3EE7C63F" w14:textId="77777777" w:rsidR="00ED7513" w:rsidRPr="0046433B" w:rsidRDefault="00ED7513" w:rsidP="007C6A5B">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w:t>
      </w:r>
      <w:proofErr w:type="gramStart"/>
      <w:r w:rsidRPr="0046433B">
        <w:rPr>
          <w:rFonts w:asciiTheme="minorHAnsi" w:hAnsiTheme="minorHAnsi" w:cstheme="minorHAnsi"/>
        </w:rPr>
        <w:t>be found</w:t>
      </w:r>
      <w:proofErr w:type="gramEnd"/>
      <w:r w:rsidRPr="0046433B">
        <w:rPr>
          <w:rFonts w:asciiTheme="minorHAnsi" w:hAnsiTheme="minorHAnsi" w:cstheme="minorHAnsi"/>
        </w:rPr>
        <w:t xml:space="preserve"> or requested in a number of ways: </w:t>
      </w:r>
    </w:p>
    <w:p w14:paraId="1D95F722" w14:textId="1C8E93E8"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r:id="rId24" w:history="1">
        <w:r w:rsidRPr="0046433B">
          <w:rPr>
            <w:rStyle w:val="Hyperlink"/>
            <w:rFonts w:asciiTheme="minorHAnsi" w:hAnsiTheme="minorHAnsi" w:cstheme="minorHAnsi"/>
          </w:rPr>
          <w:t>https://smarter.energynetworks.org</w:t>
        </w:r>
      </w:hyperlink>
      <w:r w:rsidRPr="0046433B">
        <w:rPr>
          <w:rFonts w:asciiTheme="minorHAnsi" w:hAnsiTheme="minorHAnsi" w:cstheme="minorHAnsi"/>
        </w:rPr>
        <w:t>, to contact select a project and click ‘Contact Lead Network</w:t>
      </w:r>
      <w:proofErr w:type="gramStart"/>
      <w:r w:rsidRPr="0046433B">
        <w:rPr>
          <w:rFonts w:asciiTheme="minorHAnsi" w:hAnsiTheme="minorHAnsi" w:cstheme="minorHAnsi"/>
        </w:rPr>
        <w:t>’.</w:t>
      </w:r>
      <w:proofErr w:type="gramEnd"/>
      <w:r w:rsidRPr="0046433B">
        <w:rPr>
          <w:rFonts w:asciiTheme="minorHAnsi" w:hAnsiTheme="minorHAnsi" w:cstheme="minorHAnsi"/>
        </w:rPr>
        <w:t xml:space="preserve"> National Grid ESO already publishes much of the data arising from our innovation projects here so you may wish to check this website before making an application. </w:t>
      </w:r>
    </w:p>
    <w:p w14:paraId="394E54C9" w14:textId="7D07D2E6"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r:id="rId25" w:history="1">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14:paraId="15DB1643" w14:textId="5AA3F20B" w:rsidR="0046433B" w:rsidRDefault="00ED7513" w:rsidP="35BBC383">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26">
        <w:r w:rsidRPr="35BBC383">
          <w:rPr>
            <w:rStyle w:val="Hyperlink"/>
            <w:rFonts w:asciiTheme="minorHAnsi" w:hAnsiTheme="minorHAnsi" w:cstheme="minorBidi"/>
          </w:rPr>
          <w:t>innovation@nationalgrideso.com</w:t>
        </w:r>
      </w:hyperlink>
    </w:p>
    <w:p w14:paraId="2F77B916" w14:textId="7E04B685" w:rsidR="0071397E" w:rsidRPr="0046433B" w:rsidRDefault="00ED7513" w:rsidP="00ED7513">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r:id="rId27" w:history="1">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00367105" w:rsidRPr="0046433B">
        <w:rPr>
          <w:rFonts w:asciiTheme="minorHAnsi" w:hAnsiTheme="minorHAnsi" w:cstheme="min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p>
    <w:p w14:paraId="46309EF7" w14:textId="3D8FDBEC" w:rsidR="0071397E" w:rsidRDefault="0071397E" w:rsidP="002F53FF">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xml:space="preserve">. It must then </w:t>
      </w:r>
      <w:proofErr w:type="gramStart"/>
      <w:r w:rsidR="003C3FD5">
        <w:t>be published</w:t>
      </w:r>
      <w:proofErr w:type="gramEnd"/>
      <w:r w:rsidR="003C3FD5">
        <w:t xml:space="preserve">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 xml:space="preserve">Please confirm this project has </w:t>
            </w:r>
            <w:proofErr w:type="gramStart"/>
            <w:r w:rsidRPr="007C6A5B">
              <w:rPr>
                <w:b/>
                <w:bCs/>
                <w:szCs w:val="20"/>
              </w:rPr>
              <w:t>been approved</w:t>
            </w:r>
            <w:proofErr w:type="gramEnd"/>
            <w:r w:rsidRPr="007C6A5B">
              <w:rPr>
                <w:b/>
                <w:bCs/>
                <w:szCs w:val="20"/>
              </w:rPr>
              <w:t xml:space="preserve">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61" type="#_x0000_t20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28"/>
      <w:footerReference w:type="default" r:id="rId29"/>
      <w:headerReference w:type="first" r:id="rId30"/>
      <w:footerReference w:type="first" r:id="rId31"/>
      <w:pgSz w:w="11900" w:h="16840"/>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nathan Barcroft (ESO)" w:date="2023-10-20T17:13:00Z" w:initials="JB(">
    <w:p w14:paraId="30F60654" w14:textId="194742D8" w:rsidR="002D456A" w:rsidRDefault="002D456A">
      <w:pPr>
        <w:pStyle w:val="CommentText"/>
      </w:pPr>
      <w:r>
        <w:rPr>
          <w:rStyle w:val="CommentReference"/>
        </w:rPr>
        <w:annotationRef/>
      </w:r>
      <w:r>
        <w:t>Need to confirm these are still appropriate given the frame of no access to data.</w:t>
      </w:r>
    </w:p>
  </w:comment>
  <w:comment w:id="1" w:author="Charlotte Horne (ESO)" w:date="2023-11-06T09:17:00Z" w:initials="CH(">
    <w:p w14:paraId="5351B1F2" w14:textId="77777777" w:rsidR="00D32BBD" w:rsidRDefault="00D32BBD" w:rsidP="009F6C83">
      <w:pPr>
        <w:pStyle w:val="CommentText"/>
      </w:pPr>
      <w:r>
        <w:rPr>
          <w:rStyle w:val="CommentReference"/>
        </w:rPr>
        <w:annotationRef/>
      </w:r>
      <w:r>
        <w:t>Do you think these need changing?</w:t>
      </w:r>
    </w:p>
  </w:comment>
  <w:comment w:id="2" w:author="Jonathan Barcroft (ESO)" w:date="2023-11-06T20:59:00Z" w:initials="JB(">
    <w:p w14:paraId="397DE9E5" w14:textId="77777777" w:rsidR="0014096D" w:rsidRDefault="0014096D" w:rsidP="009F6C83">
      <w:pPr>
        <w:pStyle w:val="CommentText"/>
      </w:pPr>
      <w:r>
        <w:rPr>
          <w:rStyle w:val="CommentReference"/>
        </w:rPr>
        <w:annotationRef/>
      </w:r>
      <w:r>
        <w:t>I think I would stick to these, reason being - according to the official source of TRLs Wikipedia - we are still on the route to a demonstrator (MVP), the completion of which in a follow on phase would get us to TRL 7. It is tricky to judge it on a whole system vs this project perspective, individually a lot of it is proven in other sectors, it is the system integration and energy application that we are developing.</w:t>
      </w:r>
    </w:p>
  </w:comment>
  <w:comment w:id="3" w:author="Maria Kordoni (ESO)" w:date="2023-11-03T13:10:00Z" w:initials="M(">
    <w:p w14:paraId="27FA92E0" w14:textId="57BEEDE2" w:rsidR="7AAB313F" w:rsidRDefault="7AAB313F">
      <w:pPr>
        <w:pStyle w:val="CommentText"/>
      </w:pPr>
      <w:r>
        <w:t>I think it was Ofgem and not DESNZ?</w:t>
      </w:r>
      <w:r>
        <w:rPr>
          <w:rStyle w:val="CommentReference"/>
        </w:rPr>
        <w:annotationRef/>
      </w:r>
    </w:p>
  </w:comment>
  <w:comment w:id="4" w:author="Jonathan Barcroft" w:date="2023-11-03T16:49:00Z" w:initials="JB">
    <w:p w14:paraId="6C0E9E44" w14:textId="77777777" w:rsidR="008B77F6" w:rsidRDefault="008B77F6" w:rsidP="009F6C83">
      <w:pPr>
        <w:pStyle w:val="CommentText"/>
      </w:pPr>
      <w:r>
        <w:rPr>
          <w:rStyle w:val="CommentReference"/>
        </w:rPr>
        <w:annotationRef/>
      </w:r>
      <w:r>
        <w:t>Was through NZIP net zero innovation portfolio BEIS at the time.</w:t>
      </w:r>
    </w:p>
  </w:comment>
  <w:comment w:id="5" w:author="Jonathan Barcroft (ESO)" w:date="2023-10-20T17:02:00Z" w:initials="JB(">
    <w:p w14:paraId="325CC7AD" w14:textId="6ABA4ECC" w:rsidR="00871D3F" w:rsidRDefault="00871D3F">
      <w:pPr>
        <w:pStyle w:val="CommentText"/>
      </w:pPr>
      <w:r>
        <w:rPr>
          <w:rStyle w:val="CommentReference"/>
        </w:rPr>
        <w:annotationRef/>
      </w:r>
      <w:r>
        <w:fldChar w:fldCharType="begin"/>
      </w:r>
      <w:r>
        <w:instrText xml:space="preserve"> HYPERLINK "mailto:Charlotte.Horne@nationalgrideso.com" </w:instrText>
      </w:r>
      <w:bookmarkStart w:id="9" w:name="_@_B61E404829FA4EB5999FC25AFD6F2A6AZ"/>
      <w:r>
        <w:fldChar w:fldCharType="separate"/>
      </w:r>
      <w:bookmarkEnd w:id="9"/>
      <w:r w:rsidRPr="00871D3F">
        <w:rPr>
          <w:rStyle w:val="Mention"/>
          <w:noProof/>
        </w:rPr>
        <w:t>@Charlotte Horne (ESO)</w:t>
      </w:r>
      <w:r>
        <w:fldChar w:fldCharType="end"/>
      </w:r>
      <w:r>
        <w:t xml:space="preserve"> any advice on what one of these is?</w:t>
      </w:r>
    </w:p>
  </w:comment>
  <w:comment w:id="6" w:author="Charlotte Horne (ESO)" w:date="2023-10-20T17:53:00Z" w:initials="CH(">
    <w:p w14:paraId="01F5427A" w14:textId="77777777" w:rsidR="00CF0850" w:rsidRDefault="00CF0850">
      <w:pPr>
        <w:pStyle w:val="CommentText"/>
      </w:pPr>
      <w:r>
        <w:rPr>
          <w:rStyle w:val="CommentReference"/>
        </w:rPr>
        <w:annotationRef/>
      </w:r>
      <w:r>
        <w:t>We don't tend to have an explicit statement, but instead try to include relevant points around any use of data, including analysis, validation etc where it makes sense to. Is there anything that could be included for validation of the proof of concept for example? How will data sharing infrastructures be developed etc?</w:t>
      </w:r>
    </w:p>
  </w:comment>
  <w:comment w:id="7" w:author="Jonathan Barcroft" w:date="2023-10-23T16:57:00Z" w:initials="JB">
    <w:p w14:paraId="6132F757" w14:textId="77777777" w:rsidR="00871985" w:rsidRDefault="00871985">
      <w:pPr>
        <w:pStyle w:val="CommentText"/>
      </w:pPr>
      <w:r>
        <w:rPr>
          <w:rStyle w:val="CommentReference"/>
        </w:rPr>
        <w:annotationRef/>
      </w:r>
      <w:r>
        <w:t>Do you reckon this covers it?</w:t>
      </w:r>
    </w:p>
  </w:comment>
  <w:comment w:id="8" w:author="Charlotte Horne (ESO)" w:date="2023-10-24T08:22:00Z" w:initials="CH(">
    <w:p w14:paraId="50E7454E" w14:textId="77777777" w:rsidR="003F72C0" w:rsidRDefault="003F72C0" w:rsidP="007A7683">
      <w:pPr>
        <w:pStyle w:val="CommentText"/>
      </w:pPr>
      <w:r>
        <w:rPr>
          <w:rStyle w:val="CommentReference"/>
        </w:rPr>
        <w:annotationRef/>
      </w:r>
      <w:r>
        <w:t>I think this sounds good and should cover it</w:t>
      </w:r>
    </w:p>
  </w:comment>
  <w:comment w:id="10" w:author="Charlotte Horne (ESO)" w:date="2023-10-24T09:04:00Z" w:initials="CH(">
    <w:p w14:paraId="205358F4" w14:textId="77777777" w:rsidR="005267B0" w:rsidRDefault="005267B0" w:rsidP="007A7683">
      <w:pPr>
        <w:pStyle w:val="CommentText"/>
      </w:pPr>
      <w:r>
        <w:rPr>
          <w:rStyle w:val="CommentReference"/>
        </w:rPr>
        <w:annotationRef/>
      </w:r>
      <w:r>
        <w:t>Added work pack information below, along with ENIP risk rating. Feel free to edit.</w:t>
      </w:r>
    </w:p>
  </w:comment>
  <w:comment w:id="11" w:author="Charlotte Horne (ESO)" w:date="2023-10-24T09:01:00Z" w:initials="CH(">
    <w:p w14:paraId="48003235" w14:textId="512D37EA" w:rsidR="00E52B87" w:rsidRDefault="00E52B87" w:rsidP="007A7683">
      <w:pPr>
        <w:pStyle w:val="CommentText"/>
      </w:pPr>
      <w:r>
        <w:rPr>
          <w:rStyle w:val="CommentReference"/>
        </w:rPr>
        <w:annotationRef/>
      </w:r>
      <w:r>
        <w:t>Update if TRL changes above, score would still be 1 if &lt;2 TRL steps</w:t>
      </w:r>
    </w:p>
  </w:comment>
  <w:comment w:id="12" w:author="Charlotte Horne (ESO)" w:date="2023-10-24T09:02:00Z" w:initials="CH(">
    <w:p w14:paraId="126DFBB0" w14:textId="77777777" w:rsidR="005C6D4E" w:rsidRDefault="005C6D4E" w:rsidP="007A7683">
      <w:pPr>
        <w:pStyle w:val="CommentText"/>
      </w:pPr>
      <w:r>
        <w:rPr>
          <w:rStyle w:val="CommentReference"/>
        </w:rPr>
        <w:annotationRef/>
      </w:r>
      <w:r>
        <w:t>Only 1 supplier we have a direct agreement with</w:t>
      </w:r>
    </w:p>
  </w:comment>
  <w:comment w:id="13" w:author="Charlotte Horne (ESO)" w:date="2023-10-24T09:01:00Z" w:initials="CH(">
    <w:p w14:paraId="21055A97" w14:textId="23EE5C87" w:rsidR="00AE3E95" w:rsidRDefault="00AE3E95" w:rsidP="007A7683">
      <w:pPr>
        <w:pStyle w:val="CommentText"/>
      </w:pPr>
      <w:r>
        <w:rPr>
          <w:rStyle w:val="CommentReference"/>
        </w:rPr>
        <w:annotationRef/>
      </w:r>
      <w:r>
        <w:t>Data assumptions defined (we know only open data)</w:t>
      </w:r>
    </w:p>
  </w:comment>
  <w:comment w:id="14" w:author="Jonathan Barcroft" w:date="2023-10-23T17:03:00Z" w:initials="JB">
    <w:p w14:paraId="76F14B98" w14:textId="01AD4EB5" w:rsidR="009553EA" w:rsidRDefault="009553EA">
      <w:pPr>
        <w:pStyle w:val="CommentText"/>
      </w:pPr>
      <w:r>
        <w:rPr>
          <w:rStyle w:val="CommentReference"/>
        </w:rPr>
        <w:annotationRef/>
      </w:r>
      <w:r>
        <w:t>Needs a specific focus on the application of innovation i.e. no framework exists, maturity of the solutions is not proven, development will need to follow, phased approach to reduce overall delivery risk.</w:t>
      </w:r>
    </w:p>
  </w:comment>
  <w:comment w:id="15" w:author="Jonathan" w:date="2023-10-25T14:46:00Z" w:initials="J">
    <w:p w14:paraId="2FBC1161" w14:textId="7990D4BC" w:rsidR="000974C9" w:rsidRDefault="000974C9" w:rsidP="007A7683">
      <w:pPr>
        <w:pStyle w:val="CommentText"/>
      </w:pPr>
      <w:r>
        <w:rPr>
          <w:rStyle w:val="CommentReference"/>
        </w:rPr>
        <w:annotationRef/>
      </w:r>
      <w:r>
        <w:fldChar w:fldCharType="begin"/>
      </w:r>
      <w:r>
        <w:instrText xml:space="preserve"> HYPERLINK "mailto:Charlotte.Horne@nationalgrideso.com" </w:instrText>
      </w:r>
      <w:bookmarkStart w:id="17" w:name="_@_8472DAAFBB014968AE448EDB1B734934Z"/>
      <w:r>
        <w:fldChar w:fldCharType="separate"/>
      </w:r>
      <w:bookmarkEnd w:id="17"/>
      <w:r w:rsidRPr="000974C9">
        <w:rPr>
          <w:rStyle w:val="Mention"/>
          <w:noProof/>
        </w:rPr>
        <w:t>@Charlotte Horne (ESO)</w:t>
      </w:r>
      <w:r>
        <w:fldChar w:fldCharType="end"/>
      </w:r>
      <w:r>
        <w:t xml:space="preserve"> do you reckon this is detailed enough, I have tried to turn Objectives into a higher level version of Scope &amp; Success Criteria.</w:t>
      </w:r>
    </w:p>
  </w:comment>
  <w:comment w:id="16" w:author="Charlotte Horne (ESO) [2]" w:date="2023-10-25T14:52:00Z" w:initials="C(">
    <w:p w14:paraId="1E8FDCAC" w14:textId="3845CABD" w:rsidR="054A8B8F" w:rsidRDefault="054A8B8F">
      <w:pPr>
        <w:pStyle w:val="CommentText"/>
      </w:pPr>
      <w:r>
        <w:t>I think this is ok, we tend to keep objectives high level as they can't be changed once registered</w:t>
      </w:r>
      <w:r>
        <w:rPr>
          <w:rStyle w:val="CommentReference"/>
        </w:rPr>
        <w:annotationRef/>
      </w:r>
    </w:p>
  </w:comment>
  <w:comment w:id="18" w:author="Jonathan Barcroft (ESO)" w:date="2023-11-06T21:15:00Z" w:initials="JB(">
    <w:p w14:paraId="62609812" w14:textId="352C3950" w:rsidR="00967B9C" w:rsidRDefault="00967B9C" w:rsidP="009F6C83">
      <w:pPr>
        <w:pStyle w:val="CommentText"/>
      </w:pPr>
      <w:r>
        <w:rPr>
          <w:rStyle w:val="CommentReference"/>
        </w:rPr>
        <w:annotationRef/>
      </w:r>
      <w:r>
        <w:fldChar w:fldCharType="begin"/>
      </w:r>
      <w:r>
        <w:instrText xml:space="preserve"> HYPERLINK "mailto:Maria.Kordoni@nationalgrideso.com" </w:instrText>
      </w:r>
      <w:bookmarkStart w:id="19" w:name="_@_DA0E621D31B3426C9DD9C7C14DDDF2C9Z"/>
      <w:r>
        <w:fldChar w:fldCharType="separate"/>
      </w:r>
      <w:bookmarkEnd w:id="19"/>
      <w:r w:rsidRPr="00967B9C">
        <w:rPr>
          <w:rStyle w:val="Mention"/>
          <w:noProof/>
        </w:rPr>
        <w:t>@Maria Kordoni (ESO)</w:t>
      </w:r>
      <w:r>
        <w:fldChar w:fldCharType="end"/>
      </w:r>
      <w:r>
        <w:t xml:space="preserve"> sorry it deleted your comment when I rewrote the text. I think this is closer aligned to the expected output. I haven't gone into specifics, if needs be could add some of the bullet points from the NDTP alignment briefing slides.</w:t>
      </w:r>
    </w:p>
  </w:comment>
  <w:comment w:id="20" w:author="Jonathan Barcroft" w:date="2023-10-23T17:19:00Z" w:initials="JB">
    <w:p w14:paraId="320B978E" w14:textId="373D03ED" w:rsidR="00EB0F7F" w:rsidRDefault="00EB0F7F">
      <w:pPr>
        <w:pStyle w:val="CommentText"/>
      </w:pPr>
      <w:r>
        <w:rPr>
          <w:rStyle w:val="CommentReference"/>
        </w:rPr>
        <w:annotationRef/>
      </w:r>
      <w:r>
        <w:t xml:space="preserve">I am having déjà vu… apologies if I have already commented. </w:t>
      </w:r>
      <w:r>
        <w:fldChar w:fldCharType="begin"/>
      </w:r>
      <w:r>
        <w:instrText xml:space="preserve"> HYPERLINK "mailto:Charlotte.Horne@nationalgrideso.com" </w:instrText>
      </w:r>
      <w:bookmarkStart w:id="22" w:name="_@_CEA11E80C0484D6EAD9D1810C8E8988AZ"/>
      <w:r>
        <w:fldChar w:fldCharType="separate"/>
      </w:r>
      <w:bookmarkEnd w:id="22"/>
      <w:r w:rsidRPr="00EB0F7F">
        <w:rPr>
          <w:rStyle w:val="Mention"/>
          <w:noProof/>
        </w:rPr>
        <w:t>@Charlotte Horne (ESO)</w:t>
      </w:r>
      <w:r>
        <w:fldChar w:fldCharType="end"/>
      </w:r>
      <w:r>
        <w:t xml:space="preserve"> please could you add contractual value + internal now that the contract is done?</w:t>
      </w:r>
    </w:p>
  </w:comment>
  <w:comment w:id="21" w:author="Charlotte Horne (ESO)" w:date="2023-10-24T08:26:00Z" w:initials="CH(">
    <w:p w14:paraId="611C33F0" w14:textId="77777777" w:rsidR="00440BC2" w:rsidRDefault="00440BC2" w:rsidP="007A7683">
      <w:pPr>
        <w:pStyle w:val="CommentText"/>
      </w:pPr>
      <w:r>
        <w:rPr>
          <w:rStyle w:val="CommentReference"/>
        </w:rPr>
        <w:annotationRef/>
      </w:r>
      <w:r>
        <w:t>This includes both contractual value + internal, as also noted in the original pitch pack</w:t>
      </w:r>
    </w:p>
  </w:comment>
  <w:comment w:id="23" w:author="Jonathan Barcroft (ESO)" w:date="2023-11-06T21:44:00Z" w:initials="JB(">
    <w:p w14:paraId="7D219887" w14:textId="6328D4B8" w:rsidR="00724053" w:rsidRDefault="00724053" w:rsidP="009F6C83">
      <w:pPr>
        <w:pStyle w:val="CommentText"/>
      </w:pPr>
      <w:r>
        <w:rPr>
          <w:rStyle w:val="CommentReference"/>
        </w:rPr>
        <w:annotationRef/>
      </w:r>
      <w:r>
        <w:fldChar w:fldCharType="begin"/>
      </w:r>
      <w:r>
        <w:instrText xml:space="preserve"> HYPERLINK "mailto:Maria.Kordoni@nationalgrideso.com" </w:instrText>
      </w:r>
      <w:bookmarkStart w:id="25" w:name="_@_640C504F5DF94C55BC1179987C10706DZ"/>
      <w:r>
        <w:fldChar w:fldCharType="separate"/>
      </w:r>
      <w:bookmarkEnd w:id="25"/>
      <w:r w:rsidRPr="00724053">
        <w:rPr>
          <w:rStyle w:val="Mention"/>
          <w:noProof/>
        </w:rPr>
        <w:t>@Maria Kordoni (ESO)</w:t>
      </w:r>
      <w:r>
        <w:fldChar w:fldCharType="end"/>
      </w:r>
      <w:r>
        <w:t xml:space="preserve"> and </w:t>
      </w:r>
      <w:r>
        <w:fldChar w:fldCharType="begin"/>
      </w:r>
      <w:r>
        <w:instrText xml:space="preserve"> HYPERLINK "mailto:Charlotte.Horne@nationalgrideso.com" </w:instrText>
      </w:r>
      <w:bookmarkStart w:id="26" w:name="_@_51B4D7C2A1E443F297D3230D9C5032A4Z"/>
      <w:r>
        <w:fldChar w:fldCharType="separate"/>
      </w:r>
      <w:bookmarkEnd w:id="26"/>
      <w:r w:rsidRPr="00724053">
        <w:rPr>
          <w:rStyle w:val="Mention"/>
          <w:noProof/>
        </w:rPr>
        <w:t>@Charlotte Horne (ESO)</w:t>
      </w:r>
      <w:r>
        <w:fldChar w:fldCharType="end"/>
      </w:r>
      <w:r>
        <w:t xml:space="preserve"> please could you review this rewrite? I can go into sub categories in paragraph 3 but not with precise £ signs just with more detail on the types of benefits that could be categorised e.g. </w:t>
      </w:r>
      <w:r>
        <w:br/>
        <w:t xml:space="preserve">Consumer bills - optimised asset build and use, optimised wholesale/balancing etc. </w:t>
      </w:r>
      <w:r>
        <w:br/>
        <w:t>Other wider benefits - skills &amp; development, new opportunities/business models, reduced barriers to entry etc.</w:t>
      </w:r>
    </w:p>
  </w:comment>
  <w:comment w:id="24" w:author="Maria Kordoni (ESO) [2]" w:date="2023-11-07T08:35:00Z" w:initials="MK">
    <w:p w14:paraId="41BF39CE" w14:textId="77777777" w:rsidR="000259EE" w:rsidRDefault="000259EE">
      <w:pPr>
        <w:pStyle w:val="CommentText"/>
      </w:pPr>
      <w:r>
        <w:rPr>
          <w:rStyle w:val="CommentReference"/>
        </w:rPr>
        <w:annotationRef/>
      </w:r>
      <w:r>
        <w:t>I think this is ok given the nature of the project. No more comment from me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60654" w15:done="1"/>
  <w15:commentEx w15:paraId="5351B1F2" w15:paraIdParent="30F60654" w15:done="1"/>
  <w15:commentEx w15:paraId="397DE9E5" w15:paraIdParent="30F60654" w15:done="1"/>
  <w15:commentEx w15:paraId="27FA92E0" w15:done="1"/>
  <w15:commentEx w15:paraId="6C0E9E44" w15:paraIdParent="27FA92E0" w15:done="1"/>
  <w15:commentEx w15:paraId="325CC7AD" w15:done="1"/>
  <w15:commentEx w15:paraId="01F5427A" w15:paraIdParent="325CC7AD" w15:done="1"/>
  <w15:commentEx w15:paraId="6132F757" w15:paraIdParent="325CC7AD" w15:done="1"/>
  <w15:commentEx w15:paraId="50E7454E" w15:paraIdParent="325CC7AD" w15:done="1"/>
  <w15:commentEx w15:paraId="205358F4" w15:done="1"/>
  <w15:commentEx w15:paraId="48003235" w15:done="1"/>
  <w15:commentEx w15:paraId="126DFBB0" w15:done="1"/>
  <w15:commentEx w15:paraId="21055A97" w15:done="1"/>
  <w15:commentEx w15:paraId="76F14B98" w15:done="1"/>
  <w15:commentEx w15:paraId="2FBC1161" w15:done="1"/>
  <w15:commentEx w15:paraId="1E8FDCAC" w15:paraIdParent="2FBC1161" w15:done="1"/>
  <w15:commentEx w15:paraId="62609812" w15:done="1"/>
  <w15:commentEx w15:paraId="320B978E" w15:done="1"/>
  <w15:commentEx w15:paraId="611C33F0" w15:paraIdParent="320B978E" w15:done="1"/>
  <w15:commentEx w15:paraId="7D219887" w15:done="1"/>
  <w15:commentEx w15:paraId="41BF39CE" w15:paraIdParent="7D2198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33CE" w16cex:dateUtc="2023-10-20T16:13:00Z"/>
  <w16cex:commentExtensible w16cex:durableId="28F32DBB" w16cex:dateUtc="2023-11-06T09:17:00Z"/>
  <w16cex:commentExtensible w16cex:durableId="28F3D243" w16cex:dateUtc="2023-11-06T20:59:00Z"/>
  <w16cex:commentExtensible w16cex:durableId="577E4F74" w16cex:dateUtc="2023-11-03T13:10:00Z"/>
  <w16cex:commentExtensible w16cex:durableId="28EFA312" w16cex:dateUtc="2023-11-03T16:49:00Z"/>
  <w16cex:commentExtensible w16cex:durableId="28DD310C" w16cex:dateUtc="2023-10-20T16:02:00Z"/>
  <w16cex:commentExtensible w16cex:durableId="28DD3D01" w16cex:dateUtc="2023-10-20T16:53:00Z"/>
  <w16cex:commentExtensible w16cex:durableId="28E12472" w16cex:dateUtc="2023-10-23T15:57:00Z"/>
  <w16cex:commentExtensible w16cex:durableId="28E1FD31" w16cex:dateUtc="2023-10-24T07:22:00Z"/>
  <w16cex:commentExtensible w16cex:durableId="28E2070C" w16cex:dateUtc="2023-10-24T08:04:00Z"/>
  <w16cex:commentExtensible w16cex:durableId="28E2064D" w16cex:dateUtc="2023-10-24T08:01:00Z"/>
  <w16cex:commentExtensible w16cex:durableId="28E20696" w16cex:dateUtc="2023-10-24T08:02:00Z"/>
  <w16cex:commentExtensible w16cex:durableId="28E2067A" w16cex:dateUtc="2023-10-24T08:01:00Z"/>
  <w16cex:commentExtensible w16cex:durableId="28E125FC" w16cex:dateUtc="2023-10-23T16:03:00Z"/>
  <w16cex:commentExtensible w16cex:durableId="28E3A8D0" w16cex:dateUtc="2023-10-25T13:46:00Z"/>
  <w16cex:commentExtensible w16cex:durableId="786F5D95" w16cex:dateUtc="2023-10-25T13:52:00Z"/>
  <w16cex:commentExtensible w16cex:durableId="28F3D5D8" w16cex:dateUtc="2023-11-06T21:15:00Z"/>
  <w16cex:commentExtensible w16cex:durableId="28E1299A" w16cex:dateUtc="2023-10-23T16:19:00Z"/>
  <w16cex:commentExtensible w16cex:durableId="28E1FE43" w16cex:dateUtc="2023-10-24T07:26:00Z"/>
  <w16cex:commentExtensible w16cex:durableId="28F3DCAD" w16cex:dateUtc="2023-11-06T21:44:00Z"/>
  <w16cex:commentExtensible w16cex:durableId="61999B34" w16cex:dateUtc="2023-11-07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60654" w16cid:durableId="28DD33CE"/>
  <w16cid:commentId w16cid:paraId="5351B1F2" w16cid:durableId="28F32DBB"/>
  <w16cid:commentId w16cid:paraId="397DE9E5" w16cid:durableId="28F3D243"/>
  <w16cid:commentId w16cid:paraId="27FA92E0" w16cid:durableId="577E4F74"/>
  <w16cid:commentId w16cid:paraId="6C0E9E44" w16cid:durableId="28EFA312"/>
  <w16cid:commentId w16cid:paraId="325CC7AD" w16cid:durableId="28DD310C"/>
  <w16cid:commentId w16cid:paraId="01F5427A" w16cid:durableId="28DD3D01"/>
  <w16cid:commentId w16cid:paraId="6132F757" w16cid:durableId="28E12472"/>
  <w16cid:commentId w16cid:paraId="50E7454E" w16cid:durableId="28E1FD31"/>
  <w16cid:commentId w16cid:paraId="205358F4" w16cid:durableId="28E2070C"/>
  <w16cid:commentId w16cid:paraId="48003235" w16cid:durableId="28E2064D"/>
  <w16cid:commentId w16cid:paraId="126DFBB0" w16cid:durableId="28E20696"/>
  <w16cid:commentId w16cid:paraId="21055A97" w16cid:durableId="28E2067A"/>
  <w16cid:commentId w16cid:paraId="76F14B98" w16cid:durableId="28E125FC"/>
  <w16cid:commentId w16cid:paraId="2FBC1161" w16cid:durableId="28E3A8D0"/>
  <w16cid:commentId w16cid:paraId="1E8FDCAC" w16cid:durableId="786F5D95"/>
  <w16cid:commentId w16cid:paraId="62609812" w16cid:durableId="28F3D5D8"/>
  <w16cid:commentId w16cid:paraId="320B978E" w16cid:durableId="28E1299A"/>
  <w16cid:commentId w16cid:paraId="611C33F0" w16cid:durableId="28E1FE43"/>
  <w16cid:commentId w16cid:paraId="7D219887" w16cid:durableId="28F3DCAD"/>
  <w16cid:commentId w16cid:paraId="41BF39CE" w16cid:durableId="61999B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4C28" w14:textId="77777777" w:rsidR="00CA462E" w:rsidRDefault="00CA462E" w:rsidP="00297315">
      <w:r>
        <w:separator/>
      </w:r>
    </w:p>
  </w:endnote>
  <w:endnote w:type="continuationSeparator" w:id="0">
    <w:p w14:paraId="60060383" w14:textId="77777777" w:rsidR="00CA462E" w:rsidRDefault="00CA462E" w:rsidP="00297315">
      <w:r>
        <w:continuationSeparator/>
      </w:r>
    </w:p>
  </w:endnote>
  <w:endnote w:type="continuationNotice" w:id="1">
    <w:p w14:paraId="5C4EBE49" w14:textId="77777777" w:rsidR="00CA462E" w:rsidRDefault="00CA46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FA7A" w14:textId="77777777" w:rsidR="00CA462E" w:rsidRDefault="00CA462E" w:rsidP="00297315">
      <w:r>
        <w:separator/>
      </w:r>
    </w:p>
  </w:footnote>
  <w:footnote w:type="continuationSeparator" w:id="0">
    <w:p w14:paraId="3CBECF85" w14:textId="77777777" w:rsidR="00CA462E" w:rsidRDefault="00CA462E" w:rsidP="00297315">
      <w:r>
        <w:continuationSeparator/>
      </w:r>
    </w:p>
  </w:footnote>
  <w:footnote w:type="continuationNotice" w:id="1">
    <w:p w14:paraId="54EA63BB" w14:textId="77777777" w:rsidR="00CA462E" w:rsidRDefault="00CA46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1123F"/>
    <w:multiLevelType w:val="hybridMultilevel"/>
    <w:tmpl w:val="40AA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F64611"/>
    <w:multiLevelType w:val="hybridMultilevel"/>
    <w:tmpl w:val="917A7C14"/>
    <w:lvl w:ilvl="0" w:tplc="826E5384">
      <w:start w:val="1"/>
      <w:numFmt w:val="bullet"/>
      <w:lvlText w:val="•"/>
      <w:lvlJc w:val="left"/>
      <w:pPr>
        <w:tabs>
          <w:tab w:val="num" w:pos="720"/>
        </w:tabs>
        <w:ind w:left="720" w:hanging="360"/>
      </w:pPr>
      <w:rPr>
        <w:rFonts w:ascii="Arial" w:hAnsi="Arial" w:hint="default"/>
      </w:rPr>
    </w:lvl>
    <w:lvl w:ilvl="1" w:tplc="5A7E0F5C" w:tentative="1">
      <w:start w:val="1"/>
      <w:numFmt w:val="bullet"/>
      <w:lvlText w:val="•"/>
      <w:lvlJc w:val="left"/>
      <w:pPr>
        <w:tabs>
          <w:tab w:val="num" w:pos="1440"/>
        </w:tabs>
        <w:ind w:left="1440" w:hanging="360"/>
      </w:pPr>
      <w:rPr>
        <w:rFonts w:ascii="Arial" w:hAnsi="Arial" w:hint="default"/>
      </w:rPr>
    </w:lvl>
    <w:lvl w:ilvl="2" w:tplc="98403634" w:tentative="1">
      <w:start w:val="1"/>
      <w:numFmt w:val="bullet"/>
      <w:lvlText w:val="•"/>
      <w:lvlJc w:val="left"/>
      <w:pPr>
        <w:tabs>
          <w:tab w:val="num" w:pos="2160"/>
        </w:tabs>
        <w:ind w:left="2160" w:hanging="360"/>
      </w:pPr>
      <w:rPr>
        <w:rFonts w:ascii="Arial" w:hAnsi="Arial" w:hint="default"/>
      </w:rPr>
    </w:lvl>
    <w:lvl w:ilvl="3" w:tplc="D3587958" w:tentative="1">
      <w:start w:val="1"/>
      <w:numFmt w:val="bullet"/>
      <w:lvlText w:val="•"/>
      <w:lvlJc w:val="left"/>
      <w:pPr>
        <w:tabs>
          <w:tab w:val="num" w:pos="2880"/>
        </w:tabs>
        <w:ind w:left="2880" w:hanging="360"/>
      </w:pPr>
      <w:rPr>
        <w:rFonts w:ascii="Arial" w:hAnsi="Arial" w:hint="default"/>
      </w:rPr>
    </w:lvl>
    <w:lvl w:ilvl="4" w:tplc="AA46F31C" w:tentative="1">
      <w:start w:val="1"/>
      <w:numFmt w:val="bullet"/>
      <w:lvlText w:val="•"/>
      <w:lvlJc w:val="left"/>
      <w:pPr>
        <w:tabs>
          <w:tab w:val="num" w:pos="3600"/>
        </w:tabs>
        <w:ind w:left="3600" w:hanging="360"/>
      </w:pPr>
      <w:rPr>
        <w:rFonts w:ascii="Arial" w:hAnsi="Arial" w:hint="default"/>
      </w:rPr>
    </w:lvl>
    <w:lvl w:ilvl="5" w:tplc="074C2D12" w:tentative="1">
      <w:start w:val="1"/>
      <w:numFmt w:val="bullet"/>
      <w:lvlText w:val="•"/>
      <w:lvlJc w:val="left"/>
      <w:pPr>
        <w:tabs>
          <w:tab w:val="num" w:pos="4320"/>
        </w:tabs>
        <w:ind w:left="4320" w:hanging="360"/>
      </w:pPr>
      <w:rPr>
        <w:rFonts w:ascii="Arial" w:hAnsi="Arial" w:hint="default"/>
      </w:rPr>
    </w:lvl>
    <w:lvl w:ilvl="6" w:tplc="85989C80" w:tentative="1">
      <w:start w:val="1"/>
      <w:numFmt w:val="bullet"/>
      <w:lvlText w:val="•"/>
      <w:lvlJc w:val="left"/>
      <w:pPr>
        <w:tabs>
          <w:tab w:val="num" w:pos="5040"/>
        </w:tabs>
        <w:ind w:left="5040" w:hanging="360"/>
      </w:pPr>
      <w:rPr>
        <w:rFonts w:ascii="Arial" w:hAnsi="Arial" w:hint="default"/>
      </w:rPr>
    </w:lvl>
    <w:lvl w:ilvl="7" w:tplc="8558266C" w:tentative="1">
      <w:start w:val="1"/>
      <w:numFmt w:val="bullet"/>
      <w:lvlText w:val="•"/>
      <w:lvlJc w:val="left"/>
      <w:pPr>
        <w:tabs>
          <w:tab w:val="num" w:pos="5760"/>
        </w:tabs>
        <w:ind w:left="5760" w:hanging="360"/>
      </w:pPr>
      <w:rPr>
        <w:rFonts w:ascii="Arial" w:hAnsi="Arial" w:hint="default"/>
      </w:rPr>
    </w:lvl>
    <w:lvl w:ilvl="8" w:tplc="67E084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9C50E9"/>
    <w:multiLevelType w:val="hybridMultilevel"/>
    <w:tmpl w:val="A74A5C2C"/>
    <w:lvl w:ilvl="0" w:tplc="9DC2B7BC">
      <w:start w:val="1"/>
      <w:numFmt w:val="bullet"/>
      <w:lvlText w:val="•"/>
      <w:lvlJc w:val="left"/>
      <w:pPr>
        <w:tabs>
          <w:tab w:val="num" w:pos="360"/>
        </w:tabs>
        <w:ind w:left="360" w:hanging="360"/>
      </w:pPr>
      <w:rPr>
        <w:rFonts w:ascii="Arial" w:hAnsi="Arial" w:hint="default"/>
      </w:rPr>
    </w:lvl>
    <w:lvl w:ilvl="1" w:tplc="426480E8">
      <w:start w:val="1"/>
      <w:numFmt w:val="bullet"/>
      <w:lvlText w:val="•"/>
      <w:lvlJc w:val="left"/>
      <w:pPr>
        <w:tabs>
          <w:tab w:val="num" w:pos="1080"/>
        </w:tabs>
        <w:ind w:left="1080" w:hanging="360"/>
      </w:pPr>
      <w:rPr>
        <w:rFonts w:ascii="Arial" w:hAnsi="Arial" w:hint="default"/>
      </w:rPr>
    </w:lvl>
    <w:lvl w:ilvl="2" w:tplc="B5888FBC">
      <w:start w:val="1"/>
      <w:numFmt w:val="bullet"/>
      <w:lvlText w:val="•"/>
      <w:lvlJc w:val="left"/>
      <w:pPr>
        <w:tabs>
          <w:tab w:val="num" w:pos="1800"/>
        </w:tabs>
        <w:ind w:left="1800" w:hanging="360"/>
      </w:pPr>
      <w:rPr>
        <w:rFonts w:ascii="Arial" w:hAnsi="Arial" w:hint="default"/>
      </w:rPr>
    </w:lvl>
    <w:lvl w:ilvl="3" w:tplc="84309E9C" w:tentative="1">
      <w:start w:val="1"/>
      <w:numFmt w:val="bullet"/>
      <w:lvlText w:val="•"/>
      <w:lvlJc w:val="left"/>
      <w:pPr>
        <w:tabs>
          <w:tab w:val="num" w:pos="2520"/>
        </w:tabs>
        <w:ind w:left="2520" w:hanging="360"/>
      </w:pPr>
      <w:rPr>
        <w:rFonts w:ascii="Arial" w:hAnsi="Arial" w:hint="default"/>
      </w:rPr>
    </w:lvl>
    <w:lvl w:ilvl="4" w:tplc="78E6A786" w:tentative="1">
      <w:start w:val="1"/>
      <w:numFmt w:val="bullet"/>
      <w:lvlText w:val="•"/>
      <w:lvlJc w:val="left"/>
      <w:pPr>
        <w:tabs>
          <w:tab w:val="num" w:pos="3240"/>
        </w:tabs>
        <w:ind w:left="3240" w:hanging="360"/>
      </w:pPr>
      <w:rPr>
        <w:rFonts w:ascii="Arial" w:hAnsi="Arial" w:hint="default"/>
      </w:rPr>
    </w:lvl>
    <w:lvl w:ilvl="5" w:tplc="4626AD18" w:tentative="1">
      <w:start w:val="1"/>
      <w:numFmt w:val="bullet"/>
      <w:lvlText w:val="•"/>
      <w:lvlJc w:val="left"/>
      <w:pPr>
        <w:tabs>
          <w:tab w:val="num" w:pos="3960"/>
        </w:tabs>
        <w:ind w:left="3960" w:hanging="360"/>
      </w:pPr>
      <w:rPr>
        <w:rFonts w:ascii="Arial" w:hAnsi="Arial" w:hint="default"/>
      </w:rPr>
    </w:lvl>
    <w:lvl w:ilvl="6" w:tplc="0E7053D2" w:tentative="1">
      <w:start w:val="1"/>
      <w:numFmt w:val="bullet"/>
      <w:lvlText w:val="•"/>
      <w:lvlJc w:val="left"/>
      <w:pPr>
        <w:tabs>
          <w:tab w:val="num" w:pos="4680"/>
        </w:tabs>
        <w:ind w:left="4680" w:hanging="360"/>
      </w:pPr>
      <w:rPr>
        <w:rFonts w:ascii="Arial" w:hAnsi="Arial" w:hint="default"/>
      </w:rPr>
    </w:lvl>
    <w:lvl w:ilvl="7" w:tplc="21D44016" w:tentative="1">
      <w:start w:val="1"/>
      <w:numFmt w:val="bullet"/>
      <w:lvlText w:val="•"/>
      <w:lvlJc w:val="left"/>
      <w:pPr>
        <w:tabs>
          <w:tab w:val="num" w:pos="5400"/>
        </w:tabs>
        <w:ind w:left="5400" w:hanging="360"/>
      </w:pPr>
      <w:rPr>
        <w:rFonts w:ascii="Arial" w:hAnsi="Arial" w:hint="default"/>
      </w:rPr>
    </w:lvl>
    <w:lvl w:ilvl="8" w:tplc="DD60424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1D17507"/>
    <w:multiLevelType w:val="hybridMultilevel"/>
    <w:tmpl w:val="D7BA7374"/>
    <w:lvl w:ilvl="0" w:tplc="AB9CF5FE">
      <w:start w:val="1"/>
      <w:numFmt w:val="bullet"/>
      <w:lvlText w:val="•"/>
      <w:lvlJc w:val="left"/>
      <w:pPr>
        <w:tabs>
          <w:tab w:val="num" w:pos="720"/>
        </w:tabs>
        <w:ind w:left="720" w:hanging="360"/>
      </w:pPr>
      <w:rPr>
        <w:rFonts w:ascii="Arial" w:hAnsi="Arial" w:hint="default"/>
      </w:rPr>
    </w:lvl>
    <w:lvl w:ilvl="1" w:tplc="D286155C" w:tentative="1">
      <w:start w:val="1"/>
      <w:numFmt w:val="bullet"/>
      <w:lvlText w:val="•"/>
      <w:lvlJc w:val="left"/>
      <w:pPr>
        <w:tabs>
          <w:tab w:val="num" w:pos="1440"/>
        </w:tabs>
        <w:ind w:left="1440" w:hanging="360"/>
      </w:pPr>
      <w:rPr>
        <w:rFonts w:ascii="Arial" w:hAnsi="Arial" w:hint="default"/>
      </w:rPr>
    </w:lvl>
    <w:lvl w:ilvl="2" w:tplc="EE9EED2E" w:tentative="1">
      <w:start w:val="1"/>
      <w:numFmt w:val="bullet"/>
      <w:lvlText w:val="•"/>
      <w:lvlJc w:val="left"/>
      <w:pPr>
        <w:tabs>
          <w:tab w:val="num" w:pos="2160"/>
        </w:tabs>
        <w:ind w:left="2160" w:hanging="360"/>
      </w:pPr>
      <w:rPr>
        <w:rFonts w:ascii="Arial" w:hAnsi="Arial" w:hint="default"/>
      </w:rPr>
    </w:lvl>
    <w:lvl w:ilvl="3" w:tplc="9CA4C394" w:tentative="1">
      <w:start w:val="1"/>
      <w:numFmt w:val="bullet"/>
      <w:lvlText w:val="•"/>
      <w:lvlJc w:val="left"/>
      <w:pPr>
        <w:tabs>
          <w:tab w:val="num" w:pos="2880"/>
        </w:tabs>
        <w:ind w:left="2880" w:hanging="360"/>
      </w:pPr>
      <w:rPr>
        <w:rFonts w:ascii="Arial" w:hAnsi="Arial" w:hint="default"/>
      </w:rPr>
    </w:lvl>
    <w:lvl w:ilvl="4" w:tplc="975AD188" w:tentative="1">
      <w:start w:val="1"/>
      <w:numFmt w:val="bullet"/>
      <w:lvlText w:val="•"/>
      <w:lvlJc w:val="left"/>
      <w:pPr>
        <w:tabs>
          <w:tab w:val="num" w:pos="3600"/>
        </w:tabs>
        <w:ind w:left="3600" w:hanging="360"/>
      </w:pPr>
      <w:rPr>
        <w:rFonts w:ascii="Arial" w:hAnsi="Arial" w:hint="default"/>
      </w:rPr>
    </w:lvl>
    <w:lvl w:ilvl="5" w:tplc="01AC79A2" w:tentative="1">
      <w:start w:val="1"/>
      <w:numFmt w:val="bullet"/>
      <w:lvlText w:val="•"/>
      <w:lvlJc w:val="left"/>
      <w:pPr>
        <w:tabs>
          <w:tab w:val="num" w:pos="4320"/>
        </w:tabs>
        <w:ind w:left="4320" w:hanging="360"/>
      </w:pPr>
      <w:rPr>
        <w:rFonts w:ascii="Arial" w:hAnsi="Arial" w:hint="default"/>
      </w:rPr>
    </w:lvl>
    <w:lvl w:ilvl="6" w:tplc="D9342346" w:tentative="1">
      <w:start w:val="1"/>
      <w:numFmt w:val="bullet"/>
      <w:lvlText w:val="•"/>
      <w:lvlJc w:val="left"/>
      <w:pPr>
        <w:tabs>
          <w:tab w:val="num" w:pos="5040"/>
        </w:tabs>
        <w:ind w:left="5040" w:hanging="360"/>
      </w:pPr>
      <w:rPr>
        <w:rFonts w:ascii="Arial" w:hAnsi="Arial" w:hint="default"/>
      </w:rPr>
    </w:lvl>
    <w:lvl w:ilvl="7" w:tplc="93F4A19A" w:tentative="1">
      <w:start w:val="1"/>
      <w:numFmt w:val="bullet"/>
      <w:lvlText w:val="•"/>
      <w:lvlJc w:val="left"/>
      <w:pPr>
        <w:tabs>
          <w:tab w:val="num" w:pos="5760"/>
        </w:tabs>
        <w:ind w:left="5760" w:hanging="360"/>
      </w:pPr>
      <w:rPr>
        <w:rFonts w:ascii="Arial" w:hAnsi="Arial" w:hint="default"/>
      </w:rPr>
    </w:lvl>
    <w:lvl w:ilvl="8" w:tplc="29309A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AF3F0C"/>
    <w:multiLevelType w:val="hybridMultilevel"/>
    <w:tmpl w:val="D7DCC73E"/>
    <w:lvl w:ilvl="0" w:tplc="5276EA5C">
      <w:start w:val="1"/>
      <w:numFmt w:val="bullet"/>
      <w:lvlText w:val="•"/>
      <w:lvlJc w:val="left"/>
      <w:pPr>
        <w:tabs>
          <w:tab w:val="num" w:pos="360"/>
        </w:tabs>
        <w:ind w:left="360" w:hanging="360"/>
      </w:pPr>
      <w:rPr>
        <w:rFonts w:ascii="Arial" w:hAnsi="Arial" w:hint="default"/>
      </w:rPr>
    </w:lvl>
    <w:lvl w:ilvl="1" w:tplc="8D6CCA64">
      <w:start w:val="1"/>
      <w:numFmt w:val="bullet"/>
      <w:lvlText w:val="•"/>
      <w:lvlJc w:val="left"/>
      <w:pPr>
        <w:tabs>
          <w:tab w:val="num" w:pos="1080"/>
        </w:tabs>
        <w:ind w:left="1080" w:hanging="360"/>
      </w:pPr>
      <w:rPr>
        <w:rFonts w:ascii="Arial" w:hAnsi="Arial" w:hint="default"/>
      </w:rPr>
    </w:lvl>
    <w:lvl w:ilvl="2" w:tplc="05807D12">
      <w:start w:val="1"/>
      <w:numFmt w:val="bullet"/>
      <w:lvlText w:val="•"/>
      <w:lvlJc w:val="left"/>
      <w:pPr>
        <w:tabs>
          <w:tab w:val="num" w:pos="1800"/>
        </w:tabs>
        <w:ind w:left="1800" w:hanging="360"/>
      </w:pPr>
      <w:rPr>
        <w:rFonts w:ascii="Arial" w:hAnsi="Arial" w:hint="default"/>
      </w:rPr>
    </w:lvl>
    <w:lvl w:ilvl="3" w:tplc="A22E398A" w:tentative="1">
      <w:start w:val="1"/>
      <w:numFmt w:val="bullet"/>
      <w:lvlText w:val="•"/>
      <w:lvlJc w:val="left"/>
      <w:pPr>
        <w:tabs>
          <w:tab w:val="num" w:pos="2520"/>
        </w:tabs>
        <w:ind w:left="2520" w:hanging="360"/>
      </w:pPr>
      <w:rPr>
        <w:rFonts w:ascii="Arial" w:hAnsi="Arial" w:hint="default"/>
      </w:rPr>
    </w:lvl>
    <w:lvl w:ilvl="4" w:tplc="E5A20920" w:tentative="1">
      <w:start w:val="1"/>
      <w:numFmt w:val="bullet"/>
      <w:lvlText w:val="•"/>
      <w:lvlJc w:val="left"/>
      <w:pPr>
        <w:tabs>
          <w:tab w:val="num" w:pos="3240"/>
        </w:tabs>
        <w:ind w:left="3240" w:hanging="360"/>
      </w:pPr>
      <w:rPr>
        <w:rFonts w:ascii="Arial" w:hAnsi="Arial" w:hint="default"/>
      </w:rPr>
    </w:lvl>
    <w:lvl w:ilvl="5" w:tplc="4AD8B270" w:tentative="1">
      <w:start w:val="1"/>
      <w:numFmt w:val="bullet"/>
      <w:lvlText w:val="•"/>
      <w:lvlJc w:val="left"/>
      <w:pPr>
        <w:tabs>
          <w:tab w:val="num" w:pos="3960"/>
        </w:tabs>
        <w:ind w:left="3960" w:hanging="360"/>
      </w:pPr>
      <w:rPr>
        <w:rFonts w:ascii="Arial" w:hAnsi="Arial" w:hint="default"/>
      </w:rPr>
    </w:lvl>
    <w:lvl w:ilvl="6" w:tplc="0248DAAC" w:tentative="1">
      <w:start w:val="1"/>
      <w:numFmt w:val="bullet"/>
      <w:lvlText w:val="•"/>
      <w:lvlJc w:val="left"/>
      <w:pPr>
        <w:tabs>
          <w:tab w:val="num" w:pos="4680"/>
        </w:tabs>
        <w:ind w:left="4680" w:hanging="360"/>
      </w:pPr>
      <w:rPr>
        <w:rFonts w:ascii="Arial" w:hAnsi="Arial" w:hint="default"/>
      </w:rPr>
    </w:lvl>
    <w:lvl w:ilvl="7" w:tplc="705AA44C" w:tentative="1">
      <w:start w:val="1"/>
      <w:numFmt w:val="bullet"/>
      <w:lvlText w:val="•"/>
      <w:lvlJc w:val="left"/>
      <w:pPr>
        <w:tabs>
          <w:tab w:val="num" w:pos="5400"/>
        </w:tabs>
        <w:ind w:left="5400" w:hanging="360"/>
      </w:pPr>
      <w:rPr>
        <w:rFonts w:ascii="Arial" w:hAnsi="Arial" w:hint="default"/>
      </w:rPr>
    </w:lvl>
    <w:lvl w:ilvl="8" w:tplc="67B8725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A93E4F"/>
    <w:multiLevelType w:val="hybridMultilevel"/>
    <w:tmpl w:val="22D2392A"/>
    <w:lvl w:ilvl="0" w:tplc="4F7A63FA">
      <w:start w:val="1"/>
      <w:numFmt w:val="bullet"/>
      <w:lvlText w:val="•"/>
      <w:lvlJc w:val="left"/>
      <w:pPr>
        <w:tabs>
          <w:tab w:val="num" w:pos="360"/>
        </w:tabs>
        <w:ind w:left="360" w:hanging="360"/>
      </w:pPr>
      <w:rPr>
        <w:rFonts w:ascii="Arial" w:hAnsi="Arial" w:hint="default"/>
      </w:rPr>
    </w:lvl>
    <w:lvl w:ilvl="1" w:tplc="F29867FE">
      <w:start w:val="1"/>
      <w:numFmt w:val="bullet"/>
      <w:lvlText w:val="•"/>
      <w:lvlJc w:val="left"/>
      <w:pPr>
        <w:tabs>
          <w:tab w:val="num" w:pos="1080"/>
        </w:tabs>
        <w:ind w:left="1080" w:hanging="360"/>
      </w:pPr>
      <w:rPr>
        <w:rFonts w:ascii="Arial" w:hAnsi="Arial" w:hint="default"/>
      </w:rPr>
    </w:lvl>
    <w:lvl w:ilvl="2" w:tplc="16AC2FA2">
      <w:start w:val="1"/>
      <w:numFmt w:val="bullet"/>
      <w:lvlText w:val="•"/>
      <w:lvlJc w:val="left"/>
      <w:pPr>
        <w:tabs>
          <w:tab w:val="num" w:pos="1800"/>
        </w:tabs>
        <w:ind w:left="1800" w:hanging="360"/>
      </w:pPr>
      <w:rPr>
        <w:rFonts w:ascii="Arial" w:hAnsi="Arial" w:hint="default"/>
      </w:rPr>
    </w:lvl>
    <w:lvl w:ilvl="3" w:tplc="E9424314" w:tentative="1">
      <w:start w:val="1"/>
      <w:numFmt w:val="bullet"/>
      <w:lvlText w:val="•"/>
      <w:lvlJc w:val="left"/>
      <w:pPr>
        <w:tabs>
          <w:tab w:val="num" w:pos="2520"/>
        </w:tabs>
        <w:ind w:left="2520" w:hanging="360"/>
      </w:pPr>
      <w:rPr>
        <w:rFonts w:ascii="Arial" w:hAnsi="Arial" w:hint="default"/>
      </w:rPr>
    </w:lvl>
    <w:lvl w:ilvl="4" w:tplc="B5DC6CA6" w:tentative="1">
      <w:start w:val="1"/>
      <w:numFmt w:val="bullet"/>
      <w:lvlText w:val="•"/>
      <w:lvlJc w:val="left"/>
      <w:pPr>
        <w:tabs>
          <w:tab w:val="num" w:pos="3240"/>
        </w:tabs>
        <w:ind w:left="3240" w:hanging="360"/>
      </w:pPr>
      <w:rPr>
        <w:rFonts w:ascii="Arial" w:hAnsi="Arial" w:hint="default"/>
      </w:rPr>
    </w:lvl>
    <w:lvl w:ilvl="5" w:tplc="7ABCF3C0" w:tentative="1">
      <w:start w:val="1"/>
      <w:numFmt w:val="bullet"/>
      <w:lvlText w:val="•"/>
      <w:lvlJc w:val="left"/>
      <w:pPr>
        <w:tabs>
          <w:tab w:val="num" w:pos="3960"/>
        </w:tabs>
        <w:ind w:left="3960" w:hanging="360"/>
      </w:pPr>
      <w:rPr>
        <w:rFonts w:ascii="Arial" w:hAnsi="Arial" w:hint="default"/>
      </w:rPr>
    </w:lvl>
    <w:lvl w:ilvl="6" w:tplc="D0C2349A" w:tentative="1">
      <w:start w:val="1"/>
      <w:numFmt w:val="bullet"/>
      <w:lvlText w:val="•"/>
      <w:lvlJc w:val="left"/>
      <w:pPr>
        <w:tabs>
          <w:tab w:val="num" w:pos="4680"/>
        </w:tabs>
        <w:ind w:left="4680" w:hanging="360"/>
      </w:pPr>
      <w:rPr>
        <w:rFonts w:ascii="Arial" w:hAnsi="Arial" w:hint="default"/>
      </w:rPr>
    </w:lvl>
    <w:lvl w:ilvl="7" w:tplc="59520608" w:tentative="1">
      <w:start w:val="1"/>
      <w:numFmt w:val="bullet"/>
      <w:lvlText w:val="•"/>
      <w:lvlJc w:val="left"/>
      <w:pPr>
        <w:tabs>
          <w:tab w:val="num" w:pos="5400"/>
        </w:tabs>
        <w:ind w:left="5400" w:hanging="360"/>
      </w:pPr>
      <w:rPr>
        <w:rFonts w:ascii="Arial" w:hAnsi="Arial" w:hint="default"/>
      </w:rPr>
    </w:lvl>
    <w:lvl w:ilvl="8" w:tplc="B16CEC7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2DA0351"/>
    <w:multiLevelType w:val="hybridMultilevel"/>
    <w:tmpl w:val="E89058D2"/>
    <w:lvl w:ilvl="0" w:tplc="C94A9E88">
      <w:start w:val="1"/>
      <w:numFmt w:val="bullet"/>
      <w:lvlText w:val="•"/>
      <w:lvlJc w:val="left"/>
      <w:pPr>
        <w:tabs>
          <w:tab w:val="num" w:pos="360"/>
        </w:tabs>
        <w:ind w:left="360" w:hanging="360"/>
      </w:pPr>
      <w:rPr>
        <w:rFonts w:ascii="Arial" w:hAnsi="Arial" w:hint="default"/>
      </w:rPr>
    </w:lvl>
    <w:lvl w:ilvl="1" w:tplc="403C953E" w:tentative="1">
      <w:start w:val="1"/>
      <w:numFmt w:val="bullet"/>
      <w:lvlText w:val="•"/>
      <w:lvlJc w:val="left"/>
      <w:pPr>
        <w:tabs>
          <w:tab w:val="num" w:pos="1080"/>
        </w:tabs>
        <w:ind w:left="1080" w:hanging="360"/>
      </w:pPr>
      <w:rPr>
        <w:rFonts w:ascii="Arial" w:hAnsi="Arial" w:hint="default"/>
      </w:rPr>
    </w:lvl>
    <w:lvl w:ilvl="2" w:tplc="E5A68D2E" w:tentative="1">
      <w:start w:val="1"/>
      <w:numFmt w:val="bullet"/>
      <w:lvlText w:val="•"/>
      <w:lvlJc w:val="left"/>
      <w:pPr>
        <w:tabs>
          <w:tab w:val="num" w:pos="1800"/>
        </w:tabs>
        <w:ind w:left="1800" w:hanging="360"/>
      </w:pPr>
      <w:rPr>
        <w:rFonts w:ascii="Arial" w:hAnsi="Arial" w:hint="default"/>
      </w:rPr>
    </w:lvl>
    <w:lvl w:ilvl="3" w:tplc="B7B08DE4" w:tentative="1">
      <w:start w:val="1"/>
      <w:numFmt w:val="bullet"/>
      <w:lvlText w:val="•"/>
      <w:lvlJc w:val="left"/>
      <w:pPr>
        <w:tabs>
          <w:tab w:val="num" w:pos="2520"/>
        </w:tabs>
        <w:ind w:left="2520" w:hanging="360"/>
      </w:pPr>
      <w:rPr>
        <w:rFonts w:ascii="Arial" w:hAnsi="Arial" w:hint="default"/>
      </w:rPr>
    </w:lvl>
    <w:lvl w:ilvl="4" w:tplc="CE1A3920" w:tentative="1">
      <w:start w:val="1"/>
      <w:numFmt w:val="bullet"/>
      <w:lvlText w:val="•"/>
      <w:lvlJc w:val="left"/>
      <w:pPr>
        <w:tabs>
          <w:tab w:val="num" w:pos="3240"/>
        </w:tabs>
        <w:ind w:left="3240" w:hanging="360"/>
      </w:pPr>
      <w:rPr>
        <w:rFonts w:ascii="Arial" w:hAnsi="Arial" w:hint="default"/>
      </w:rPr>
    </w:lvl>
    <w:lvl w:ilvl="5" w:tplc="E15E7936" w:tentative="1">
      <w:start w:val="1"/>
      <w:numFmt w:val="bullet"/>
      <w:lvlText w:val="•"/>
      <w:lvlJc w:val="left"/>
      <w:pPr>
        <w:tabs>
          <w:tab w:val="num" w:pos="3960"/>
        </w:tabs>
        <w:ind w:left="3960" w:hanging="360"/>
      </w:pPr>
      <w:rPr>
        <w:rFonts w:ascii="Arial" w:hAnsi="Arial" w:hint="default"/>
      </w:rPr>
    </w:lvl>
    <w:lvl w:ilvl="6" w:tplc="9800E764" w:tentative="1">
      <w:start w:val="1"/>
      <w:numFmt w:val="bullet"/>
      <w:lvlText w:val="•"/>
      <w:lvlJc w:val="left"/>
      <w:pPr>
        <w:tabs>
          <w:tab w:val="num" w:pos="4680"/>
        </w:tabs>
        <w:ind w:left="4680" w:hanging="360"/>
      </w:pPr>
      <w:rPr>
        <w:rFonts w:ascii="Arial" w:hAnsi="Arial" w:hint="default"/>
      </w:rPr>
    </w:lvl>
    <w:lvl w:ilvl="7" w:tplc="63F88334" w:tentative="1">
      <w:start w:val="1"/>
      <w:numFmt w:val="bullet"/>
      <w:lvlText w:val="•"/>
      <w:lvlJc w:val="left"/>
      <w:pPr>
        <w:tabs>
          <w:tab w:val="num" w:pos="5400"/>
        </w:tabs>
        <w:ind w:left="5400" w:hanging="360"/>
      </w:pPr>
      <w:rPr>
        <w:rFonts w:ascii="Arial" w:hAnsi="Arial" w:hint="default"/>
      </w:rPr>
    </w:lvl>
    <w:lvl w:ilvl="8" w:tplc="006EFD6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6692630"/>
    <w:multiLevelType w:val="hybridMultilevel"/>
    <w:tmpl w:val="7CBE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A4073"/>
    <w:multiLevelType w:val="hybridMultilevel"/>
    <w:tmpl w:val="57468CAC"/>
    <w:lvl w:ilvl="0" w:tplc="48CE9E7C">
      <w:start w:val="1"/>
      <w:numFmt w:val="bullet"/>
      <w:lvlText w:val="•"/>
      <w:lvlJc w:val="left"/>
      <w:pPr>
        <w:tabs>
          <w:tab w:val="num" w:pos="360"/>
        </w:tabs>
        <w:ind w:left="360" w:hanging="360"/>
      </w:pPr>
      <w:rPr>
        <w:rFonts w:ascii="Arial" w:hAnsi="Arial" w:hint="default"/>
      </w:rPr>
    </w:lvl>
    <w:lvl w:ilvl="1" w:tplc="ABA21528">
      <w:start w:val="1"/>
      <w:numFmt w:val="bullet"/>
      <w:lvlText w:val="•"/>
      <w:lvlJc w:val="left"/>
      <w:pPr>
        <w:tabs>
          <w:tab w:val="num" w:pos="1080"/>
        </w:tabs>
        <w:ind w:left="1080" w:hanging="360"/>
      </w:pPr>
      <w:rPr>
        <w:rFonts w:ascii="Arial" w:hAnsi="Arial" w:hint="default"/>
      </w:rPr>
    </w:lvl>
    <w:lvl w:ilvl="2" w:tplc="175C70FE">
      <w:start w:val="1"/>
      <w:numFmt w:val="bullet"/>
      <w:lvlText w:val="•"/>
      <w:lvlJc w:val="left"/>
      <w:pPr>
        <w:tabs>
          <w:tab w:val="num" w:pos="1800"/>
        </w:tabs>
        <w:ind w:left="1800" w:hanging="360"/>
      </w:pPr>
      <w:rPr>
        <w:rFonts w:ascii="Arial" w:hAnsi="Arial" w:hint="default"/>
      </w:rPr>
    </w:lvl>
    <w:lvl w:ilvl="3" w:tplc="51300324" w:tentative="1">
      <w:start w:val="1"/>
      <w:numFmt w:val="bullet"/>
      <w:lvlText w:val="•"/>
      <w:lvlJc w:val="left"/>
      <w:pPr>
        <w:tabs>
          <w:tab w:val="num" w:pos="2520"/>
        </w:tabs>
        <w:ind w:left="2520" w:hanging="360"/>
      </w:pPr>
      <w:rPr>
        <w:rFonts w:ascii="Arial" w:hAnsi="Arial" w:hint="default"/>
      </w:rPr>
    </w:lvl>
    <w:lvl w:ilvl="4" w:tplc="C30C467E" w:tentative="1">
      <w:start w:val="1"/>
      <w:numFmt w:val="bullet"/>
      <w:lvlText w:val="•"/>
      <w:lvlJc w:val="left"/>
      <w:pPr>
        <w:tabs>
          <w:tab w:val="num" w:pos="3240"/>
        </w:tabs>
        <w:ind w:left="3240" w:hanging="360"/>
      </w:pPr>
      <w:rPr>
        <w:rFonts w:ascii="Arial" w:hAnsi="Arial" w:hint="default"/>
      </w:rPr>
    </w:lvl>
    <w:lvl w:ilvl="5" w:tplc="DB1EA3D8" w:tentative="1">
      <w:start w:val="1"/>
      <w:numFmt w:val="bullet"/>
      <w:lvlText w:val="•"/>
      <w:lvlJc w:val="left"/>
      <w:pPr>
        <w:tabs>
          <w:tab w:val="num" w:pos="3960"/>
        </w:tabs>
        <w:ind w:left="3960" w:hanging="360"/>
      </w:pPr>
      <w:rPr>
        <w:rFonts w:ascii="Arial" w:hAnsi="Arial" w:hint="default"/>
      </w:rPr>
    </w:lvl>
    <w:lvl w:ilvl="6" w:tplc="21A2B6B2" w:tentative="1">
      <w:start w:val="1"/>
      <w:numFmt w:val="bullet"/>
      <w:lvlText w:val="•"/>
      <w:lvlJc w:val="left"/>
      <w:pPr>
        <w:tabs>
          <w:tab w:val="num" w:pos="4680"/>
        </w:tabs>
        <w:ind w:left="4680" w:hanging="360"/>
      </w:pPr>
      <w:rPr>
        <w:rFonts w:ascii="Arial" w:hAnsi="Arial" w:hint="default"/>
      </w:rPr>
    </w:lvl>
    <w:lvl w:ilvl="7" w:tplc="5B7060FC" w:tentative="1">
      <w:start w:val="1"/>
      <w:numFmt w:val="bullet"/>
      <w:lvlText w:val="•"/>
      <w:lvlJc w:val="left"/>
      <w:pPr>
        <w:tabs>
          <w:tab w:val="num" w:pos="5400"/>
        </w:tabs>
        <w:ind w:left="5400" w:hanging="360"/>
      </w:pPr>
      <w:rPr>
        <w:rFonts w:ascii="Arial" w:hAnsi="Arial" w:hint="default"/>
      </w:rPr>
    </w:lvl>
    <w:lvl w:ilvl="8" w:tplc="2D3EFEB0"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DA23B74"/>
    <w:multiLevelType w:val="hybridMultilevel"/>
    <w:tmpl w:val="35DED7AC"/>
    <w:lvl w:ilvl="0" w:tplc="924E4846">
      <w:start w:val="1"/>
      <w:numFmt w:val="bullet"/>
      <w:lvlText w:val="•"/>
      <w:lvlJc w:val="left"/>
      <w:pPr>
        <w:tabs>
          <w:tab w:val="num" w:pos="720"/>
        </w:tabs>
        <w:ind w:left="720" w:hanging="360"/>
      </w:pPr>
      <w:rPr>
        <w:rFonts w:ascii="Arial" w:hAnsi="Arial" w:hint="default"/>
      </w:rPr>
    </w:lvl>
    <w:lvl w:ilvl="1" w:tplc="F4B2E164" w:tentative="1">
      <w:start w:val="1"/>
      <w:numFmt w:val="bullet"/>
      <w:lvlText w:val="•"/>
      <w:lvlJc w:val="left"/>
      <w:pPr>
        <w:tabs>
          <w:tab w:val="num" w:pos="1440"/>
        </w:tabs>
        <w:ind w:left="1440" w:hanging="360"/>
      </w:pPr>
      <w:rPr>
        <w:rFonts w:ascii="Arial" w:hAnsi="Arial" w:hint="default"/>
      </w:rPr>
    </w:lvl>
    <w:lvl w:ilvl="2" w:tplc="50B82F8C" w:tentative="1">
      <w:start w:val="1"/>
      <w:numFmt w:val="bullet"/>
      <w:lvlText w:val="•"/>
      <w:lvlJc w:val="left"/>
      <w:pPr>
        <w:tabs>
          <w:tab w:val="num" w:pos="2160"/>
        </w:tabs>
        <w:ind w:left="2160" w:hanging="360"/>
      </w:pPr>
      <w:rPr>
        <w:rFonts w:ascii="Arial" w:hAnsi="Arial" w:hint="default"/>
      </w:rPr>
    </w:lvl>
    <w:lvl w:ilvl="3" w:tplc="71A0978E" w:tentative="1">
      <w:start w:val="1"/>
      <w:numFmt w:val="bullet"/>
      <w:lvlText w:val="•"/>
      <w:lvlJc w:val="left"/>
      <w:pPr>
        <w:tabs>
          <w:tab w:val="num" w:pos="2880"/>
        </w:tabs>
        <w:ind w:left="2880" w:hanging="360"/>
      </w:pPr>
      <w:rPr>
        <w:rFonts w:ascii="Arial" w:hAnsi="Arial" w:hint="default"/>
      </w:rPr>
    </w:lvl>
    <w:lvl w:ilvl="4" w:tplc="A66AAC26" w:tentative="1">
      <w:start w:val="1"/>
      <w:numFmt w:val="bullet"/>
      <w:lvlText w:val="•"/>
      <w:lvlJc w:val="left"/>
      <w:pPr>
        <w:tabs>
          <w:tab w:val="num" w:pos="3600"/>
        </w:tabs>
        <w:ind w:left="3600" w:hanging="360"/>
      </w:pPr>
      <w:rPr>
        <w:rFonts w:ascii="Arial" w:hAnsi="Arial" w:hint="default"/>
      </w:rPr>
    </w:lvl>
    <w:lvl w:ilvl="5" w:tplc="9D24F032" w:tentative="1">
      <w:start w:val="1"/>
      <w:numFmt w:val="bullet"/>
      <w:lvlText w:val="•"/>
      <w:lvlJc w:val="left"/>
      <w:pPr>
        <w:tabs>
          <w:tab w:val="num" w:pos="4320"/>
        </w:tabs>
        <w:ind w:left="4320" w:hanging="360"/>
      </w:pPr>
      <w:rPr>
        <w:rFonts w:ascii="Arial" w:hAnsi="Arial" w:hint="default"/>
      </w:rPr>
    </w:lvl>
    <w:lvl w:ilvl="6" w:tplc="61C686FA" w:tentative="1">
      <w:start w:val="1"/>
      <w:numFmt w:val="bullet"/>
      <w:lvlText w:val="•"/>
      <w:lvlJc w:val="left"/>
      <w:pPr>
        <w:tabs>
          <w:tab w:val="num" w:pos="5040"/>
        </w:tabs>
        <w:ind w:left="5040" w:hanging="360"/>
      </w:pPr>
      <w:rPr>
        <w:rFonts w:ascii="Arial" w:hAnsi="Arial" w:hint="default"/>
      </w:rPr>
    </w:lvl>
    <w:lvl w:ilvl="7" w:tplc="BD864292" w:tentative="1">
      <w:start w:val="1"/>
      <w:numFmt w:val="bullet"/>
      <w:lvlText w:val="•"/>
      <w:lvlJc w:val="left"/>
      <w:pPr>
        <w:tabs>
          <w:tab w:val="num" w:pos="5760"/>
        </w:tabs>
        <w:ind w:left="5760" w:hanging="360"/>
      </w:pPr>
      <w:rPr>
        <w:rFonts w:ascii="Arial" w:hAnsi="Arial" w:hint="default"/>
      </w:rPr>
    </w:lvl>
    <w:lvl w:ilvl="8" w:tplc="4532ED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8A69BF"/>
    <w:multiLevelType w:val="hybridMultilevel"/>
    <w:tmpl w:val="DA3485B0"/>
    <w:lvl w:ilvl="0" w:tplc="18B8BAE8">
      <w:start w:val="1"/>
      <w:numFmt w:val="decimal"/>
      <w:lvlText w:val="%1."/>
      <w:lvlJc w:val="left"/>
      <w:pPr>
        <w:ind w:left="360" w:hanging="360"/>
      </w:pPr>
      <w:rPr>
        <w:rFonts w:eastAsia="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0E7880"/>
    <w:multiLevelType w:val="hybridMultilevel"/>
    <w:tmpl w:val="4546E1E4"/>
    <w:lvl w:ilvl="0" w:tplc="6468586C">
      <w:start w:val="1"/>
      <w:numFmt w:val="bullet"/>
      <w:lvlText w:val="•"/>
      <w:lvlJc w:val="left"/>
      <w:pPr>
        <w:tabs>
          <w:tab w:val="num" w:pos="720"/>
        </w:tabs>
        <w:ind w:left="720" w:hanging="360"/>
      </w:pPr>
      <w:rPr>
        <w:rFonts w:ascii="Arial" w:hAnsi="Arial" w:hint="default"/>
      </w:rPr>
    </w:lvl>
    <w:lvl w:ilvl="1" w:tplc="97DAF73C" w:tentative="1">
      <w:start w:val="1"/>
      <w:numFmt w:val="bullet"/>
      <w:lvlText w:val="•"/>
      <w:lvlJc w:val="left"/>
      <w:pPr>
        <w:tabs>
          <w:tab w:val="num" w:pos="1440"/>
        </w:tabs>
        <w:ind w:left="1440" w:hanging="360"/>
      </w:pPr>
      <w:rPr>
        <w:rFonts w:ascii="Arial" w:hAnsi="Arial" w:hint="default"/>
      </w:rPr>
    </w:lvl>
    <w:lvl w:ilvl="2" w:tplc="71DA3BA6" w:tentative="1">
      <w:start w:val="1"/>
      <w:numFmt w:val="bullet"/>
      <w:lvlText w:val="•"/>
      <w:lvlJc w:val="left"/>
      <w:pPr>
        <w:tabs>
          <w:tab w:val="num" w:pos="2160"/>
        </w:tabs>
        <w:ind w:left="2160" w:hanging="360"/>
      </w:pPr>
      <w:rPr>
        <w:rFonts w:ascii="Arial" w:hAnsi="Arial" w:hint="default"/>
      </w:rPr>
    </w:lvl>
    <w:lvl w:ilvl="3" w:tplc="B4861FCE" w:tentative="1">
      <w:start w:val="1"/>
      <w:numFmt w:val="bullet"/>
      <w:lvlText w:val="•"/>
      <w:lvlJc w:val="left"/>
      <w:pPr>
        <w:tabs>
          <w:tab w:val="num" w:pos="2880"/>
        </w:tabs>
        <w:ind w:left="2880" w:hanging="360"/>
      </w:pPr>
      <w:rPr>
        <w:rFonts w:ascii="Arial" w:hAnsi="Arial" w:hint="default"/>
      </w:rPr>
    </w:lvl>
    <w:lvl w:ilvl="4" w:tplc="68A045F4" w:tentative="1">
      <w:start w:val="1"/>
      <w:numFmt w:val="bullet"/>
      <w:lvlText w:val="•"/>
      <w:lvlJc w:val="left"/>
      <w:pPr>
        <w:tabs>
          <w:tab w:val="num" w:pos="3600"/>
        </w:tabs>
        <w:ind w:left="3600" w:hanging="360"/>
      </w:pPr>
      <w:rPr>
        <w:rFonts w:ascii="Arial" w:hAnsi="Arial" w:hint="default"/>
      </w:rPr>
    </w:lvl>
    <w:lvl w:ilvl="5" w:tplc="FF1EBBB2" w:tentative="1">
      <w:start w:val="1"/>
      <w:numFmt w:val="bullet"/>
      <w:lvlText w:val="•"/>
      <w:lvlJc w:val="left"/>
      <w:pPr>
        <w:tabs>
          <w:tab w:val="num" w:pos="4320"/>
        </w:tabs>
        <w:ind w:left="4320" w:hanging="360"/>
      </w:pPr>
      <w:rPr>
        <w:rFonts w:ascii="Arial" w:hAnsi="Arial" w:hint="default"/>
      </w:rPr>
    </w:lvl>
    <w:lvl w:ilvl="6" w:tplc="43349BE2" w:tentative="1">
      <w:start w:val="1"/>
      <w:numFmt w:val="bullet"/>
      <w:lvlText w:val="•"/>
      <w:lvlJc w:val="left"/>
      <w:pPr>
        <w:tabs>
          <w:tab w:val="num" w:pos="5040"/>
        </w:tabs>
        <w:ind w:left="5040" w:hanging="360"/>
      </w:pPr>
      <w:rPr>
        <w:rFonts w:ascii="Arial" w:hAnsi="Arial" w:hint="default"/>
      </w:rPr>
    </w:lvl>
    <w:lvl w:ilvl="7" w:tplc="CD5614D6" w:tentative="1">
      <w:start w:val="1"/>
      <w:numFmt w:val="bullet"/>
      <w:lvlText w:val="•"/>
      <w:lvlJc w:val="left"/>
      <w:pPr>
        <w:tabs>
          <w:tab w:val="num" w:pos="5760"/>
        </w:tabs>
        <w:ind w:left="5760" w:hanging="360"/>
      </w:pPr>
      <w:rPr>
        <w:rFonts w:ascii="Arial" w:hAnsi="Arial" w:hint="default"/>
      </w:rPr>
    </w:lvl>
    <w:lvl w:ilvl="8" w:tplc="B492EF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DA62A7"/>
    <w:multiLevelType w:val="hybridMultilevel"/>
    <w:tmpl w:val="C534164C"/>
    <w:lvl w:ilvl="0" w:tplc="E0E8B92A">
      <w:start w:val="1"/>
      <w:numFmt w:val="bullet"/>
      <w:lvlText w:val="•"/>
      <w:lvlJc w:val="left"/>
      <w:pPr>
        <w:tabs>
          <w:tab w:val="num" w:pos="360"/>
        </w:tabs>
        <w:ind w:left="360" w:hanging="360"/>
      </w:pPr>
      <w:rPr>
        <w:rFonts w:ascii="Arial" w:hAnsi="Arial" w:hint="default"/>
      </w:rPr>
    </w:lvl>
    <w:lvl w:ilvl="1" w:tplc="16AE679E" w:tentative="1">
      <w:start w:val="1"/>
      <w:numFmt w:val="bullet"/>
      <w:lvlText w:val="•"/>
      <w:lvlJc w:val="left"/>
      <w:pPr>
        <w:tabs>
          <w:tab w:val="num" w:pos="1080"/>
        </w:tabs>
        <w:ind w:left="1080" w:hanging="360"/>
      </w:pPr>
      <w:rPr>
        <w:rFonts w:ascii="Arial" w:hAnsi="Arial" w:hint="default"/>
      </w:rPr>
    </w:lvl>
    <w:lvl w:ilvl="2" w:tplc="B5481C2C" w:tentative="1">
      <w:start w:val="1"/>
      <w:numFmt w:val="bullet"/>
      <w:lvlText w:val="•"/>
      <w:lvlJc w:val="left"/>
      <w:pPr>
        <w:tabs>
          <w:tab w:val="num" w:pos="1800"/>
        </w:tabs>
        <w:ind w:left="1800" w:hanging="360"/>
      </w:pPr>
      <w:rPr>
        <w:rFonts w:ascii="Arial" w:hAnsi="Arial" w:hint="default"/>
      </w:rPr>
    </w:lvl>
    <w:lvl w:ilvl="3" w:tplc="16BA21F2" w:tentative="1">
      <w:start w:val="1"/>
      <w:numFmt w:val="bullet"/>
      <w:lvlText w:val="•"/>
      <w:lvlJc w:val="left"/>
      <w:pPr>
        <w:tabs>
          <w:tab w:val="num" w:pos="2520"/>
        </w:tabs>
        <w:ind w:left="2520" w:hanging="360"/>
      </w:pPr>
      <w:rPr>
        <w:rFonts w:ascii="Arial" w:hAnsi="Arial" w:hint="default"/>
      </w:rPr>
    </w:lvl>
    <w:lvl w:ilvl="4" w:tplc="A0AA024C" w:tentative="1">
      <w:start w:val="1"/>
      <w:numFmt w:val="bullet"/>
      <w:lvlText w:val="•"/>
      <w:lvlJc w:val="left"/>
      <w:pPr>
        <w:tabs>
          <w:tab w:val="num" w:pos="3240"/>
        </w:tabs>
        <w:ind w:left="3240" w:hanging="360"/>
      </w:pPr>
      <w:rPr>
        <w:rFonts w:ascii="Arial" w:hAnsi="Arial" w:hint="default"/>
      </w:rPr>
    </w:lvl>
    <w:lvl w:ilvl="5" w:tplc="8930A04E" w:tentative="1">
      <w:start w:val="1"/>
      <w:numFmt w:val="bullet"/>
      <w:lvlText w:val="•"/>
      <w:lvlJc w:val="left"/>
      <w:pPr>
        <w:tabs>
          <w:tab w:val="num" w:pos="3960"/>
        </w:tabs>
        <w:ind w:left="3960" w:hanging="360"/>
      </w:pPr>
      <w:rPr>
        <w:rFonts w:ascii="Arial" w:hAnsi="Arial" w:hint="default"/>
      </w:rPr>
    </w:lvl>
    <w:lvl w:ilvl="6" w:tplc="4566A886" w:tentative="1">
      <w:start w:val="1"/>
      <w:numFmt w:val="bullet"/>
      <w:lvlText w:val="•"/>
      <w:lvlJc w:val="left"/>
      <w:pPr>
        <w:tabs>
          <w:tab w:val="num" w:pos="4680"/>
        </w:tabs>
        <w:ind w:left="4680" w:hanging="360"/>
      </w:pPr>
      <w:rPr>
        <w:rFonts w:ascii="Arial" w:hAnsi="Arial" w:hint="default"/>
      </w:rPr>
    </w:lvl>
    <w:lvl w:ilvl="7" w:tplc="AA7E3A90" w:tentative="1">
      <w:start w:val="1"/>
      <w:numFmt w:val="bullet"/>
      <w:lvlText w:val="•"/>
      <w:lvlJc w:val="left"/>
      <w:pPr>
        <w:tabs>
          <w:tab w:val="num" w:pos="5400"/>
        </w:tabs>
        <w:ind w:left="5400" w:hanging="360"/>
      </w:pPr>
      <w:rPr>
        <w:rFonts w:ascii="Arial" w:hAnsi="Arial" w:hint="default"/>
      </w:rPr>
    </w:lvl>
    <w:lvl w:ilvl="8" w:tplc="F472819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334359"/>
    <w:multiLevelType w:val="hybridMultilevel"/>
    <w:tmpl w:val="D3285616"/>
    <w:lvl w:ilvl="0" w:tplc="DAF0C968">
      <w:start w:val="1"/>
      <w:numFmt w:val="bullet"/>
      <w:lvlText w:val="•"/>
      <w:lvlJc w:val="left"/>
      <w:pPr>
        <w:tabs>
          <w:tab w:val="num" w:pos="720"/>
        </w:tabs>
        <w:ind w:left="720" w:hanging="360"/>
      </w:pPr>
      <w:rPr>
        <w:rFonts w:ascii="Arial" w:hAnsi="Arial" w:hint="default"/>
      </w:rPr>
    </w:lvl>
    <w:lvl w:ilvl="1" w:tplc="40901FFC" w:tentative="1">
      <w:start w:val="1"/>
      <w:numFmt w:val="bullet"/>
      <w:lvlText w:val="•"/>
      <w:lvlJc w:val="left"/>
      <w:pPr>
        <w:tabs>
          <w:tab w:val="num" w:pos="1440"/>
        </w:tabs>
        <w:ind w:left="1440" w:hanging="360"/>
      </w:pPr>
      <w:rPr>
        <w:rFonts w:ascii="Arial" w:hAnsi="Arial" w:hint="default"/>
      </w:rPr>
    </w:lvl>
    <w:lvl w:ilvl="2" w:tplc="64E2D080" w:tentative="1">
      <w:start w:val="1"/>
      <w:numFmt w:val="bullet"/>
      <w:lvlText w:val="•"/>
      <w:lvlJc w:val="left"/>
      <w:pPr>
        <w:tabs>
          <w:tab w:val="num" w:pos="2160"/>
        </w:tabs>
        <w:ind w:left="2160" w:hanging="360"/>
      </w:pPr>
      <w:rPr>
        <w:rFonts w:ascii="Arial" w:hAnsi="Arial" w:hint="default"/>
      </w:rPr>
    </w:lvl>
    <w:lvl w:ilvl="3" w:tplc="7278CB2C" w:tentative="1">
      <w:start w:val="1"/>
      <w:numFmt w:val="bullet"/>
      <w:lvlText w:val="•"/>
      <w:lvlJc w:val="left"/>
      <w:pPr>
        <w:tabs>
          <w:tab w:val="num" w:pos="2880"/>
        </w:tabs>
        <w:ind w:left="2880" w:hanging="360"/>
      </w:pPr>
      <w:rPr>
        <w:rFonts w:ascii="Arial" w:hAnsi="Arial" w:hint="default"/>
      </w:rPr>
    </w:lvl>
    <w:lvl w:ilvl="4" w:tplc="DC6CCA82" w:tentative="1">
      <w:start w:val="1"/>
      <w:numFmt w:val="bullet"/>
      <w:lvlText w:val="•"/>
      <w:lvlJc w:val="left"/>
      <w:pPr>
        <w:tabs>
          <w:tab w:val="num" w:pos="3600"/>
        </w:tabs>
        <w:ind w:left="3600" w:hanging="360"/>
      </w:pPr>
      <w:rPr>
        <w:rFonts w:ascii="Arial" w:hAnsi="Arial" w:hint="default"/>
      </w:rPr>
    </w:lvl>
    <w:lvl w:ilvl="5" w:tplc="6BE6CAA4" w:tentative="1">
      <w:start w:val="1"/>
      <w:numFmt w:val="bullet"/>
      <w:lvlText w:val="•"/>
      <w:lvlJc w:val="left"/>
      <w:pPr>
        <w:tabs>
          <w:tab w:val="num" w:pos="4320"/>
        </w:tabs>
        <w:ind w:left="4320" w:hanging="360"/>
      </w:pPr>
      <w:rPr>
        <w:rFonts w:ascii="Arial" w:hAnsi="Arial" w:hint="default"/>
      </w:rPr>
    </w:lvl>
    <w:lvl w:ilvl="6" w:tplc="80CC83C2" w:tentative="1">
      <w:start w:val="1"/>
      <w:numFmt w:val="bullet"/>
      <w:lvlText w:val="•"/>
      <w:lvlJc w:val="left"/>
      <w:pPr>
        <w:tabs>
          <w:tab w:val="num" w:pos="5040"/>
        </w:tabs>
        <w:ind w:left="5040" w:hanging="360"/>
      </w:pPr>
      <w:rPr>
        <w:rFonts w:ascii="Arial" w:hAnsi="Arial" w:hint="default"/>
      </w:rPr>
    </w:lvl>
    <w:lvl w:ilvl="7" w:tplc="1D48B47C" w:tentative="1">
      <w:start w:val="1"/>
      <w:numFmt w:val="bullet"/>
      <w:lvlText w:val="•"/>
      <w:lvlJc w:val="left"/>
      <w:pPr>
        <w:tabs>
          <w:tab w:val="num" w:pos="5760"/>
        </w:tabs>
        <w:ind w:left="5760" w:hanging="360"/>
      </w:pPr>
      <w:rPr>
        <w:rFonts w:ascii="Arial" w:hAnsi="Arial" w:hint="default"/>
      </w:rPr>
    </w:lvl>
    <w:lvl w:ilvl="8" w:tplc="671AD6D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0826A8"/>
    <w:multiLevelType w:val="hybridMultilevel"/>
    <w:tmpl w:val="8FAA0006"/>
    <w:lvl w:ilvl="0" w:tplc="2EC0CB06">
      <w:start w:val="1"/>
      <w:numFmt w:val="bullet"/>
      <w:lvlText w:val="•"/>
      <w:lvlJc w:val="left"/>
      <w:pPr>
        <w:tabs>
          <w:tab w:val="num" w:pos="720"/>
        </w:tabs>
        <w:ind w:left="720" w:hanging="360"/>
      </w:pPr>
      <w:rPr>
        <w:rFonts w:ascii="Arial" w:hAnsi="Arial" w:hint="default"/>
      </w:rPr>
    </w:lvl>
    <w:lvl w:ilvl="1" w:tplc="51B2AD70" w:tentative="1">
      <w:start w:val="1"/>
      <w:numFmt w:val="bullet"/>
      <w:lvlText w:val="•"/>
      <w:lvlJc w:val="left"/>
      <w:pPr>
        <w:tabs>
          <w:tab w:val="num" w:pos="1440"/>
        </w:tabs>
        <w:ind w:left="1440" w:hanging="360"/>
      </w:pPr>
      <w:rPr>
        <w:rFonts w:ascii="Arial" w:hAnsi="Arial" w:hint="default"/>
      </w:rPr>
    </w:lvl>
    <w:lvl w:ilvl="2" w:tplc="4D505ED0" w:tentative="1">
      <w:start w:val="1"/>
      <w:numFmt w:val="bullet"/>
      <w:lvlText w:val="•"/>
      <w:lvlJc w:val="left"/>
      <w:pPr>
        <w:tabs>
          <w:tab w:val="num" w:pos="2160"/>
        </w:tabs>
        <w:ind w:left="2160" w:hanging="360"/>
      </w:pPr>
      <w:rPr>
        <w:rFonts w:ascii="Arial" w:hAnsi="Arial" w:hint="default"/>
      </w:rPr>
    </w:lvl>
    <w:lvl w:ilvl="3" w:tplc="C7049BD2" w:tentative="1">
      <w:start w:val="1"/>
      <w:numFmt w:val="bullet"/>
      <w:lvlText w:val="•"/>
      <w:lvlJc w:val="left"/>
      <w:pPr>
        <w:tabs>
          <w:tab w:val="num" w:pos="2880"/>
        </w:tabs>
        <w:ind w:left="2880" w:hanging="360"/>
      </w:pPr>
      <w:rPr>
        <w:rFonts w:ascii="Arial" w:hAnsi="Arial" w:hint="default"/>
      </w:rPr>
    </w:lvl>
    <w:lvl w:ilvl="4" w:tplc="3F4817F8" w:tentative="1">
      <w:start w:val="1"/>
      <w:numFmt w:val="bullet"/>
      <w:lvlText w:val="•"/>
      <w:lvlJc w:val="left"/>
      <w:pPr>
        <w:tabs>
          <w:tab w:val="num" w:pos="3600"/>
        </w:tabs>
        <w:ind w:left="3600" w:hanging="360"/>
      </w:pPr>
      <w:rPr>
        <w:rFonts w:ascii="Arial" w:hAnsi="Arial" w:hint="default"/>
      </w:rPr>
    </w:lvl>
    <w:lvl w:ilvl="5" w:tplc="D88ABEFC" w:tentative="1">
      <w:start w:val="1"/>
      <w:numFmt w:val="bullet"/>
      <w:lvlText w:val="•"/>
      <w:lvlJc w:val="left"/>
      <w:pPr>
        <w:tabs>
          <w:tab w:val="num" w:pos="4320"/>
        </w:tabs>
        <w:ind w:left="4320" w:hanging="360"/>
      </w:pPr>
      <w:rPr>
        <w:rFonts w:ascii="Arial" w:hAnsi="Arial" w:hint="default"/>
      </w:rPr>
    </w:lvl>
    <w:lvl w:ilvl="6" w:tplc="639A99EC" w:tentative="1">
      <w:start w:val="1"/>
      <w:numFmt w:val="bullet"/>
      <w:lvlText w:val="•"/>
      <w:lvlJc w:val="left"/>
      <w:pPr>
        <w:tabs>
          <w:tab w:val="num" w:pos="5040"/>
        </w:tabs>
        <w:ind w:left="5040" w:hanging="360"/>
      </w:pPr>
      <w:rPr>
        <w:rFonts w:ascii="Arial" w:hAnsi="Arial" w:hint="default"/>
      </w:rPr>
    </w:lvl>
    <w:lvl w:ilvl="7" w:tplc="60CCD2E0" w:tentative="1">
      <w:start w:val="1"/>
      <w:numFmt w:val="bullet"/>
      <w:lvlText w:val="•"/>
      <w:lvlJc w:val="left"/>
      <w:pPr>
        <w:tabs>
          <w:tab w:val="num" w:pos="5760"/>
        </w:tabs>
        <w:ind w:left="5760" w:hanging="360"/>
      </w:pPr>
      <w:rPr>
        <w:rFonts w:ascii="Arial" w:hAnsi="Arial" w:hint="default"/>
      </w:rPr>
    </w:lvl>
    <w:lvl w:ilvl="8" w:tplc="8C1C96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4C1D5D"/>
    <w:multiLevelType w:val="hybridMultilevel"/>
    <w:tmpl w:val="4D9A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615819"/>
    <w:multiLevelType w:val="hybridMultilevel"/>
    <w:tmpl w:val="0B7A8F80"/>
    <w:lvl w:ilvl="0" w:tplc="BDC83694">
      <w:start w:val="1"/>
      <w:numFmt w:val="bullet"/>
      <w:lvlText w:val="•"/>
      <w:lvlJc w:val="left"/>
      <w:pPr>
        <w:tabs>
          <w:tab w:val="num" w:pos="360"/>
        </w:tabs>
        <w:ind w:left="360" w:hanging="360"/>
      </w:pPr>
      <w:rPr>
        <w:rFonts w:ascii="Arial" w:hAnsi="Arial" w:hint="default"/>
      </w:rPr>
    </w:lvl>
    <w:lvl w:ilvl="1" w:tplc="5CEE88B8">
      <w:start w:val="1"/>
      <w:numFmt w:val="bullet"/>
      <w:lvlText w:val="•"/>
      <w:lvlJc w:val="left"/>
      <w:pPr>
        <w:tabs>
          <w:tab w:val="num" w:pos="1080"/>
        </w:tabs>
        <w:ind w:left="1080" w:hanging="360"/>
      </w:pPr>
      <w:rPr>
        <w:rFonts w:ascii="Arial" w:hAnsi="Arial" w:hint="default"/>
      </w:rPr>
    </w:lvl>
    <w:lvl w:ilvl="2" w:tplc="6EF090F0">
      <w:start w:val="1"/>
      <w:numFmt w:val="bullet"/>
      <w:lvlText w:val="•"/>
      <w:lvlJc w:val="left"/>
      <w:pPr>
        <w:tabs>
          <w:tab w:val="num" w:pos="1800"/>
        </w:tabs>
        <w:ind w:left="1800" w:hanging="360"/>
      </w:pPr>
      <w:rPr>
        <w:rFonts w:ascii="Arial" w:hAnsi="Arial" w:hint="default"/>
      </w:rPr>
    </w:lvl>
    <w:lvl w:ilvl="3" w:tplc="C04A50FA">
      <w:numFmt w:val="bullet"/>
      <w:lvlText w:val="•"/>
      <w:lvlJc w:val="left"/>
      <w:pPr>
        <w:tabs>
          <w:tab w:val="num" w:pos="2520"/>
        </w:tabs>
        <w:ind w:left="2520" w:hanging="360"/>
      </w:pPr>
      <w:rPr>
        <w:rFonts w:ascii="Arial" w:hAnsi="Arial" w:hint="default"/>
      </w:rPr>
    </w:lvl>
    <w:lvl w:ilvl="4" w:tplc="18C839EE" w:tentative="1">
      <w:start w:val="1"/>
      <w:numFmt w:val="bullet"/>
      <w:lvlText w:val="•"/>
      <w:lvlJc w:val="left"/>
      <w:pPr>
        <w:tabs>
          <w:tab w:val="num" w:pos="3240"/>
        </w:tabs>
        <w:ind w:left="3240" w:hanging="360"/>
      </w:pPr>
      <w:rPr>
        <w:rFonts w:ascii="Arial" w:hAnsi="Arial" w:hint="default"/>
      </w:rPr>
    </w:lvl>
    <w:lvl w:ilvl="5" w:tplc="BB10FA00" w:tentative="1">
      <w:start w:val="1"/>
      <w:numFmt w:val="bullet"/>
      <w:lvlText w:val="•"/>
      <w:lvlJc w:val="left"/>
      <w:pPr>
        <w:tabs>
          <w:tab w:val="num" w:pos="3960"/>
        </w:tabs>
        <w:ind w:left="3960" w:hanging="360"/>
      </w:pPr>
      <w:rPr>
        <w:rFonts w:ascii="Arial" w:hAnsi="Arial" w:hint="default"/>
      </w:rPr>
    </w:lvl>
    <w:lvl w:ilvl="6" w:tplc="5B7068C0" w:tentative="1">
      <w:start w:val="1"/>
      <w:numFmt w:val="bullet"/>
      <w:lvlText w:val="•"/>
      <w:lvlJc w:val="left"/>
      <w:pPr>
        <w:tabs>
          <w:tab w:val="num" w:pos="4680"/>
        </w:tabs>
        <w:ind w:left="4680" w:hanging="360"/>
      </w:pPr>
      <w:rPr>
        <w:rFonts w:ascii="Arial" w:hAnsi="Arial" w:hint="default"/>
      </w:rPr>
    </w:lvl>
    <w:lvl w:ilvl="7" w:tplc="06F8A83C" w:tentative="1">
      <w:start w:val="1"/>
      <w:numFmt w:val="bullet"/>
      <w:lvlText w:val="•"/>
      <w:lvlJc w:val="left"/>
      <w:pPr>
        <w:tabs>
          <w:tab w:val="num" w:pos="5400"/>
        </w:tabs>
        <w:ind w:left="5400" w:hanging="360"/>
      </w:pPr>
      <w:rPr>
        <w:rFonts w:ascii="Arial" w:hAnsi="Arial" w:hint="default"/>
      </w:rPr>
    </w:lvl>
    <w:lvl w:ilvl="8" w:tplc="B8A87992"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086880">
    <w:abstractNumId w:val="3"/>
  </w:num>
  <w:num w:numId="2" w16cid:durableId="894008670">
    <w:abstractNumId w:val="33"/>
  </w:num>
  <w:num w:numId="3" w16cid:durableId="1947812987">
    <w:abstractNumId w:val="1"/>
  </w:num>
  <w:num w:numId="4" w16cid:durableId="1479879377">
    <w:abstractNumId w:val="34"/>
  </w:num>
  <w:num w:numId="5" w16cid:durableId="1901821329">
    <w:abstractNumId w:val="7"/>
  </w:num>
  <w:num w:numId="6" w16cid:durableId="1373193573">
    <w:abstractNumId w:val="21"/>
  </w:num>
  <w:num w:numId="7" w16cid:durableId="1514611140">
    <w:abstractNumId w:val="12"/>
  </w:num>
  <w:num w:numId="8" w16cid:durableId="2032876142">
    <w:abstractNumId w:val="13"/>
  </w:num>
  <w:num w:numId="9" w16cid:durableId="1150173802">
    <w:abstractNumId w:val="26"/>
  </w:num>
  <w:num w:numId="10" w16cid:durableId="606037155">
    <w:abstractNumId w:val="31"/>
  </w:num>
  <w:num w:numId="11" w16cid:durableId="351763480">
    <w:abstractNumId w:val="0"/>
  </w:num>
  <w:num w:numId="12" w16cid:durableId="1839736668">
    <w:abstractNumId w:val="19"/>
  </w:num>
  <w:num w:numId="13" w16cid:durableId="539247595">
    <w:abstractNumId w:val="27"/>
  </w:num>
  <w:num w:numId="14" w16cid:durableId="1980961231">
    <w:abstractNumId w:val="11"/>
  </w:num>
  <w:num w:numId="15" w16cid:durableId="1562013066">
    <w:abstractNumId w:val="2"/>
  </w:num>
  <w:num w:numId="16" w16cid:durableId="618492011">
    <w:abstractNumId w:val="22"/>
  </w:num>
  <w:num w:numId="17" w16cid:durableId="904411286">
    <w:abstractNumId w:val="5"/>
  </w:num>
  <w:num w:numId="18" w16cid:durableId="1193376399">
    <w:abstractNumId w:val="23"/>
  </w:num>
  <w:num w:numId="19" w16cid:durableId="1145928653">
    <w:abstractNumId w:val="10"/>
  </w:num>
  <w:num w:numId="20" w16cid:durableId="1715733880">
    <w:abstractNumId w:val="8"/>
  </w:num>
  <w:num w:numId="21" w16cid:durableId="634145376">
    <w:abstractNumId w:val="17"/>
  </w:num>
  <w:num w:numId="22" w16cid:durableId="651568698">
    <w:abstractNumId w:val="32"/>
  </w:num>
  <w:num w:numId="23" w16cid:durableId="34896649">
    <w:abstractNumId w:val="14"/>
  </w:num>
  <w:num w:numId="24" w16cid:durableId="45956451">
    <w:abstractNumId w:val="15"/>
  </w:num>
  <w:num w:numId="25" w16cid:durableId="1743485296">
    <w:abstractNumId w:val="20"/>
  </w:num>
  <w:num w:numId="26" w16cid:durableId="264000220">
    <w:abstractNumId w:val="25"/>
  </w:num>
  <w:num w:numId="27" w16cid:durableId="2084788131">
    <w:abstractNumId w:val="24"/>
  </w:num>
  <w:num w:numId="28" w16cid:durableId="324673891">
    <w:abstractNumId w:val="4"/>
  </w:num>
  <w:num w:numId="29" w16cid:durableId="996152061">
    <w:abstractNumId w:val="29"/>
  </w:num>
  <w:num w:numId="30" w16cid:durableId="1265577486">
    <w:abstractNumId w:val="18"/>
  </w:num>
  <w:num w:numId="31" w16cid:durableId="1007828258">
    <w:abstractNumId w:val="28"/>
  </w:num>
  <w:num w:numId="32" w16cid:durableId="475805850">
    <w:abstractNumId w:val="9"/>
  </w:num>
  <w:num w:numId="33" w16cid:durableId="106583491">
    <w:abstractNumId w:val="6"/>
  </w:num>
  <w:num w:numId="34" w16cid:durableId="999194321">
    <w:abstractNumId w:val="30"/>
  </w:num>
  <w:num w:numId="35" w16cid:durableId="6039985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Barcroft (ESO)">
    <w15:presenceInfo w15:providerId="AD" w15:userId="S::Jonathan.Barcroft@uk.nationalgrid.com::183f5ccf-73f5-45f7-84f8-a1e7b3007012"/>
  </w15:person>
  <w15:person w15:author="Charlotte Horne (ESO)">
    <w15:presenceInfo w15:providerId="AD" w15:userId="S::Charlotte.Horne@uk.nationalgrid.com::790bcd35-3f59-47b6-b19e-07e66156065c"/>
  </w15:person>
  <w15:person w15:author="Maria Kordoni (ESO)">
    <w15:presenceInfo w15:providerId="AD" w15:userId="S::maria.kordoni@uk.nationalgrid.com::4c117f9a-0315-4d6a-a514-66efc0db3759"/>
  </w15:person>
  <w15:person w15:author="Jonathan Barcroft">
    <w15:presenceInfo w15:providerId="AD" w15:userId="S::Jonathan.Barcroft@uk.nationalgrid.com::183f5ccf-73f5-45f7-84f8-a1e7b3007012"/>
  </w15:person>
  <w15:person w15:author="Jonathan">
    <w15:presenceInfo w15:providerId="AD" w15:userId="S::Jonathan.Barcroft@uk.nationalgrid.com::183f5ccf-73f5-45f7-84f8-a1e7b3007012"/>
  </w15:person>
  <w15:person w15:author="Charlotte Horne (ESO) [2]">
    <w15:presenceInfo w15:providerId="AD" w15:userId="S::charlotte.horne@uk.nationalgrid.com::790bcd35-3f59-47b6-b19e-07e66156065c"/>
  </w15:person>
  <w15:person w15:author="Maria Kordoni (ESO) [2]">
    <w15:presenceInfo w15:providerId="AD" w15:userId="S::Maria.Kordoni@uk.nationalgrid.com::4c117f9a-0315-4d6a-a514-66efc0db3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2D98"/>
    <w:rsid w:val="000259EE"/>
    <w:rsid w:val="0003051B"/>
    <w:rsid w:val="00033E5D"/>
    <w:rsid w:val="000344FF"/>
    <w:rsid w:val="00037ED8"/>
    <w:rsid w:val="00042112"/>
    <w:rsid w:val="00047BA8"/>
    <w:rsid w:val="000620B3"/>
    <w:rsid w:val="00063D0A"/>
    <w:rsid w:val="00063FC0"/>
    <w:rsid w:val="00071758"/>
    <w:rsid w:val="00072C0F"/>
    <w:rsid w:val="00086257"/>
    <w:rsid w:val="00086C12"/>
    <w:rsid w:val="00092C77"/>
    <w:rsid w:val="00093367"/>
    <w:rsid w:val="0009623B"/>
    <w:rsid w:val="000974C9"/>
    <w:rsid w:val="000A120A"/>
    <w:rsid w:val="000A4C48"/>
    <w:rsid w:val="000D02D3"/>
    <w:rsid w:val="000D320E"/>
    <w:rsid w:val="000D45E0"/>
    <w:rsid w:val="000D465C"/>
    <w:rsid w:val="000E07E9"/>
    <w:rsid w:val="000E7AE5"/>
    <w:rsid w:val="000F19A3"/>
    <w:rsid w:val="0010183C"/>
    <w:rsid w:val="001034E2"/>
    <w:rsid w:val="001036C0"/>
    <w:rsid w:val="00105785"/>
    <w:rsid w:val="00107A48"/>
    <w:rsid w:val="00111F4F"/>
    <w:rsid w:val="0011392E"/>
    <w:rsid w:val="00113B2E"/>
    <w:rsid w:val="0011538B"/>
    <w:rsid w:val="0011723B"/>
    <w:rsid w:val="0012019D"/>
    <w:rsid w:val="001236FC"/>
    <w:rsid w:val="00124F73"/>
    <w:rsid w:val="0013369C"/>
    <w:rsid w:val="0014096D"/>
    <w:rsid w:val="00141D26"/>
    <w:rsid w:val="001421BF"/>
    <w:rsid w:val="00161118"/>
    <w:rsid w:val="00165D29"/>
    <w:rsid w:val="001717D8"/>
    <w:rsid w:val="00173FED"/>
    <w:rsid w:val="001742E9"/>
    <w:rsid w:val="001751A3"/>
    <w:rsid w:val="00177ADB"/>
    <w:rsid w:val="00184884"/>
    <w:rsid w:val="00195A04"/>
    <w:rsid w:val="00197FE7"/>
    <w:rsid w:val="001A36E5"/>
    <w:rsid w:val="001A6444"/>
    <w:rsid w:val="001A6C4A"/>
    <w:rsid w:val="001A754E"/>
    <w:rsid w:val="001B1200"/>
    <w:rsid w:val="001B211E"/>
    <w:rsid w:val="001B3AB7"/>
    <w:rsid w:val="001B4A03"/>
    <w:rsid w:val="001B4A0F"/>
    <w:rsid w:val="001B58FF"/>
    <w:rsid w:val="001B5906"/>
    <w:rsid w:val="001C2017"/>
    <w:rsid w:val="001E1D16"/>
    <w:rsid w:val="001F0F3C"/>
    <w:rsid w:val="001F55ED"/>
    <w:rsid w:val="002007D5"/>
    <w:rsid w:val="002027B1"/>
    <w:rsid w:val="002034B7"/>
    <w:rsid w:val="002118A3"/>
    <w:rsid w:val="002140FC"/>
    <w:rsid w:val="00215D63"/>
    <w:rsid w:val="00217E3B"/>
    <w:rsid w:val="002278C5"/>
    <w:rsid w:val="00230D6C"/>
    <w:rsid w:val="00230EB6"/>
    <w:rsid w:val="002326A4"/>
    <w:rsid w:val="002540A2"/>
    <w:rsid w:val="00254395"/>
    <w:rsid w:val="00254922"/>
    <w:rsid w:val="00255322"/>
    <w:rsid w:val="00272A78"/>
    <w:rsid w:val="0027620B"/>
    <w:rsid w:val="0028389E"/>
    <w:rsid w:val="0029024D"/>
    <w:rsid w:val="0029442E"/>
    <w:rsid w:val="00296ACA"/>
    <w:rsid w:val="00297315"/>
    <w:rsid w:val="00297766"/>
    <w:rsid w:val="002A2128"/>
    <w:rsid w:val="002A6340"/>
    <w:rsid w:val="002A7632"/>
    <w:rsid w:val="002C3FD7"/>
    <w:rsid w:val="002D456A"/>
    <w:rsid w:val="002E4D6B"/>
    <w:rsid w:val="002E78DA"/>
    <w:rsid w:val="002F158E"/>
    <w:rsid w:val="002F1D33"/>
    <w:rsid w:val="002F53FF"/>
    <w:rsid w:val="002F58C0"/>
    <w:rsid w:val="00302A6C"/>
    <w:rsid w:val="00315309"/>
    <w:rsid w:val="00330AA3"/>
    <w:rsid w:val="00331D13"/>
    <w:rsid w:val="003333B9"/>
    <w:rsid w:val="003370FE"/>
    <w:rsid w:val="00340387"/>
    <w:rsid w:val="00341A2E"/>
    <w:rsid w:val="003511FB"/>
    <w:rsid w:val="0035359A"/>
    <w:rsid w:val="00362F7B"/>
    <w:rsid w:val="00363D4A"/>
    <w:rsid w:val="00363FAD"/>
    <w:rsid w:val="00366250"/>
    <w:rsid w:val="00367105"/>
    <w:rsid w:val="003701D1"/>
    <w:rsid w:val="0037145C"/>
    <w:rsid w:val="00371945"/>
    <w:rsid w:val="003719FE"/>
    <w:rsid w:val="00372F49"/>
    <w:rsid w:val="00377A39"/>
    <w:rsid w:val="0038528F"/>
    <w:rsid w:val="00385470"/>
    <w:rsid w:val="00386A80"/>
    <w:rsid w:val="00386C9E"/>
    <w:rsid w:val="00387C0D"/>
    <w:rsid w:val="00390214"/>
    <w:rsid w:val="003A350F"/>
    <w:rsid w:val="003A4B75"/>
    <w:rsid w:val="003A5CD7"/>
    <w:rsid w:val="003A7991"/>
    <w:rsid w:val="003B7AAC"/>
    <w:rsid w:val="003C060A"/>
    <w:rsid w:val="003C186A"/>
    <w:rsid w:val="003C33AF"/>
    <w:rsid w:val="003C3FD5"/>
    <w:rsid w:val="003C5677"/>
    <w:rsid w:val="003C7EF3"/>
    <w:rsid w:val="003D107E"/>
    <w:rsid w:val="003D12B9"/>
    <w:rsid w:val="003D171C"/>
    <w:rsid w:val="003D4265"/>
    <w:rsid w:val="003D7B6F"/>
    <w:rsid w:val="003E1948"/>
    <w:rsid w:val="003E3A6E"/>
    <w:rsid w:val="003E3C9A"/>
    <w:rsid w:val="003E40FB"/>
    <w:rsid w:val="003E669E"/>
    <w:rsid w:val="003E691F"/>
    <w:rsid w:val="003E745A"/>
    <w:rsid w:val="003F4A0D"/>
    <w:rsid w:val="003F72C0"/>
    <w:rsid w:val="003F7698"/>
    <w:rsid w:val="00400C41"/>
    <w:rsid w:val="0040786C"/>
    <w:rsid w:val="00421895"/>
    <w:rsid w:val="004309FE"/>
    <w:rsid w:val="004361DC"/>
    <w:rsid w:val="00440BC2"/>
    <w:rsid w:val="00456751"/>
    <w:rsid w:val="0046433B"/>
    <w:rsid w:val="00465EF0"/>
    <w:rsid w:val="00467038"/>
    <w:rsid w:val="00470D8D"/>
    <w:rsid w:val="00474C31"/>
    <w:rsid w:val="00475A02"/>
    <w:rsid w:val="004806E6"/>
    <w:rsid w:val="00481980"/>
    <w:rsid w:val="00486A62"/>
    <w:rsid w:val="004877C5"/>
    <w:rsid w:val="00492532"/>
    <w:rsid w:val="00493087"/>
    <w:rsid w:val="004B3C47"/>
    <w:rsid w:val="004B425A"/>
    <w:rsid w:val="004C0E6C"/>
    <w:rsid w:val="004C107A"/>
    <w:rsid w:val="004D197A"/>
    <w:rsid w:val="004D2B90"/>
    <w:rsid w:val="004D4EE8"/>
    <w:rsid w:val="004D5768"/>
    <w:rsid w:val="004D7A5B"/>
    <w:rsid w:val="004E749F"/>
    <w:rsid w:val="004F08D2"/>
    <w:rsid w:val="004F1DC4"/>
    <w:rsid w:val="004F2375"/>
    <w:rsid w:val="004F3887"/>
    <w:rsid w:val="004F66B3"/>
    <w:rsid w:val="004F7670"/>
    <w:rsid w:val="0050338D"/>
    <w:rsid w:val="005034C3"/>
    <w:rsid w:val="0050774A"/>
    <w:rsid w:val="005223E5"/>
    <w:rsid w:val="005267B0"/>
    <w:rsid w:val="00530ADE"/>
    <w:rsid w:val="0054111F"/>
    <w:rsid w:val="00541241"/>
    <w:rsid w:val="005419A2"/>
    <w:rsid w:val="00547294"/>
    <w:rsid w:val="0055175D"/>
    <w:rsid w:val="00552D7E"/>
    <w:rsid w:val="005537AD"/>
    <w:rsid w:val="00555E07"/>
    <w:rsid w:val="00561548"/>
    <w:rsid w:val="00562EF9"/>
    <w:rsid w:val="00570113"/>
    <w:rsid w:val="00570427"/>
    <w:rsid w:val="005771E6"/>
    <w:rsid w:val="00583CF4"/>
    <w:rsid w:val="005859C3"/>
    <w:rsid w:val="005875C3"/>
    <w:rsid w:val="00590E4E"/>
    <w:rsid w:val="00591039"/>
    <w:rsid w:val="005A45D7"/>
    <w:rsid w:val="005B2D9F"/>
    <w:rsid w:val="005B36EE"/>
    <w:rsid w:val="005B3CF6"/>
    <w:rsid w:val="005B6F3F"/>
    <w:rsid w:val="005B71B1"/>
    <w:rsid w:val="005C6D4E"/>
    <w:rsid w:val="005D1113"/>
    <w:rsid w:val="005D2073"/>
    <w:rsid w:val="005D5FC0"/>
    <w:rsid w:val="005E4CCC"/>
    <w:rsid w:val="005E5363"/>
    <w:rsid w:val="005E6E0A"/>
    <w:rsid w:val="005F5B64"/>
    <w:rsid w:val="005F657D"/>
    <w:rsid w:val="006019B9"/>
    <w:rsid w:val="00602E38"/>
    <w:rsid w:val="00603591"/>
    <w:rsid w:val="006061D5"/>
    <w:rsid w:val="0061107B"/>
    <w:rsid w:val="00617F0E"/>
    <w:rsid w:val="00621442"/>
    <w:rsid w:val="006216A4"/>
    <w:rsid w:val="00625C94"/>
    <w:rsid w:val="00633310"/>
    <w:rsid w:val="00636A8F"/>
    <w:rsid w:val="00640328"/>
    <w:rsid w:val="00644FA3"/>
    <w:rsid w:val="00653B03"/>
    <w:rsid w:val="00671EB6"/>
    <w:rsid w:val="00687B62"/>
    <w:rsid w:val="006946FD"/>
    <w:rsid w:val="006A26C3"/>
    <w:rsid w:val="006A6AFA"/>
    <w:rsid w:val="006A7CA5"/>
    <w:rsid w:val="006C1FD6"/>
    <w:rsid w:val="006C5ADA"/>
    <w:rsid w:val="006D2D30"/>
    <w:rsid w:val="006D4293"/>
    <w:rsid w:val="006D601F"/>
    <w:rsid w:val="006E796F"/>
    <w:rsid w:val="00712437"/>
    <w:rsid w:val="0071397E"/>
    <w:rsid w:val="007161B1"/>
    <w:rsid w:val="00716BA1"/>
    <w:rsid w:val="00724053"/>
    <w:rsid w:val="007245CD"/>
    <w:rsid w:val="007273DC"/>
    <w:rsid w:val="007308A4"/>
    <w:rsid w:val="00743174"/>
    <w:rsid w:val="00747964"/>
    <w:rsid w:val="0075539F"/>
    <w:rsid w:val="00764EF4"/>
    <w:rsid w:val="007733F3"/>
    <w:rsid w:val="00773836"/>
    <w:rsid w:val="007832A4"/>
    <w:rsid w:val="00784AB3"/>
    <w:rsid w:val="0079663C"/>
    <w:rsid w:val="007A7683"/>
    <w:rsid w:val="007B07AD"/>
    <w:rsid w:val="007B64B6"/>
    <w:rsid w:val="007C2B0E"/>
    <w:rsid w:val="007C3A3F"/>
    <w:rsid w:val="007C4426"/>
    <w:rsid w:val="007C4FEE"/>
    <w:rsid w:val="007C6A5B"/>
    <w:rsid w:val="007C7B35"/>
    <w:rsid w:val="007D3886"/>
    <w:rsid w:val="007D70CE"/>
    <w:rsid w:val="007EFA79"/>
    <w:rsid w:val="007F0F27"/>
    <w:rsid w:val="007F3BB5"/>
    <w:rsid w:val="00801B98"/>
    <w:rsid w:val="00806B18"/>
    <w:rsid w:val="00814802"/>
    <w:rsid w:val="008200B2"/>
    <w:rsid w:val="008249A2"/>
    <w:rsid w:val="008325B6"/>
    <w:rsid w:val="00836849"/>
    <w:rsid w:val="0084215D"/>
    <w:rsid w:val="00850EF9"/>
    <w:rsid w:val="00853CC2"/>
    <w:rsid w:val="00855F38"/>
    <w:rsid w:val="00856D12"/>
    <w:rsid w:val="00860BB8"/>
    <w:rsid w:val="00864000"/>
    <w:rsid w:val="00870DB7"/>
    <w:rsid w:val="00871985"/>
    <w:rsid w:val="00871D3F"/>
    <w:rsid w:val="008733F0"/>
    <w:rsid w:val="00876E44"/>
    <w:rsid w:val="00877B7D"/>
    <w:rsid w:val="0088279E"/>
    <w:rsid w:val="00883D88"/>
    <w:rsid w:val="008936FF"/>
    <w:rsid w:val="00895E58"/>
    <w:rsid w:val="008975E3"/>
    <w:rsid w:val="008A3C23"/>
    <w:rsid w:val="008A73A9"/>
    <w:rsid w:val="008A7FEB"/>
    <w:rsid w:val="008B286F"/>
    <w:rsid w:val="008B2A26"/>
    <w:rsid w:val="008B352E"/>
    <w:rsid w:val="008B36E7"/>
    <w:rsid w:val="008B77F6"/>
    <w:rsid w:val="008D1770"/>
    <w:rsid w:val="008D40D0"/>
    <w:rsid w:val="008E19D5"/>
    <w:rsid w:val="008E4970"/>
    <w:rsid w:val="008F1F4C"/>
    <w:rsid w:val="008F6709"/>
    <w:rsid w:val="0090086C"/>
    <w:rsid w:val="00906DDC"/>
    <w:rsid w:val="0090793D"/>
    <w:rsid w:val="0091042D"/>
    <w:rsid w:val="00911061"/>
    <w:rsid w:val="009124A3"/>
    <w:rsid w:val="00913ED3"/>
    <w:rsid w:val="009164C8"/>
    <w:rsid w:val="0091718E"/>
    <w:rsid w:val="00920071"/>
    <w:rsid w:val="009212F8"/>
    <w:rsid w:val="0092467B"/>
    <w:rsid w:val="00932414"/>
    <w:rsid w:val="00934A51"/>
    <w:rsid w:val="00946B2B"/>
    <w:rsid w:val="00946E7D"/>
    <w:rsid w:val="009553EA"/>
    <w:rsid w:val="0095629A"/>
    <w:rsid w:val="00960D7B"/>
    <w:rsid w:val="009620AF"/>
    <w:rsid w:val="00962C82"/>
    <w:rsid w:val="009644C4"/>
    <w:rsid w:val="009655E8"/>
    <w:rsid w:val="00965956"/>
    <w:rsid w:val="00965CC0"/>
    <w:rsid w:val="00967B9C"/>
    <w:rsid w:val="00973081"/>
    <w:rsid w:val="009738E0"/>
    <w:rsid w:val="0098375F"/>
    <w:rsid w:val="009838B4"/>
    <w:rsid w:val="00985567"/>
    <w:rsid w:val="00995AD0"/>
    <w:rsid w:val="0099631D"/>
    <w:rsid w:val="009A41DA"/>
    <w:rsid w:val="009A5ED7"/>
    <w:rsid w:val="009B1709"/>
    <w:rsid w:val="009B6590"/>
    <w:rsid w:val="009C2141"/>
    <w:rsid w:val="009E0826"/>
    <w:rsid w:val="009E225B"/>
    <w:rsid w:val="009E41EB"/>
    <w:rsid w:val="009F6C83"/>
    <w:rsid w:val="00A0008B"/>
    <w:rsid w:val="00A05930"/>
    <w:rsid w:val="00A06FF0"/>
    <w:rsid w:val="00A169DC"/>
    <w:rsid w:val="00A20AB9"/>
    <w:rsid w:val="00A20B33"/>
    <w:rsid w:val="00A241D6"/>
    <w:rsid w:val="00A27432"/>
    <w:rsid w:val="00A27F84"/>
    <w:rsid w:val="00A30450"/>
    <w:rsid w:val="00A3068C"/>
    <w:rsid w:val="00A36246"/>
    <w:rsid w:val="00A36F0E"/>
    <w:rsid w:val="00A377E6"/>
    <w:rsid w:val="00A37DA3"/>
    <w:rsid w:val="00A46DBF"/>
    <w:rsid w:val="00A50188"/>
    <w:rsid w:val="00A50752"/>
    <w:rsid w:val="00A5236E"/>
    <w:rsid w:val="00A52B24"/>
    <w:rsid w:val="00A57C44"/>
    <w:rsid w:val="00A63072"/>
    <w:rsid w:val="00A728CC"/>
    <w:rsid w:val="00A74FDC"/>
    <w:rsid w:val="00A85578"/>
    <w:rsid w:val="00A913EC"/>
    <w:rsid w:val="00A922D2"/>
    <w:rsid w:val="00A94B06"/>
    <w:rsid w:val="00AA1E59"/>
    <w:rsid w:val="00AA39BD"/>
    <w:rsid w:val="00AA4233"/>
    <w:rsid w:val="00AC36F5"/>
    <w:rsid w:val="00AD4DDB"/>
    <w:rsid w:val="00AE1E3B"/>
    <w:rsid w:val="00AE3E95"/>
    <w:rsid w:val="00AE59B3"/>
    <w:rsid w:val="00B03229"/>
    <w:rsid w:val="00B07E27"/>
    <w:rsid w:val="00B10AE1"/>
    <w:rsid w:val="00B1175B"/>
    <w:rsid w:val="00B235F8"/>
    <w:rsid w:val="00B2461F"/>
    <w:rsid w:val="00B337CD"/>
    <w:rsid w:val="00B349B7"/>
    <w:rsid w:val="00B403AA"/>
    <w:rsid w:val="00B42733"/>
    <w:rsid w:val="00B455EE"/>
    <w:rsid w:val="00B47E73"/>
    <w:rsid w:val="00B56AA3"/>
    <w:rsid w:val="00B604D2"/>
    <w:rsid w:val="00B622E7"/>
    <w:rsid w:val="00B6398F"/>
    <w:rsid w:val="00B63E28"/>
    <w:rsid w:val="00B72C76"/>
    <w:rsid w:val="00B74F97"/>
    <w:rsid w:val="00B75DB7"/>
    <w:rsid w:val="00B77868"/>
    <w:rsid w:val="00B83046"/>
    <w:rsid w:val="00B86B17"/>
    <w:rsid w:val="00B86F65"/>
    <w:rsid w:val="00B90EF3"/>
    <w:rsid w:val="00B93447"/>
    <w:rsid w:val="00B963D5"/>
    <w:rsid w:val="00BA425C"/>
    <w:rsid w:val="00BA5E33"/>
    <w:rsid w:val="00BA6F23"/>
    <w:rsid w:val="00BB14B8"/>
    <w:rsid w:val="00BB5371"/>
    <w:rsid w:val="00BB5D63"/>
    <w:rsid w:val="00BB66AE"/>
    <w:rsid w:val="00BB7113"/>
    <w:rsid w:val="00BC12D3"/>
    <w:rsid w:val="00BC32E4"/>
    <w:rsid w:val="00BC4A1B"/>
    <w:rsid w:val="00BC6D95"/>
    <w:rsid w:val="00BD24EA"/>
    <w:rsid w:val="00BD3FE2"/>
    <w:rsid w:val="00BE354A"/>
    <w:rsid w:val="00BE465E"/>
    <w:rsid w:val="00BE4AF3"/>
    <w:rsid w:val="00BE7F2D"/>
    <w:rsid w:val="00BF1C3B"/>
    <w:rsid w:val="00BF513B"/>
    <w:rsid w:val="00C050A6"/>
    <w:rsid w:val="00C0781F"/>
    <w:rsid w:val="00C07B5B"/>
    <w:rsid w:val="00C1105E"/>
    <w:rsid w:val="00C11453"/>
    <w:rsid w:val="00C212A1"/>
    <w:rsid w:val="00C21A21"/>
    <w:rsid w:val="00C233F6"/>
    <w:rsid w:val="00C26DC8"/>
    <w:rsid w:val="00C45266"/>
    <w:rsid w:val="00C45350"/>
    <w:rsid w:val="00C471EB"/>
    <w:rsid w:val="00C56180"/>
    <w:rsid w:val="00C577CC"/>
    <w:rsid w:val="00C71413"/>
    <w:rsid w:val="00C74F05"/>
    <w:rsid w:val="00C83F25"/>
    <w:rsid w:val="00C87409"/>
    <w:rsid w:val="00C91A56"/>
    <w:rsid w:val="00C93F2D"/>
    <w:rsid w:val="00C96234"/>
    <w:rsid w:val="00CA0D39"/>
    <w:rsid w:val="00CA462E"/>
    <w:rsid w:val="00CB3C68"/>
    <w:rsid w:val="00CC246D"/>
    <w:rsid w:val="00CC50C7"/>
    <w:rsid w:val="00CC7391"/>
    <w:rsid w:val="00CD5F6A"/>
    <w:rsid w:val="00CE4F81"/>
    <w:rsid w:val="00CF037F"/>
    <w:rsid w:val="00CF0850"/>
    <w:rsid w:val="00CF72B2"/>
    <w:rsid w:val="00D02ECB"/>
    <w:rsid w:val="00D04335"/>
    <w:rsid w:val="00D2197B"/>
    <w:rsid w:val="00D32BBD"/>
    <w:rsid w:val="00D33102"/>
    <w:rsid w:val="00D34903"/>
    <w:rsid w:val="00D36B1C"/>
    <w:rsid w:val="00D41139"/>
    <w:rsid w:val="00D41849"/>
    <w:rsid w:val="00D4601B"/>
    <w:rsid w:val="00D47A5A"/>
    <w:rsid w:val="00D50695"/>
    <w:rsid w:val="00D50E92"/>
    <w:rsid w:val="00D5610F"/>
    <w:rsid w:val="00D61B9C"/>
    <w:rsid w:val="00D64B51"/>
    <w:rsid w:val="00D701A7"/>
    <w:rsid w:val="00D75FF5"/>
    <w:rsid w:val="00D76535"/>
    <w:rsid w:val="00D82A9D"/>
    <w:rsid w:val="00D852DA"/>
    <w:rsid w:val="00D91CD9"/>
    <w:rsid w:val="00D96D65"/>
    <w:rsid w:val="00DA1974"/>
    <w:rsid w:val="00DA3C4F"/>
    <w:rsid w:val="00DA70DC"/>
    <w:rsid w:val="00DB4682"/>
    <w:rsid w:val="00DB4A9E"/>
    <w:rsid w:val="00DB4AFA"/>
    <w:rsid w:val="00DC3D29"/>
    <w:rsid w:val="00DC430A"/>
    <w:rsid w:val="00DC6640"/>
    <w:rsid w:val="00DD48B5"/>
    <w:rsid w:val="00DD5221"/>
    <w:rsid w:val="00DE4019"/>
    <w:rsid w:val="00DF2E41"/>
    <w:rsid w:val="00DF6F39"/>
    <w:rsid w:val="00E01A72"/>
    <w:rsid w:val="00E03FB5"/>
    <w:rsid w:val="00E072A2"/>
    <w:rsid w:val="00E11ECC"/>
    <w:rsid w:val="00E1200A"/>
    <w:rsid w:val="00E152A7"/>
    <w:rsid w:val="00E15583"/>
    <w:rsid w:val="00E15D2A"/>
    <w:rsid w:val="00E22925"/>
    <w:rsid w:val="00E27EA0"/>
    <w:rsid w:val="00E50BAF"/>
    <w:rsid w:val="00E52B87"/>
    <w:rsid w:val="00E56BE7"/>
    <w:rsid w:val="00E56F89"/>
    <w:rsid w:val="00E65630"/>
    <w:rsid w:val="00E70739"/>
    <w:rsid w:val="00E803B1"/>
    <w:rsid w:val="00E83DB7"/>
    <w:rsid w:val="00E9095C"/>
    <w:rsid w:val="00E91E4A"/>
    <w:rsid w:val="00E9337F"/>
    <w:rsid w:val="00E95936"/>
    <w:rsid w:val="00E96719"/>
    <w:rsid w:val="00EA0F52"/>
    <w:rsid w:val="00EB0F7F"/>
    <w:rsid w:val="00EB564A"/>
    <w:rsid w:val="00ED2B6F"/>
    <w:rsid w:val="00ED4397"/>
    <w:rsid w:val="00ED6812"/>
    <w:rsid w:val="00ED7513"/>
    <w:rsid w:val="00EE0719"/>
    <w:rsid w:val="00EE1269"/>
    <w:rsid w:val="00EE5A61"/>
    <w:rsid w:val="00EF2076"/>
    <w:rsid w:val="00EF5EEF"/>
    <w:rsid w:val="00EF64B8"/>
    <w:rsid w:val="00EF7959"/>
    <w:rsid w:val="00F045A8"/>
    <w:rsid w:val="00F05AA0"/>
    <w:rsid w:val="00F05F77"/>
    <w:rsid w:val="00F0650B"/>
    <w:rsid w:val="00F0745A"/>
    <w:rsid w:val="00F1594F"/>
    <w:rsid w:val="00F17764"/>
    <w:rsid w:val="00F357CE"/>
    <w:rsid w:val="00F41ACC"/>
    <w:rsid w:val="00F41F04"/>
    <w:rsid w:val="00F4406B"/>
    <w:rsid w:val="00F45F17"/>
    <w:rsid w:val="00F47EC4"/>
    <w:rsid w:val="00F53BB8"/>
    <w:rsid w:val="00F620BF"/>
    <w:rsid w:val="00F65599"/>
    <w:rsid w:val="00F7523B"/>
    <w:rsid w:val="00F753DC"/>
    <w:rsid w:val="00F84149"/>
    <w:rsid w:val="00F8456B"/>
    <w:rsid w:val="00F8487E"/>
    <w:rsid w:val="00F917E9"/>
    <w:rsid w:val="00F94583"/>
    <w:rsid w:val="00F95E0D"/>
    <w:rsid w:val="00F97803"/>
    <w:rsid w:val="00FA6CDE"/>
    <w:rsid w:val="00FC1696"/>
    <w:rsid w:val="00FC4D03"/>
    <w:rsid w:val="00FC5775"/>
    <w:rsid w:val="00FC60E0"/>
    <w:rsid w:val="00FD4FFF"/>
    <w:rsid w:val="00FD73C2"/>
    <w:rsid w:val="00FE0A53"/>
    <w:rsid w:val="00FE0BF5"/>
    <w:rsid w:val="00FE274B"/>
    <w:rsid w:val="00FE430A"/>
    <w:rsid w:val="00FF1817"/>
    <w:rsid w:val="00FF4FA0"/>
    <w:rsid w:val="0248E85D"/>
    <w:rsid w:val="03500AB8"/>
    <w:rsid w:val="035C32D5"/>
    <w:rsid w:val="038DC582"/>
    <w:rsid w:val="044CAF2F"/>
    <w:rsid w:val="0549083F"/>
    <w:rsid w:val="054A8B8F"/>
    <w:rsid w:val="086DA9FA"/>
    <w:rsid w:val="088754A7"/>
    <w:rsid w:val="095643F6"/>
    <w:rsid w:val="09E65A74"/>
    <w:rsid w:val="09EC56AD"/>
    <w:rsid w:val="09F865CF"/>
    <w:rsid w:val="0A486682"/>
    <w:rsid w:val="0C248E2A"/>
    <w:rsid w:val="0DC558D4"/>
    <w:rsid w:val="0E8B085F"/>
    <w:rsid w:val="0E9A3AAB"/>
    <w:rsid w:val="0EE48E6F"/>
    <w:rsid w:val="0F5B6F3B"/>
    <w:rsid w:val="117341DA"/>
    <w:rsid w:val="13AD6721"/>
    <w:rsid w:val="14117B0F"/>
    <w:rsid w:val="14E748DE"/>
    <w:rsid w:val="1785027F"/>
    <w:rsid w:val="18C4DCB4"/>
    <w:rsid w:val="18EAB7B5"/>
    <w:rsid w:val="1E841F69"/>
    <w:rsid w:val="1F5544B5"/>
    <w:rsid w:val="1F8A5D52"/>
    <w:rsid w:val="212DDB57"/>
    <w:rsid w:val="215DA640"/>
    <w:rsid w:val="22078E7D"/>
    <w:rsid w:val="22992892"/>
    <w:rsid w:val="23E88D6A"/>
    <w:rsid w:val="25C2011B"/>
    <w:rsid w:val="2642B84F"/>
    <w:rsid w:val="2648A39E"/>
    <w:rsid w:val="2B2ADDE9"/>
    <w:rsid w:val="2B99D0C9"/>
    <w:rsid w:val="2CF8775F"/>
    <w:rsid w:val="2E34DCA8"/>
    <w:rsid w:val="2E63AD80"/>
    <w:rsid w:val="2FF90A9B"/>
    <w:rsid w:val="3535E7F1"/>
    <w:rsid w:val="35BBC383"/>
    <w:rsid w:val="37019467"/>
    <w:rsid w:val="3784A1D9"/>
    <w:rsid w:val="37A98046"/>
    <w:rsid w:val="3833C189"/>
    <w:rsid w:val="38B00807"/>
    <w:rsid w:val="38C71EBA"/>
    <w:rsid w:val="3B14C25A"/>
    <w:rsid w:val="3C2D9F1D"/>
    <w:rsid w:val="3D93D539"/>
    <w:rsid w:val="3DD08ECC"/>
    <w:rsid w:val="3E80F1CA"/>
    <w:rsid w:val="41B0C6DF"/>
    <w:rsid w:val="44B6B325"/>
    <w:rsid w:val="45A3D603"/>
    <w:rsid w:val="4AD994DA"/>
    <w:rsid w:val="4BA6C70C"/>
    <w:rsid w:val="4C1BCFCC"/>
    <w:rsid w:val="4C5806F5"/>
    <w:rsid w:val="4EC1145D"/>
    <w:rsid w:val="4F350E1C"/>
    <w:rsid w:val="504A4555"/>
    <w:rsid w:val="516CA2D5"/>
    <w:rsid w:val="54ABF383"/>
    <w:rsid w:val="57380E55"/>
    <w:rsid w:val="573CCE51"/>
    <w:rsid w:val="586B3030"/>
    <w:rsid w:val="58D6505C"/>
    <w:rsid w:val="58DB0BC9"/>
    <w:rsid w:val="5920742F"/>
    <w:rsid w:val="5AC2C8C1"/>
    <w:rsid w:val="5D01DDC1"/>
    <w:rsid w:val="5F460299"/>
    <w:rsid w:val="605EBFD9"/>
    <w:rsid w:val="6306C6F0"/>
    <w:rsid w:val="63324E0D"/>
    <w:rsid w:val="66EE802C"/>
    <w:rsid w:val="69CD480C"/>
    <w:rsid w:val="6A68A55E"/>
    <w:rsid w:val="6A950552"/>
    <w:rsid w:val="6BC0E242"/>
    <w:rsid w:val="6BDA0A63"/>
    <w:rsid w:val="6CCF888C"/>
    <w:rsid w:val="6EF88304"/>
    <w:rsid w:val="715A3430"/>
    <w:rsid w:val="729108ED"/>
    <w:rsid w:val="745B6107"/>
    <w:rsid w:val="77B8E11F"/>
    <w:rsid w:val="797902DE"/>
    <w:rsid w:val="79D2B773"/>
    <w:rsid w:val="7AAB313F"/>
    <w:rsid w:val="7E89E391"/>
    <w:rsid w:val="7F9CA9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24507BB6-C54F-4DED-B178-9A4C0858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F5"/>
    <w:pPr>
      <w:spacing w:before="120" w:after="120"/>
    </w:pPr>
    <w:rPr>
      <w:rFonts w:ascii="Calibri" w:eastAsia="Times New Roman" w:hAnsi="Calibri"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paragraph" w:styleId="Heading5">
    <w:name w:val="heading 5"/>
    <w:basedOn w:val="Normal"/>
    <w:next w:val="Normal"/>
    <w:link w:val="Heading5Char"/>
    <w:uiPriority w:val="9"/>
    <w:semiHidden/>
    <w:unhideWhenUsed/>
    <w:qFormat/>
    <w:rsid w:val="00EE5A61"/>
    <w:pPr>
      <w:keepNext/>
      <w:keepLines/>
      <w:spacing w:before="40" w:after="0"/>
      <w:outlineLvl w:val="4"/>
    </w:pPr>
    <w:rPr>
      <w:rFonts w:asciiTheme="majorHAnsi" w:eastAsiaTheme="majorEastAsia" w:hAnsiTheme="majorHAnsi" w:cstheme="majorBidi"/>
      <w:color w:val="00426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2F53FF"/>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szCs w:val="20"/>
      <w:lang w:eastAsia="en-US"/>
    </w:rPr>
  </w:style>
  <w:style w:type="character" w:customStyle="1" w:styleId="CommentTextChar">
    <w:name w:val="Comment Text Char"/>
    <w:basedOn w:val="DefaultParagraphFont"/>
    <w:link w:val="CommentText"/>
    <w:uiPriority w:val="99"/>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6"/>
      </w:numPr>
      <w:jc w:val="left"/>
    </w:pPr>
  </w:style>
  <w:style w:type="paragraph" w:customStyle="1" w:styleId="HeadingNo2">
    <w:name w:val="Heading No2"/>
    <w:basedOn w:val="Header1-underline"/>
    <w:link w:val="HeadingNo2Char"/>
    <w:qFormat/>
    <w:rsid w:val="00FF1817"/>
    <w:pPr>
      <w:numPr>
        <w:ilvl w:val="1"/>
        <w:numId w:val="16"/>
      </w:numPr>
      <w:ind w:left="1134" w:hanging="774"/>
      <w:jc w:val="left"/>
    </w:pPr>
    <w:rPr>
      <w:sz w:val="24"/>
      <w:szCs w:val="24"/>
    </w:rPr>
  </w:style>
  <w:style w:type="character" w:customStyle="1" w:styleId="Header1-underlineChar">
    <w:name w:val="Header 1 - underline Char"/>
    <w:basedOn w:val="DefaultParagraphFont"/>
    <w:link w:val="Header1-underline"/>
    <w:rsid w:val="002F53FF"/>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styleId="Mention">
    <w:name w:val="Mention"/>
    <w:basedOn w:val="DefaultParagraphFont"/>
    <w:uiPriority w:val="99"/>
    <w:unhideWhenUsed/>
    <w:rsid w:val="00555E07"/>
    <w:rPr>
      <w:color w:val="2B579A"/>
      <w:shd w:val="clear" w:color="auto" w:fill="E1DFDD"/>
    </w:rPr>
  </w:style>
  <w:style w:type="character" w:styleId="FollowedHyperlink">
    <w:name w:val="FollowedHyperlink"/>
    <w:basedOn w:val="DefaultParagraphFont"/>
    <w:uiPriority w:val="99"/>
    <w:semiHidden/>
    <w:unhideWhenUsed/>
    <w:rsid w:val="00BC12D3"/>
    <w:rPr>
      <w:color w:val="4378A8" w:themeColor="followedHyperlink"/>
      <w:u w:val="single"/>
    </w:rPr>
  </w:style>
  <w:style w:type="paragraph" w:customStyle="1" w:styleId="p1">
    <w:name w:val="p1"/>
    <w:basedOn w:val="Normal"/>
    <w:rsid w:val="00033E5D"/>
    <w:pPr>
      <w:spacing w:before="0" w:after="0"/>
    </w:pPr>
    <w:rPr>
      <w:rFonts w:ascii=".AppleSystemUIFont" w:eastAsiaTheme="minorEastAsia" w:hAnsi=".AppleSystemUIFont"/>
      <w:sz w:val="27"/>
      <w:szCs w:val="27"/>
    </w:rPr>
  </w:style>
  <w:style w:type="paragraph" w:customStyle="1" w:styleId="p2">
    <w:name w:val="p2"/>
    <w:basedOn w:val="Normal"/>
    <w:rsid w:val="00033E5D"/>
    <w:pPr>
      <w:spacing w:before="0" w:after="0"/>
    </w:pPr>
    <w:rPr>
      <w:rFonts w:ascii=".AppleSystemUIFont" w:eastAsiaTheme="minorEastAsia" w:hAnsi=".AppleSystemUIFont"/>
      <w:sz w:val="27"/>
      <w:szCs w:val="27"/>
    </w:rPr>
  </w:style>
  <w:style w:type="character" w:customStyle="1" w:styleId="s1">
    <w:name w:val="s1"/>
    <w:basedOn w:val="DefaultParagraphFont"/>
    <w:rsid w:val="00033E5D"/>
    <w:rPr>
      <w:rFonts w:ascii="UICTFontTextStyleBody" w:hAnsi="UICTFontTextStyleBody" w:hint="default"/>
      <w:b w:val="0"/>
      <w:bCs w:val="0"/>
      <w:i w:val="0"/>
      <w:iCs w:val="0"/>
      <w:sz w:val="27"/>
      <w:szCs w:val="27"/>
    </w:rPr>
  </w:style>
  <w:style w:type="character" w:customStyle="1" w:styleId="apple-converted-space">
    <w:name w:val="apple-converted-space"/>
    <w:basedOn w:val="DefaultParagraphFont"/>
    <w:rsid w:val="00033E5D"/>
  </w:style>
  <w:style w:type="character" w:customStyle="1" w:styleId="Heading5Char">
    <w:name w:val="Heading 5 Char"/>
    <w:basedOn w:val="DefaultParagraphFont"/>
    <w:link w:val="Heading5"/>
    <w:uiPriority w:val="9"/>
    <w:semiHidden/>
    <w:rsid w:val="00EE5A61"/>
    <w:rPr>
      <w:rFonts w:asciiTheme="majorHAnsi" w:eastAsiaTheme="majorEastAsia" w:hAnsiTheme="majorHAnsi" w:cstheme="majorBidi"/>
      <w:color w:val="00426A" w:themeColor="accent1" w:themeShade="BF"/>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5001">
      <w:bodyDiv w:val="1"/>
      <w:marLeft w:val="0"/>
      <w:marRight w:val="0"/>
      <w:marTop w:val="0"/>
      <w:marBottom w:val="0"/>
      <w:divBdr>
        <w:top w:val="none" w:sz="0" w:space="0" w:color="auto"/>
        <w:left w:val="none" w:sz="0" w:space="0" w:color="auto"/>
        <w:bottom w:val="none" w:sz="0" w:space="0" w:color="auto"/>
        <w:right w:val="none" w:sz="0" w:space="0" w:color="auto"/>
      </w:divBdr>
      <w:divsChild>
        <w:div w:id="586696329">
          <w:marLeft w:val="331"/>
          <w:marRight w:val="0"/>
          <w:marTop w:val="0"/>
          <w:marBottom w:val="68"/>
          <w:divBdr>
            <w:top w:val="none" w:sz="0" w:space="0" w:color="auto"/>
            <w:left w:val="none" w:sz="0" w:space="0" w:color="auto"/>
            <w:bottom w:val="none" w:sz="0" w:space="0" w:color="auto"/>
            <w:right w:val="none" w:sz="0" w:space="0" w:color="auto"/>
          </w:divBdr>
        </w:div>
        <w:div w:id="1049233010">
          <w:marLeft w:val="331"/>
          <w:marRight w:val="0"/>
          <w:marTop w:val="0"/>
          <w:marBottom w:val="68"/>
          <w:divBdr>
            <w:top w:val="none" w:sz="0" w:space="0" w:color="auto"/>
            <w:left w:val="none" w:sz="0" w:space="0" w:color="auto"/>
            <w:bottom w:val="none" w:sz="0" w:space="0" w:color="auto"/>
            <w:right w:val="none" w:sz="0" w:space="0" w:color="auto"/>
          </w:divBdr>
        </w:div>
        <w:div w:id="1222407573">
          <w:marLeft w:val="331"/>
          <w:marRight w:val="0"/>
          <w:marTop w:val="0"/>
          <w:marBottom w:val="68"/>
          <w:divBdr>
            <w:top w:val="none" w:sz="0" w:space="0" w:color="auto"/>
            <w:left w:val="none" w:sz="0" w:space="0" w:color="auto"/>
            <w:bottom w:val="none" w:sz="0" w:space="0" w:color="auto"/>
            <w:right w:val="none" w:sz="0" w:space="0" w:color="auto"/>
          </w:divBdr>
        </w:div>
        <w:div w:id="1552687281">
          <w:marLeft w:val="331"/>
          <w:marRight w:val="0"/>
          <w:marTop w:val="0"/>
          <w:marBottom w:val="68"/>
          <w:divBdr>
            <w:top w:val="none" w:sz="0" w:space="0" w:color="auto"/>
            <w:left w:val="none" w:sz="0" w:space="0" w:color="auto"/>
            <w:bottom w:val="none" w:sz="0" w:space="0" w:color="auto"/>
            <w:right w:val="none" w:sz="0" w:space="0" w:color="auto"/>
          </w:divBdr>
        </w:div>
      </w:divsChild>
    </w:div>
    <w:div w:id="283773423">
      <w:bodyDiv w:val="1"/>
      <w:marLeft w:val="0"/>
      <w:marRight w:val="0"/>
      <w:marTop w:val="0"/>
      <w:marBottom w:val="0"/>
      <w:divBdr>
        <w:top w:val="none" w:sz="0" w:space="0" w:color="auto"/>
        <w:left w:val="none" w:sz="0" w:space="0" w:color="auto"/>
        <w:bottom w:val="none" w:sz="0" w:space="0" w:color="auto"/>
        <w:right w:val="none" w:sz="0" w:space="0" w:color="auto"/>
      </w:divBdr>
      <w:divsChild>
        <w:div w:id="678505943">
          <w:marLeft w:val="274"/>
          <w:marRight w:val="0"/>
          <w:marTop w:val="0"/>
          <w:marBottom w:val="0"/>
          <w:divBdr>
            <w:top w:val="none" w:sz="0" w:space="0" w:color="auto"/>
            <w:left w:val="none" w:sz="0" w:space="0" w:color="auto"/>
            <w:bottom w:val="none" w:sz="0" w:space="0" w:color="auto"/>
            <w:right w:val="none" w:sz="0" w:space="0" w:color="auto"/>
          </w:divBdr>
        </w:div>
        <w:div w:id="1386955354">
          <w:marLeft w:val="274"/>
          <w:marRight w:val="0"/>
          <w:marTop w:val="0"/>
          <w:marBottom w:val="0"/>
          <w:divBdr>
            <w:top w:val="none" w:sz="0" w:space="0" w:color="auto"/>
            <w:left w:val="none" w:sz="0" w:space="0" w:color="auto"/>
            <w:bottom w:val="none" w:sz="0" w:space="0" w:color="auto"/>
            <w:right w:val="none" w:sz="0" w:space="0" w:color="auto"/>
          </w:divBdr>
        </w:div>
      </w:divsChild>
    </w:div>
    <w:div w:id="449399046">
      <w:bodyDiv w:val="1"/>
      <w:marLeft w:val="0"/>
      <w:marRight w:val="0"/>
      <w:marTop w:val="0"/>
      <w:marBottom w:val="0"/>
      <w:divBdr>
        <w:top w:val="none" w:sz="0" w:space="0" w:color="auto"/>
        <w:left w:val="none" w:sz="0" w:space="0" w:color="auto"/>
        <w:bottom w:val="none" w:sz="0" w:space="0" w:color="auto"/>
        <w:right w:val="none" w:sz="0" w:space="0" w:color="auto"/>
      </w:divBdr>
      <w:divsChild>
        <w:div w:id="123356769">
          <w:marLeft w:val="331"/>
          <w:marRight w:val="0"/>
          <w:marTop w:val="0"/>
          <w:marBottom w:val="68"/>
          <w:divBdr>
            <w:top w:val="none" w:sz="0" w:space="0" w:color="auto"/>
            <w:left w:val="none" w:sz="0" w:space="0" w:color="auto"/>
            <w:bottom w:val="none" w:sz="0" w:space="0" w:color="auto"/>
            <w:right w:val="none" w:sz="0" w:space="0" w:color="auto"/>
          </w:divBdr>
        </w:div>
        <w:div w:id="1513883172">
          <w:marLeft w:val="331"/>
          <w:marRight w:val="0"/>
          <w:marTop w:val="0"/>
          <w:marBottom w:val="68"/>
          <w:divBdr>
            <w:top w:val="none" w:sz="0" w:space="0" w:color="auto"/>
            <w:left w:val="none" w:sz="0" w:space="0" w:color="auto"/>
            <w:bottom w:val="none" w:sz="0" w:space="0" w:color="auto"/>
            <w:right w:val="none" w:sz="0" w:space="0" w:color="auto"/>
          </w:divBdr>
        </w:div>
        <w:div w:id="1622416383">
          <w:marLeft w:val="331"/>
          <w:marRight w:val="0"/>
          <w:marTop w:val="0"/>
          <w:marBottom w:val="68"/>
          <w:divBdr>
            <w:top w:val="none" w:sz="0" w:space="0" w:color="auto"/>
            <w:left w:val="none" w:sz="0" w:space="0" w:color="auto"/>
            <w:bottom w:val="none" w:sz="0" w:space="0" w:color="auto"/>
            <w:right w:val="none" w:sz="0" w:space="0" w:color="auto"/>
          </w:divBdr>
        </w:div>
        <w:div w:id="1897356452">
          <w:marLeft w:val="331"/>
          <w:marRight w:val="0"/>
          <w:marTop w:val="0"/>
          <w:marBottom w:val="68"/>
          <w:divBdr>
            <w:top w:val="none" w:sz="0" w:space="0" w:color="auto"/>
            <w:left w:val="none" w:sz="0" w:space="0" w:color="auto"/>
            <w:bottom w:val="none" w:sz="0" w:space="0" w:color="auto"/>
            <w:right w:val="none" w:sz="0" w:space="0" w:color="auto"/>
          </w:divBdr>
        </w:div>
      </w:divsChild>
    </w:div>
    <w:div w:id="601883793">
      <w:bodyDiv w:val="1"/>
      <w:marLeft w:val="0"/>
      <w:marRight w:val="0"/>
      <w:marTop w:val="0"/>
      <w:marBottom w:val="0"/>
      <w:divBdr>
        <w:top w:val="none" w:sz="0" w:space="0" w:color="auto"/>
        <w:left w:val="none" w:sz="0" w:space="0" w:color="auto"/>
        <w:bottom w:val="none" w:sz="0" w:space="0" w:color="auto"/>
        <w:right w:val="none" w:sz="0" w:space="0" w:color="auto"/>
      </w:divBdr>
    </w:div>
    <w:div w:id="707990189">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926576551">
      <w:bodyDiv w:val="1"/>
      <w:marLeft w:val="0"/>
      <w:marRight w:val="0"/>
      <w:marTop w:val="0"/>
      <w:marBottom w:val="0"/>
      <w:divBdr>
        <w:top w:val="none" w:sz="0" w:space="0" w:color="auto"/>
        <w:left w:val="none" w:sz="0" w:space="0" w:color="auto"/>
        <w:bottom w:val="none" w:sz="0" w:space="0" w:color="auto"/>
        <w:right w:val="none" w:sz="0" w:space="0" w:color="auto"/>
      </w:divBdr>
      <w:divsChild>
        <w:div w:id="84114545">
          <w:marLeft w:val="274"/>
          <w:marRight w:val="0"/>
          <w:marTop w:val="0"/>
          <w:marBottom w:val="0"/>
          <w:divBdr>
            <w:top w:val="none" w:sz="0" w:space="0" w:color="auto"/>
            <w:left w:val="none" w:sz="0" w:space="0" w:color="auto"/>
            <w:bottom w:val="none" w:sz="0" w:space="0" w:color="auto"/>
            <w:right w:val="none" w:sz="0" w:space="0" w:color="auto"/>
          </w:divBdr>
        </w:div>
        <w:div w:id="543714229">
          <w:marLeft w:val="274"/>
          <w:marRight w:val="0"/>
          <w:marTop w:val="0"/>
          <w:marBottom w:val="0"/>
          <w:divBdr>
            <w:top w:val="none" w:sz="0" w:space="0" w:color="auto"/>
            <w:left w:val="none" w:sz="0" w:space="0" w:color="auto"/>
            <w:bottom w:val="none" w:sz="0" w:space="0" w:color="auto"/>
            <w:right w:val="none" w:sz="0" w:space="0" w:color="auto"/>
          </w:divBdr>
        </w:div>
        <w:div w:id="632371926">
          <w:marLeft w:val="274"/>
          <w:marRight w:val="0"/>
          <w:marTop w:val="0"/>
          <w:marBottom w:val="0"/>
          <w:divBdr>
            <w:top w:val="none" w:sz="0" w:space="0" w:color="auto"/>
            <w:left w:val="none" w:sz="0" w:space="0" w:color="auto"/>
            <w:bottom w:val="none" w:sz="0" w:space="0" w:color="auto"/>
            <w:right w:val="none" w:sz="0" w:space="0" w:color="auto"/>
          </w:divBdr>
        </w:div>
        <w:div w:id="1084184881">
          <w:marLeft w:val="274"/>
          <w:marRight w:val="0"/>
          <w:marTop w:val="0"/>
          <w:marBottom w:val="0"/>
          <w:divBdr>
            <w:top w:val="none" w:sz="0" w:space="0" w:color="auto"/>
            <w:left w:val="none" w:sz="0" w:space="0" w:color="auto"/>
            <w:bottom w:val="none" w:sz="0" w:space="0" w:color="auto"/>
            <w:right w:val="none" w:sz="0" w:space="0" w:color="auto"/>
          </w:divBdr>
        </w:div>
        <w:div w:id="1851555499">
          <w:marLeft w:val="274"/>
          <w:marRight w:val="0"/>
          <w:marTop w:val="0"/>
          <w:marBottom w:val="0"/>
          <w:divBdr>
            <w:top w:val="none" w:sz="0" w:space="0" w:color="auto"/>
            <w:left w:val="none" w:sz="0" w:space="0" w:color="auto"/>
            <w:bottom w:val="none" w:sz="0" w:space="0" w:color="auto"/>
            <w:right w:val="none" w:sz="0" w:space="0" w:color="auto"/>
          </w:divBdr>
        </w:div>
      </w:divsChild>
    </w:div>
    <w:div w:id="968122226">
      <w:bodyDiv w:val="1"/>
      <w:marLeft w:val="0"/>
      <w:marRight w:val="0"/>
      <w:marTop w:val="0"/>
      <w:marBottom w:val="0"/>
      <w:divBdr>
        <w:top w:val="none" w:sz="0" w:space="0" w:color="auto"/>
        <w:left w:val="none" w:sz="0" w:space="0" w:color="auto"/>
        <w:bottom w:val="none" w:sz="0" w:space="0" w:color="auto"/>
        <w:right w:val="none" w:sz="0" w:space="0" w:color="auto"/>
      </w:divBdr>
      <w:divsChild>
        <w:div w:id="131948781">
          <w:marLeft w:val="331"/>
          <w:marRight w:val="0"/>
          <w:marTop w:val="0"/>
          <w:marBottom w:val="68"/>
          <w:divBdr>
            <w:top w:val="none" w:sz="0" w:space="0" w:color="auto"/>
            <w:left w:val="none" w:sz="0" w:space="0" w:color="auto"/>
            <w:bottom w:val="none" w:sz="0" w:space="0" w:color="auto"/>
            <w:right w:val="none" w:sz="0" w:space="0" w:color="auto"/>
          </w:divBdr>
        </w:div>
        <w:div w:id="1806268453">
          <w:marLeft w:val="331"/>
          <w:marRight w:val="0"/>
          <w:marTop w:val="0"/>
          <w:marBottom w:val="68"/>
          <w:divBdr>
            <w:top w:val="none" w:sz="0" w:space="0" w:color="auto"/>
            <w:left w:val="none" w:sz="0" w:space="0" w:color="auto"/>
            <w:bottom w:val="none" w:sz="0" w:space="0" w:color="auto"/>
            <w:right w:val="none" w:sz="0" w:space="0" w:color="auto"/>
          </w:divBdr>
        </w:div>
        <w:div w:id="1995135314">
          <w:marLeft w:val="331"/>
          <w:marRight w:val="0"/>
          <w:marTop w:val="0"/>
          <w:marBottom w:val="68"/>
          <w:divBdr>
            <w:top w:val="none" w:sz="0" w:space="0" w:color="auto"/>
            <w:left w:val="none" w:sz="0" w:space="0" w:color="auto"/>
            <w:bottom w:val="none" w:sz="0" w:space="0" w:color="auto"/>
            <w:right w:val="none" w:sz="0" w:space="0" w:color="auto"/>
          </w:divBdr>
        </w:div>
      </w:divsChild>
    </w:div>
    <w:div w:id="1058746493">
      <w:bodyDiv w:val="1"/>
      <w:marLeft w:val="0"/>
      <w:marRight w:val="0"/>
      <w:marTop w:val="0"/>
      <w:marBottom w:val="0"/>
      <w:divBdr>
        <w:top w:val="none" w:sz="0" w:space="0" w:color="auto"/>
        <w:left w:val="none" w:sz="0" w:space="0" w:color="auto"/>
        <w:bottom w:val="none" w:sz="0" w:space="0" w:color="auto"/>
        <w:right w:val="none" w:sz="0" w:space="0" w:color="auto"/>
      </w:divBdr>
      <w:divsChild>
        <w:div w:id="1676884681">
          <w:marLeft w:val="274"/>
          <w:marRight w:val="0"/>
          <w:marTop w:val="0"/>
          <w:marBottom w:val="0"/>
          <w:divBdr>
            <w:top w:val="none" w:sz="0" w:space="0" w:color="auto"/>
            <w:left w:val="none" w:sz="0" w:space="0" w:color="auto"/>
            <w:bottom w:val="none" w:sz="0" w:space="0" w:color="auto"/>
            <w:right w:val="none" w:sz="0" w:space="0" w:color="auto"/>
          </w:divBdr>
        </w:div>
        <w:div w:id="2083790353">
          <w:marLeft w:val="274"/>
          <w:marRight w:val="0"/>
          <w:marTop w:val="0"/>
          <w:marBottom w:val="0"/>
          <w:divBdr>
            <w:top w:val="none" w:sz="0" w:space="0" w:color="auto"/>
            <w:left w:val="none" w:sz="0" w:space="0" w:color="auto"/>
            <w:bottom w:val="none" w:sz="0" w:space="0" w:color="auto"/>
            <w:right w:val="none" w:sz="0" w:space="0" w:color="auto"/>
          </w:divBdr>
        </w:div>
      </w:divsChild>
    </w:div>
    <w:div w:id="1153255271">
      <w:bodyDiv w:val="1"/>
      <w:marLeft w:val="0"/>
      <w:marRight w:val="0"/>
      <w:marTop w:val="0"/>
      <w:marBottom w:val="0"/>
      <w:divBdr>
        <w:top w:val="none" w:sz="0" w:space="0" w:color="auto"/>
        <w:left w:val="none" w:sz="0" w:space="0" w:color="auto"/>
        <w:bottom w:val="none" w:sz="0" w:space="0" w:color="auto"/>
        <w:right w:val="none" w:sz="0" w:space="0" w:color="auto"/>
      </w:divBdr>
      <w:divsChild>
        <w:div w:id="338116125">
          <w:marLeft w:val="274"/>
          <w:marRight w:val="0"/>
          <w:marTop w:val="0"/>
          <w:marBottom w:val="0"/>
          <w:divBdr>
            <w:top w:val="none" w:sz="0" w:space="0" w:color="auto"/>
            <w:left w:val="none" w:sz="0" w:space="0" w:color="auto"/>
            <w:bottom w:val="none" w:sz="0" w:space="0" w:color="auto"/>
            <w:right w:val="none" w:sz="0" w:space="0" w:color="auto"/>
          </w:divBdr>
        </w:div>
        <w:div w:id="500315758">
          <w:marLeft w:val="274"/>
          <w:marRight w:val="0"/>
          <w:marTop w:val="0"/>
          <w:marBottom w:val="0"/>
          <w:divBdr>
            <w:top w:val="none" w:sz="0" w:space="0" w:color="auto"/>
            <w:left w:val="none" w:sz="0" w:space="0" w:color="auto"/>
            <w:bottom w:val="none" w:sz="0" w:space="0" w:color="auto"/>
            <w:right w:val="none" w:sz="0" w:space="0" w:color="auto"/>
          </w:divBdr>
        </w:div>
      </w:divsChild>
    </w:div>
    <w:div w:id="1160006043">
      <w:bodyDiv w:val="1"/>
      <w:marLeft w:val="0"/>
      <w:marRight w:val="0"/>
      <w:marTop w:val="0"/>
      <w:marBottom w:val="0"/>
      <w:divBdr>
        <w:top w:val="none" w:sz="0" w:space="0" w:color="auto"/>
        <w:left w:val="none" w:sz="0" w:space="0" w:color="auto"/>
        <w:bottom w:val="none" w:sz="0" w:space="0" w:color="auto"/>
        <w:right w:val="none" w:sz="0" w:space="0" w:color="auto"/>
      </w:divBdr>
      <w:divsChild>
        <w:div w:id="514004985">
          <w:marLeft w:val="274"/>
          <w:marRight w:val="0"/>
          <w:marTop w:val="0"/>
          <w:marBottom w:val="0"/>
          <w:divBdr>
            <w:top w:val="none" w:sz="0" w:space="0" w:color="auto"/>
            <w:left w:val="none" w:sz="0" w:space="0" w:color="auto"/>
            <w:bottom w:val="none" w:sz="0" w:space="0" w:color="auto"/>
            <w:right w:val="none" w:sz="0" w:space="0" w:color="auto"/>
          </w:divBdr>
        </w:div>
      </w:divsChild>
    </w:div>
    <w:div w:id="1508910651">
      <w:bodyDiv w:val="1"/>
      <w:marLeft w:val="0"/>
      <w:marRight w:val="0"/>
      <w:marTop w:val="0"/>
      <w:marBottom w:val="0"/>
      <w:divBdr>
        <w:top w:val="none" w:sz="0" w:space="0" w:color="auto"/>
        <w:left w:val="none" w:sz="0" w:space="0" w:color="auto"/>
        <w:bottom w:val="none" w:sz="0" w:space="0" w:color="auto"/>
        <w:right w:val="none" w:sz="0" w:space="0" w:color="auto"/>
      </w:divBdr>
      <w:divsChild>
        <w:div w:id="191921521">
          <w:marLeft w:val="331"/>
          <w:marRight w:val="0"/>
          <w:marTop w:val="0"/>
          <w:marBottom w:val="68"/>
          <w:divBdr>
            <w:top w:val="none" w:sz="0" w:space="0" w:color="auto"/>
            <w:left w:val="none" w:sz="0" w:space="0" w:color="auto"/>
            <w:bottom w:val="none" w:sz="0" w:space="0" w:color="auto"/>
            <w:right w:val="none" w:sz="0" w:space="0" w:color="auto"/>
          </w:divBdr>
        </w:div>
        <w:div w:id="895549455">
          <w:marLeft w:val="331"/>
          <w:marRight w:val="0"/>
          <w:marTop w:val="0"/>
          <w:marBottom w:val="68"/>
          <w:divBdr>
            <w:top w:val="none" w:sz="0" w:space="0" w:color="auto"/>
            <w:left w:val="none" w:sz="0" w:space="0" w:color="auto"/>
            <w:bottom w:val="none" w:sz="0" w:space="0" w:color="auto"/>
            <w:right w:val="none" w:sz="0" w:space="0" w:color="auto"/>
          </w:divBdr>
        </w:div>
        <w:div w:id="1770347029">
          <w:marLeft w:val="331"/>
          <w:marRight w:val="0"/>
          <w:marTop w:val="0"/>
          <w:marBottom w:val="68"/>
          <w:divBdr>
            <w:top w:val="none" w:sz="0" w:space="0" w:color="auto"/>
            <w:left w:val="none" w:sz="0" w:space="0" w:color="auto"/>
            <w:bottom w:val="none" w:sz="0" w:space="0" w:color="auto"/>
            <w:right w:val="none" w:sz="0" w:space="0" w:color="auto"/>
          </w:divBdr>
        </w:div>
        <w:div w:id="1976178242">
          <w:marLeft w:val="331"/>
          <w:marRight w:val="0"/>
          <w:marTop w:val="0"/>
          <w:marBottom w:val="68"/>
          <w:divBdr>
            <w:top w:val="none" w:sz="0" w:space="0" w:color="auto"/>
            <w:left w:val="none" w:sz="0" w:space="0" w:color="auto"/>
            <w:bottom w:val="none" w:sz="0" w:space="0" w:color="auto"/>
            <w:right w:val="none" w:sz="0" w:space="0" w:color="auto"/>
          </w:divBdr>
        </w:div>
      </w:divsChild>
    </w:div>
    <w:div w:id="1645085824">
      <w:bodyDiv w:val="1"/>
      <w:marLeft w:val="0"/>
      <w:marRight w:val="0"/>
      <w:marTop w:val="0"/>
      <w:marBottom w:val="0"/>
      <w:divBdr>
        <w:top w:val="none" w:sz="0" w:space="0" w:color="auto"/>
        <w:left w:val="none" w:sz="0" w:space="0" w:color="auto"/>
        <w:bottom w:val="none" w:sz="0" w:space="0" w:color="auto"/>
        <w:right w:val="none" w:sz="0" w:space="0" w:color="auto"/>
      </w:divBdr>
      <w:divsChild>
        <w:div w:id="1465583552">
          <w:marLeft w:val="274"/>
          <w:marRight w:val="0"/>
          <w:marTop w:val="0"/>
          <w:marBottom w:val="0"/>
          <w:divBdr>
            <w:top w:val="none" w:sz="0" w:space="0" w:color="auto"/>
            <w:left w:val="none" w:sz="0" w:space="0" w:color="auto"/>
            <w:bottom w:val="none" w:sz="0" w:space="0" w:color="auto"/>
            <w:right w:val="none" w:sz="0" w:space="0" w:color="auto"/>
          </w:divBdr>
        </w:div>
      </w:divsChild>
    </w:div>
    <w:div w:id="1682049092">
      <w:bodyDiv w:val="1"/>
      <w:marLeft w:val="0"/>
      <w:marRight w:val="0"/>
      <w:marTop w:val="0"/>
      <w:marBottom w:val="0"/>
      <w:divBdr>
        <w:top w:val="none" w:sz="0" w:space="0" w:color="auto"/>
        <w:left w:val="none" w:sz="0" w:space="0" w:color="auto"/>
        <w:bottom w:val="none" w:sz="0" w:space="0" w:color="auto"/>
        <w:right w:val="none" w:sz="0" w:space="0" w:color="auto"/>
      </w:divBdr>
    </w:div>
    <w:div w:id="2005741766">
      <w:bodyDiv w:val="1"/>
      <w:marLeft w:val="0"/>
      <w:marRight w:val="0"/>
      <w:marTop w:val="0"/>
      <w:marBottom w:val="0"/>
      <w:divBdr>
        <w:top w:val="none" w:sz="0" w:space="0" w:color="auto"/>
        <w:left w:val="none" w:sz="0" w:space="0" w:color="auto"/>
        <w:bottom w:val="none" w:sz="0" w:space="0" w:color="auto"/>
        <w:right w:val="none" w:sz="0" w:space="0" w:color="auto"/>
      </w:divBdr>
      <w:divsChild>
        <w:div w:id="37703724">
          <w:marLeft w:val="1051"/>
          <w:marRight w:val="0"/>
          <w:marTop w:val="0"/>
          <w:marBottom w:val="68"/>
          <w:divBdr>
            <w:top w:val="none" w:sz="0" w:space="0" w:color="auto"/>
            <w:left w:val="none" w:sz="0" w:space="0" w:color="auto"/>
            <w:bottom w:val="none" w:sz="0" w:space="0" w:color="auto"/>
            <w:right w:val="none" w:sz="0" w:space="0" w:color="auto"/>
          </w:divBdr>
        </w:div>
        <w:div w:id="83185056">
          <w:marLeft w:val="331"/>
          <w:marRight w:val="0"/>
          <w:marTop w:val="0"/>
          <w:marBottom w:val="68"/>
          <w:divBdr>
            <w:top w:val="none" w:sz="0" w:space="0" w:color="auto"/>
            <w:left w:val="none" w:sz="0" w:space="0" w:color="auto"/>
            <w:bottom w:val="none" w:sz="0" w:space="0" w:color="auto"/>
            <w:right w:val="none" w:sz="0" w:space="0" w:color="auto"/>
          </w:divBdr>
        </w:div>
        <w:div w:id="154300507">
          <w:marLeft w:val="331"/>
          <w:marRight w:val="0"/>
          <w:marTop w:val="0"/>
          <w:marBottom w:val="68"/>
          <w:divBdr>
            <w:top w:val="none" w:sz="0" w:space="0" w:color="auto"/>
            <w:left w:val="none" w:sz="0" w:space="0" w:color="auto"/>
            <w:bottom w:val="none" w:sz="0" w:space="0" w:color="auto"/>
            <w:right w:val="none" w:sz="0" w:space="0" w:color="auto"/>
          </w:divBdr>
        </w:div>
        <w:div w:id="1271008066">
          <w:marLeft w:val="1051"/>
          <w:marRight w:val="0"/>
          <w:marTop w:val="0"/>
          <w:marBottom w:val="68"/>
          <w:divBdr>
            <w:top w:val="none" w:sz="0" w:space="0" w:color="auto"/>
            <w:left w:val="none" w:sz="0" w:space="0" w:color="auto"/>
            <w:bottom w:val="none" w:sz="0" w:space="0" w:color="auto"/>
            <w:right w:val="none" w:sz="0" w:space="0" w:color="auto"/>
          </w:divBdr>
        </w:div>
        <w:div w:id="1291402560">
          <w:marLeft w:val="331"/>
          <w:marRight w:val="0"/>
          <w:marTop w:val="0"/>
          <w:marBottom w:val="68"/>
          <w:divBdr>
            <w:top w:val="none" w:sz="0" w:space="0" w:color="auto"/>
            <w:left w:val="none" w:sz="0" w:space="0" w:color="auto"/>
            <w:bottom w:val="none" w:sz="0" w:space="0" w:color="auto"/>
            <w:right w:val="none" w:sz="0" w:space="0" w:color="auto"/>
          </w:divBdr>
        </w:div>
        <w:div w:id="1334381512">
          <w:marLeft w:val="331"/>
          <w:marRight w:val="0"/>
          <w:marTop w:val="0"/>
          <w:marBottom w:val="68"/>
          <w:divBdr>
            <w:top w:val="none" w:sz="0" w:space="0" w:color="auto"/>
            <w:left w:val="none" w:sz="0" w:space="0" w:color="auto"/>
            <w:bottom w:val="none" w:sz="0" w:space="0" w:color="auto"/>
            <w:right w:val="none" w:sz="0" w:space="0" w:color="auto"/>
          </w:divBdr>
        </w:div>
        <w:div w:id="1972007756">
          <w:marLeft w:val="331"/>
          <w:marRight w:val="0"/>
          <w:marTop w:val="0"/>
          <w:marBottom w:val="68"/>
          <w:divBdr>
            <w:top w:val="none" w:sz="0" w:space="0" w:color="auto"/>
            <w:left w:val="none" w:sz="0" w:space="0" w:color="auto"/>
            <w:bottom w:val="none" w:sz="0" w:space="0" w:color="auto"/>
            <w:right w:val="none" w:sz="0" w:space="0" w:color="auto"/>
          </w:divBdr>
        </w:div>
        <w:div w:id="2071343618">
          <w:marLeft w:val="1051"/>
          <w:marRight w:val="0"/>
          <w:marTop w:val="0"/>
          <w:marBottom w:val="68"/>
          <w:divBdr>
            <w:top w:val="none" w:sz="0" w:space="0" w:color="auto"/>
            <w:left w:val="none" w:sz="0" w:space="0" w:color="auto"/>
            <w:bottom w:val="none" w:sz="0" w:space="0" w:color="auto"/>
            <w:right w:val="none" w:sz="0" w:space="0" w:color="auto"/>
          </w:divBdr>
        </w:div>
        <w:div w:id="2143963860">
          <w:marLeft w:val="331"/>
          <w:marRight w:val="0"/>
          <w:marTop w:val="0"/>
          <w:marBottom w:val="68"/>
          <w:divBdr>
            <w:top w:val="none" w:sz="0" w:space="0" w:color="auto"/>
            <w:left w:val="none" w:sz="0" w:space="0" w:color="auto"/>
            <w:bottom w:val="none" w:sz="0" w:space="0" w:color="auto"/>
            <w:right w:val="none" w:sz="0" w:space="0" w:color="auto"/>
          </w:divBdr>
        </w:div>
      </w:divsChild>
    </w:div>
    <w:div w:id="2058431829">
      <w:bodyDiv w:val="1"/>
      <w:marLeft w:val="0"/>
      <w:marRight w:val="0"/>
      <w:marTop w:val="0"/>
      <w:marBottom w:val="0"/>
      <w:divBdr>
        <w:top w:val="none" w:sz="0" w:space="0" w:color="auto"/>
        <w:left w:val="none" w:sz="0" w:space="0" w:color="auto"/>
        <w:bottom w:val="none" w:sz="0" w:space="0" w:color="auto"/>
        <w:right w:val="none" w:sz="0" w:space="0" w:color="auto"/>
      </w:divBdr>
      <w:divsChild>
        <w:div w:id="52774883">
          <w:marLeft w:val="274"/>
          <w:marRight w:val="0"/>
          <w:marTop w:val="0"/>
          <w:marBottom w:val="0"/>
          <w:divBdr>
            <w:top w:val="none" w:sz="0" w:space="0" w:color="auto"/>
            <w:left w:val="none" w:sz="0" w:space="0" w:color="auto"/>
            <w:bottom w:val="none" w:sz="0" w:space="0" w:color="auto"/>
            <w:right w:val="none" w:sz="0" w:space="0" w:color="auto"/>
          </w:divBdr>
        </w:div>
        <w:div w:id="535772349">
          <w:marLeft w:val="274"/>
          <w:marRight w:val="0"/>
          <w:marTop w:val="0"/>
          <w:marBottom w:val="0"/>
          <w:divBdr>
            <w:top w:val="none" w:sz="0" w:space="0" w:color="auto"/>
            <w:left w:val="none" w:sz="0" w:space="0" w:color="auto"/>
            <w:bottom w:val="none" w:sz="0" w:space="0" w:color="auto"/>
            <w:right w:val="none" w:sz="0" w:space="0" w:color="auto"/>
          </w:divBdr>
        </w:div>
      </w:divsChild>
    </w:div>
    <w:div w:id="2146699300">
      <w:bodyDiv w:val="1"/>
      <w:marLeft w:val="0"/>
      <w:marRight w:val="0"/>
      <w:marTop w:val="0"/>
      <w:marBottom w:val="0"/>
      <w:divBdr>
        <w:top w:val="none" w:sz="0" w:space="0" w:color="auto"/>
        <w:left w:val="none" w:sz="0" w:space="0" w:color="auto"/>
        <w:bottom w:val="none" w:sz="0" w:space="0" w:color="auto"/>
        <w:right w:val="none" w:sz="0" w:space="0" w:color="auto"/>
      </w:divBdr>
      <w:divsChild>
        <w:div w:id="688483314">
          <w:marLeft w:val="274"/>
          <w:marRight w:val="0"/>
          <w:marTop w:val="0"/>
          <w:marBottom w:val="0"/>
          <w:divBdr>
            <w:top w:val="none" w:sz="0" w:space="0" w:color="auto"/>
            <w:left w:val="none" w:sz="0" w:space="0" w:color="auto"/>
            <w:bottom w:val="none" w:sz="0" w:space="0" w:color="auto"/>
            <w:right w:val="none" w:sz="0" w:space="0" w:color="auto"/>
          </w:divBdr>
        </w:div>
        <w:div w:id="728069025">
          <w:marLeft w:val="274"/>
          <w:marRight w:val="0"/>
          <w:marTop w:val="0"/>
          <w:marBottom w:val="0"/>
          <w:divBdr>
            <w:top w:val="none" w:sz="0" w:space="0" w:color="auto"/>
            <w:left w:val="none" w:sz="0" w:space="0" w:color="auto"/>
            <w:bottom w:val="none" w:sz="0" w:space="0" w:color="auto"/>
            <w:right w:val="none" w:sz="0" w:space="0" w:color="auto"/>
          </w:divBdr>
        </w:div>
        <w:div w:id="1530871841">
          <w:marLeft w:val="274"/>
          <w:marRight w:val="0"/>
          <w:marTop w:val="0"/>
          <w:marBottom w:val="0"/>
          <w:divBdr>
            <w:top w:val="none" w:sz="0" w:space="0" w:color="auto"/>
            <w:left w:val="none" w:sz="0" w:space="0" w:color="auto"/>
            <w:bottom w:val="none" w:sz="0" w:space="0" w:color="auto"/>
            <w:right w:val="none" w:sz="0" w:space="0" w:color="auto"/>
          </w:divBdr>
        </w:div>
        <w:div w:id="194072034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smarter.energynetworks.org/projects/nia2_ngeso028/" TargetMode="External"/><Relationship Id="rId26" Type="http://schemas.openxmlformats.org/officeDocument/2006/relationships/hyperlink" Target="mailto:innovation@nationalgrideso.com" TargetMode="External"/><Relationship Id="rId3" Type="http://schemas.openxmlformats.org/officeDocument/2006/relationships/customXml" Target="../customXml/item3.xml"/><Relationship Id="rId21" Type="http://schemas.openxmlformats.org/officeDocument/2006/relationships/hyperlink" Target="https://smarter.energynetworks.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marter.energynetworks.org/projects/nia2_ngeso028/" TargetMode="External"/><Relationship Id="rId17" Type="http://schemas.openxmlformats.org/officeDocument/2006/relationships/hyperlink" Target="https://smarter.energynetworks.org/projects/nia2_ngeso0014/" TargetMode="External"/><Relationship Id="rId25" Type="http://schemas.openxmlformats.org/officeDocument/2006/relationships/hyperlink" Target="https://www.nationalgrideso.com/future-energy/innovation" TargetMode="External"/><Relationship Id="rId33"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smarter.energynetworks.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arter.energynetworks.org/projects/10026595/" TargetMode="External"/><Relationship Id="rId24" Type="http://schemas.openxmlformats.org/officeDocument/2006/relationships/hyperlink" Target="https://smarter.energynetworks.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smarter.energynetworks.or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nationalgridplc.sharepoint.com/:w:/s/GRP-INT-UK-ESOInnovation/EUHa8ywhnJ9EmaRDlEXTOGcBR-ixyoa2Nd9onfMs66xdsw?e=fefb74"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smarter.energynetworks.org/" TargetMode="External"/><Relationship Id="rId27" Type="http://schemas.openxmlformats.org/officeDocument/2006/relationships/hyperlink" Target="https://www.nationalgrideso.com/document/168191/download"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SharedWithUsers xmlns="f9f36907-376f-4565-8e03-d5dbfca1682b">
      <UserInfo>
        <DisplayName>Jonathan Barcroft (ESO)</DisplayName>
        <AccountId>53</AccountId>
        <AccountType/>
      </UserInfo>
      <UserInfo>
        <DisplayName>Maria Kordoni (ESO)</DisplayName>
        <AccountId>671</AccountId>
        <AccountType/>
      </UserInfo>
      <UserInfo>
        <DisplayName>Charlotte Horne (ESO)</DisplayName>
        <AccountId>92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2.xml><?xml version="1.0" encoding="utf-8"?>
<ds:datastoreItem xmlns:ds="http://schemas.openxmlformats.org/officeDocument/2006/customXml" ds:itemID="{09762AF5-9277-4F41-AFC1-CECB36AF2A73}"/>
</file>

<file path=customXml/itemProps3.xml><?xml version="1.0" encoding="utf-8"?>
<ds:datastoreItem xmlns:ds="http://schemas.openxmlformats.org/officeDocument/2006/customXml" ds:itemID="{3978E2EC-CF12-47AA-BFE8-53DA19964882}">
  <ds:schemaRefs>
    <ds:schemaRef ds:uri="http://schemas.microsoft.com/office/2006/metadata/properties"/>
    <ds:schemaRef ds:uri="cadce026-d35b-4a62-a2ee-1436bb44fb55"/>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f9f36907-376f-4565-8e03-d5dbfca1682b"/>
    <ds:schemaRef ds:uri="http://purl.org/dc/elements/1.1/"/>
    <ds:schemaRef ds:uri="35b117e3-8a72-427a-86e8-2abd2210387f"/>
    <ds:schemaRef ds:uri="http://www.w3.org/XML/1998/namespace"/>
    <ds:schemaRef ds:uri="http://purl.org/dc/dcmitype/"/>
  </ds:schemaRefs>
</ds:datastoreItem>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4932</Words>
  <Characters>28113</Characters>
  <Application>Microsoft Office Word</Application>
  <DocSecurity>0</DocSecurity>
  <Lines>234</Lines>
  <Paragraphs>65</Paragraphs>
  <ScaleCrop>false</ScaleCrop>
  <Company/>
  <LinksUpToDate>false</LinksUpToDate>
  <CharactersWithSpaces>32980</CharactersWithSpaces>
  <SharedDoc>false</SharedDoc>
  <HLinks>
    <vt:vector size="66" baseType="variant">
      <vt:variant>
        <vt:i4>5701725</vt:i4>
      </vt:variant>
      <vt:variant>
        <vt:i4>12</vt:i4>
      </vt:variant>
      <vt:variant>
        <vt:i4>0</vt:i4>
      </vt:variant>
      <vt:variant>
        <vt:i4>5</vt:i4>
      </vt:variant>
      <vt:variant>
        <vt:lpwstr>https://www.nationalgrideso.com/document/168191/download</vt:lpwstr>
      </vt:variant>
      <vt:variant>
        <vt:lpwstr/>
      </vt:variant>
      <vt:variant>
        <vt:i4>6684766</vt:i4>
      </vt:variant>
      <vt:variant>
        <vt:i4>9</vt:i4>
      </vt:variant>
      <vt:variant>
        <vt:i4>0</vt:i4>
      </vt:variant>
      <vt:variant>
        <vt:i4>5</vt:i4>
      </vt:variant>
      <vt:variant>
        <vt:lpwstr>mailto:innovation@nationalgrideso.com</vt:lpwstr>
      </vt:variant>
      <vt:variant>
        <vt:lpwstr/>
      </vt:variant>
      <vt:variant>
        <vt:i4>196636</vt:i4>
      </vt:variant>
      <vt:variant>
        <vt:i4>6</vt:i4>
      </vt:variant>
      <vt:variant>
        <vt:i4>0</vt:i4>
      </vt:variant>
      <vt:variant>
        <vt:i4>5</vt:i4>
      </vt:variant>
      <vt:variant>
        <vt:lpwstr>https://www.nationalgrideso.com/future-energy/innovation</vt:lpwstr>
      </vt:variant>
      <vt:variant>
        <vt:lpwstr/>
      </vt:variant>
      <vt:variant>
        <vt:i4>3866737</vt:i4>
      </vt:variant>
      <vt:variant>
        <vt:i4>3</vt:i4>
      </vt:variant>
      <vt:variant>
        <vt:i4>0</vt:i4>
      </vt:variant>
      <vt:variant>
        <vt:i4>5</vt:i4>
      </vt:variant>
      <vt:variant>
        <vt:lpwstr>https://smarter.energynetworks.org/</vt:lpwstr>
      </vt:variant>
      <vt:variant>
        <vt:lpwstr/>
      </vt:variant>
      <vt:variant>
        <vt:i4>5963841</vt:i4>
      </vt:variant>
      <vt:variant>
        <vt:i4>0</vt:i4>
      </vt:variant>
      <vt:variant>
        <vt:i4>0</vt:i4>
      </vt:variant>
      <vt:variant>
        <vt:i4>5</vt:i4>
      </vt:variant>
      <vt:variant>
        <vt:lpwstr>https://nationalgridplc.sharepoint.com/:w:/s/GRP-INT-UK-ESOInnovation/EUHa8ywhnJ9EmaRDlEXTOGcBR-ixyoa2Nd9onfMs66xdsw?e=fefb74</vt:lpwstr>
      </vt:variant>
      <vt:variant>
        <vt:lpwstr/>
      </vt:variant>
      <vt:variant>
        <vt:i4>8126474</vt:i4>
      </vt:variant>
      <vt:variant>
        <vt:i4>15</vt:i4>
      </vt:variant>
      <vt:variant>
        <vt:i4>0</vt:i4>
      </vt:variant>
      <vt:variant>
        <vt:i4>5</vt:i4>
      </vt:variant>
      <vt:variant>
        <vt:lpwstr>mailto:Charlotte.Horne@nationalgrideso.com</vt:lpwstr>
      </vt:variant>
      <vt:variant>
        <vt:lpwstr/>
      </vt:variant>
      <vt:variant>
        <vt:i4>1900647</vt:i4>
      </vt:variant>
      <vt:variant>
        <vt:i4>12</vt:i4>
      </vt:variant>
      <vt:variant>
        <vt:i4>0</vt:i4>
      </vt:variant>
      <vt:variant>
        <vt:i4>5</vt:i4>
      </vt:variant>
      <vt:variant>
        <vt:lpwstr>mailto:Maria.Kordoni@nationalgrideso.com</vt:lpwstr>
      </vt:variant>
      <vt:variant>
        <vt:lpwstr/>
      </vt:variant>
      <vt:variant>
        <vt:i4>8126474</vt:i4>
      </vt:variant>
      <vt:variant>
        <vt:i4>9</vt:i4>
      </vt:variant>
      <vt:variant>
        <vt:i4>0</vt:i4>
      </vt:variant>
      <vt:variant>
        <vt:i4>5</vt:i4>
      </vt:variant>
      <vt:variant>
        <vt:lpwstr>mailto:Charlotte.Horne@nationalgrideso.com</vt:lpwstr>
      </vt:variant>
      <vt:variant>
        <vt:lpwstr/>
      </vt:variant>
      <vt:variant>
        <vt:i4>1900647</vt:i4>
      </vt:variant>
      <vt:variant>
        <vt:i4>6</vt:i4>
      </vt:variant>
      <vt:variant>
        <vt:i4>0</vt:i4>
      </vt:variant>
      <vt:variant>
        <vt:i4>5</vt:i4>
      </vt:variant>
      <vt:variant>
        <vt:lpwstr>mailto:Maria.Kordoni@nationalgrideso.com</vt:lpwstr>
      </vt:variant>
      <vt:variant>
        <vt:lpwstr/>
      </vt:variant>
      <vt:variant>
        <vt:i4>8126474</vt:i4>
      </vt:variant>
      <vt:variant>
        <vt:i4>3</vt:i4>
      </vt:variant>
      <vt:variant>
        <vt:i4>0</vt:i4>
      </vt:variant>
      <vt:variant>
        <vt:i4>5</vt:i4>
      </vt:variant>
      <vt:variant>
        <vt:lpwstr>mailto:Charlotte.Horne@nationalgrideso.com</vt:lpwstr>
      </vt:variant>
      <vt:variant>
        <vt:lpwstr/>
      </vt:variant>
      <vt:variant>
        <vt:i4>8126474</vt:i4>
      </vt:variant>
      <vt:variant>
        <vt:i4>0</vt:i4>
      </vt:variant>
      <vt:variant>
        <vt:i4>0</vt:i4>
      </vt:variant>
      <vt:variant>
        <vt:i4>5</vt:i4>
      </vt:variant>
      <vt:variant>
        <vt:lpwstr>mailto:Charlotte.Horne@nationalgrideso.com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292</cp:revision>
  <cp:lastPrinted>2020-10-17T02:33:00Z</cp:lastPrinted>
  <dcterms:created xsi:type="dcterms:W3CDTF">2021-03-24T03:08:00Z</dcterms:created>
  <dcterms:modified xsi:type="dcterms:W3CDTF">2023-11-30T10:04:00Z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