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644FA3" w:rsidR="00541241" w:rsidP="007C6A5B"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33840503">
                <wp:simplePos x="0" y="0"/>
                <wp:positionH relativeFrom="column">
                  <wp:posOffset>-64135</wp:posOffset>
                </wp:positionH>
                <wp:positionV relativeFrom="page">
                  <wp:posOffset>406400</wp:posOffset>
                </wp:positionV>
                <wp:extent cx="2806700" cy="398780"/>
                <wp:effectExtent l="0" t="0" r="12700" b="76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398780"/>
                        </a:xfrm>
                        <a:prstGeom prst="rect">
                          <a:avLst/>
                        </a:prstGeom>
                        <a:solidFill>
                          <a:srgbClr val="FFFFFF"/>
                        </a:solidFill>
                        <a:ln w="9525">
                          <a:solidFill>
                            <a:srgbClr val="000000"/>
                          </a:solidFill>
                          <a:miter lim="800000"/>
                          <a:headEnd/>
                          <a:tailEnd/>
                        </a:ln>
                      </wps:spPr>
                      <wps:txbx>
                        <w:txbxContent>
                          <w:p w:rsidR="003C3FD5" w:rsidRDefault="00814802" w14:paraId="276E44C1" w14:textId="6C76819C">
                            <w:r>
                              <w:t xml:space="preserve">Date of Submission: </w:t>
                            </w:r>
                            <w:r w:rsidRPr="00971333" w:rsidR="00971333">
                              <w:rPr>
                                <w:highlight w:val="yellow"/>
                              </w:rPr>
                              <w:t>TO BE COMPLETED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17" style="position:absolute;left:0;text-align:left;margin-left:-5.05pt;margin-top:32pt;width:221pt;height:31.4pt;z-index:251658267;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S4EAIAAB8EAAAOAAAAZHJzL2Uyb0RvYy54bWysU9tu2zAMfR+wfxD0vtjJkjYx4hRdugwD&#10;ugvQ7QNoWY6FyaImKbGzry+lpGnQbS/D9CCIInVEHh4ub4ZOs710XqEp+XiUcyaNwFqZbcm/f9u8&#10;mXPmA5gaNBpZ8oP0/Gb1+tWyt4WcYIu6lo4RiPFFb0vehmCLLPOilR34EVppyNmg6yCQ6bZZ7aAn&#10;9E5nkzy/ynp0tXUopPd0e3d08lXCbxopwpem8TIwXXLKLaTdpb2Ke7ZaQrF1YFslTmnAP2TRgTL0&#10;6RnqDgKwnVO/QXVKOPTYhJHALsOmUUKmGqiacf6imocWrEy1EDnenmny/w9WfN4/2K+OheEdDtTA&#10;VIS39yh+eGZw3YLZylvnsG8l1PTxOFKW9dYXp6eRal/4CFL1n7CmJsMuYAIaGtdFVqhORujUgMOZ&#10;dDkEJuhyMs+vrnNyCfK9Xcyv56krGRRPr63z4YPEjsVDyR01NaHD/t6HmA0UTyHxM49a1RuldTLc&#10;tlprx/ZAAtiklQp4EaYN60u+mE1mRwL+CpGn9SeITgVSslZdyefnICgibe9NnXQWQOnjmVLW5sRj&#10;pO5IYhiqgQIjnxXWB2LU4VGxNGF0aNH94qwntZbc/9yBk5zpj4a6shhPp1HeyZjOridkuEtPdekB&#10;Iwiq5IGz43Ed0kgkwuwtdW+jErHPmZxyJRUmvk8TE2V+aaeo57lePQIAAP//AwBQSwMEFAAGAAgA&#10;AAAhAPOdYEneAAAACgEAAA8AAABkcnMvZG93bnJldi54bWxMj8tuwjAQRfeV+g/WVOoGgRMeEQ1x&#10;UIvEqitSujfxkESNx6ltIPx9p6t2OZqjc+8ttqPtxRV96BwpSGcJCKTamY4aBceP/XQNIkRNRveO&#10;UMEdA2zLx4dC58bd6IDXKjaCJRRyraCNccilDHWLVoeZG5D4d3be6sinb6Tx+sZy28t5kmTS6o44&#10;odUD7lqsv6qLVZB9V4vJ+6eZ0OG+f/O1XZndcaXU89P4ugERcYx/MPzW5+pQcqeTu5AJolcwTZOU&#10;UZYteRMDy0X6AuLE5DxbgywL+X9C+QMAAP//AwBQSwECLQAUAAYACAAAACEAtoM4kv4AAADhAQAA&#10;EwAAAAAAAAAAAAAAAAAAAAAAW0NvbnRlbnRfVHlwZXNdLnhtbFBLAQItABQABgAIAAAAIQA4/SH/&#10;1gAAAJQBAAALAAAAAAAAAAAAAAAAAC8BAABfcmVscy8ucmVsc1BLAQItABQABgAIAAAAIQC8KNS4&#10;EAIAAB8EAAAOAAAAAAAAAAAAAAAAAC4CAABkcnMvZTJvRG9jLnhtbFBLAQItABQABgAIAAAAIQDz&#10;nWBJ3gAAAAoBAAAPAAAAAAAAAAAAAAAAAGoEAABkcnMvZG93bnJldi54bWxQSwUGAAAAAAQABADz&#10;AAAAdQUAAAAA&#10;">
                <v:textbox style="mso-fit-shape-to-text:t">
                  <w:txbxContent>
                    <w:p w:rsidR="003C3FD5" w:rsidRDefault="00814802" w14:paraId="276E44C1" w14:textId="6C76819C">
                      <w:r>
                        <w:t xml:space="preserve">Date of Submission: </w:t>
                      </w:r>
                      <w:r w:rsidRPr="00971333" w:rsidR="00971333">
                        <w:rPr>
                          <w:highlight w:val="yellow"/>
                        </w:rPr>
                        <w:t>TO BE COMPLETED</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7C6A5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2EA09AB0" w14:paraId="3E9C7952" w14:textId="77777777">
        <w:trPr>
          <w:trHeight w:val="264"/>
        </w:trPr>
        <w:tc>
          <w:tcPr>
            <w:tcW w:w="5974" w:type="dxa"/>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Pr>
          <w:p w:rsidRPr="00E01A72" w:rsidR="00E01A72" w:rsidP="00E01A72" w:rsidRDefault="00E01A72" w14:paraId="6C1A7BE7" w14:textId="77777777">
            <w:pPr>
              <w:spacing w:before="0" w:after="0"/>
              <w:rPr>
                <w:rFonts w:eastAsia="Calibri" w:cs="Arial"/>
                <w:szCs w:val="20"/>
                <w:lang w:eastAsia="en-US"/>
              </w:rPr>
            </w:pPr>
          </w:p>
        </w:tc>
        <w:tc>
          <w:tcPr>
            <w:tcW w:w="3470" w:type="dxa"/>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2EA09AB0" w14:paraId="7C0624CE" w14:textId="77777777">
        <w:trPr>
          <w:trHeight w:val="249"/>
        </w:trPr>
        <w:tc>
          <w:tcPr>
            <w:tcW w:w="5974" w:type="dxa"/>
            <w:shd w:val="clear" w:color="auto" w:fill="B2CFE2"/>
          </w:tcPr>
          <w:p w:rsidRPr="00971333" w:rsidR="00E01A72" w:rsidP="37A98046" w:rsidRDefault="00971333" w14:paraId="13E714F6" w14:textId="424BC3DF">
            <w:pPr>
              <w:spacing w:before="0" w:after="0"/>
              <w:rPr>
                <w:rFonts w:eastAsia="Calibri" w:asciiTheme="minorHAnsi" w:hAnsiTheme="minorHAnsi" w:cstheme="minorHAnsi"/>
                <w:szCs w:val="20"/>
                <w:lang w:eastAsia="en-US"/>
              </w:rPr>
            </w:pPr>
            <w:proofErr w:type="spellStart"/>
            <w:r w:rsidRPr="00971333">
              <w:rPr>
                <w:rFonts w:eastAsia="Calibri" w:asciiTheme="minorHAnsi" w:hAnsiTheme="minorHAnsi" w:cstheme="minorHAnsi"/>
                <w:szCs w:val="20"/>
                <w:lang w:eastAsia="en-US"/>
              </w:rPr>
              <w:t>FastPress</w:t>
            </w:r>
            <w:proofErr w:type="spellEnd"/>
          </w:p>
        </w:tc>
        <w:tc>
          <w:tcPr>
            <w:tcW w:w="306" w:type="dxa"/>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Pr>
          <w:p w:rsidR="2EA09AB0" w:rsidP="2EA09AB0" w:rsidRDefault="2EA09AB0" w14:paraId="0F7513D2" w14:textId="385D79AA">
            <w:pPr>
              <w:spacing w:before="0" w:after="0"/>
            </w:pPr>
            <w:r w:rsidRPr="2EA09AB0">
              <w:rPr>
                <w:rFonts w:ascii="Calibri" w:hAnsi="Calibri" w:eastAsia="Calibri" w:cs="Calibri"/>
                <w:color w:val="000000"/>
                <w:sz w:val="22"/>
              </w:rPr>
              <w:t>NIA2_NGESO077</w:t>
            </w:r>
          </w:p>
        </w:tc>
      </w:tr>
      <w:tr w:rsidRPr="00E01A72" w:rsidR="00E01A72" w:rsidTr="2EA09AB0" w14:paraId="79918279" w14:textId="77777777">
        <w:trPr>
          <w:trHeight w:val="264"/>
        </w:trPr>
        <w:tc>
          <w:tcPr>
            <w:tcW w:w="5974" w:type="dxa"/>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rsidRPr="00E01A72" w:rsidR="00E01A72" w:rsidP="00E01A72" w:rsidRDefault="00E01A72" w14:paraId="43420F96" w14:textId="77777777">
            <w:pPr>
              <w:spacing w:before="0" w:after="0"/>
              <w:rPr>
                <w:rFonts w:eastAsia="Calibri" w:cs="Arial"/>
                <w:szCs w:val="20"/>
                <w:lang w:eastAsia="en-US"/>
              </w:rPr>
            </w:pPr>
          </w:p>
        </w:tc>
        <w:tc>
          <w:tcPr>
            <w:tcW w:w="3470" w:type="dxa"/>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2EA09AB0" w14:paraId="5AD8E24D" w14:textId="77777777">
        <w:trPr>
          <w:trHeight w:val="249"/>
        </w:trPr>
        <w:tc>
          <w:tcPr>
            <w:tcW w:w="5974" w:type="dxa"/>
            <w:shd w:val="clear" w:color="auto" w:fill="B2CFE2"/>
          </w:tcPr>
          <w:p w:rsidRPr="00E01A72" w:rsidR="00E01A72" w:rsidP="2EA09AB0" w:rsidRDefault="082193C0" w14:paraId="5E474528" w14:textId="44FEB84C">
            <w:pPr>
              <w:spacing w:before="0" w:after="0"/>
              <w:rPr>
                <w:rFonts w:eastAsia="Calibri" w:cs="Arial"/>
                <w:lang w:eastAsia="en-US"/>
              </w:rPr>
            </w:pPr>
            <w:r w:rsidRPr="2EA09AB0">
              <w:rPr>
                <w:rFonts w:eastAsia="Calibri" w:cs="Arial"/>
                <w:lang w:eastAsia="en-US"/>
              </w:rPr>
              <w:t>N</w:t>
            </w:r>
            <w:r w:rsidRPr="2EA09AB0" w:rsidR="22DF4DE3">
              <w:rPr>
                <w:rFonts w:eastAsia="Calibri" w:cs="Arial"/>
                <w:lang w:eastAsia="en-US"/>
              </w:rPr>
              <w:t>ational Grid ESO</w:t>
            </w:r>
          </w:p>
        </w:tc>
        <w:tc>
          <w:tcPr>
            <w:tcW w:w="306" w:type="dxa"/>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Pr>
          <w:p w:rsidRPr="00E01A72" w:rsidR="00E01A72" w:rsidP="00E01A72" w:rsidRDefault="00971333" w14:paraId="5C0C31A1" w14:textId="188BA2A8">
            <w:pPr>
              <w:spacing w:before="0" w:after="0"/>
              <w:rPr>
                <w:rFonts w:eastAsia="Calibri" w:cs="Arial"/>
                <w:szCs w:val="20"/>
                <w:lang w:eastAsia="en-US"/>
              </w:rPr>
            </w:pPr>
            <w:r>
              <w:rPr>
                <w:rFonts w:eastAsia="Calibri" w:cs="Arial"/>
                <w:szCs w:val="20"/>
                <w:lang w:eastAsia="en-US"/>
              </w:rPr>
              <w:t>March 2024</w:t>
            </w:r>
          </w:p>
        </w:tc>
      </w:tr>
      <w:tr w:rsidRPr="00E01A72" w:rsidR="00E01A72" w:rsidTr="2EA09AB0" w14:paraId="4A30B31D" w14:textId="77777777">
        <w:trPr>
          <w:trHeight w:val="264"/>
        </w:trPr>
        <w:tc>
          <w:tcPr>
            <w:tcW w:w="5974" w:type="dxa"/>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rsidRPr="00E01A72" w:rsidR="00E01A72" w:rsidP="00E01A72" w:rsidRDefault="00E01A72" w14:paraId="23E2FA78" w14:textId="77777777">
            <w:pPr>
              <w:spacing w:before="0" w:after="0"/>
              <w:rPr>
                <w:rFonts w:eastAsia="Calibri" w:cs="Arial"/>
                <w:szCs w:val="20"/>
                <w:lang w:eastAsia="en-US"/>
              </w:rPr>
            </w:pPr>
          </w:p>
        </w:tc>
        <w:tc>
          <w:tcPr>
            <w:tcW w:w="3470" w:type="dxa"/>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2EA09AB0" w14:paraId="33662779" w14:textId="77777777">
        <w:trPr>
          <w:trHeight w:val="249"/>
        </w:trPr>
        <w:tc>
          <w:tcPr>
            <w:tcW w:w="5974" w:type="dxa"/>
            <w:shd w:val="clear" w:color="auto" w:fill="B2CFE2"/>
          </w:tcPr>
          <w:p w:rsidRPr="00E01A72" w:rsidR="00971333" w:rsidP="2EA09AB0" w:rsidRDefault="082193C0" w14:paraId="49544417" w14:textId="2124A3AC">
            <w:pPr>
              <w:spacing w:before="0" w:after="0"/>
              <w:rPr>
                <w:rFonts w:eastAsia="Calibri" w:cs="Arial"/>
                <w:lang w:eastAsia="en-US"/>
              </w:rPr>
            </w:pPr>
            <w:r w:rsidRPr="2EA09AB0">
              <w:rPr>
                <w:rFonts w:eastAsia="Calibri" w:cs="Arial"/>
                <w:lang w:eastAsia="en-US"/>
              </w:rPr>
              <w:t>Luke Cutler (N</w:t>
            </w:r>
            <w:r w:rsidRPr="2EA09AB0" w:rsidR="27084B67">
              <w:rPr>
                <w:rFonts w:eastAsia="Calibri" w:cs="Arial"/>
                <w:lang w:eastAsia="en-US"/>
              </w:rPr>
              <w:t>G</w:t>
            </w:r>
            <w:r w:rsidRPr="2EA09AB0">
              <w:rPr>
                <w:rFonts w:eastAsia="Calibri" w:cs="Arial"/>
                <w:lang w:eastAsia="en-US"/>
              </w:rPr>
              <w:t>ESO)</w:t>
            </w:r>
          </w:p>
        </w:tc>
        <w:tc>
          <w:tcPr>
            <w:tcW w:w="306" w:type="dxa"/>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Pr>
          <w:p w:rsidRPr="00E01A72" w:rsidR="00E01A72" w:rsidP="00E01A72" w:rsidRDefault="00971333" w14:paraId="5F469F9D" w14:textId="00667642">
            <w:pPr>
              <w:spacing w:before="0" w:after="0"/>
              <w:rPr>
                <w:rFonts w:eastAsia="Calibri" w:cs="Arial"/>
                <w:szCs w:val="20"/>
                <w:lang w:eastAsia="en-US"/>
              </w:rPr>
            </w:pPr>
            <w:r>
              <w:rPr>
                <w:rFonts w:eastAsia="Calibri" w:cs="Arial"/>
                <w:szCs w:val="20"/>
                <w:lang w:eastAsia="en-US"/>
              </w:rPr>
              <w:t>5 months</w:t>
            </w:r>
          </w:p>
        </w:tc>
      </w:tr>
      <w:tr w:rsidRPr="00E01A72" w:rsidR="00E01A72" w:rsidTr="2EA09AB0" w14:paraId="5951FA3B" w14:textId="77777777">
        <w:trPr>
          <w:trHeight w:val="264"/>
        </w:trPr>
        <w:tc>
          <w:tcPr>
            <w:tcW w:w="5974" w:type="dxa"/>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rsidRPr="00E01A72" w:rsidR="00E01A72" w:rsidP="00E01A72" w:rsidRDefault="00E01A72" w14:paraId="6AD6F280" w14:textId="77777777">
            <w:pPr>
              <w:spacing w:before="0" w:after="0"/>
              <w:rPr>
                <w:rFonts w:eastAsia="Calibri" w:cs="Arial"/>
                <w:szCs w:val="20"/>
                <w:lang w:eastAsia="en-US"/>
              </w:rPr>
            </w:pPr>
          </w:p>
        </w:tc>
        <w:tc>
          <w:tcPr>
            <w:tcW w:w="3470" w:type="dxa"/>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2EA09AB0" w14:paraId="68DE84DE" w14:textId="77777777">
        <w:trPr>
          <w:trHeight w:val="249"/>
        </w:trPr>
        <w:tc>
          <w:tcPr>
            <w:tcW w:w="5974" w:type="dxa"/>
            <w:shd w:val="clear" w:color="auto" w:fill="B2CFE2"/>
          </w:tcPr>
          <w:p w:rsidRPr="00E01A72" w:rsidR="00E01A72" w:rsidP="2EA09AB0" w:rsidRDefault="360F734B" w14:paraId="38F980A7" w14:textId="175A9E09">
            <w:pPr>
              <w:spacing w:before="0" w:after="0"/>
              <w:rPr>
                <w:rFonts w:eastAsia="Arial" w:cs="Arial"/>
                <w:szCs w:val="20"/>
              </w:rPr>
            </w:pPr>
            <w:r w:rsidRPr="2EA09AB0">
              <w:rPr>
                <w:rFonts w:ascii="Segoe UI" w:hAnsi="Segoe UI" w:eastAsia="Segoe UI" w:cs="Segoe UI"/>
                <w:color w:val="333333"/>
                <w:sz w:val="18"/>
                <w:szCs w:val="18"/>
              </w:rPr>
              <w:t xml:space="preserve">innovation@nationalgrideso.com  </w:t>
            </w:r>
          </w:p>
        </w:tc>
        <w:tc>
          <w:tcPr>
            <w:tcW w:w="306" w:type="dxa"/>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Pr>
          <w:p w:rsidRPr="00E01A72" w:rsidR="00E01A72" w:rsidP="2EA09AB0" w:rsidRDefault="082193C0" w14:paraId="0340D2AA" w14:textId="108713A9">
            <w:pPr>
              <w:spacing w:before="0" w:after="0"/>
              <w:rPr>
                <w:rFonts w:eastAsia="Calibri" w:cs="Arial"/>
                <w:lang w:eastAsia="en-US"/>
              </w:rPr>
            </w:pPr>
            <w:r w:rsidRPr="2EA09AB0">
              <w:rPr>
                <w:rFonts w:eastAsia="Calibri" w:cs="Arial"/>
                <w:lang w:eastAsia="en-US"/>
              </w:rPr>
              <w:t>£</w:t>
            </w:r>
            <w:r w:rsidRPr="2EA09AB0" w:rsidR="6110B47F">
              <w:rPr>
                <w:rFonts w:eastAsia="Calibri" w:cs="Arial"/>
                <w:lang w:eastAsia="en-US"/>
              </w:rPr>
              <w:t>600,000</w:t>
            </w:r>
          </w:p>
        </w:tc>
      </w:tr>
    </w:tbl>
    <w:p w:rsidR="00F84149" w:rsidP="00AA4233" w:rsidRDefault="00F84149" w14:paraId="64722050" w14:textId="3D961F3F">
      <w:pPr>
        <w:spacing w:line="276" w:lineRule="auto"/>
        <w:rPr>
          <w:b/>
          <w:bCs/>
        </w:rPr>
      </w:pPr>
      <w:r>
        <w:rPr>
          <w:b/>
          <w:bCs/>
        </w:rPr>
        <w:t xml:space="preserve">Project </w:t>
      </w:r>
      <w:r w:rsidR="00F41F04">
        <w:rPr>
          <w:b/>
          <w:bCs/>
        </w:rPr>
        <w:t>S</w:t>
      </w:r>
      <w:r>
        <w:rPr>
          <w:b/>
          <w:bCs/>
        </w:rPr>
        <w:t>ummary</w:t>
      </w:r>
      <w:r w:rsidR="00F41F04">
        <w:rPr>
          <w:b/>
          <w:bCs/>
        </w:rPr>
        <w:t xml:space="preserve"> (125 words limit)</w:t>
      </w:r>
    </w:p>
    <w:p w:rsidR="004B0B4F" w:rsidP="00AA4233" w:rsidRDefault="29C63CAF" w14:paraId="0B446A53" w14:textId="40985E69">
      <w:pPr>
        <w:spacing w:line="276" w:lineRule="auto"/>
      </w:pPr>
      <w:r>
        <w:t>This project e</w:t>
      </w:r>
      <w:r w:rsidR="082193C0">
        <w:t>xplore</w:t>
      </w:r>
      <w:r>
        <w:t>s</w:t>
      </w:r>
      <w:r w:rsidR="082193C0">
        <w:t xml:space="preserve"> the use of </w:t>
      </w:r>
      <w:r w:rsidR="3FA74471">
        <w:t>Artificial Intelligence</w:t>
      </w:r>
      <w:r w:rsidR="082193C0">
        <w:t xml:space="preserve"> to </w:t>
      </w:r>
      <w:r w:rsidR="3FA74471">
        <w:t>inform</w:t>
      </w:r>
      <w:r w:rsidR="082193C0">
        <w:t xml:space="preserve"> improved</w:t>
      </w:r>
      <w:r w:rsidR="6E197BB8">
        <w:t xml:space="preserve"> National Transmission System</w:t>
      </w:r>
      <w:r w:rsidR="082193C0">
        <w:t xml:space="preserve"> </w:t>
      </w:r>
      <w:r w:rsidR="3D52392F">
        <w:t>(</w:t>
      </w:r>
      <w:r w:rsidR="082193C0">
        <w:t>NTS</w:t>
      </w:r>
      <w:r w:rsidR="0BB16539">
        <w:t>)</w:t>
      </w:r>
      <w:r w:rsidR="082193C0">
        <w:t xml:space="preserve"> </w:t>
      </w:r>
      <w:commentRangeStart w:id="0"/>
      <w:r w:rsidR="082193C0">
        <w:t>network</w:t>
      </w:r>
      <w:commentRangeEnd w:id="0"/>
      <w:r w:rsidR="00852734">
        <w:rPr>
          <w:rStyle w:val="CommentReference"/>
        </w:rPr>
        <w:commentReference w:id="0"/>
      </w:r>
      <w:r w:rsidR="082193C0">
        <w:t xml:space="preserve"> planning decisions</w:t>
      </w:r>
      <w:r w:rsidR="3FA74471">
        <w:t xml:space="preserve">, namely, </w:t>
      </w:r>
      <w:r w:rsidR="0E1A84B0">
        <w:t>to</w:t>
      </w:r>
      <w:r w:rsidR="3FA74471">
        <w:t xml:space="preserve"> optimis</w:t>
      </w:r>
      <w:r w:rsidR="0E1A84B0">
        <w:t>e</w:t>
      </w:r>
      <w:r w:rsidR="3FA74471">
        <w:t xml:space="preserve"> the configuration of network assets to ensure sufficient pressure at NTS offtakes.</w:t>
      </w:r>
    </w:p>
    <w:p w:rsidRPr="00971333" w:rsidR="00F41F04" w:rsidP="00AA4233" w:rsidRDefault="082193C0" w14:paraId="23118896" w14:textId="3DF9674C">
      <w:pPr>
        <w:spacing w:line="276" w:lineRule="auto"/>
      </w:pPr>
      <w:r>
        <w:t xml:space="preserve">The aim is to develop an AI-based software tool that allows analysts at </w:t>
      </w:r>
      <w:commentRangeStart w:id="1"/>
      <w:r>
        <w:t>ESO</w:t>
      </w:r>
      <w:commentRangeEnd w:id="1"/>
      <w:r w:rsidR="00971333">
        <w:rPr>
          <w:rStyle w:val="CommentReference"/>
        </w:rPr>
        <w:commentReference w:id="1"/>
      </w:r>
      <w:r>
        <w:t xml:space="preserve"> to rapidly assess ‘Static’ </w:t>
      </w:r>
      <w:r w:rsidR="3FA74471">
        <w:t>day-to-day NTS Offtake</w:t>
      </w:r>
      <w:r>
        <w:t xml:space="preserve"> scenarios, by bulk-solving more standard cases, allowing the prioritisation of less standard </w:t>
      </w:r>
      <w:r w:rsidR="5E822E1B">
        <w:t>instances,</w:t>
      </w:r>
      <w:r>
        <w:t xml:space="preserve"> and helping with the rapid assessment of different network configurations for more complex scenarios. As an extension, the project will assess the feasibility of using AI to optimise ‘transient’ scenarios, where inputs are flexible at more granular intervals</w:t>
      </w:r>
      <w:r w:rsidR="3FA74471">
        <w:t>, and inform longer-term network planning decisions to accommodate hydrogen.</w:t>
      </w:r>
    </w:p>
    <w:p w:rsidR="00EF64B8" w:rsidP="00EF64B8" w:rsidRDefault="00EF64B8" w14:paraId="57376F82" w14:textId="2D00CA77">
      <w:pPr>
        <w:spacing w:line="276" w:lineRule="auto"/>
        <w:rPr>
          <w:b/>
          <w:bCs/>
        </w:rPr>
      </w:pPr>
      <w:r>
        <w:rPr>
          <w:b/>
          <w:bCs/>
        </w:rPr>
        <w:t>Benefits</w:t>
      </w:r>
      <w:r w:rsidR="004361DC">
        <w:rPr>
          <w:b/>
          <w:bCs/>
        </w:rPr>
        <w:t xml:space="preserve"> Summary</w:t>
      </w:r>
      <w:r>
        <w:rPr>
          <w:b/>
          <w:bCs/>
        </w:rPr>
        <w:t xml:space="preserve"> (125 words limit)</w:t>
      </w:r>
    </w:p>
    <w:p w:rsidRPr="00971333" w:rsidR="00971333" w:rsidP="2EA09AB0" w:rsidRDefault="082193C0" w14:paraId="18B4FF64" w14:textId="2C95A661">
      <w:pPr>
        <w:pStyle w:val="ListParagraph"/>
        <w:numPr>
          <w:ilvl w:val="0"/>
          <w:numId w:val="3"/>
        </w:numPr>
        <w:spacing w:line="276" w:lineRule="auto"/>
      </w:pPr>
      <w:r>
        <w:t xml:space="preserve">Expertise targeting: Ability to bulk-solve </w:t>
      </w:r>
      <w:r w:rsidR="3FA74471">
        <w:t xml:space="preserve">day-to-day operational </w:t>
      </w:r>
      <w:r>
        <w:t>scenarios would allow analysts to focus on more complex future gas network planning decisions</w:t>
      </w:r>
      <w:r w:rsidR="3FA74471">
        <w:t>.</w:t>
      </w:r>
    </w:p>
    <w:p w:rsidR="004B0B4F" w:rsidP="2EA09AB0" w:rsidRDefault="082193C0" w14:paraId="3F981766" w14:textId="46821E7E">
      <w:pPr>
        <w:pStyle w:val="ListParagraph"/>
        <w:numPr>
          <w:ilvl w:val="0"/>
          <w:numId w:val="3"/>
        </w:numPr>
        <w:spacing w:line="276" w:lineRule="auto"/>
      </w:pPr>
      <w:r>
        <w:t>Labour and time savings: Reduced day-to-day effort required in manually running static scenarios. It is envisaged that the solution will save multiple hours per analyst per day</w:t>
      </w:r>
      <w:r w:rsidR="0E1A84B0">
        <w:t>.</w:t>
      </w:r>
      <w:r w:rsidR="3FA74471">
        <w:t xml:space="preserve"> </w:t>
      </w:r>
    </w:p>
    <w:p w:rsidRPr="00971333" w:rsidR="00971333" w:rsidP="2EA09AB0" w:rsidRDefault="3FA74471" w14:paraId="24DFDBFB" w14:textId="26DD4A1D">
      <w:pPr>
        <w:pStyle w:val="ListParagraph"/>
        <w:numPr>
          <w:ilvl w:val="0"/>
          <w:numId w:val="3"/>
        </w:numPr>
        <w:spacing w:line="276" w:lineRule="auto"/>
      </w:pPr>
      <w:r>
        <w:t>Enhanced planning capability: Develop new capability to rapidly assess the feasibility of future NTS methane capability requirements, and reconfiguration of the NTS as the role of hydrogen grows.</w:t>
      </w:r>
    </w:p>
    <w:p w:rsidRPr="00644FA3" w:rsidR="00743174" w:rsidP="00AA4233" w:rsidRDefault="00743174" w14:paraId="4AC727EB" w14:textId="72B1BA15">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6FD8C30A"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0D2D1007">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6FD8C30A"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C96234" w14:paraId="5DCA5147" w14:textId="3ADFCDF9">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7F4245" w14:paraId="0825E99F" w14:textId="60E11A9A">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784AB3" w:rsidRDefault="007F4245" w14:paraId="0825E99F" w14:textId="60E11A9A">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39DBA7E7">
                      <wp:simplePos x="0" y="0"/>
                      <wp:positionH relativeFrom="column">
                        <wp:posOffset>2306320</wp:posOffset>
                      </wp:positionH>
                      <wp:positionV relativeFrom="paragraph">
                        <wp:posOffset>6985</wp:posOffset>
                      </wp:positionV>
                      <wp:extent cx="333375" cy="266700"/>
                      <wp:effectExtent l="0" t="0" r="9525" b="1270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971333" w:rsidRDefault="003370FE" w14:paraId="2BA0F0CE" w14:textId="4A92129E">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6dMQIAAHIEAAAOAAAAZHJzL2Uyb0RvYy54bWysVFFv2jAQfp+0/2D5fSTQlU6IUDEqpkmo&#10;rUSnPhvHJtEcn3c2JOzX72wIjG5P03gwZ9/589333WV63zWG7RX6GmzBh4OcM2UllLXdFvzby/LD&#10;J858ELYUBqwq+EF5fj97/27auokaQQWmVMgIxPpJ6wpeheAmWeZlpRrhB+CUJacGbESgLW6zEkVL&#10;6I3JRnk+zlrA0iFI5T2dPhydfJbwtVYyPGntVWCm4JRbSCumdRPXbDYVky0KV9XylIb4hywaUVt6&#10;9Az1IIJgO6z/gGpqieBBh4GEJgOta6lSDVTNMH9TzboSTqVaiBzvzjT5/wcrH/dr94wsdJ+hIwEj&#10;Ia3zE0+HsZ5OYxP/KVNGfqLwcKZNdYFJOryh390tZ5Jco/H4Lk+0ZpfLDn34oqBh0Sg4kiqJLLFf&#10;+UAPUmgfEt/yYOpyWRuTNrET1MIg2wvS0ISUIt24ijKWtQUf39zmCfjKF6HP9zdGyO+xyGsE2hlL&#10;h5fSoxW6TcfqsuAfe1o2UB6ILYRjI3knlzXBr4QPzwKpc4ggmobwRIs2QDnByeKsAvz5t/MYT4KS&#10;l7OWOrHg/sdOoOLMfLUkdWzb3sDe2PSG3TULIGKGNGdOJpMuYDC9qRGaVxqSeXyFXMJKeqvgoTcX&#10;4TgPNGRSzecpiJrTibCyaycjdBQi0vjSvQp0JxkD6f8IfY+KyRs1j7HxpoX5LoCuk9SR1yOLJ7qp&#10;sZMapyGMk/P7PkVdPhWzXwAAAP//AwBQSwMEFAAGAAgAAAAhAGBSrSzeAAAACAEAAA8AAABkcnMv&#10;ZG93bnJldi54bWxMj8FuwjAMhu+TeIfIk3ZBIy0FVnVNEUybxIUDDHEOjddWNE7VpNC9/bzTdrP1&#10;/fr9OV+PthU37H3jSEE8i0Aglc40VCk4fX48pyB80GR06wgVfKOHdTF5yHVm3J0OeDuGSnAJ+Uwr&#10;qEPoMil9WaPVfuY6JGZfrrc68NpX0vT6zuW2lfMoWkmrG+ILte7wrcbyehysgl1HU7ld2O2Y7t+H&#10;XZpOr2ePSj09jptXEAHH8BeGX31Wh4KdLm4g40WrIFklc44yiEEwX8TLFxAXHpIYZJHL/w8UPwAA&#10;AP//AwBQSwECLQAUAAYACAAAACEAtoM4kv4AAADhAQAAEwAAAAAAAAAAAAAAAAAAAAAAW0NvbnRl&#10;bnRfVHlwZXNdLnhtbFBLAQItABQABgAIAAAAIQA4/SH/1gAAAJQBAAALAAAAAAAAAAAAAAAAAC8B&#10;AABfcmVscy8ucmVsc1BLAQItABQABgAIAAAAIQCCYQ6dMQIAAHIEAAAOAAAAAAAAAAAAAAAAAC4C&#10;AABkcnMvZTJvRG9jLnhtbFBLAQItABQABgAIAAAAIQBgUq0s3gAAAAgBAAAPAAAAAAAAAAAAAAAA&#10;AIsEAABkcnMvZG93bnJldi54bWxQSwUGAAAAAAQABADzAAAAlgUAAAAA&#10;" w14:anchorId="1655CF85">
                      <v:textbox inset="0,0,0,0">
                        <w:txbxContent>
                          <w:p w:rsidRPr="00743174" w:rsidR="003370FE" w:rsidP="00971333" w:rsidRDefault="003370FE" w14:paraId="2BA0F0CE" w14:textId="4A92129E">
                            <w:pPr>
                              <w:jc w:val="cente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00971333" w:rsidP="00AA4233" w:rsidRDefault="00971333" w14:paraId="7B15E78E" w14:textId="77777777">
      <w:pPr>
        <w:spacing w:line="276" w:lineRule="auto"/>
        <w:rPr>
          <w:b/>
          <w:bCs/>
        </w:rPr>
      </w:pPr>
    </w:p>
    <w:p w:rsidR="00971333" w:rsidP="00AA4233" w:rsidRDefault="00971333" w14:paraId="33EC57E4" w14:textId="77777777">
      <w:pPr>
        <w:spacing w:line="276" w:lineRule="auto"/>
        <w:rPr>
          <w:b/>
          <w:bCs/>
        </w:rPr>
      </w:pPr>
    </w:p>
    <w:p w:rsidR="00971333" w:rsidP="00AA4233" w:rsidRDefault="00971333" w14:paraId="200E4FC0" w14:textId="77777777">
      <w:pPr>
        <w:spacing w:line="276" w:lineRule="auto"/>
        <w:rPr>
          <w:b/>
          <w:bCs/>
        </w:rPr>
      </w:pPr>
    </w:p>
    <w:p w:rsidRPr="00644FA3" w:rsidR="00AA4233" w:rsidP="00AA4233" w:rsidRDefault="00467038" w14:paraId="2F833043" w14:textId="0CF4A298">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7777777">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7F4245" w14:paraId="32A4768E" w14:textId="36C672AB">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7F4245" w14:paraId="32A4768E" w14:textId="36C672AB">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004361DC" w:rsidP="00AA4233" w:rsidRDefault="004361DC" w14:paraId="2EDFC51D" w14:textId="77777777">
      <w:pPr>
        <w:spacing w:line="276" w:lineRule="auto"/>
        <w:rPr>
          <w:b/>
          <w:bCs/>
          <w:u w:val="single"/>
        </w:rPr>
      </w:pPr>
    </w:p>
    <w:p w:rsidRPr="004361DC" w:rsidR="00A37DA3" w:rsidP="00AA4233" w:rsidRDefault="00A37DA3" w14:paraId="19553896" w14:textId="62854CCA">
      <w:pPr>
        <w:spacing w:line="276" w:lineRule="auto"/>
        <w:rPr>
          <w:b/>
          <w:bCs/>
        </w:rPr>
      </w:pPr>
      <w:r w:rsidRPr="00A37DA3">
        <w:rPr>
          <w:b/>
          <w:bCs/>
          <w:u w:val="single"/>
        </w:rPr>
        <w:t>Primary</w:t>
      </w:r>
      <w:r>
        <w:rPr>
          <w:b/>
          <w:bCs/>
        </w:rPr>
        <w:t xml:space="preserve"> </w:t>
      </w:r>
      <w:r w:rsidRPr="00644FA3" w:rsidR="005B36EE">
        <w:rPr>
          <w:b/>
          <w:bCs/>
        </w:rPr>
        <w:t>Research Area</w:t>
      </w:r>
      <w:r w:rsidRPr="003333B9" w:rsidR="003333B9">
        <w:t xml:space="preserve"> </w:t>
      </w:r>
      <w:r w:rsidRPr="003333B9" w:rsidR="003333B9">
        <w:rPr>
          <w:i/>
          <w:iCs/>
        </w:rPr>
        <w:t>(</w:t>
      </w:r>
      <w:r w:rsidRPr="003333B9" w:rsidR="003333B9">
        <w:rPr>
          <w:i/>
          <w:iCs/>
          <w:sz w:val="18"/>
          <w:szCs w:val="22"/>
        </w:rPr>
        <w:t>Please select just one)</w:t>
      </w:r>
      <w:r w:rsidRPr="003333B9" w:rsidR="00AA4233">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4EC1145D"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3C3FD5" w14:paraId="7F659660" w14:textId="78F7D64C">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4DA86F11">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4CF6039A">
                      <wp:simplePos x="0" y="0"/>
                      <wp:positionH relativeFrom="column">
                        <wp:posOffset>2344420</wp:posOffset>
                      </wp:positionH>
                      <wp:positionV relativeFrom="paragraph">
                        <wp:posOffset>425450</wp:posOffset>
                      </wp:positionV>
                      <wp:extent cx="333375" cy="266700"/>
                      <wp:effectExtent l="0" t="0" r="9525" b="1270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FF0917" w:rsidRDefault="00FF0917" w14:paraId="5652D377" w14:textId="645B07B5">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JtZMAIAAHMEAAAOAAAAZHJzL2Uyb0RvYy54bWysVFFvGjEMfp+0/xDlfdxBVTohjopRMU1C&#10;bSVa9Tnkcly0XJw5gTv26+cEDka3p2k8BCe2P9uf7Zved41he4Vegy34cJBzpqyEUtttwV9flp8+&#10;c+aDsKUwYFXBD8rz+9nHD9PWTdQIajClQkYg1k9aV/A6BDfJMi9r1Qg/AKcsKSvARgS64jYrUbSE&#10;3phslOfjrAUsHYJU3tPrw1HJZwm/qpQMT1XlVWCm4JRbSCemcxPPbDYVky0KV2t5SkP8QxaN0JaC&#10;nqEeRBBsh/oPqEZLBA9VGEhoMqgqLVWqgaoZ5u+qWdfCqVQLkePdmSb//2Dl437tnpGF7gt01MBI&#10;SOv8xNNjrKersIn/lCkjPVF4ONOmusAkPd7Q7+6WM0mq0Xh8lydas4uzQx++KmhYFAqO1JVEltiv&#10;fKCAZNqbxFgejC6X2ph0iZOgFgbZXlAPTUgpkseVlbGsLfj45jZPwFe6CH323xghv8cirxHoZiw9&#10;XkqPUug2HdMl0XLmZQPlgehCOE6Sd3KpCX8lfHgWSKNDDNE6hCc6KgOUFJwkzmrAn397j/bUUdJy&#10;1tIoFtz/2AlUnJlvlnod57YXsBc2vWB3zQKImSEtmpNJJAcMphcrhOaNtmQeo5BKWEmxCh56cRGO&#10;C0FbJtV8noxoOp0IK7t2MkLHTkQeX7o3ge7Ux0AD8Aj9kIrJu3YebaOnhfkuQKVTryOxRxZPfNNk&#10;p3actjCuzu/3ZHX5Vsx+AQAA//8DAFBLAwQUAAYACAAAACEAZBmWjd8AAAAKAQAADwAAAGRycy9k&#10;b3ducmV2LnhtbEyPwU7DMBBE70j8g7VIXCpqN1RpGuJUFFGpFw4UxNmNlyRqvI5ipw1/3+UEx9U+&#10;zbwpNpPrxBmH0HrSsJgrEEiVty3VGj4/dg8ZiBANWdN5Qg0/GGBT3t4UJrf+Qu94PsRacAiF3Gho&#10;YuxzKUPVoDNh7nsk/n37wZnI51BLO5gLh7tOJkql0pmWuKExPb40WJ0Oo9Ow72kmt0u3nbK313Gf&#10;ZbPTV0Ct7++m5ycQEaf4B8OvPqtDyU5HP5INotPwmK4TRjWkK97EwDJZrEAcmVRrBbIs5P8J5RUA&#10;AP//AwBQSwECLQAUAAYACAAAACEAtoM4kv4AAADhAQAAEwAAAAAAAAAAAAAAAAAAAAAAW0NvbnRl&#10;bnRfVHlwZXNdLnhtbFBLAQItABQABgAIAAAAIQA4/SH/1gAAAJQBAAALAAAAAAAAAAAAAAAAAC8B&#10;AABfcmVscy8ucmVsc1BLAQItABQABgAIAAAAIQC0YJtZMAIAAHMEAAAOAAAAAAAAAAAAAAAAAC4C&#10;AABkcnMvZTJvRG9jLnhtbFBLAQItABQABgAIAAAAIQBkGZaN3wAAAAoBAAAPAAAAAAAAAAAAAAAA&#10;AIoEAABkcnMvZG93bnJldi54bWxQSwUGAAAAAAQABADzAAAAlgUAAAAA&#10;" w14:anchorId="5FE92096">
                      <v:textbox inset="0,0,0,0">
                        <w:txbxContent>
                          <w:p w:rsidRPr="00743174" w:rsidR="003370FE" w:rsidP="00FF0917" w:rsidRDefault="00FF0917" w14:paraId="5652D377" w14:textId="645B07B5">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4EC1145D"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45C83925">
            <w:pPr>
              <w:spacing w:line="276" w:lineRule="auto"/>
            </w:pPr>
            <w:r w:rsidRPr="007C6A5B">
              <w:t>Whole Energy System</w:t>
            </w:r>
          </w:p>
        </w:tc>
      </w:tr>
      <w:tr w:rsidRPr="00644FA3" w:rsidR="008B2A26" w:rsidTr="4EC1145D"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4EC1145D" w:rsidRDefault="18C4DCB4" w14:paraId="74732684" w14:textId="12D5D265">
            <w:pPr>
              <w:spacing w:line="276" w:lineRule="auto"/>
            </w:pPr>
            <w:r>
              <w:t xml:space="preserve">Data and Digitalisation </w:t>
            </w:r>
          </w:p>
        </w:tc>
      </w:tr>
    </w:tbl>
    <w:p w:rsidR="3D93D539" w:rsidP="3D93D539" w:rsidRDefault="3D93D539" w14:paraId="79EA5EF6" w14:textId="7C206ED5">
      <w:pPr>
        <w:rPr>
          <w:b/>
          <w:bCs/>
        </w:rPr>
      </w:pPr>
    </w:p>
    <w:p w:rsidR="003333B9" w:rsidP="004361DC" w:rsidRDefault="003333B9" w14:paraId="117651B8" w14:textId="182B772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7863BBDC" w14:textId="77777777">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0475CDC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252AE5ED" w14:textId="77777777">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6A99B27D">
                      <wp:simplePos x="0" y="0"/>
                      <wp:positionH relativeFrom="column">
                        <wp:posOffset>2334895</wp:posOffset>
                      </wp:positionH>
                      <wp:positionV relativeFrom="paragraph">
                        <wp:posOffset>41275</wp:posOffset>
                      </wp:positionV>
                      <wp:extent cx="333375" cy="266700"/>
                      <wp:effectExtent l="0" t="0" r="9525" b="1270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FF0917" w:rsidRDefault="00FF0917" w14:paraId="59A29F9A" w14:textId="42293973">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style="position:absolute;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SiMQIAAHMEAAAOAAAAZHJzL2Uyb0RvYy54bWysVFFvGjEMfp+0/xDlfdxBVTohjopRMU1C&#10;bSVa9Tnkcly0XJw5gTv26+cEDka3p2k8BCe2P9uf7Zved41he4Vegy34cJBzpqyEUtttwV9flp8+&#10;c+aDsKUwYFXBD8rz+9nHD9PWTdQIajClQkYg1k9aV/A6BDfJMi9r1Qg/AKcsKSvARgS64jYrUbSE&#10;3phslOfjrAUsHYJU3tPrw1HJZwm/qpQMT1XlVWCm4JRbSCemcxPPbDYVky0KV2t5SkP8QxaN0JaC&#10;nqEeRBBsh/oPqEZLBA9VGEhoMqgqLVWqgaoZ5u+qWdfCqVQLkePdmSb//2Dl437tnpGF7gt01MBI&#10;SOv8xNNjrKersIn/lCkjPVF4ONOmusAkPd7Q7+6WM0mq0Xh8lydas4uzQx++KmhYFAqO1JVEltiv&#10;fKCAZNqbxFgejC6X2ph0iZOgFgbZXlAPTUgpkseVlbGsLfj45jZPwFe6CH323xghv8cirxHoZiw9&#10;XkqPUug2HdMl0TLuedlAeSC6EI6T5J1casJfCR+eBdLoEEO0DuGJjsoAJQUnibMa8Off3qM9dZS0&#10;nLU0igX3P3YCFWfmm6Vex7ntBeyFTS/YXbMAYmZIi+ZkEskBg+nFCqF5oy2ZxyikElZSrIKHXlyE&#10;40LQlkk1nycjmk4nwsqunYzQsRORx5fuTaA79THQADxCP6Ri8q6dR9voaWG+C1Dp1OtI7JHFE980&#10;2akdpy2Mq/P7PVldvhWzXwAAAP//AwBQSwMEFAAGAAgAAAAhAG0t/37fAAAACAEAAA8AAABkcnMv&#10;ZG93bnJldi54bWxMj8FOwzAQRO9I/IO1SFwq6hDa1ApxKopA6qUHCurZjbdJ1HgdxU4b/p7lBLdZ&#10;zWjmbbGeXCcuOITWk4bHeQICqfK2pVrD1+f7gwIRoiFrOk+o4RsDrMvbm8Lk1l/pAy/7WAsuoZAb&#10;DU2MfS5lqBp0Jsx9j8TeyQ/ORD6HWtrBXLncdTJNkkw60xIvNKbH1war8350GrY9zeRm4TaT2r2N&#10;W6Vm50NAre/vppdnEBGn+BeGX3xGh5KZjn4kG0Sn4SlbrTiqIVuCYH+RJimIIwu1BFkW8v8D5Q8A&#10;AAD//wMAUEsBAi0AFAAGAAgAAAAhALaDOJL+AAAA4QEAABMAAAAAAAAAAAAAAAAAAAAAAFtDb250&#10;ZW50X1R5cGVzXS54bWxQSwECLQAUAAYACAAAACEAOP0h/9YAAACUAQAACwAAAAAAAAAAAAAAAAAv&#10;AQAAX3JlbHMvLnJlbHNQSwECLQAUAAYACAAAACEAMxZkojECAABzBAAADgAAAAAAAAAAAAAAAAAu&#10;AgAAZHJzL2Uyb0RvYy54bWxQSwECLQAUAAYACAAAACEAbS3/ft8AAAAIAQAADwAAAAAAAAAAAAAA&#10;AACLBAAAZHJzL2Rvd25yZXYueG1sUEsFBgAAAAAEAAQA8wAAAJcFAAAAAA==&#10;" w14:anchorId="36650D30">
                      <v:textbox inset="0,0,0,0">
                        <w:txbxContent>
                          <w:p w:rsidRPr="00743174" w:rsidR="00B86B17" w:rsidP="00FF0917" w:rsidRDefault="00FF0917" w14:paraId="59A29F9A" w14:textId="42293973">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rPr>
                <w:noProof/>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w14:anchorId="6A14D5F3">
                      <v:textbo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2" behindDoc="0" locked="0" layoutInCell="1" allowOverlap="1" wp14:anchorId="6814C33C" wp14:editId="27CF45C0">
                      <wp:simplePos x="0" y="0"/>
                      <wp:positionH relativeFrom="column">
                        <wp:posOffset>2353945</wp:posOffset>
                      </wp:positionH>
                      <wp:positionV relativeFrom="paragraph">
                        <wp:posOffset>865505</wp:posOffset>
                      </wp:positionV>
                      <wp:extent cx="333375" cy="266700"/>
                      <wp:effectExtent l="0" t="0" r="9525" b="1270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FF0917" w:rsidRDefault="00FF0917" w14:paraId="60D919C3" w14:textId="63009320">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uOMQIAAHMEAAAOAAAAZHJzL2Uyb0RvYy54bWysVFFvGjEMfp+0/xDlfdxBVVohjopRMU1C&#10;bSU69Tnkcly0XJw5gTv26+cEDka3p2k8BCe2P9uf7Zs+dI1he4Vegy34cJBzpqyEUtttwb+9Lj/d&#10;c+aDsKUwYFXBD8rzh9nHD9PWTdQIajClQkYg1k9aV/A6BDfJMi9r1Qg/AKcsKSvARgS64jYrUbSE&#10;3phslOfjrAUsHYJU3tPr41HJZwm/qpQMz1XlVWCm4JRbSCemcxPPbDYVky0KV2t5SkP8QxaN0JaC&#10;nqEeRRBsh/oPqEZLBA9VGEhoMqgqLVWqgaoZ5u+qWdfCqVQLkePdmSb//2Dl037tXpCF7jN01MBI&#10;SOv8xNNjrKersIn/lCkjPVF4ONOmusAkPd7Q7+6WM0mq0Xh8lydas4uzQx++KGhYFAqO1JVEltiv&#10;fKCAZNqbxFgejC6X2ph0iZOgFgbZXlAPTUgpkseVlbGsLfj45jZPwFe6CH323xghv8cirxHoZiw9&#10;XkqPUug2HdMl0XLf87KB8kB0IRwnyTu51IS/Ej68CKTRIYZoHcIzHZUBSgpOEmc14M+/vUd76ihp&#10;OWtpFAvuf+wEKs7MV0u9jnPbC9gLm16wu2YBxMyQFs3JJJIDBtOLFULzRlsyj1FIJaykWAUPvbgI&#10;x4WgLZNqPk9GNJ1OhJVdOxmhYycij6/dm0B36mOgAXiCfkjF5F07j7bR08J8F6DSqdeR2COLJ75p&#10;slM7TlsYV+f3e7K6fCtmvwAAAP//AwBQSwMEFAAGAAgAAAAhANlOwRnfAAAACwEAAA8AAABkcnMv&#10;ZG93bnJldi54bWxMj8FOwzAMhu+TeIfISFwmltJOa1SaTgyBtMsODMQ5a0xbrXGqJt3K22NOcLT/&#10;T78/l9vZ9eKCY+g8aXhYJSCQam87ajR8vL/eKxAhGrKm94QavjHAtrpZlKaw/kpveDnGRnAJhcJo&#10;aGMcCilD3aIzYeUHJM6+/OhM5HFspB3NlctdL9Mk2UhnOuILrRnwucX6fJychv1AS7lbu92sDi/T&#10;Xqnl+TOg1ne389MjiIhz/IPhV5/VoWKnk5/IBtFryPIkZ5SDbJOBYGKdZimIE29ylYGsSvn/h+oH&#10;AAD//wMAUEsBAi0AFAAGAAgAAAAhALaDOJL+AAAA4QEAABMAAAAAAAAAAAAAAAAAAAAAAFtDb250&#10;ZW50X1R5cGVzXS54bWxQSwECLQAUAAYACAAAACEAOP0h/9YAAACUAQAACwAAAAAAAAAAAAAAAAAv&#10;AQAAX3JlbHMvLnJlbHNQSwECLQAUAAYACAAAACEAfP3rjjECAABzBAAADgAAAAAAAAAAAAAAAAAu&#10;AgAAZHJzL2Uyb0RvYy54bWxQSwECLQAUAAYACAAAACEA2U7BGd8AAAALAQAADwAAAAAAAAAAAAAA&#10;AACLBAAAZHJzL2Rvd25yZXYueG1sUEsFBgAAAAAEAAQA8wAAAJcFAAAAAA==&#10;" w14:anchorId="6814C33C">
                      <v:textbox inset="0,0,0,0">
                        <w:txbxContent>
                          <w:p w:rsidRPr="00743174" w:rsidR="00B86B17" w:rsidP="00FF0917" w:rsidRDefault="00FF0917" w14:paraId="60D919C3" w14:textId="63009320">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t>Optimised assets and practices</w:t>
            </w:r>
          </w:p>
        </w:tc>
      </w:tr>
      <w:tr w:rsidRPr="00644FA3" w:rsidR="00B86B17"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5DA2E69E" w14:textId="77777777">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w14:anchorId="3A78E6EC">
                      <v:textbo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4D762605" w14:textId="77777777">
            <w:pPr>
              <w:spacing w:line="276" w:lineRule="auto"/>
            </w:pPr>
            <w:r w:rsidRPr="007C6A5B">
              <w:t>Whole Energy System</w:t>
            </w:r>
          </w:p>
        </w:tc>
      </w:tr>
      <w:tr w:rsidRPr="00644FA3" w:rsidR="00B86B17" w14:paraId="2B23A328"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RDefault="00B86B17" w14:paraId="5C58EA47" w14:textId="77777777">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RDefault="00B86B17" w14:paraId="5A207B36" w14:textId="77777777">
            <w:pPr>
              <w:spacing w:line="276" w:lineRule="auto"/>
            </w:pPr>
            <w:r>
              <w:t xml:space="preserve">Data and Digitalisation </w:t>
            </w:r>
          </w:p>
        </w:tc>
      </w:tr>
    </w:tbl>
    <w:p w:rsidR="3D93D539" w:rsidP="00A37DA3" w:rsidRDefault="3D93D539" w14:paraId="72E6EA59" w14:textId="05AADB3E">
      <w:pPr>
        <w:rPr>
          <w:b/>
          <w:bCs/>
        </w:rPr>
      </w:pPr>
    </w:p>
    <w:p w:rsidR="3D93D539" w:rsidP="3D93D539" w:rsidRDefault="3D93D539" w14:paraId="6D7865C0" w14:textId="4C6D0D7F">
      <w:pPr>
        <w:rPr>
          <w:b/>
          <w:bCs/>
        </w:rPr>
      </w:pPr>
    </w:p>
    <w:p w:rsidRPr="00230EB6" w:rsidR="00814802" w:rsidP="007C6A5B" w:rsidRDefault="00230EB6" w14:paraId="1558868A" w14:textId="168EE117">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RDefault="00230EB6" w14:paraId="5DB97A08" w14:textId="199A76CA">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1D7D1AD3">
                      <wp:simplePos x="0" y="0"/>
                      <wp:positionH relativeFrom="column">
                        <wp:posOffset>2606675</wp:posOffset>
                      </wp:positionH>
                      <wp:positionV relativeFrom="paragraph">
                        <wp:posOffset>3175</wp:posOffset>
                      </wp:positionV>
                      <wp:extent cx="333375" cy="266700"/>
                      <wp:effectExtent l="0" t="0" r="9525" b="12700"/>
                      <wp:wrapNone/>
                      <wp:docPr id="3"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30EB6" w:rsidP="00FF0917" w:rsidRDefault="00FF0917" w14:paraId="225C80C5" w14:textId="47E50936">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3" style="position:absolute;margin-left:205.25pt;margin-top:.25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0UtMAIAAHMEAAAOAAAAZHJzL2Uyb0RvYy54bWysVFFvGjEMfp+0/xDlfdxBVTohjopRMU1C&#10;bSVa9Tnkcly0XJw5gTv26+cEDka3p2k8BCe2P9uf7Zved41he4Vegy34cJBzpqyEUtttwV9flp8+&#10;c+aDsKUwYFXBD8rz+9nHD9PWTdQIajClQkYg1k9aV/A6BDfJMi9r1Qg/AKcsKSvARgS64jYrUbSE&#10;3phslOfjrAUsHYJU3tPrw1HJZwm/qpQMT1XlVWCm4JRbSCemcxPPbDYVky0KV2t5SkP8QxaN0JaC&#10;nqEeRBBsh/oPqEZLBA9VGEhoMqgqLVWqgaoZ5u+qWdfCqVQLkePdmSb//2Dl437tnpGF7gt01MBI&#10;SOv8xNNjrKersIn/lCkjPVF4ONOmusAkPd7Q7+6WM0mq0Xh8lydas4uzQx++KmhYFAqO1JVEltiv&#10;fKCAZNqbxFgejC6X2ph0iZOgFgbZXlAPTUgpkseVlbGsLfj45jZPwFe6CH323xghv8cirxHoZiw9&#10;XkqPUug2HdMlVXXmZQPlgehCOE6Sd3KpCX8lfHgWSKNDDNE6hCc6KgOUFJwkzmrAn397j/bUUdJy&#10;1tIoFtz/2AlUnJlvlnod57YXsBc2vWB3zQKImSEtmpNJJAcMphcrhOaNtmQeo5BKWEmxCh56cRGO&#10;C0FbJtV8noxoOp0IK7t2MkLHTkQeX7o3ge7Ux0AD8Aj9kIrJu3YebaOnhfkuQKVTryOxRxZPfNNk&#10;p3actjCuzu/3ZHX5Vsx+AQAA//8DAFBLAwQUAAYACAAAACEAM5Oott0AAAAHAQAADwAAAGRycy9k&#10;b3ducmV2LnhtbEyPQUvDQBCF74L/YRnBS7GbtmkJMZtiRaEXD1bxPM2OSWh2NmQ3bfz3HU96GWZ4&#10;jzffK7aT69SZhtB6NrCYJ6CIK29brg18frw+ZKBCRLbYeSYDPxRgW97eFJhbf+F3Oh9irSSEQ44G&#10;mhj7XOtQNeQwzH1PLNq3HxxGOYda2wEvEu46vUySjXbYsnxosKfnhqrTYXQG9j3P9C51uyl7exn3&#10;WTY7fQUy5v5uenoEFWmKf2b4xRd0KIXp6Ee2QXUG0kWyFqsBmSKnm5VUO8qyXIMuC/2fv7wCAAD/&#10;/wMAUEsBAi0AFAAGAAgAAAAhALaDOJL+AAAA4QEAABMAAAAAAAAAAAAAAAAAAAAAAFtDb250ZW50&#10;X1R5cGVzXS54bWxQSwECLQAUAAYACAAAACEAOP0h/9YAAACUAQAACwAAAAAAAAAAAAAAAAAvAQAA&#10;X3JlbHMvLnJlbHNQSwECLQAUAAYACAAAACEAxt9FLTACAABzBAAADgAAAAAAAAAAAAAAAAAuAgAA&#10;ZHJzL2Uyb0RvYy54bWxQSwECLQAUAAYACAAAACEAM5Oott0AAAAHAQAADwAAAAAAAAAAAAAAAACK&#10;BAAAZHJzL2Rvd25yZXYueG1sUEsFBgAAAAAEAAQA8wAAAJQFAAAAAA==&#10;" w14:anchorId="085F6E98">
                      <v:textbox inset="0,0,0,0">
                        <w:txbxContent>
                          <w:p w:rsidRPr="00743174" w:rsidR="00230EB6" w:rsidP="00FF0917" w:rsidRDefault="00FF0917" w14:paraId="225C80C5" w14:textId="47E50936">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5C9BC744">
                      <wp:simplePos x="0" y="0"/>
                      <wp:positionH relativeFrom="column">
                        <wp:posOffset>2414905</wp:posOffset>
                      </wp:positionH>
                      <wp:positionV relativeFrom="paragraph">
                        <wp:posOffset>3175</wp:posOffset>
                      </wp:positionV>
                      <wp:extent cx="333375" cy="266700"/>
                      <wp:effectExtent l="0" t="0" r="9525" b="12700"/>
                      <wp:wrapNone/>
                      <wp:docPr id="4" name="Text Box 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625C94" w:rsidP="00FF0917" w:rsidRDefault="00FF0917" w14:paraId="7261869B" w14:textId="7F432098">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style="position:absolute;margin-left:190.15pt;margin-top:.25pt;width:26.25pt;height:21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hCMQIAAHMEAAAOAAAAZHJzL2Uyb0RvYy54bWysVFFvGjEMfp+0/xDlfdxBVTohjopRMU1C&#10;bSVa9Tnkcly0XJw5gTv26+cEDka3p2k8BCe2P9uf7Zved41he4Vegy34cJBzpqyEUtttwV9flp8+&#10;c+aDsKUwYFXBD8rz+9nHD9PWTdQIajClQkYg1k9aV/A6BDfJMi9r1Qg/AKcsKSvARgS64jYrUbSE&#10;3phslOfjrAUsHYJU3tPrw1HJZwm/qpQMT1XlVWCm4JRbSCemcxPPbDYVky0KV2t5SkP8QxaN0JaC&#10;nqEeRBBsh/oPqEZLBA9VGEhoMqgqLVWqgaoZ5u+qWdfCqVQLkePdmSb//2Dl437tnpGF7gt01MBI&#10;SOv8xNNjrKersIn/lCkjPVF4ONOmusAkPd7Q7+6WM0mq0Xh8lydas4uzQx++KmhYFAqO1JVEltiv&#10;fKCAZNqbxFgejC6X2ph0iZOgFgbZXlAPTUgpkseVlbGsLfj45jZPwFe6CH323xghv8cirxHoZiw9&#10;XkqPUug2HdMlVTXqedlAeSC6EI6T5J1casJfCR+eBdLoEEO0DuGJjsoAJQUnibMa8Off3qM9dZS0&#10;nLU0igX3P3YCFWfmm6Vex7ntBeyFTS/YXbMAYmZIi+ZkEskBg+nFCqF5oy2ZxyikElZSrIKHXlyE&#10;40LQlkk1nycjmk4nwsqunYzQsRORx5fuTaA79THQADxCP6Ri8q6dR9voaWG+C1Dp1OtI7JHFE980&#10;2akdpy2Mq/P7PVldvhWzXwAAAP//AwBQSwMEFAAGAAgAAAAhAOI9mU3dAAAABwEAAA8AAABkcnMv&#10;ZG93bnJldi54bWxMj8FOwzAQRO+V+AdrkbhU1GnSIivEqVoEUi89UBBnN16SqPE6ip02/D3Lid5m&#10;NaOZt8Vmcp244BBaTxqWiwQEUuVtS7WGz4+3RwUiREPWdJ5Qww8G2JR3s8Lk1l/pHS/HWAsuoZAb&#10;DU2MfS5lqBp0Jix8j8Tetx+ciXwOtbSDuXK562SaJE/SmZZ4oTE9vjRYnY+j07DvaS53K7eb1OF1&#10;3Cs1P38F1Prhfto+g4g4xf8w/OEzOpTMdPIj2SA6DZlKMo5qWINge5Wl/MmJRboGWRbylr/8BQAA&#10;//8DAFBLAQItABQABgAIAAAAIQC2gziS/gAAAOEBAAATAAAAAAAAAAAAAAAAAAAAAABbQ29udGVu&#10;dF9UeXBlc10ueG1sUEsBAi0AFAAGAAgAAAAhADj9If/WAAAAlAEAAAsAAAAAAAAAAAAAAAAALwEA&#10;AF9yZWxzLy5yZWxzUEsBAi0AFAAGAAgAAAAhAEU3KEIxAgAAcwQAAA4AAAAAAAAAAAAAAAAALgIA&#10;AGRycy9lMm9Eb2MueG1sUEsBAi0AFAAGAAgAAAAhAOI9mU3dAAAABwEAAA8AAAAAAAAAAAAAAAAA&#10;iwQAAGRycy9kb3ducmV2LnhtbFBLBQYAAAAABAAEAPMAAACVBQAAAAA=&#10;" w14:anchorId="1C94674F">
                      <v:textbox inset="0,0,0,0">
                        <w:txbxContent>
                          <w:p w:rsidRPr="00743174" w:rsidR="00625C94" w:rsidP="00FF0917" w:rsidRDefault="00FF0917" w14:paraId="7261869B" w14:textId="7F432098">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6</w:t>
                            </w:r>
                          </w:p>
                        </w:txbxContent>
                      </v:textbox>
                    </v:shape>
                  </w:pict>
                </mc:Fallback>
              </mc:AlternateContent>
            </w:r>
            <w:r w:rsidR="00230EB6">
              <w:rPr>
                <w:noProof/>
              </w:rPr>
              <w:t>TRL at Completion</w:t>
            </w:r>
          </w:p>
        </w:tc>
      </w:tr>
    </w:tbl>
    <w:p w:rsidR="00230EB6" w:rsidP="007C6A5B" w:rsidRDefault="00230EB6" w14:paraId="57273099" w14:textId="77777777"/>
    <w:p w:rsidRPr="00644FA3" w:rsidR="009620AF" w:rsidP="007C6A5B" w:rsidRDefault="007C7B35" w14:paraId="27D0A699" w14:textId="3E0575D4">
      <w:pPr>
        <w:pStyle w:val="HeadingNo1"/>
      </w:pPr>
      <w:r>
        <w:t>Project Details</w:t>
      </w:r>
    </w:p>
    <w:p w:rsidRPr="007C7B35" w:rsidR="008B2A26" w:rsidP="00047BA8" w:rsidRDefault="0248E85D" w14:paraId="6C4E2FF4" w14:textId="4995BD8C">
      <w:pPr>
        <w:pStyle w:val="HeadingNo2"/>
        <w:ind w:left="709" w:hanging="709"/>
      </w:pPr>
      <w:r w:rsidRPr="007C7B35">
        <w:t>Problem(s)</w:t>
      </w:r>
    </w:p>
    <w:p w:rsidR="007C7B35" w:rsidP="007C6A5B" w:rsidRDefault="007C7B35" w14:paraId="6AE9F8A2" w14:textId="6100BC00">
      <w:pPr>
        <w:pStyle w:val="Note"/>
      </w:pPr>
      <w:r w:rsidRPr="007C7B35">
        <w:t xml:space="preserve">This should outline the Problem(s) which is/are being addressed by the Project. </w:t>
      </w:r>
      <w:r w:rsidR="00B47E73">
        <w:t>This cannot be changed once registered.</w:t>
      </w:r>
    </w:p>
    <w:p w:rsidRPr="00FF0917" w:rsidR="00FF0917" w:rsidP="00FF0917" w:rsidRDefault="00FF0917" w14:paraId="4D73ECAC" w14:textId="6FE39FBF">
      <w:pPr>
        <w:pStyle w:val="Note"/>
        <w:rPr>
          <w:i w:val="0"/>
          <w:iCs/>
          <w:sz w:val="20"/>
          <w:szCs w:val="28"/>
        </w:rPr>
      </w:pPr>
      <w:r w:rsidRPr="00FF0917">
        <w:rPr>
          <w:i w:val="0"/>
          <w:iCs/>
          <w:sz w:val="20"/>
          <w:szCs w:val="28"/>
        </w:rPr>
        <w:t>ESO Gas Network Planning Network Analysts currently use a network modelling simulation software (SIMONE) to understand, for a range of supply and demand scenarios, whether gas can be supplied to NTS offtakes from supply locations at obligated pressures, across 24-hour periods.</w:t>
      </w:r>
    </w:p>
    <w:p w:rsidRPr="00FF0917" w:rsidR="00FF0917" w:rsidP="00FF0917" w:rsidRDefault="00FF0917" w14:paraId="734B64DD" w14:textId="5AF2E1CA">
      <w:pPr>
        <w:pStyle w:val="Note"/>
        <w:rPr>
          <w:i w:val="0"/>
          <w:iCs/>
          <w:sz w:val="20"/>
          <w:szCs w:val="28"/>
        </w:rPr>
      </w:pPr>
      <w:r w:rsidRPr="00FF0917">
        <w:rPr>
          <w:i w:val="0"/>
          <w:iCs/>
          <w:sz w:val="20"/>
          <w:szCs w:val="28"/>
        </w:rPr>
        <w:t>Network Analysts first run 1) a “static” scenario, assuming a</w:t>
      </w:r>
      <w:r w:rsidR="00560C69">
        <w:rPr>
          <w:i w:val="0"/>
          <w:iCs/>
          <w:sz w:val="20"/>
          <w:szCs w:val="28"/>
        </w:rPr>
        <w:t>n</w:t>
      </w:r>
      <w:r w:rsidRPr="00FF0917">
        <w:rPr>
          <w:i w:val="0"/>
          <w:iCs/>
          <w:sz w:val="20"/>
          <w:szCs w:val="28"/>
        </w:rPr>
        <w:t xml:space="preserve"> end of day (EOD) flow rate of gas (flat rate), to solve across a given day, then 2) iterate a “transient” study, whereby gas supply &amp; demand flow profiles, together with configurations of assets including flow control valves and multi-junctions, are inputted at more granular intervals.</w:t>
      </w:r>
    </w:p>
    <w:p w:rsidRPr="00FF0917" w:rsidR="004D4EE8" w:rsidP="2EA09AB0" w:rsidRDefault="1313E9F4" w14:paraId="7315285B" w14:textId="0ABD729D">
      <w:pPr>
        <w:pStyle w:val="Note"/>
        <w:rPr>
          <w:i w:val="0"/>
        </w:rPr>
      </w:pPr>
      <w:r w:rsidRPr="2EA09AB0">
        <w:rPr>
          <w:i w:val="0"/>
          <w:sz w:val="20"/>
          <w:szCs w:val="20"/>
        </w:rPr>
        <w:t>The number of scenarios to be run day-to-day is currently prohibitive, and a need has been identified to rapidly assess and prioritise these, such that ESO can focus analyst expertise on more complex cases. Moreover, new capability is required to support new network configurations as may be required via hydrogen – this is only possible with enhanced simulation and broader analytical capability.</w:t>
      </w:r>
      <w:r w:rsidR="00FF0917">
        <w:tab/>
      </w:r>
      <w:r w:rsidR="00FF0917">
        <w:tab/>
      </w:r>
    </w:p>
    <w:p w:rsidR="00644FA3" w:rsidP="00047BA8" w:rsidRDefault="00653B03" w14:paraId="7C747023" w14:textId="7B68CBBF">
      <w:pPr>
        <w:pStyle w:val="HeadingNo2"/>
        <w:ind w:left="709" w:hanging="709"/>
      </w:pPr>
      <w:r w:rsidRPr="00644FA3">
        <w:t>Method</w:t>
      </w:r>
      <w:r w:rsidR="004D4EE8">
        <w:t>(s)</w:t>
      </w:r>
    </w:p>
    <w:p w:rsidRPr="007C7B35" w:rsidR="007C7B35" w:rsidP="007C6A5B" w:rsidRDefault="007C7B35" w14:paraId="4994743C" w14:textId="11E2195E">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gramStart"/>
      <w:r w:rsidRPr="007C7B35" w:rsidR="009446CF">
        <w:t>e.g.</w:t>
      </w:r>
      <w:proofErr w:type="gramEnd"/>
      <w:r w:rsidRPr="007C7B35">
        <w:t xml:space="preserve"> technical or commercial. </w:t>
      </w:r>
    </w:p>
    <w:p w:rsidR="007C7B35" w:rsidP="007C6A5B" w:rsidRDefault="00F84149" w14:paraId="22601536" w14:textId="1132212E">
      <w:pPr>
        <w:pStyle w:val="Note"/>
      </w:pPr>
      <w:r>
        <w:t>For RIIO-2 projects, a</w:t>
      </w:r>
      <w:r w:rsidR="007C7B35">
        <w:t>part from projects involving specific novel commercial arrangement(s), this section should also include a Measurement Quality Statement and Data Quality Statement.</w:t>
      </w:r>
      <w:r w:rsidR="45A3D603">
        <w:t xml:space="preserve"> </w:t>
      </w:r>
      <w:hyperlink r:id="rId15">
        <w:r w:rsidRPr="66EE802C" w:rsidR="45A3D603">
          <w:rPr>
            <w:rStyle w:val="Hyperlink"/>
          </w:rPr>
          <w:t>You can find more information here</w:t>
        </w:r>
      </w:hyperlink>
      <w:r w:rsidR="45A3D603">
        <w:t>.</w:t>
      </w:r>
    </w:p>
    <w:p w:rsidR="00FF0917" w:rsidP="007C7B35" w:rsidRDefault="00FF0917" w14:paraId="57611F66" w14:textId="6D1C4E0B">
      <w:pPr>
        <w:spacing w:line="276" w:lineRule="auto"/>
        <w:rPr>
          <w:b/>
          <w:bCs/>
        </w:rPr>
      </w:pPr>
      <w:r w:rsidRPr="00FF0917">
        <w:t>The project will seek to</w:t>
      </w:r>
      <w:r w:rsidR="00560C69">
        <w:t xml:space="preserve"> iteratively</w:t>
      </w:r>
      <w:r w:rsidRPr="00FF0917">
        <w:t xml:space="preserve"> develop artificial intelligence approaches to rapidly prioritise operational and planning scenarios, through 4 concurrent workstreams:</w:t>
      </w:r>
    </w:p>
    <w:p w:rsidRPr="00FF0917" w:rsidR="00FF0917" w:rsidP="007C7B35" w:rsidRDefault="1313E9F4" w14:paraId="58F0025F" w14:textId="13F1BCB2">
      <w:pPr>
        <w:spacing w:line="276" w:lineRule="auto"/>
      </w:pPr>
      <w:r>
        <w:t>1. User research</w:t>
      </w:r>
      <w:r w:rsidR="5142DE5A">
        <w:t>:</w:t>
      </w:r>
      <w:r>
        <w:t xml:space="preserve"> </w:t>
      </w:r>
      <w:r w:rsidR="5142DE5A">
        <w:t xml:space="preserve">dedicated sessions </w:t>
      </w:r>
      <w:r>
        <w:t>with ESO Gas</w:t>
      </w:r>
      <w:r w:rsidR="5142DE5A">
        <w:t xml:space="preserve"> Network specialists</w:t>
      </w:r>
      <w:r w:rsidR="0A1E6E04">
        <w:t xml:space="preserve"> and project partners</w:t>
      </w:r>
      <w:r w:rsidR="5142DE5A">
        <w:t xml:space="preserve"> to identify and document user needs</w:t>
      </w:r>
    </w:p>
    <w:p w:rsidRPr="00FF0917" w:rsidR="00FF0917" w:rsidP="007C7B35" w:rsidRDefault="1313E9F4" w14:paraId="42BAB411" w14:textId="05591A6B">
      <w:pPr>
        <w:spacing w:line="276" w:lineRule="auto"/>
      </w:pPr>
      <w:r>
        <w:t>2a. Data scienc</w:t>
      </w:r>
      <w:r w:rsidR="5142DE5A">
        <w:t xml:space="preserve">e </w:t>
      </w:r>
      <w:r w:rsidR="4157C273">
        <w:t>- Similarity</w:t>
      </w:r>
      <w:r>
        <w:t xml:space="preserve"> and clustering</w:t>
      </w:r>
      <w:r w:rsidR="5142DE5A">
        <w:t xml:space="preserve">: </w:t>
      </w:r>
      <w:r w:rsidR="4157C273">
        <w:t xml:space="preserve">Development of </w:t>
      </w:r>
      <w:r w:rsidR="355DB64B">
        <w:t>Machine Learning</w:t>
      </w:r>
      <w:r w:rsidR="4157C273">
        <w:t xml:space="preserve"> techniques to rapidly assess past scenario runs to optimise network configurations for a given day.</w:t>
      </w:r>
    </w:p>
    <w:p w:rsidRPr="00FF0917" w:rsidR="00FF0917" w:rsidP="2EA09AB0" w:rsidRDefault="1313E9F4" w14:paraId="7D66E42A" w14:textId="6FF525D3">
      <w:pPr>
        <w:spacing w:line="276" w:lineRule="auto"/>
      </w:pPr>
      <w:r>
        <w:t>2b. Data science – Optimisation feasibility assessment</w:t>
      </w:r>
      <w:r w:rsidR="1479C5F2">
        <w:t xml:space="preserve">: Assess use of </w:t>
      </w:r>
      <w:r w:rsidR="7F1003F0">
        <w:t>Machine Learning</w:t>
      </w:r>
      <w:r w:rsidR="1479C5F2">
        <w:t xml:space="preserve"> techniques and automation of SIMONE runs to assist in network planning decisions.</w:t>
      </w:r>
    </w:p>
    <w:p w:rsidR="00560C69" w:rsidP="007C7B35" w:rsidRDefault="00FF0917" w14:paraId="086DB3D4" w14:textId="77777777">
      <w:pPr>
        <w:spacing w:line="276" w:lineRule="auto"/>
      </w:pPr>
      <w:r w:rsidRPr="00FF0917">
        <w:t>3. Backend engineering</w:t>
      </w:r>
      <w:r w:rsidR="009C6EF7">
        <w:t>: assess potential for automation of model simulations and viable routes to deploymen</w:t>
      </w:r>
      <w:r w:rsidR="00A57B19">
        <w:t>t</w:t>
      </w:r>
    </w:p>
    <w:p w:rsidRPr="0029024D" w:rsidR="00653B03" w:rsidP="007C7B35" w:rsidRDefault="00560C69" w14:paraId="61C06228" w14:textId="6EE497AF">
      <w:pPr>
        <w:spacing w:line="276" w:lineRule="auto"/>
        <w:rPr>
          <w:b/>
          <w:bCs/>
        </w:rPr>
      </w:pPr>
      <w:r>
        <w:t>Outcomes of the work will be measured against the success criteria set out in subsequent sections.</w:t>
      </w:r>
      <w:r w:rsidRPr="0029024D" w:rsidR="00653B03">
        <w:rPr>
          <w:b/>
          <w:bCs/>
        </w:rPr>
        <w:tab/>
      </w:r>
    </w:p>
    <w:p w:rsidR="007C7B35" w:rsidP="00047BA8" w:rsidRDefault="00F620BF" w14:paraId="5D982C70" w14:textId="53E6F7F9">
      <w:pPr>
        <w:pStyle w:val="HeadingNo2"/>
        <w:ind w:left="709" w:hanging="709"/>
      </w:pPr>
      <w:r w:rsidRPr="00644FA3">
        <w:t>Scope</w:t>
      </w:r>
    </w:p>
    <w:p w:rsidRPr="00047BA8" w:rsidR="007C7B35" w:rsidP="00047BA8" w:rsidRDefault="007C7B35" w14:paraId="2D9793C5" w14:textId="7ADA6F21">
      <w:pPr>
        <w:pStyle w:val="Note"/>
      </w:pPr>
      <w:r w:rsidRPr="007C7B35">
        <w:t>The scope and objectives of the Project should be clearly defined including the net benefits for consumers (</w:t>
      </w:r>
      <w:proofErr w:type="gramStart"/>
      <w:r w:rsidRPr="007C7B35" w:rsidR="009446CF">
        <w:t>e.g.</w:t>
      </w:r>
      <w:proofErr w:type="gramEnd"/>
      <w:r w:rsidRPr="007C7B35">
        <w:t xml:space="preserve"> financial, environmental, etc). This section should also detail the financial benefits which would directly accrue to the GB Gas Transportation System and/or electricity transmission or distribution. </w:t>
      </w:r>
    </w:p>
    <w:p w:rsidR="00FF0917" w:rsidP="00FF0917" w:rsidRDefault="00F620BF" w14:paraId="33874F00" w14:textId="77777777">
      <w:pPr>
        <w:pStyle w:val="NormalWeb"/>
        <w:spacing w:before="0" w:beforeAutospacing="0" w:after="0" w:afterAutospacing="0"/>
        <w:rPr>
          <w:rFonts w:asciiTheme="minorHAnsi" w:hAnsiTheme="minorHAnsi" w:cstheme="minorHAnsi"/>
          <w:b/>
          <w:bCs/>
          <w:color w:val="000000"/>
          <w:sz w:val="20"/>
          <w:szCs w:val="20"/>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560C69" w:rsidR="00FF0917" w:rsidP="2EA09AB0" w:rsidRDefault="1313E9F4" w14:paraId="65AC97DD" w14:textId="2E0395D2">
      <w:pPr>
        <w:pStyle w:val="NormalWeb"/>
        <w:spacing w:before="0" w:beforeAutospacing="0" w:after="0" w:afterAutospacing="0" w:line="276" w:lineRule="auto"/>
        <w:rPr>
          <w:rFonts w:asciiTheme="minorHAnsi" w:hAnsiTheme="minorHAnsi" w:cstheme="minorBidi"/>
          <w:sz w:val="20"/>
          <w:szCs w:val="20"/>
        </w:rPr>
      </w:pPr>
      <w:r w:rsidRPr="2EA09AB0">
        <w:rPr>
          <w:rFonts w:asciiTheme="minorHAnsi" w:hAnsiTheme="minorHAnsi" w:cstheme="minorBidi"/>
          <w:color w:val="000000"/>
          <w:sz w:val="20"/>
          <w:szCs w:val="20"/>
        </w:rPr>
        <w:t>Develop a Proof of Concept (PoC) solution by following the below steps</w:t>
      </w:r>
      <w:r w:rsidRPr="2EA09AB0" w:rsidR="0F47E4C6">
        <w:rPr>
          <w:rFonts w:asciiTheme="minorHAnsi" w:hAnsiTheme="minorHAnsi" w:cstheme="minorBidi"/>
          <w:color w:val="000000"/>
          <w:sz w:val="20"/>
          <w:szCs w:val="20"/>
        </w:rPr>
        <w:t xml:space="preserve">. </w:t>
      </w:r>
      <w:r w:rsidRPr="2EA09AB0" w:rsidR="0F47E4C6">
        <w:rPr>
          <w:rFonts w:asciiTheme="minorHAnsi" w:hAnsiTheme="minorHAnsi" w:cstheme="minorBidi"/>
          <w:sz w:val="20"/>
          <w:szCs w:val="20"/>
        </w:rPr>
        <w:t>Note, PoC refers to an AI solution that is trained and tested, accompanied by user-tested front-end infrastructure, but is not yet fully deployed.</w:t>
      </w:r>
    </w:p>
    <w:p w:rsidR="00FF0917" w:rsidP="009C6EF7" w:rsidRDefault="00FF0917" w14:paraId="45C798B8" w14:textId="77777777">
      <w:pPr>
        <w:pStyle w:val="NormalWeb"/>
        <w:spacing w:before="0" w:beforeAutospacing="0" w:after="0" w:afterAutospacing="0" w:line="276" w:lineRule="auto"/>
        <w:rPr>
          <w:rFonts w:asciiTheme="minorHAnsi" w:hAnsiTheme="minorHAnsi" w:cstheme="minorHAnsi"/>
          <w:b/>
          <w:bCs/>
          <w:color w:val="000000"/>
          <w:sz w:val="20"/>
          <w:szCs w:val="20"/>
        </w:rPr>
      </w:pPr>
    </w:p>
    <w:p w:rsidRPr="009C6EF7" w:rsidR="00FF0917" w:rsidP="009C6EF7" w:rsidRDefault="00FF0917" w14:paraId="44F821EC" w14:textId="77777777">
      <w:pPr>
        <w:pStyle w:val="NormalWeb"/>
        <w:numPr>
          <w:ilvl w:val="0"/>
          <w:numId w:val="28"/>
        </w:numPr>
        <w:spacing w:before="0" w:beforeAutospacing="0" w:after="0" w:afterAutospacing="0" w:line="276" w:lineRule="auto"/>
        <w:rPr>
          <w:rFonts w:asciiTheme="minorHAnsi" w:hAnsiTheme="minorHAnsi" w:cstheme="minorHAnsi"/>
          <w:sz w:val="21"/>
          <w:szCs w:val="21"/>
        </w:rPr>
      </w:pPr>
      <w:r w:rsidRPr="009C6EF7">
        <w:rPr>
          <w:rFonts w:asciiTheme="minorHAnsi" w:hAnsiTheme="minorHAnsi" w:cstheme="minorHAnsi"/>
          <w:color w:val="000000"/>
          <w:sz w:val="20"/>
          <w:szCs w:val="20"/>
        </w:rPr>
        <w:t>Conduct user research with identified domain experts and end users to better understand requirements:</w:t>
      </w:r>
    </w:p>
    <w:p w:rsidRPr="009C6EF7" w:rsidR="00FF0917" w:rsidP="009C6EF7" w:rsidRDefault="00FF0917" w14:paraId="3A1EACBF" w14:textId="326D213F">
      <w:pPr>
        <w:pStyle w:val="NormalWeb"/>
        <w:numPr>
          <w:ilvl w:val="1"/>
          <w:numId w:val="28"/>
        </w:numPr>
        <w:spacing w:before="0" w:beforeAutospacing="0" w:after="0" w:afterAutospacing="0" w:line="276" w:lineRule="auto"/>
        <w:rPr>
          <w:rFonts w:asciiTheme="minorHAnsi" w:hAnsiTheme="minorHAnsi" w:cstheme="minorHAnsi"/>
          <w:sz w:val="21"/>
          <w:szCs w:val="21"/>
        </w:rPr>
      </w:pPr>
      <w:r w:rsidRPr="009C6EF7">
        <w:rPr>
          <w:rFonts w:asciiTheme="minorHAnsi" w:hAnsiTheme="minorHAnsi" w:cstheme="minorHAnsi"/>
          <w:color w:val="000000"/>
          <w:sz w:val="20"/>
          <w:szCs w:val="20"/>
        </w:rPr>
        <w:t xml:space="preserve">Work with the Gas Network Planning team to understand user needs and refine solution </w:t>
      </w:r>
      <w:r w:rsidRPr="009C6EF7" w:rsidR="009446CF">
        <w:rPr>
          <w:rFonts w:asciiTheme="minorHAnsi" w:hAnsiTheme="minorHAnsi" w:cstheme="minorHAnsi"/>
          <w:color w:val="000000"/>
          <w:sz w:val="20"/>
          <w:szCs w:val="20"/>
        </w:rPr>
        <w:t>requirements.</w:t>
      </w:r>
    </w:p>
    <w:p w:rsidRPr="009C6EF7" w:rsidR="00FF0917" w:rsidP="009C6EF7" w:rsidRDefault="00FF0917" w14:paraId="33EED4D8" w14:textId="77777777">
      <w:pPr>
        <w:pStyle w:val="NormalWeb"/>
        <w:numPr>
          <w:ilvl w:val="1"/>
          <w:numId w:val="28"/>
        </w:numPr>
        <w:spacing w:before="0" w:beforeAutospacing="0" w:after="0" w:afterAutospacing="0" w:line="276" w:lineRule="auto"/>
        <w:rPr>
          <w:rFonts w:asciiTheme="minorHAnsi" w:hAnsiTheme="minorHAnsi" w:cstheme="minorHAnsi"/>
          <w:sz w:val="21"/>
          <w:szCs w:val="21"/>
        </w:rPr>
      </w:pPr>
      <w:r w:rsidRPr="009C6EF7">
        <w:rPr>
          <w:rFonts w:asciiTheme="minorHAnsi" w:hAnsiTheme="minorHAnsi" w:cstheme="minorHAnsi"/>
          <w:color w:val="000000"/>
          <w:sz w:val="20"/>
          <w:szCs w:val="20"/>
        </w:rPr>
        <w:t>Gather users UX requirements and key success metrics.</w:t>
      </w:r>
    </w:p>
    <w:p w:rsidRPr="009C6EF7" w:rsidR="00FF0917" w:rsidP="009C6EF7" w:rsidRDefault="00FF0917" w14:paraId="06F360F6" w14:textId="0648DA64">
      <w:pPr>
        <w:pStyle w:val="NormalWeb"/>
        <w:numPr>
          <w:ilvl w:val="1"/>
          <w:numId w:val="28"/>
        </w:numPr>
        <w:spacing w:before="0" w:beforeAutospacing="0" w:after="0" w:afterAutospacing="0" w:line="276" w:lineRule="auto"/>
        <w:rPr>
          <w:rFonts w:asciiTheme="minorHAnsi" w:hAnsiTheme="minorHAnsi" w:cstheme="minorHAnsi"/>
          <w:sz w:val="21"/>
          <w:szCs w:val="21"/>
        </w:rPr>
      </w:pPr>
      <w:r w:rsidRPr="009C6EF7">
        <w:rPr>
          <w:rFonts w:asciiTheme="minorHAnsi" w:hAnsiTheme="minorHAnsi" w:cstheme="minorHAnsi"/>
          <w:color w:val="000000"/>
          <w:sz w:val="20"/>
          <w:szCs w:val="20"/>
        </w:rPr>
        <w:t>Understand the process of running static versus transient scenarios.  </w:t>
      </w:r>
    </w:p>
    <w:p w:rsidRPr="009C6EF7" w:rsidR="00FF0917" w:rsidP="009C6EF7" w:rsidRDefault="00FF0917" w14:paraId="61A1FBC8" w14:textId="72374A0B">
      <w:pPr>
        <w:pStyle w:val="NormalWeb"/>
        <w:numPr>
          <w:ilvl w:val="0"/>
          <w:numId w:val="28"/>
        </w:numPr>
        <w:spacing w:before="0" w:beforeAutospacing="0" w:after="0" w:afterAutospacing="0" w:line="276" w:lineRule="auto"/>
        <w:rPr>
          <w:rFonts w:asciiTheme="minorHAnsi" w:hAnsiTheme="minorHAnsi" w:cstheme="minorHAnsi"/>
          <w:sz w:val="21"/>
          <w:szCs w:val="21"/>
        </w:rPr>
      </w:pPr>
      <w:r w:rsidRPr="009C6EF7">
        <w:rPr>
          <w:rFonts w:asciiTheme="minorHAnsi" w:hAnsiTheme="minorHAnsi" w:cstheme="minorHAnsi"/>
          <w:color w:val="000000"/>
          <w:sz w:val="20"/>
          <w:szCs w:val="20"/>
        </w:rPr>
        <w:t xml:space="preserve">Collect, </w:t>
      </w:r>
      <w:r w:rsidRPr="009C6EF7" w:rsidR="009446CF">
        <w:rPr>
          <w:rFonts w:asciiTheme="minorHAnsi" w:hAnsiTheme="minorHAnsi" w:cstheme="minorHAnsi"/>
          <w:color w:val="000000"/>
          <w:sz w:val="20"/>
          <w:szCs w:val="20"/>
        </w:rPr>
        <w:t>assess,</w:t>
      </w:r>
      <w:r w:rsidRPr="009C6EF7">
        <w:rPr>
          <w:rFonts w:asciiTheme="minorHAnsi" w:hAnsiTheme="minorHAnsi" w:cstheme="minorHAnsi"/>
          <w:color w:val="000000"/>
          <w:sz w:val="20"/>
          <w:szCs w:val="20"/>
        </w:rPr>
        <w:t xml:space="preserve"> and examine available data, including:</w:t>
      </w:r>
    </w:p>
    <w:p w:rsidRPr="009C6EF7" w:rsidR="00FF0917" w:rsidP="009C6EF7" w:rsidRDefault="00FF0917" w14:paraId="3BB3E832" w14:textId="77777777">
      <w:pPr>
        <w:pStyle w:val="NormalWeb"/>
        <w:numPr>
          <w:ilvl w:val="1"/>
          <w:numId w:val="28"/>
        </w:numPr>
        <w:spacing w:before="0" w:beforeAutospacing="0" w:after="0" w:afterAutospacing="0" w:line="276" w:lineRule="auto"/>
        <w:rPr>
          <w:rFonts w:asciiTheme="minorHAnsi" w:hAnsiTheme="minorHAnsi" w:cstheme="minorHAnsi"/>
          <w:sz w:val="21"/>
          <w:szCs w:val="21"/>
        </w:rPr>
      </w:pPr>
      <w:r w:rsidRPr="009C6EF7">
        <w:rPr>
          <w:rFonts w:asciiTheme="minorHAnsi" w:hAnsiTheme="minorHAnsi" w:cstheme="minorHAnsi"/>
          <w:color w:val="000000"/>
          <w:sz w:val="20"/>
          <w:szCs w:val="20"/>
        </w:rPr>
        <w:t>Understand data access, availability of actuals, existing assumptions set and SIMONE configurations.</w:t>
      </w:r>
    </w:p>
    <w:p w:rsidRPr="009C6EF7" w:rsidR="00FF0917" w:rsidP="009C6EF7" w:rsidRDefault="00FF0917" w14:paraId="68DE53C1" w14:textId="77777777">
      <w:pPr>
        <w:pStyle w:val="NormalWeb"/>
        <w:numPr>
          <w:ilvl w:val="1"/>
          <w:numId w:val="28"/>
        </w:numPr>
        <w:spacing w:before="0" w:beforeAutospacing="0" w:after="0" w:afterAutospacing="0" w:line="276" w:lineRule="auto"/>
        <w:rPr>
          <w:rFonts w:asciiTheme="minorHAnsi" w:hAnsiTheme="minorHAnsi" w:cstheme="minorHAnsi"/>
          <w:sz w:val="21"/>
          <w:szCs w:val="21"/>
        </w:rPr>
      </w:pPr>
      <w:r w:rsidRPr="009C6EF7">
        <w:rPr>
          <w:rFonts w:asciiTheme="minorHAnsi" w:hAnsiTheme="minorHAnsi" w:cstheme="minorHAnsi"/>
          <w:color w:val="000000"/>
          <w:sz w:val="20"/>
          <w:szCs w:val="20"/>
        </w:rPr>
        <w:t>Understand the implications on network configurations caused by maintenance or outages.</w:t>
      </w:r>
    </w:p>
    <w:p w:rsidRPr="009C6EF7" w:rsidR="00FF0917" w:rsidP="009C6EF7" w:rsidRDefault="00FF0917" w14:paraId="7816F2A7" w14:textId="77777777">
      <w:pPr>
        <w:pStyle w:val="NormalWeb"/>
        <w:numPr>
          <w:ilvl w:val="0"/>
          <w:numId w:val="28"/>
        </w:numPr>
        <w:spacing w:before="0" w:beforeAutospacing="0" w:after="0" w:afterAutospacing="0" w:line="276" w:lineRule="auto"/>
        <w:rPr>
          <w:rFonts w:asciiTheme="minorHAnsi" w:hAnsiTheme="minorHAnsi" w:cstheme="minorHAnsi"/>
          <w:sz w:val="21"/>
          <w:szCs w:val="21"/>
        </w:rPr>
      </w:pPr>
      <w:r w:rsidRPr="009C6EF7">
        <w:rPr>
          <w:rFonts w:asciiTheme="minorHAnsi" w:hAnsiTheme="minorHAnsi" w:cstheme="minorHAnsi"/>
          <w:color w:val="000000"/>
          <w:sz w:val="20"/>
          <w:szCs w:val="20"/>
        </w:rPr>
        <w:t xml:space="preserve"> Develop PoC models that can analyse and categorise different scenarios in bulk, and inform the analysts of the prioritisation of different network scenarios, as well as </w:t>
      </w:r>
    </w:p>
    <w:p w:rsidRPr="009C6EF7" w:rsidR="00FF0917" w:rsidP="009C6EF7" w:rsidRDefault="00FF0917" w14:paraId="78B6466D" w14:textId="77777777">
      <w:pPr>
        <w:pStyle w:val="NormalWeb"/>
        <w:numPr>
          <w:ilvl w:val="1"/>
          <w:numId w:val="28"/>
        </w:numPr>
        <w:spacing w:before="0" w:beforeAutospacing="0" w:after="0" w:afterAutospacing="0" w:line="276" w:lineRule="auto"/>
        <w:rPr>
          <w:rFonts w:asciiTheme="minorHAnsi" w:hAnsiTheme="minorHAnsi" w:cstheme="minorHAnsi"/>
          <w:sz w:val="21"/>
          <w:szCs w:val="21"/>
        </w:rPr>
      </w:pPr>
      <w:r w:rsidRPr="009C6EF7">
        <w:rPr>
          <w:rFonts w:asciiTheme="minorHAnsi" w:hAnsiTheme="minorHAnsi" w:cstheme="minorHAnsi"/>
          <w:color w:val="000000"/>
          <w:sz w:val="20"/>
          <w:szCs w:val="20"/>
        </w:rPr>
        <w:t>Develop a methodology for rapidly assessing (or scoring) outputs from SIMONE for different scenarios.</w:t>
      </w:r>
    </w:p>
    <w:p w:rsidRPr="009C6EF7" w:rsidR="00FF0917" w:rsidP="009C6EF7" w:rsidRDefault="00FF0917" w14:paraId="3A5536EB" w14:textId="77777777">
      <w:pPr>
        <w:pStyle w:val="NormalWeb"/>
        <w:numPr>
          <w:ilvl w:val="1"/>
          <w:numId w:val="28"/>
        </w:numPr>
        <w:spacing w:before="0" w:beforeAutospacing="0" w:after="0" w:afterAutospacing="0" w:line="276" w:lineRule="auto"/>
        <w:rPr>
          <w:rFonts w:asciiTheme="minorHAnsi" w:hAnsiTheme="minorHAnsi" w:cstheme="minorHAnsi"/>
          <w:sz w:val="21"/>
          <w:szCs w:val="21"/>
        </w:rPr>
      </w:pPr>
      <w:r w:rsidRPr="009C6EF7">
        <w:rPr>
          <w:rFonts w:asciiTheme="minorHAnsi" w:hAnsiTheme="minorHAnsi" w:cstheme="minorHAnsi"/>
          <w:color w:val="000000"/>
          <w:sz w:val="20"/>
          <w:szCs w:val="20"/>
        </w:rPr>
        <w:t>Create a similarity metric to compare two scenarios. </w:t>
      </w:r>
    </w:p>
    <w:p w:rsidRPr="009C6EF7" w:rsidR="00FF0917" w:rsidP="009C6EF7" w:rsidRDefault="00FF0917" w14:paraId="599D66C2" w14:textId="77777777">
      <w:pPr>
        <w:pStyle w:val="NormalWeb"/>
        <w:numPr>
          <w:ilvl w:val="1"/>
          <w:numId w:val="28"/>
        </w:numPr>
        <w:spacing w:before="0" w:beforeAutospacing="0" w:after="0" w:afterAutospacing="0" w:line="276" w:lineRule="auto"/>
        <w:rPr>
          <w:rFonts w:asciiTheme="minorHAnsi" w:hAnsiTheme="minorHAnsi" w:cstheme="minorHAnsi"/>
          <w:sz w:val="21"/>
          <w:szCs w:val="21"/>
        </w:rPr>
      </w:pPr>
      <w:r w:rsidRPr="009C6EF7">
        <w:rPr>
          <w:rFonts w:asciiTheme="minorHAnsi" w:hAnsiTheme="minorHAnsi" w:cstheme="minorHAnsi"/>
          <w:color w:val="000000"/>
          <w:sz w:val="20"/>
          <w:szCs w:val="20"/>
        </w:rPr>
        <w:t>Develop a method to evaluate success of scenario and to estimate the best configuration.</w:t>
      </w:r>
    </w:p>
    <w:p w:rsidRPr="009C6EF7" w:rsidR="00FF0917" w:rsidP="009C6EF7" w:rsidRDefault="00FF0917" w14:paraId="0560240E" w14:textId="0F7A15A7">
      <w:pPr>
        <w:pStyle w:val="NormalWeb"/>
        <w:numPr>
          <w:ilvl w:val="1"/>
          <w:numId w:val="28"/>
        </w:numPr>
        <w:spacing w:before="0" w:beforeAutospacing="0" w:after="0" w:afterAutospacing="0" w:line="276" w:lineRule="auto"/>
        <w:rPr>
          <w:rFonts w:asciiTheme="minorHAnsi" w:hAnsiTheme="minorHAnsi" w:cstheme="minorHAnsi"/>
          <w:sz w:val="21"/>
          <w:szCs w:val="21"/>
        </w:rPr>
      </w:pPr>
      <w:r w:rsidRPr="009C6EF7">
        <w:rPr>
          <w:rFonts w:asciiTheme="minorHAnsi" w:hAnsiTheme="minorHAnsi" w:cstheme="minorHAnsi"/>
          <w:color w:val="000000"/>
          <w:sz w:val="20"/>
          <w:szCs w:val="20"/>
        </w:rPr>
        <w:t>Develop benchmarking of performance to assess quality of advice.</w:t>
      </w:r>
    </w:p>
    <w:p w:rsidRPr="009C6EF7" w:rsidR="00FF0917" w:rsidP="009C6EF7" w:rsidRDefault="00FF0917" w14:paraId="1EF30707" w14:textId="77777777">
      <w:pPr>
        <w:pStyle w:val="NormalWeb"/>
        <w:numPr>
          <w:ilvl w:val="0"/>
          <w:numId w:val="28"/>
        </w:numPr>
        <w:spacing w:before="0" w:beforeAutospacing="0" w:after="0" w:afterAutospacing="0" w:line="276" w:lineRule="auto"/>
        <w:rPr>
          <w:rFonts w:asciiTheme="minorHAnsi" w:hAnsiTheme="minorHAnsi" w:cstheme="minorHAnsi"/>
          <w:sz w:val="21"/>
          <w:szCs w:val="21"/>
        </w:rPr>
      </w:pPr>
      <w:r w:rsidRPr="009C6EF7">
        <w:rPr>
          <w:rFonts w:asciiTheme="minorHAnsi" w:hAnsiTheme="minorHAnsi" w:cstheme="minorHAnsi"/>
          <w:color w:val="000000"/>
          <w:sz w:val="20"/>
          <w:szCs w:val="20"/>
        </w:rPr>
        <w:t>Explore strategies for assessing the feasibility of future NTS configurations as the role of hydrogen grows.</w:t>
      </w:r>
    </w:p>
    <w:p w:rsidR="00FF0917" w:rsidP="009C6EF7" w:rsidRDefault="00FF0917" w14:paraId="522630C8" w14:textId="77777777">
      <w:pPr>
        <w:pStyle w:val="NormalWeb"/>
        <w:numPr>
          <w:ilvl w:val="1"/>
          <w:numId w:val="28"/>
        </w:numPr>
        <w:spacing w:before="0" w:beforeAutospacing="0" w:after="0" w:afterAutospacing="0" w:line="276" w:lineRule="auto"/>
        <w:rPr>
          <w:rFonts w:asciiTheme="minorHAnsi" w:hAnsiTheme="minorHAnsi" w:cstheme="minorHAnsi"/>
          <w:sz w:val="21"/>
          <w:szCs w:val="21"/>
        </w:rPr>
      </w:pPr>
      <w:r w:rsidRPr="00FF0917">
        <w:rPr>
          <w:rFonts w:asciiTheme="minorHAnsi" w:hAnsiTheme="minorHAnsi" w:cstheme="minorHAnsi"/>
          <w:color w:val="000000"/>
          <w:sz w:val="20"/>
          <w:szCs w:val="20"/>
        </w:rPr>
        <w:t>Explore automated network configuration optimisation strategies that can assess scenarios with new NTS configurations for situations where there are limited historic simulations to base recommendations on</w:t>
      </w:r>
    </w:p>
    <w:p w:rsidR="00FF0917" w:rsidP="009C6EF7" w:rsidRDefault="00FF0917" w14:paraId="633EA34B" w14:textId="77777777">
      <w:pPr>
        <w:pStyle w:val="NormalWeb"/>
        <w:numPr>
          <w:ilvl w:val="0"/>
          <w:numId w:val="28"/>
        </w:numPr>
        <w:spacing w:before="0" w:beforeAutospacing="0" w:after="0" w:afterAutospacing="0" w:line="276" w:lineRule="auto"/>
        <w:rPr>
          <w:rFonts w:asciiTheme="minorHAnsi" w:hAnsiTheme="minorHAnsi" w:cstheme="minorHAnsi"/>
          <w:sz w:val="21"/>
          <w:szCs w:val="21"/>
        </w:rPr>
      </w:pPr>
      <w:r w:rsidRPr="00FF0917">
        <w:rPr>
          <w:rFonts w:asciiTheme="minorHAnsi" w:hAnsiTheme="minorHAnsi" w:cstheme="minorHAnsi"/>
          <w:color w:val="000000"/>
          <w:sz w:val="20"/>
          <w:szCs w:val="20"/>
        </w:rPr>
        <w:t>Develop a plan for the Beta phase to optimise and refine model performance and deploy the live solution.</w:t>
      </w:r>
    </w:p>
    <w:p w:rsidR="00FF0917" w:rsidP="009C6EF7" w:rsidRDefault="00FF0917" w14:paraId="38C4016E" w14:textId="77777777">
      <w:pPr>
        <w:pStyle w:val="NormalWeb"/>
        <w:numPr>
          <w:ilvl w:val="1"/>
          <w:numId w:val="28"/>
        </w:numPr>
        <w:spacing w:before="0" w:beforeAutospacing="0" w:after="0" w:afterAutospacing="0" w:line="276" w:lineRule="auto"/>
        <w:rPr>
          <w:rFonts w:asciiTheme="minorHAnsi" w:hAnsiTheme="minorHAnsi" w:cstheme="minorHAnsi"/>
          <w:sz w:val="21"/>
          <w:szCs w:val="21"/>
        </w:rPr>
      </w:pPr>
      <w:r w:rsidRPr="00FF0917">
        <w:rPr>
          <w:rFonts w:asciiTheme="minorHAnsi" w:hAnsiTheme="minorHAnsi" w:cstheme="minorHAnsi"/>
          <w:color w:val="000000"/>
          <w:sz w:val="20"/>
          <w:szCs w:val="20"/>
        </w:rPr>
        <w:t>Plan solution architecture for full deployment of solution.</w:t>
      </w:r>
    </w:p>
    <w:p w:rsidR="00FF0917" w:rsidP="009C6EF7" w:rsidRDefault="00FF0917" w14:paraId="1520F4B7" w14:textId="77777777">
      <w:pPr>
        <w:pStyle w:val="NormalWeb"/>
        <w:numPr>
          <w:ilvl w:val="1"/>
          <w:numId w:val="28"/>
        </w:numPr>
        <w:spacing w:before="0" w:beforeAutospacing="0" w:after="0" w:afterAutospacing="0" w:line="276" w:lineRule="auto"/>
        <w:rPr>
          <w:rFonts w:asciiTheme="minorHAnsi" w:hAnsiTheme="minorHAnsi" w:cstheme="minorHAnsi"/>
          <w:sz w:val="21"/>
          <w:szCs w:val="21"/>
        </w:rPr>
      </w:pPr>
      <w:r w:rsidRPr="00FF0917">
        <w:rPr>
          <w:rFonts w:asciiTheme="minorHAnsi" w:hAnsiTheme="minorHAnsi" w:cstheme="minorHAnsi"/>
          <w:color w:val="000000"/>
          <w:sz w:val="20"/>
          <w:szCs w:val="20"/>
        </w:rPr>
        <w:t>Develop a front-end tool/dashboard that can be tested with the end users.</w:t>
      </w:r>
    </w:p>
    <w:p w:rsidRPr="00560C69" w:rsidR="009C6EF7" w:rsidP="009C6EF7" w:rsidRDefault="00FF0917" w14:paraId="7C20721E" w14:textId="4B4B2A24">
      <w:pPr>
        <w:pStyle w:val="NormalWeb"/>
        <w:numPr>
          <w:ilvl w:val="1"/>
          <w:numId w:val="28"/>
        </w:numPr>
        <w:spacing w:before="0" w:beforeAutospacing="0" w:after="0" w:afterAutospacing="0" w:line="276" w:lineRule="auto"/>
        <w:rPr>
          <w:rFonts w:asciiTheme="minorHAnsi" w:hAnsiTheme="minorHAnsi" w:cstheme="minorHAnsi"/>
          <w:sz w:val="21"/>
          <w:szCs w:val="21"/>
        </w:rPr>
      </w:pPr>
      <w:r w:rsidRPr="00FF0917">
        <w:rPr>
          <w:rFonts w:asciiTheme="minorHAnsi" w:hAnsiTheme="minorHAnsi" w:cstheme="minorHAnsi"/>
          <w:color w:val="000000"/>
          <w:sz w:val="20"/>
          <w:szCs w:val="20"/>
        </w:rPr>
        <w:t xml:space="preserve">Set out an approach as to how AI could be explored optimise transient </w:t>
      </w:r>
      <w:r w:rsidRPr="00FF0917" w:rsidR="009446CF">
        <w:rPr>
          <w:rFonts w:asciiTheme="minorHAnsi" w:hAnsiTheme="minorHAnsi" w:cstheme="minorHAnsi"/>
          <w:color w:val="000000"/>
          <w:sz w:val="20"/>
          <w:szCs w:val="20"/>
        </w:rPr>
        <w:t>scenarios.</w:t>
      </w:r>
      <w:r w:rsidRPr="00FF0917" w:rsidR="00F620BF">
        <w:rPr>
          <w:b/>
          <w:bCs/>
        </w:rPr>
        <w:tab/>
      </w:r>
    </w:p>
    <w:p w:rsidRPr="009C6EF7" w:rsidR="009C6EF7" w:rsidP="009C6EF7" w:rsidRDefault="009C6EF7" w14:paraId="12D38F2C" w14:textId="45A28899">
      <w:pPr>
        <w:pStyle w:val="NormalWeb"/>
        <w:spacing w:before="0" w:beforeAutospacing="0" w:after="0" w:afterAutospacing="0" w:line="276" w:lineRule="auto"/>
        <w:rPr>
          <w:rFonts w:ascii="Arial" w:hAnsi="Arial" w:cs="Arial"/>
          <w:sz w:val="20"/>
          <w:szCs w:val="20"/>
        </w:rPr>
      </w:pPr>
      <w:r w:rsidRPr="009C6EF7">
        <w:rPr>
          <w:rFonts w:ascii="Arial" w:hAnsi="Arial" w:cs="Arial"/>
          <w:sz w:val="20"/>
          <w:szCs w:val="20"/>
        </w:rPr>
        <w:t>Benefits:</w:t>
      </w:r>
    </w:p>
    <w:p w:rsidRPr="00971333" w:rsidR="009C6EF7" w:rsidP="2EA09AB0" w:rsidRDefault="1479C5F2" w14:paraId="5760D4F7" w14:textId="77777777">
      <w:pPr>
        <w:pStyle w:val="ListParagraph"/>
        <w:numPr>
          <w:ilvl w:val="0"/>
          <w:numId w:val="2"/>
        </w:numPr>
        <w:spacing w:line="276" w:lineRule="auto"/>
      </w:pPr>
      <w:r>
        <w:t>Enhanced planning capability: Develop new capability to rapidly assess the feasibility of future NTS methane capability requirements, and reconfiguration of the NTS as the role of hydrogen grows. Independent modelling from Arup on behalf of the National Infrastructure Commission indicates at least £46bn expenditure required to transform the GB gas system (NTS + Distribution) for hydrogen.</w:t>
      </w:r>
    </w:p>
    <w:p w:rsidRPr="00971333" w:rsidR="009C6EF7" w:rsidP="2EA09AB0" w:rsidRDefault="1479C5F2" w14:paraId="38D6F474" w14:textId="16B8D508">
      <w:pPr>
        <w:pStyle w:val="ListParagraph"/>
        <w:numPr>
          <w:ilvl w:val="0"/>
          <w:numId w:val="2"/>
        </w:numPr>
        <w:spacing w:line="276" w:lineRule="auto"/>
      </w:pPr>
      <w:r>
        <w:t xml:space="preserve">Expertise targeting: Ability to bulk-solve scenarios would allow analysts to focus on the more complex future gas network planning decisions, instead of running scenarios that are simpler to solve. </w:t>
      </w:r>
    </w:p>
    <w:p w:rsidRPr="00560C69" w:rsidR="009C6EF7" w:rsidP="2EA09AB0" w:rsidRDefault="1479C5F2" w14:paraId="696EB69F" w14:textId="6AB033B9">
      <w:pPr>
        <w:pStyle w:val="ListParagraph"/>
        <w:numPr>
          <w:ilvl w:val="0"/>
          <w:numId w:val="2"/>
        </w:numPr>
        <w:spacing w:line="276" w:lineRule="auto"/>
      </w:pPr>
      <w:r>
        <w:t>Labour and time savings: Reduced day-to-day effort required in manually running static scenarios. It is envisaged that the solution will save multiple hours per analyst per day from the avoidance of running solvable solutions in bulk.</w:t>
      </w:r>
    </w:p>
    <w:p w:rsidR="007C7B35" w:rsidP="00B07E27" w:rsidRDefault="0248E85D" w14:paraId="744E0D24" w14:textId="5EC3E30C">
      <w:pPr>
        <w:pStyle w:val="HeadingNo2"/>
        <w:ind w:left="709" w:hanging="709"/>
      </w:pPr>
      <w:r w:rsidRPr="00644FA3">
        <w:t>Objectives</w:t>
      </w:r>
    </w:p>
    <w:p w:rsidR="00B47E73" w:rsidP="007C6A5B" w:rsidRDefault="00B47E73" w14:paraId="38F802DC" w14:textId="3F93CD8C">
      <w:pPr>
        <w:pStyle w:val="Note"/>
      </w:pPr>
      <w:r>
        <w:t>This cannot be changed once registered.</w:t>
      </w:r>
    </w:p>
    <w:p w:rsidRPr="009D2A17" w:rsidR="009D2A17" w:rsidP="2EA09AB0" w:rsidRDefault="18979D10" w14:paraId="3A76E47E" w14:textId="60E00229">
      <w:pPr>
        <w:pStyle w:val="ListParagraph"/>
        <w:numPr>
          <w:ilvl w:val="0"/>
          <w:numId w:val="1"/>
        </w:numPr>
        <w:spacing w:line="276" w:lineRule="auto"/>
      </w:pPr>
      <w:r>
        <w:t>Develop a proof-of-concept solution to improve day-to-day decision-making on the NTS, by rapidly assessing past inputs / outputs on similar observed days.</w:t>
      </w:r>
    </w:p>
    <w:p w:rsidRPr="009D2A17" w:rsidR="009D2A17" w:rsidP="2EA09AB0" w:rsidRDefault="18979D10" w14:paraId="562F1003" w14:textId="0B9F8ACA">
      <w:pPr>
        <w:pStyle w:val="ListParagraph"/>
        <w:numPr>
          <w:ilvl w:val="0"/>
          <w:numId w:val="1"/>
        </w:numPr>
        <w:spacing w:after="240" w:line="276" w:lineRule="auto"/>
        <w:rPr>
          <w:b/>
          <w:bCs/>
        </w:rPr>
      </w:pPr>
      <w:r>
        <w:t>Improve operational decision-making by leveraging AI solutions to enhance modelling capability and maximise the value of expertise held within ESO</w:t>
      </w:r>
      <w:r w:rsidR="0A1E6E04">
        <w:t>.</w:t>
      </w:r>
    </w:p>
    <w:p w:rsidR="007C7B35" w:rsidP="001742E9" w:rsidRDefault="007C7B35" w14:paraId="66AF6969" w14:textId="1BEA2A2A">
      <w:pPr>
        <w:pStyle w:val="HeadingNo2"/>
        <w:ind w:left="709" w:hanging="709"/>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rsidRPr="007C7B35">
        <w:t xml:space="preserve">Details of the expected effects of the Method(s) and Solution(s) upon consumers in vulnerable situations. </w:t>
      </w:r>
      <w:r w:rsidR="00FF1817">
        <w:t xml:space="preserve">This </w:t>
      </w:r>
      <w:r w:rsidRPr="00FF1817" w:rsidR="00FF1817">
        <w:t xml:space="preserve">must include an assessment of distributional impacts (technical, </w:t>
      </w:r>
      <w:proofErr w:type="gramStart"/>
      <w:r w:rsidRPr="00FF1817" w:rsidR="00FF1817">
        <w:t>financial</w:t>
      </w:r>
      <w:proofErr w:type="gramEnd"/>
      <w:r w:rsidRPr="00FF1817" w:rsidR="00FF1817">
        <w:t xml:space="preserve"> and wellbeing-related)</w:t>
      </w:r>
      <w:r w:rsidR="00FF1817">
        <w:t>.</w:t>
      </w:r>
      <w:r w:rsidRPr="00FF1817" w:rsidR="00FF1817">
        <w:t xml:space="preserve"> </w:t>
      </w:r>
      <w:r w:rsidR="00F84149">
        <w:t xml:space="preserve">For RIIO-1 projects please add “Not Applicable” </w:t>
      </w:r>
    </w:p>
    <w:p w:rsidRPr="0029024D" w:rsidR="003C5677" w:rsidP="003C5677" w:rsidRDefault="009C6EF7" w14:paraId="583F7A64" w14:textId="502A8B62">
      <w:pPr>
        <w:spacing w:line="276" w:lineRule="auto"/>
        <w:rPr>
          <w:b/>
          <w:bCs/>
        </w:rPr>
      </w:pPr>
      <w:r w:rsidRPr="0047612B">
        <w:rPr>
          <w:rFonts w:eastAsia="Arial"/>
        </w:rPr>
        <w:t>The ESO does not have a direct connection to consumers, and therefore is unable to differentiate the impact on consumers and those in vulnerable situations</w:t>
      </w:r>
      <w:r w:rsidR="00D66485">
        <w:rPr>
          <w:b/>
          <w:bCs/>
        </w:rPr>
        <w:t>.</w:t>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p>
    <w:p w:rsidR="007C7B35" w:rsidP="003C5677" w:rsidRDefault="0248E85D" w14:paraId="5DC3F9DF" w14:textId="41619936">
      <w:pPr>
        <w:pStyle w:val="HeadingNo2"/>
        <w:ind w:left="709" w:hanging="709"/>
      </w:pPr>
      <w:r w:rsidRPr="00644FA3">
        <w:t>Success Criteria</w:t>
      </w:r>
    </w:p>
    <w:p w:rsidRPr="007C7B35" w:rsidR="007C7B35" w:rsidP="007C6A5B" w:rsidRDefault="007C7B35" w14:paraId="2353D361" w14:textId="277BB632">
      <w:pPr>
        <w:pStyle w:val="Note"/>
      </w:pPr>
      <w:r w:rsidRPr="007C7B35">
        <w:t xml:space="preserve">Details of how the Funding Licensee will evaluate whether the Project has been successful. </w:t>
      </w:r>
      <w:r w:rsidR="00B47E73">
        <w:t>This cannot be changed once registered.</w:t>
      </w:r>
    </w:p>
    <w:p w:rsidRPr="009C6EF7" w:rsidR="009C6EF7" w:rsidP="009C6EF7" w:rsidRDefault="009C6EF7" w14:paraId="3B33DCAE" w14:textId="77777777">
      <w:pPr>
        <w:pStyle w:val="NormalWeb"/>
        <w:numPr>
          <w:ilvl w:val="0"/>
          <w:numId w:val="29"/>
        </w:numPr>
        <w:spacing w:before="0" w:beforeAutospacing="0" w:after="120" w:afterAutospacing="0" w:line="276" w:lineRule="auto"/>
        <w:textAlignment w:val="baseline"/>
        <w:rPr>
          <w:rFonts w:asciiTheme="minorHAnsi" w:hAnsiTheme="minorHAnsi" w:cstheme="minorHAnsi"/>
          <w:color w:val="000000"/>
          <w:sz w:val="20"/>
          <w:szCs w:val="20"/>
        </w:rPr>
      </w:pPr>
      <w:r w:rsidRPr="009C6EF7">
        <w:rPr>
          <w:rFonts w:asciiTheme="minorHAnsi" w:hAnsiTheme="minorHAnsi" w:cstheme="minorHAnsi"/>
          <w:color w:val="000000"/>
          <w:sz w:val="20"/>
          <w:szCs w:val="20"/>
        </w:rPr>
        <w:t>The PoC demonstrates an ability to identify close to final network configurations in ‘sufficient’ cases (with ‘sufficient’ defined and agreed with end-users)</w:t>
      </w:r>
    </w:p>
    <w:p w:rsidRPr="009C6EF7" w:rsidR="009C6EF7" w:rsidP="009C6EF7" w:rsidRDefault="009C6EF7" w14:paraId="4FA5C797" w14:textId="42998506">
      <w:pPr>
        <w:pStyle w:val="NormalWeb"/>
        <w:numPr>
          <w:ilvl w:val="0"/>
          <w:numId w:val="29"/>
        </w:numPr>
        <w:spacing w:before="0" w:beforeAutospacing="0" w:after="120" w:afterAutospacing="0" w:line="276" w:lineRule="auto"/>
        <w:textAlignment w:val="baseline"/>
        <w:rPr>
          <w:rFonts w:asciiTheme="minorHAnsi" w:hAnsiTheme="minorHAnsi" w:cstheme="minorHAnsi"/>
          <w:color w:val="000000"/>
          <w:sz w:val="20"/>
          <w:szCs w:val="20"/>
        </w:rPr>
      </w:pPr>
      <w:r w:rsidRPr="009C6EF7">
        <w:rPr>
          <w:rFonts w:asciiTheme="minorHAnsi" w:hAnsiTheme="minorHAnsi" w:cstheme="minorHAnsi"/>
          <w:color w:val="000000"/>
          <w:sz w:val="20"/>
          <w:szCs w:val="20"/>
        </w:rPr>
        <w:t xml:space="preserve">The PoC demonstrates an ability to calculate the acceptability of a given network configuration for a scenario, using SIMONE in an automated manner such that analysts can quickly identify which scenarios </w:t>
      </w:r>
      <w:r>
        <w:rPr>
          <w:rFonts w:asciiTheme="minorHAnsi" w:hAnsiTheme="minorHAnsi" w:cstheme="minorHAnsi"/>
          <w:color w:val="000000"/>
          <w:sz w:val="20"/>
          <w:szCs w:val="20"/>
        </w:rPr>
        <w:t>require</w:t>
      </w:r>
      <w:r w:rsidRPr="009C6EF7">
        <w:rPr>
          <w:rFonts w:asciiTheme="minorHAnsi" w:hAnsiTheme="minorHAnsi" w:cstheme="minorHAnsi"/>
          <w:color w:val="000000"/>
          <w:sz w:val="20"/>
          <w:szCs w:val="20"/>
        </w:rPr>
        <w:t xml:space="preserve"> further assessment.</w:t>
      </w:r>
    </w:p>
    <w:p w:rsidRPr="00502C0E" w:rsidR="003C5677" w:rsidP="003C5677" w:rsidRDefault="009C6EF7" w14:paraId="3AC76E47" w14:textId="07D82F69">
      <w:pPr>
        <w:pStyle w:val="NormalWeb"/>
        <w:numPr>
          <w:ilvl w:val="0"/>
          <w:numId w:val="29"/>
        </w:numPr>
        <w:spacing w:before="0" w:beforeAutospacing="0" w:after="120" w:afterAutospacing="0" w:line="276" w:lineRule="auto"/>
        <w:textAlignment w:val="baseline"/>
        <w:rPr>
          <w:rFonts w:asciiTheme="minorHAnsi" w:hAnsiTheme="minorHAnsi" w:cstheme="minorHAnsi"/>
          <w:color w:val="000000"/>
          <w:sz w:val="20"/>
          <w:szCs w:val="20"/>
        </w:rPr>
      </w:pPr>
      <w:r w:rsidRPr="009C6EF7">
        <w:rPr>
          <w:rFonts w:asciiTheme="minorHAnsi" w:hAnsiTheme="minorHAnsi" w:cstheme="minorHAnsi"/>
          <w:color w:val="000000"/>
          <w:sz w:val="20"/>
          <w:szCs w:val="20"/>
        </w:rPr>
        <w:t>There is agreement from ESO end-users that the PoC tool demonstrates potential to result in ‘material’ improvements to existing ways of working once fully tested and deployed in future phases (</w:t>
      </w:r>
      <w:proofErr w:type="gramStart"/>
      <w:r w:rsidRPr="009C6EF7">
        <w:rPr>
          <w:rFonts w:asciiTheme="minorHAnsi" w:hAnsiTheme="minorHAnsi" w:cstheme="minorHAnsi"/>
          <w:color w:val="000000"/>
          <w:sz w:val="20"/>
          <w:szCs w:val="20"/>
        </w:rPr>
        <w:t>e.g.</w:t>
      </w:r>
      <w:proofErr w:type="gramEnd"/>
      <w:r w:rsidRPr="009C6EF7">
        <w:rPr>
          <w:rFonts w:asciiTheme="minorHAnsi" w:hAnsiTheme="minorHAnsi" w:cstheme="minorHAnsi"/>
          <w:color w:val="000000"/>
          <w:sz w:val="20"/>
          <w:szCs w:val="20"/>
        </w:rPr>
        <w:t xml:space="preserve"> through time savings).</w:t>
      </w:r>
      <w:r w:rsidRPr="00502C0E" w:rsidR="003C5677">
        <w:rPr>
          <w:b/>
          <w:bCs/>
        </w:rPr>
        <w:tab/>
      </w:r>
      <w:r w:rsidRPr="00502C0E" w:rsidR="003C5677">
        <w:rPr>
          <w:b/>
          <w:bCs/>
        </w:rPr>
        <w:tab/>
      </w:r>
      <w:r w:rsidRPr="00502C0E" w:rsidR="003C5677">
        <w:rPr>
          <w:b/>
          <w:bCs/>
        </w:rPr>
        <w:tab/>
      </w:r>
      <w:r w:rsidRPr="00502C0E" w:rsidR="003C5677">
        <w:rPr>
          <w:b/>
          <w:bCs/>
        </w:rPr>
        <w:tab/>
      </w:r>
      <w:r w:rsidRPr="00502C0E" w:rsidR="003C5677">
        <w:rPr>
          <w:b/>
          <w:bCs/>
        </w:rPr>
        <w:tab/>
      </w:r>
      <w:r w:rsidRPr="00502C0E" w:rsidR="003C5677">
        <w:rPr>
          <w:b/>
          <w:bCs/>
        </w:rPr>
        <w:tab/>
      </w:r>
      <w:r w:rsidRPr="00502C0E" w:rsidR="003C5677">
        <w:rPr>
          <w:b/>
          <w:bCs/>
        </w:rPr>
        <w:tab/>
      </w:r>
      <w:r w:rsidRPr="00502C0E" w:rsidR="003C5677">
        <w:rPr>
          <w:b/>
          <w:bCs/>
        </w:rPr>
        <w:tab/>
      </w:r>
      <w:r w:rsidRPr="00502C0E" w:rsidR="003C5677">
        <w:rPr>
          <w:b/>
          <w:bCs/>
        </w:rPr>
        <w:tab/>
      </w:r>
      <w:r w:rsidRPr="00502C0E" w:rsidR="003C5677">
        <w:rPr>
          <w:b/>
          <w:bCs/>
        </w:rPr>
        <w:tab/>
      </w:r>
    </w:p>
    <w:p w:rsidR="002A7632" w:rsidP="00A85578" w:rsidRDefault="0061107B" w14:paraId="06F3666D" w14:textId="0A92BF74">
      <w:pPr>
        <w:pStyle w:val="HeadingNo2"/>
        <w:ind w:left="709" w:hanging="709"/>
      </w:pPr>
      <w:r w:rsidRPr="00644FA3">
        <w:t>Project Partners and External Funding</w:t>
      </w:r>
    </w:p>
    <w:p w:rsidRPr="002A7632" w:rsidR="002A7632" w:rsidP="007C6A5B" w:rsidRDefault="002A7632" w14:paraId="623E712B" w14:textId="77777777">
      <w:pPr>
        <w:pStyle w:val="Note"/>
      </w:pPr>
      <w:r w:rsidRPr="002A7632">
        <w:t xml:space="preserve">Details of actual or potential Project Partners and external funding support as appropriate. </w:t>
      </w:r>
    </w:p>
    <w:p w:rsidRPr="009D2A17" w:rsidR="009D2A17" w:rsidP="2EA09AB0" w:rsidRDefault="18979D10" w14:paraId="69AC00F4" w14:textId="2A4F9054">
      <w:pPr>
        <w:spacing w:line="276" w:lineRule="auto"/>
      </w:pPr>
      <w:r>
        <w:t>Faculty AI will lead development of the proof-of-concept</w:t>
      </w:r>
      <w:r w:rsidR="4DED69B7">
        <w:t>, no external funding required.</w:t>
      </w:r>
    </w:p>
    <w:p w:rsidRPr="001459E5" w:rsidR="00A85578" w:rsidP="00A85578" w:rsidRDefault="00A85578" w14:paraId="2E14E861" w14:textId="1DD463CF">
      <w:pPr>
        <w:spacing w:line="276" w:lineRule="auto"/>
      </w:pPr>
    </w:p>
    <w:p w:rsidR="002A7632" w:rsidP="00A85578" w:rsidRDefault="003E1948" w14:paraId="552C3A41" w14:textId="48218433">
      <w:pPr>
        <w:pStyle w:val="HeadingNo2"/>
        <w:ind w:left="709" w:hanging="709"/>
      </w:pPr>
      <w:r w:rsidRPr="00644FA3">
        <w:t>Potential for New Learning</w:t>
      </w:r>
    </w:p>
    <w:p w:rsidRPr="002A7632" w:rsidR="002A7632" w:rsidP="007C6A5B" w:rsidRDefault="002A7632" w14:paraId="3E8BB763" w14:textId="77777777">
      <w:pPr>
        <w:pStyle w:val="Note"/>
      </w:pPr>
      <w:r w:rsidRPr="002A7632">
        <w:t xml:space="preserve">Details of what the parties expect to learn and how the learning will be disseminated. </w:t>
      </w:r>
    </w:p>
    <w:p w:rsidRPr="008A1DD0" w:rsidR="001459E5" w:rsidP="001459E5" w:rsidRDefault="001459E5" w14:paraId="1A9AC9C9" w14:textId="77777777">
      <w:pPr>
        <w:pStyle w:val="ListParagraph"/>
        <w:numPr>
          <w:ilvl w:val="0"/>
          <w:numId w:val="30"/>
        </w:numPr>
        <w:spacing w:line="276" w:lineRule="auto"/>
        <w:ind w:left="714" w:hanging="357"/>
        <w:contextualSpacing w:val="0"/>
        <w:rPr>
          <w:szCs w:val="20"/>
        </w:rPr>
      </w:pPr>
      <w:r>
        <w:rPr>
          <w:szCs w:val="20"/>
        </w:rPr>
        <w:t>Improved operational decision-making</w:t>
      </w:r>
      <w:r w:rsidRPr="008A1DD0">
        <w:rPr>
          <w:szCs w:val="20"/>
        </w:rPr>
        <w:t xml:space="preserve">, by enabling rapid understanding of prior </w:t>
      </w:r>
      <w:r>
        <w:rPr>
          <w:szCs w:val="20"/>
        </w:rPr>
        <w:t>NTS configurations</w:t>
      </w:r>
      <w:r w:rsidRPr="008A1DD0">
        <w:rPr>
          <w:szCs w:val="20"/>
        </w:rPr>
        <w:t xml:space="preserve"> and </w:t>
      </w:r>
      <w:r>
        <w:rPr>
          <w:szCs w:val="20"/>
        </w:rPr>
        <w:t xml:space="preserve">the </w:t>
      </w:r>
      <w:r w:rsidRPr="008A1DD0">
        <w:rPr>
          <w:szCs w:val="20"/>
        </w:rPr>
        <w:t>historical relationships</w:t>
      </w:r>
      <w:r>
        <w:rPr>
          <w:szCs w:val="20"/>
        </w:rPr>
        <w:t xml:space="preserve"> between inputs and outputs.</w:t>
      </w:r>
    </w:p>
    <w:p w:rsidR="009D2A17" w:rsidP="001459E5" w:rsidRDefault="009D2A17" w14:paraId="70DD049E" w14:textId="24AE40CE">
      <w:pPr>
        <w:pStyle w:val="ListParagraph"/>
        <w:numPr>
          <w:ilvl w:val="0"/>
          <w:numId w:val="30"/>
        </w:numPr>
        <w:spacing w:line="276" w:lineRule="auto"/>
        <w:ind w:left="714" w:hanging="357"/>
        <w:contextualSpacing w:val="0"/>
        <w:rPr>
          <w:szCs w:val="20"/>
        </w:rPr>
      </w:pPr>
      <w:r w:rsidRPr="008A1DD0">
        <w:rPr>
          <w:szCs w:val="20"/>
        </w:rPr>
        <w:t xml:space="preserve">Ability of </w:t>
      </w:r>
      <w:r>
        <w:rPr>
          <w:szCs w:val="20"/>
        </w:rPr>
        <w:t xml:space="preserve">NTS analysts </w:t>
      </w:r>
      <w:r w:rsidRPr="008A1DD0">
        <w:rPr>
          <w:szCs w:val="20"/>
        </w:rPr>
        <w:t>to run a</w:t>
      </w:r>
      <w:r w:rsidR="001459E5">
        <w:rPr>
          <w:szCs w:val="20"/>
        </w:rPr>
        <w:t>nd solve a</w:t>
      </w:r>
      <w:r w:rsidRPr="008A1DD0">
        <w:rPr>
          <w:szCs w:val="20"/>
        </w:rPr>
        <w:t xml:space="preserve"> wider range of </w:t>
      </w:r>
      <w:r w:rsidR="001459E5">
        <w:rPr>
          <w:szCs w:val="20"/>
        </w:rPr>
        <w:t xml:space="preserve">future network planning </w:t>
      </w:r>
      <w:r w:rsidRPr="008A1DD0">
        <w:rPr>
          <w:szCs w:val="20"/>
        </w:rPr>
        <w:t>scenarios</w:t>
      </w:r>
      <w:r w:rsidR="001459E5">
        <w:rPr>
          <w:szCs w:val="20"/>
        </w:rPr>
        <w:t>, unlocking new options to accommodate hydrogen.</w:t>
      </w:r>
    </w:p>
    <w:p w:rsidR="001459E5" w:rsidP="001459E5" w:rsidRDefault="001459E5" w14:paraId="3DDFFD00" w14:textId="1190AFE0">
      <w:pPr>
        <w:pStyle w:val="ListParagraph"/>
        <w:numPr>
          <w:ilvl w:val="0"/>
          <w:numId w:val="30"/>
        </w:numPr>
        <w:spacing w:line="276" w:lineRule="auto"/>
        <w:ind w:left="714" w:hanging="357"/>
        <w:contextualSpacing w:val="0"/>
        <w:rPr>
          <w:szCs w:val="20"/>
        </w:rPr>
      </w:pPr>
      <w:r>
        <w:rPr>
          <w:szCs w:val="20"/>
        </w:rPr>
        <w:t>Potential to scale existing use of analytical tools for decision-making, running these in at least a semi-automated manner, identifying new solutions and maximising the value of analyst time.</w:t>
      </w:r>
    </w:p>
    <w:p w:rsidRPr="008A1DD0" w:rsidR="009D2A17" w:rsidP="2EA09AB0" w:rsidRDefault="7D72DAC2" w14:paraId="2A093783" w14:textId="4C0063DF">
      <w:pPr>
        <w:pStyle w:val="ListParagraph"/>
        <w:numPr>
          <w:ilvl w:val="0"/>
          <w:numId w:val="30"/>
        </w:numPr>
        <w:spacing w:line="276" w:lineRule="auto"/>
        <w:ind w:left="714" w:hanging="357"/>
      </w:pPr>
      <w:r>
        <w:t>Promote wider</w:t>
      </w:r>
      <w:r w:rsidR="18979D10">
        <w:t xml:space="preserve"> </w:t>
      </w:r>
      <w:r>
        <w:t xml:space="preserve">understanding and </w:t>
      </w:r>
      <w:r w:rsidR="18979D10">
        <w:t>adoption of AI solutions across the business, both for application within these projects but also across ESO.</w:t>
      </w:r>
    </w:p>
    <w:p w:rsidRPr="008A1DD0" w:rsidR="009D2A17" w:rsidP="001459E5" w:rsidRDefault="001459E5" w14:paraId="3EA37382" w14:textId="598F9E8C">
      <w:pPr>
        <w:pStyle w:val="ListParagraph"/>
        <w:numPr>
          <w:ilvl w:val="0"/>
          <w:numId w:val="30"/>
        </w:numPr>
        <w:spacing w:line="276" w:lineRule="auto"/>
        <w:ind w:left="714" w:hanging="357"/>
        <w:contextualSpacing w:val="0"/>
        <w:rPr>
          <w:szCs w:val="20"/>
        </w:rPr>
      </w:pPr>
      <w:r>
        <w:rPr>
          <w:szCs w:val="20"/>
        </w:rPr>
        <w:t>L</w:t>
      </w:r>
      <w:r w:rsidRPr="008A1DD0" w:rsidR="009D2A17">
        <w:rPr>
          <w:szCs w:val="20"/>
        </w:rPr>
        <w:t xml:space="preserve">earnings for ESO </w:t>
      </w:r>
      <w:r>
        <w:rPr>
          <w:szCs w:val="20"/>
        </w:rPr>
        <w:t xml:space="preserve">in </w:t>
      </w:r>
      <w:r w:rsidRPr="008A1DD0" w:rsidR="009D2A17">
        <w:rPr>
          <w:szCs w:val="20"/>
        </w:rPr>
        <w:t>how best to share, process and maintain data for analysis in a consistent</w:t>
      </w:r>
      <w:r>
        <w:rPr>
          <w:szCs w:val="20"/>
        </w:rPr>
        <w:t xml:space="preserve"> and</w:t>
      </w:r>
      <w:r w:rsidRPr="008A1DD0" w:rsidR="009D2A17">
        <w:rPr>
          <w:szCs w:val="20"/>
        </w:rPr>
        <w:t xml:space="preserve"> </w:t>
      </w:r>
      <w:r w:rsidR="009D2A17">
        <w:rPr>
          <w:szCs w:val="20"/>
        </w:rPr>
        <w:t>secure</w:t>
      </w:r>
      <w:r>
        <w:rPr>
          <w:szCs w:val="20"/>
        </w:rPr>
        <w:t xml:space="preserve"> </w:t>
      </w:r>
      <w:r w:rsidRPr="008A1DD0" w:rsidR="009D2A17">
        <w:rPr>
          <w:szCs w:val="20"/>
        </w:rPr>
        <w:t>manner</w:t>
      </w:r>
      <w:r w:rsidR="009D2A17">
        <w:rPr>
          <w:szCs w:val="20"/>
        </w:rPr>
        <w:t>.</w:t>
      </w:r>
    </w:p>
    <w:p w:rsidRPr="001459E5" w:rsidR="003E1948" w:rsidP="001459E5" w:rsidRDefault="18979D10" w14:paraId="0A4230BC" w14:textId="4F76E479">
      <w:pPr>
        <w:spacing w:line="276" w:lineRule="auto"/>
        <w:ind w:left="357"/>
        <w:rPr>
          <w:b/>
          <w:bCs/>
        </w:rPr>
      </w:pPr>
      <w:r>
        <w:t>Learning will be shared internally through regular briefings, user research, solution documentation and presentation of key findings, with the ultimate objective to hand over any tools produced to ESO</w:t>
      </w:r>
      <w:r w:rsidR="7D72DAC2">
        <w:t>.</w:t>
      </w:r>
      <w:r w:rsidR="009D2A17">
        <w:tab/>
      </w:r>
      <w:r w:rsidR="009D2A17">
        <w:tab/>
      </w:r>
      <w:r w:rsidR="009D2A17">
        <w:tab/>
      </w:r>
      <w:r w:rsidR="009D2A17">
        <w:tab/>
      </w:r>
      <w:r w:rsidR="009D2A17">
        <w:tab/>
      </w:r>
      <w:r w:rsidR="009D2A17">
        <w:tab/>
      </w:r>
      <w:r w:rsidR="009D2A17">
        <w:tab/>
      </w:r>
      <w:r w:rsidR="009D2A17">
        <w:tab/>
      </w:r>
      <w:r w:rsidR="009D2A17">
        <w:tab/>
      </w:r>
      <w:r w:rsidR="009D2A17">
        <w:tab/>
      </w:r>
    </w:p>
    <w:p w:rsidR="002A7632" w:rsidP="00C56180" w:rsidRDefault="003D12B9" w14:paraId="07275331" w14:textId="55617F05">
      <w:pPr>
        <w:pStyle w:val="HeadingNo2"/>
        <w:ind w:left="709" w:hanging="709"/>
      </w:pPr>
      <w:r w:rsidRPr="00644FA3">
        <w:t>Scale of Project</w:t>
      </w:r>
    </w:p>
    <w:p w:rsidRPr="00FF1817" w:rsidR="00FF1817" w:rsidP="007C6A5B" w:rsidRDefault="00FF1817" w14:paraId="60A7675E" w14:textId="77777777">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rsidRPr="001459E5" w:rsidR="00475A02" w:rsidP="001459E5" w:rsidRDefault="001459E5" w14:paraId="31245CB4" w14:textId="6BD3A13C">
      <w:pPr>
        <w:pStyle w:val="Note"/>
        <w:spacing w:line="276" w:lineRule="auto"/>
        <w:rPr>
          <w:rFonts w:eastAsia="Arial"/>
          <w:i w:val="0"/>
          <w:sz w:val="20"/>
          <w:szCs w:val="20"/>
        </w:rPr>
      </w:pPr>
      <w:r w:rsidRPr="0047612B">
        <w:rPr>
          <w:rFonts w:eastAsia="Arial"/>
          <w:i w:val="0"/>
          <w:sz w:val="20"/>
          <w:szCs w:val="20"/>
        </w:rPr>
        <w:t xml:space="preserve">The project spans </w:t>
      </w:r>
      <w:r>
        <w:rPr>
          <w:rFonts w:eastAsia="Arial"/>
          <w:i w:val="0"/>
          <w:sz w:val="20"/>
          <w:szCs w:val="20"/>
        </w:rPr>
        <w:t>5</w:t>
      </w:r>
      <w:r w:rsidRPr="0047612B">
        <w:rPr>
          <w:rFonts w:eastAsia="Arial"/>
          <w:i w:val="0"/>
          <w:sz w:val="20"/>
          <w:szCs w:val="20"/>
        </w:rPr>
        <w:t xml:space="preserve"> months with </w:t>
      </w:r>
      <w:r>
        <w:rPr>
          <w:rFonts w:eastAsia="Arial"/>
          <w:i w:val="0"/>
          <w:sz w:val="20"/>
          <w:szCs w:val="20"/>
        </w:rPr>
        <w:t>up to three</w:t>
      </w:r>
      <w:r w:rsidRPr="0047612B">
        <w:rPr>
          <w:rFonts w:eastAsia="Arial"/>
          <w:i w:val="0"/>
          <w:sz w:val="20"/>
          <w:szCs w:val="20"/>
        </w:rPr>
        <w:t xml:space="preserve"> project partner</w:t>
      </w:r>
      <w:r>
        <w:rPr>
          <w:rFonts w:eastAsia="Arial"/>
          <w:i w:val="0"/>
          <w:sz w:val="20"/>
          <w:szCs w:val="20"/>
        </w:rPr>
        <w:t>s</w:t>
      </w:r>
      <w:r w:rsidRPr="0047612B">
        <w:rPr>
          <w:rFonts w:eastAsia="Arial"/>
          <w:i w:val="0"/>
          <w:sz w:val="20"/>
          <w:szCs w:val="20"/>
        </w:rPr>
        <w:t xml:space="preserve">. </w:t>
      </w:r>
      <w:r>
        <w:rPr>
          <w:rFonts w:eastAsia="Arial"/>
          <w:i w:val="0"/>
          <w:sz w:val="20"/>
          <w:szCs w:val="20"/>
        </w:rPr>
        <w:t>The scale of the project is already the minimum viable envelope to develop a proof-of-concept solution, without which such tool development would not be feasible (and the learning would not take place).</w:t>
      </w:r>
    </w:p>
    <w:p w:rsidR="002A7632" w:rsidP="002007D5" w:rsidRDefault="00475A02" w14:paraId="13B6864B" w14:textId="4EBFB24E">
      <w:pPr>
        <w:pStyle w:val="HeadingNo2"/>
        <w:ind w:left="709" w:hanging="709"/>
      </w:pPr>
      <w:r w:rsidRPr="00644FA3">
        <w:t>Geographical Area</w:t>
      </w:r>
    </w:p>
    <w:p w:rsidRPr="00FF1817" w:rsidR="00FF1817" w:rsidP="007C6A5B" w:rsidRDefault="00FF1817" w14:paraId="7D8A2289" w14:textId="77777777">
      <w:pPr>
        <w:pStyle w:val="Note"/>
      </w:pPr>
      <w:r w:rsidRPr="00FF1817">
        <w:t xml:space="preserve">Details of where the Project will take place. If the Project is a collaboration, the Funding Licensee area(s) in which the Project will take place should be identified. </w:t>
      </w:r>
    </w:p>
    <w:p w:rsidRPr="001459E5" w:rsidR="003F7698" w:rsidP="003F7698" w:rsidRDefault="00D66485" w14:paraId="0FE2B729" w14:textId="1BDC72FF">
      <w:pPr>
        <w:spacing w:line="276" w:lineRule="auto"/>
      </w:pPr>
      <w:r>
        <w:t xml:space="preserve">Applicable across </w:t>
      </w:r>
      <w:r w:rsidRPr="001459E5" w:rsidR="001459E5">
        <w:t>GB</w:t>
      </w:r>
      <w:r>
        <w:t xml:space="preserve"> (full NTS).</w:t>
      </w:r>
      <w:r w:rsidRPr="001459E5" w:rsidR="003F7698">
        <w:tab/>
      </w:r>
      <w:r w:rsidRPr="001459E5" w:rsidR="003F7698">
        <w:tab/>
      </w:r>
      <w:r w:rsidRPr="001459E5" w:rsidR="003F7698">
        <w:tab/>
      </w:r>
      <w:r w:rsidRPr="001459E5" w:rsidR="003F7698">
        <w:tab/>
      </w:r>
      <w:r w:rsidRPr="001459E5" w:rsidR="003F7698">
        <w:tab/>
      </w:r>
      <w:r w:rsidRPr="001459E5" w:rsidR="003F7698">
        <w:tab/>
      </w:r>
      <w:r w:rsidRPr="001459E5" w:rsidR="003F7698">
        <w:tab/>
      </w:r>
      <w:r w:rsidRPr="001459E5" w:rsidR="003F7698">
        <w:tab/>
      </w:r>
      <w:r w:rsidRPr="001459E5" w:rsidR="003F7698">
        <w:tab/>
      </w:r>
    </w:p>
    <w:p w:rsidR="002A7632" w:rsidP="002007D5" w:rsidRDefault="00F0745A" w14:paraId="37A4C9B6" w14:textId="17C2610E">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proofErr w:type="gramStart"/>
      <w:r w:rsidR="00FF1817">
        <w:t>s</w:t>
      </w:r>
      <w:r w:rsidRPr="00644FA3">
        <w:t>ettlement</w:t>
      </w:r>
      <w:proofErr w:type="gramEnd"/>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rsidRPr="001459E5" w:rsidR="00475A02" w:rsidP="00AA4233" w:rsidRDefault="001459E5" w14:paraId="718DEBA9" w14:textId="5F8AD328">
      <w:pPr>
        <w:spacing w:line="276" w:lineRule="auto"/>
      </w:pPr>
      <w:r w:rsidRPr="001459E5">
        <w:t>None</w:t>
      </w:r>
      <w:r w:rsidRPr="001459E5" w:rsidR="00F0745A">
        <w:tab/>
      </w:r>
      <w:r w:rsidRPr="001459E5" w:rsidR="00F0745A">
        <w:tab/>
      </w:r>
      <w:r w:rsidRPr="001459E5" w:rsidR="00F0745A">
        <w:tab/>
      </w:r>
      <w:r w:rsidRPr="001459E5" w:rsidR="00F0745A">
        <w:tab/>
      </w:r>
      <w:r w:rsidRPr="001459E5" w:rsidR="00F0745A">
        <w:tab/>
      </w:r>
      <w:r w:rsidRPr="001459E5" w:rsidR="00F0745A">
        <w:tab/>
      </w:r>
      <w:r w:rsidRPr="001459E5" w:rsidR="00F0745A">
        <w:tab/>
      </w:r>
      <w:r w:rsidRPr="001459E5" w:rsidR="00F0745A">
        <w:tab/>
      </w:r>
      <w:r w:rsidRPr="001459E5" w:rsidR="00F0745A">
        <w:tab/>
      </w:r>
      <w:r w:rsidRPr="001459E5" w:rsidR="00F0745A">
        <w:tab/>
      </w:r>
      <w:r w:rsidRPr="001459E5" w:rsidR="00F0745A">
        <w:tab/>
      </w:r>
      <w:r w:rsidRPr="001459E5" w:rsidR="00F0745A">
        <w:tab/>
      </w:r>
      <w:r w:rsidRPr="001459E5" w:rsidR="00F0745A">
        <w:tab/>
      </w:r>
      <w:r w:rsidRPr="001459E5" w:rsidR="00F0745A">
        <w:tab/>
      </w:r>
      <w:r w:rsidRPr="001459E5" w:rsidR="00F0745A">
        <w:tab/>
      </w:r>
      <w:r w:rsidRPr="001459E5" w:rsidR="00F0745A">
        <w:tab/>
      </w:r>
      <w:r w:rsidRPr="001459E5" w:rsidR="00F0745A">
        <w:tab/>
      </w:r>
      <w:r w:rsidRPr="001459E5" w:rsidR="00F0745A">
        <w:tab/>
      </w:r>
      <w:r w:rsidRPr="001459E5" w:rsidR="00F0745A">
        <w:tab/>
      </w:r>
      <w:r w:rsidRPr="001459E5" w:rsidR="00F0745A">
        <w:tab/>
      </w:r>
      <w:r w:rsidRPr="001459E5" w:rsidR="00F0745A">
        <w:tab/>
      </w:r>
      <w:r w:rsidRPr="001459E5" w:rsidR="00F0745A">
        <w:tab/>
      </w:r>
      <w:r w:rsidRPr="001459E5" w:rsidR="00F0745A">
        <w:tab/>
      </w:r>
      <w:r w:rsidRPr="001459E5" w:rsidR="00F0745A">
        <w:tab/>
      </w:r>
    </w:p>
    <w:p w:rsidR="00FF1817" w:rsidP="003F7698" w:rsidRDefault="006019B9" w14:paraId="2D343B14" w14:textId="778E1848">
      <w:pPr>
        <w:pStyle w:val="HeadingNo2"/>
        <w:ind w:left="709" w:hanging="709"/>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4549F3F5" w14:paraId="4B28956E" w14:textId="0C0C8020">
      <w:pPr>
        <w:pStyle w:val="Note"/>
      </w:pPr>
      <w:r>
        <w:t>An indication of the Total NIA Expenditure that the Funding Licensee expects to reclaim for the whole of the Project</w:t>
      </w:r>
      <w:r w:rsidR="18BC287A">
        <w:t xml:space="preserve"> (RIIO2).</w:t>
      </w:r>
      <w:r>
        <w:t xml:space="preserve"> </w:t>
      </w:r>
    </w:p>
    <w:p w:rsidRPr="00732568" w:rsidR="00FF4FA0" w:rsidP="003F7698" w:rsidRDefault="225EAD74" w14:paraId="3A210E03" w14:textId="17A9E81E">
      <w:pPr>
        <w:spacing w:line="276" w:lineRule="auto"/>
      </w:pPr>
      <w:r>
        <w:t xml:space="preserve">£600,000  </w:t>
      </w:r>
      <w:r w:rsidR="00732568">
        <w:tab/>
      </w:r>
      <w:r w:rsidR="00732568">
        <w:tab/>
      </w:r>
      <w:r w:rsidR="00732568">
        <w:tab/>
      </w:r>
      <w:r w:rsidR="00732568">
        <w:tab/>
      </w:r>
      <w:r w:rsidR="00732568">
        <w:tab/>
      </w:r>
      <w:r w:rsidR="00732568">
        <w:tab/>
      </w:r>
      <w:r w:rsidR="00732568">
        <w:tab/>
      </w:r>
      <w:r w:rsidR="00732568">
        <w:tab/>
      </w:r>
      <w:r w:rsidR="00732568">
        <w:tab/>
      </w:r>
      <w:r w:rsidR="00732568">
        <w:tab/>
      </w:r>
      <w:r w:rsidR="00732568">
        <w:tab/>
      </w:r>
      <w:r w:rsidR="00732568">
        <w:tab/>
      </w:r>
      <w:r w:rsidR="00732568">
        <w:tab/>
      </w:r>
    </w:p>
    <w:p w:rsidRPr="007C6A5B" w:rsidR="00184884" w:rsidP="007C6A5B" w:rsidRDefault="00E803B1" w14:paraId="2702F319" w14:textId="7F5B7C54">
      <w:pPr>
        <w:pStyle w:val="HeadingNo1"/>
        <w:rPr>
          <w:b w:val="0"/>
        </w:rPr>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rsidRPr="00644FA3" w:rsidR="00184884" w:rsidP="0055175D" w:rsidRDefault="00184884" w14:paraId="379E3B72" w14:textId="4B2B817B">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55175D" w:rsidRDefault="00184884" w14:paraId="4A4B5010" w14:textId="61B51E23">
      <w:pPr>
        <w:pStyle w:val="HeadingNo3"/>
        <w:ind w:left="709" w:hanging="709"/>
      </w:pPr>
      <w:r w:rsidRPr="00644FA3">
        <w:t>How the Project has the potential to facilitate the energy system transition:</w:t>
      </w:r>
    </w:p>
    <w:p w:rsidR="00732568" w:rsidP="0055175D" w:rsidRDefault="30F0C992" w14:paraId="5FAC5098" w14:textId="5D021711">
      <w:pPr>
        <w:spacing w:line="276" w:lineRule="auto"/>
      </w:pPr>
      <w:r>
        <w:t>The project develops new capability to rapidly assess the feasibility of future NTS methane capability requirements, and reconfiguration of the NTS as the role of hydrogen grows. This is critical for wider energy transition scenarios and decarbonisation of hard-to-abate industries (including gas</w:t>
      </w:r>
      <w:r w:rsidR="5E822E1B">
        <w:t>) and</w:t>
      </w:r>
      <w:r>
        <w:t xml:space="preserve"> supports ESOs cross vector remit.</w:t>
      </w:r>
    </w:p>
    <w:p w:rsidRPr="00644FA3" w:rsidR="00732568" w:rsidP="00732568" w:rsidRDefault="00732568" w14:paraId="7C51FDE0" w14:textId="02C60F11">
      <w:pPr>
        <w:spacing w:line="276" w:lineRule="auto"/>
      </w:pPr>
      <w:r w:rsidRPr="00732568">
        <w:t>Independent modelling from Arup on behalf of the National Infrastructure Commission indicates at least £46bn expenditure required to transform the GB gas system (NTS + Distribution) for hydrogen</w:t>
      </w:r>
      <w:r>
        <w:t>. As such, even marginal planning improvement</w:t>
      </w:r>
      <w:r w:rsidR="00D66485">
        <w:t>s</w:t>
      </w:r>
      <w:r>
        <w:t xml:space="preserve"> delivered through this study have scope for considerable value.</w:t>
      </w:r>
      <w:r w:rsidRPr="00732568" w:rsidR="0055175D">
        <w:tab/>
      </w:r>
      <w:r w:rsidRPr="00732568" w:rsidR="0055175D">
        <w:tab/>
      </w:r>
    </w:p>
    <w:p w:rsidR="00184884" w:rsidP="0055175D" w:rsidRDefault="00184884" w14:paraId="1163697C" w14:textId="614325EC">
      <w:pPr>
        <w:pStyle w:val="HeadingNo3"/>
        <w:ind w:left="709" w:hanging="709"/>
      </w:pPr>
      <w:r w:rsidRPr="00644FA3">
        <w:t>How the Project has potential to benefit consumer in vulnerable situations:</w:t>
      </w:r>
    </w:p>
    <w:p w:rsidRPr="00CC50C7" w:rsidR="00184884" w:rsidP="007C6A5B" w:rsidRDefault="00732568" w14:paraId="2DD2808E" w14:textId="06839B1A">
      <w:r>
        <w:t>N/A</w:t>
      </w:r>
      <w:r w:rsidRPr="00CC50C7" w:rsidR="00184884">
        <w:tab/>
      </w:r>
      <w:r w:rsidRPr="00CC50C7" w:rsidR="00184884">
        <w:tab/>
      </w:r>
      <w:r w:rsidRPr="00CC50C7" w:rsidR="00184884">
        <w:tab/>
      </w:r>
      <w:r w:rsidRPr="00CC50C7" w:rsidR="00184884">
        <w:tab/>
      </w:r>
      <w:r w:rsidRPr="00CC50C7" w:rsidR="00184884">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p>
    <w:p w:rsidR="001036C0" w:rsidP="0055175D" w:rsidRDefault="001036C0" w14:paraId="5C27A787" w14:textId="77777777">
      <w:pPr>
        <w:pStyle w:val="HeadingNo2"/>
        <w:ind w:left="709" w:hanging="709"/>
      </w:pPr>
      <w:r>
        <w:t>Requirement 2 / 2b - h</w:t>
      </w:r>
      <w:r w:rsidRPr="004E5FA2">
        <w:t xml:space="preserve">as the potential to deliver net benefits to </w:t>
      </w:r>
      <w:proofErr w:type="gramStart"/>
      <w:r w:rsidRPr="004E5FA2">
        <w:t>consumers</w:t>
      </w:r>
      <w:proofErr w:type="gramEnd"/>
      <w:r w:rsidRPr="00644FA3" w:rsidDel="001036C0">
        <w:t xml:space="preserve">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7C6A5B" w:rsidRDefault="00F917E9" w14:paraId="7D49DFE3" w14:textId="2368EFAB">
      <w:pPr>
        <w:pStyle w:val="HeadingNo3"/>
        <w:ind w:left="709" w:hanging="709"/>
      </w:pPr>
      <w:r w:rsidRPr="00644FA3">
        <w:t>Please provide an estimate of the saving if the Problem is solved</w:t>
      </w:r>
      <w:r w:rsidR="001036C0">
        <w:t xml:space="preserve"> (RIIO-1 project</w:t>
      </w:r>
      <w:r w:rsidR="00732568">
        <w:t>s</w:t>
      </w:r>
      <w:r w:rsidRPr="00644FA3">
        <w:tab/>
      </w:r>
    </w:p>
    <w:p w:rsidR="003370FE" w:rsidP="00254922" w:rsidRDefault="00A74FDC" w14:paraId="2F326A91" w14:textId="6892C27E">
      <w:pPr>
        <w:pStyle w:val="HeadingNo3"/>
        <w:ind w:left="709" w:hanging="709"/>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003370FE" w:rsidP="00DB1E1E" w:rsidRDefault="00DB1E1E" w14:paraId="5E8C2FBF" w14:textId="3E39A79A">
      <w:pPr>
        <w:spacing w:line="276" w:lineRule="auto"/>
      </w:pPr>
      <w:r>
        <w:t xml:space="preserve">In the cheapest hydrogen adoption scenario, </w:t>
      </w:r>
      <w:hyperlink w:history="1" r:id="rId16">
        <w:r w:rsidRPr="00FC4CA4">
          <w:rPr>
            <w:rStyle w:val="Hyperlink"/>
          </w:rPr>
          <w:t>NIC modelling</w:t>
        </w:r>
      </w:hyperlink>
      <w:r>
        <w:t xml:space="preserve"> estimates a total </w:t>
      </w:r>
      <w:r w:rsidR="00FC4CA4">
        <w:t xml:space="preserve">‘baseline’ </w:t>
      </w:r>
      <w:r>
        <w:t>cost of adapting the UK Gas system of £46bn up to 2050, of which:</w:t>
      </w:r>
    </w:p>
    <w:p w:rsidR="00DB1E1E" w:rsidP="00DB1E1E" w:rsidRDefault="36AD4581" w14:paraId="6E611225" w14:textId="54179B9C">
      <w:pPr>
        <w:pStyle w:val="ListParagraph"/>
        <w:numPr>
          <w:ilvl w:val="0"/>
          <w:numId w:val="22"/>
        </w:numPr>
        <w:spacing w:line="276" w:lineRule="auto"/>
      </w:pPr>
      <w:r>
        <w:t>Hydrogen</w:t>
      </w:r>
      <w:r w:rsidR="4C5404EE">
        <w:t xml:space="preserve"> Local Transmission System (LTS)</w:t>
      </w:r>
      <w:r>
        <w:t xml:space="preserve"> + NTS backbone costs reflect £</w:t>
      </w:r>
      <w:r w:rsidR="5E822E1B">
        <w:t>19bn.</w:t>
      </w:r>
    </w:p>
    <w:p w:rsidR="00DB1E1E" w:rsidP="00DB1E1E" w:rsidRDefault="36AD4581" w14:paraId="135EF6FF" w14:textId="00BD5AEF">
      <w:pPr>
        <w:pStyle w:val="ListParagraph"/>
        <w:numPr>
          <w:ilvl w:val="0"/>
          <w:numId w:val="22"/>
        </w:numPr>
        <w:spacing w:line="276" w:lineRule="auto"/>
      </w:pPr>
      <w:r>
        <w:t>Repurposing NTS +</w:t>
      </w:r>
      <w:r w:rsidR="7D932D0D">
        <w:t xml:space="preserve"> Local Transmission System</w:t>
      </w:r>
      <w:r>
        <w:t xml:space="preserve"> </w:t>
      </w:r>
      <w:r w:rsidR="504B6A88">
        <w:t>(</w:t>
      </w:r>
      <w:r>
        <w:t>LTS</w:t>
      </w:r>
      <w:r w:rsidR="64E40041">
        <w:t>)</w:t>
      </w:r>
      <w:r>
        <w:t>infrastructure costs £12bn</w:t>
      </w:r>
    </w:p>
    <w:p w:rsidR="00DB1E1E" w:rsidP="00DB1E1E" w:rsidRDefault="00FC4CA4" w14:paraId="2F7F49C6" w14:textId="722686F3">
      <w:pPr>
        <w:pStyle w:val="ListParagraph"/>
        <w:numPr>
          <w:ilvl w:val="0"/>
          <w:numId w:val="22"/>
        </w:numPr>
        <w:spacing w:line="276" w:lineRule="auto"/>
      </w:pPr>
      <w:r>
        <w:t>T</w:t>
      </w:r>
      <w:r w:rsidR="00DB1E1E">
        <w:t>he remainder associated to customer, industrial and distribution adaptations.</w:t>
      </w:r>
    </w:p>
    <w:p w:rsidR="00FC4CA4" w:rsidP="00DB1E1E" w:rsidRDefault="00DB1E1E" w14:paraId="4BA3F699" w14:textId="77777777">
      <w:pPr>
        <w:spacing w:line="276" w:lineRule="auto"/>
      </w:pPr>
      <w:r>
        <w:t>This will require critical decisions as to how infrastructure should be both a) built and b) repurposed, which will not be possible without requisite simulation tools. If these ‘lowest’ costs are to be achieved, this requires a step change in planning capability.</w:t>
      </w:r>
    </w:p>
    <w:p w:rsidR="00DB1E1E" w:rsidP="00DB1E1E" w:rsidRDefault="00FC4CA4" w14:paraId="4E2AAAEC" w14:textId="12A232F7">
      <w:pPr>
        <w:spacing w:line="276" w:lineRule="auto"/>
      </w:pPr>
      <w:r>
        <w:t>Even if work delivered through this project unlocks 0.1% of the investment value (through developing enhanced planning capability), this would represent £31m until 2050 (2023 prices). While it is not feasible to attribute value directly to the simulation tool, its value is best reflected as a share of the investment of which it is a critical enabler.</w:t>
      </w:r>
    </w:p>
    <w:p w:rsidRPr="00644FA3" w:rsidR="00DB1E1E" w:rsidP="00DB1E1E" w:rsidRDefault="00DB1E1E" w14:paraId="1FABDC02" w14:textId="1BE1F961">
      <w:pPr>
        <w:spacing w:line="276" w:lineRule="auto"/>
      </w:pPr>
    </w:p>
    <w:p w:rsidRPr="00644FA3" w:rsidR="008A73A9" w:rsidP="00254922" w:rsidRDefault="00DA3C4F" w14:paraId="0D8D9940" w14:textId="3CE140BB">
      <w:pPr>
        <w:pStyle w:val="HeadingNo3"/>
        <w:ind w:left="709" w:hanging="709"/>
      </w:pPr>
      <w:r w:rsidRPr="00644FA3">
        <w:t xml:space="preserve">Please provide an estimate of how replicable the Method is across GB </w:t>
      </w:r>
    </w:p>
    <w:p w:rsidR="001036C0" w:rsidP="007C6A5B" w:rsidRDefault="001036C0" w14:paraId="37C36545" w14:textId="75B0CA6E">
      <w:pPr>
        <w:pStyle w:val="Note"/>
      </w:pPr>
      <w:r>
        <w:t xml:space="preserve">This must be </w:t>
      </w:r>
      <w:r w:rsidRPr="001036C0">
        <w:t>in terms of the number of sites, the sort of site the Method could be applied to, or the percentage of the Network Licensees system where it could be rolled-out.</w:t>
      </w:r>
    </w:p>
    <w:p w:rsidRPr="00644FA3" w:rsidR="003370FE" w:rsidP="007C6A5B" w:rsidRDefault="00732568" w14:paraId="5630AA89" w14:textId="58C79868">
      <w:r>
        <w:t>Solution applicable across the NTS</w:t>
      </w:r>
      <w:r w:rsidR="00852734">
        <w:t>.</w:t>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p>
    <w:p w:rsidRPr="00644FA3" w:rsidR="002E4D6B" w:rsidP="00254922" w:rsidRDefault="004F2375" w14:paraId="2784672A" w14:textId="77777777">
      <w:pPr>
        <w:pStyle w:val="HeadingNo3"/>
        <w:ind w:left="709" w:hanging="709"/>
      </w:pPr>
      <w:r w:rsidRPr="00644FA3">
        <w:t>Please provide an outline of the costs of rolling out the Method across GB.</w:t>
      </w:r>
    </w:p>
    <w:p w:rsidRPr="00CC50C7" w:rsidR="00254922" w:rsidP="00732568" w:rsidRDefault="00732568" w14:paraId="46F261A2" w14:textId="770FF697">
      <w:pPr>
        <w:spacing w:line="276" w:lineRule="auto"/>
      </w:pPr>
      <w:r>
        <w:t>Following conclusion of this phase, a further Beta/Live Phase would be required to finalise model development (from proof-of-concept to deployable product) and integrate the solution into ESO systems. It is estimated that the cost of this next phase would cost between £</w:t>
      </w:r>
      <w:r w:rsidR="00F446D3">
        <w:t>0.75</w:t>
      </w:r>
      <w:r>
        <w:t>-1.5m – these costs will be developed further within the scope of this project.</w:t>
      </w:r>
      <w:r>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p>
    <w:p w:rsidR="00254922" w:rsidP="00C87409" w:rsidRDefault="00254922" w14:paraId="19BB7133" w14:textId="77777777">
      <w:pPr>
        <w:spacing w:line="276" w:lineRule="auto"/>
      </w:pPr>
    </w:p>
    <w:p w:rsidR="003370FE" w:rsidP="00C87409" w:rsidRDefault="003370FE" w14:paraId="11F2F240" w14:textId="2D4696AB">
      <w:pPr>
        <w:spacing w:line="276" w:lineRule="auto"/>
      </w:pPr>
    </w:p>
    <w:p w:rsidRPr="003370FE" w:rsidR="003370FE" w:rsidP="00D76535" w:rsidRDefault="003370FE" w14:paraId="080EE84E" w14:textId="6377FAA8">
      <w:pPr>
        <w:pStyle w:val="HeadingNo2"/>
        <w:ind w:left="709" w:hanging="709"/>
        <w:rPr>
          <w:rFonts w:cs="Calibri"/>
        </w:rPr>
      </w:pPr>
      <w:r>
        <w:t>Requirement 3 / 1 – involve Research, Development or Demonstration</w:t>
      </w:r>
    </w:p>
    <w:p w:rsidR="003370FE" w:rsidP="00D76535" w:rsidRDefault="003370FE" w14:paraId="45087BDF" w14:textId="37180455">
      <w:pPr>
        <w:pStyle w:val="HeadingNo3"/>
        <w:ind w:left="709" w:hanging="709"/>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D76535" w:rsidRDefault="003370FE" w14:paraId="4F3F6E46" w14:textId="411E157A">
      <w:pPr>
        <w:pStyle w:val="HeadingNo3"/>
        <w:ind w:left="709" w:hanging="709"/>
      </w:pPr>
      <w:r>
        <w:t>RIIO-2 Projects</w:t>
      </w:r>
    </w:p>
    <w:p w:rsidR="003370FE" w:rsidP="007C6A5B" w:rsidRDefault="003370FE" w14:paraId="2F6B028D" w14:textId="5EBF68F7">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73E3F963">
                      <wp:simplePos x="0" y="0"/>
                      <wp:positionH relativeFrom="column">
                        <wp:posOffset>-4445</wp:posOffset>
                      </wp:positionH>
                      <wp:positionV relativeFrom="paragraph">
                        <wp:posOffset>88265</wp:posOffset>
                      </wp:positionV>
                      <wp:extent cx="333375" cy="266700"/>
                      <wp:effectExtent l="0" t="0" r="9525" b="1270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FC4CA4" w:rsidRDefault="00FC4CA4" w14:paraId="64E8A56F" w14:textId="3FA2D8EF">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X6MQIAAHMEAAAOAAAAZHJzL2Uyb0RvYy54bWysVFFvGjEMfp+0/xDlfdxBVVohjopRMU1C&#10;bSU69Tnkcly0XJw5gTv26+cEDka3p2k8BCe2P9uf7Zs+dI1he4Vegy34cJBzpqyEUtttwb+9Lj/d&#10;c+aDsKUwYFXBD8rzh9nHD9PWTdQIajClQkYg1k9aV/A6BDfJMi9r1Qg/AKcsKSvARgS64jYrUbSE&#10;3phslOfjrAUsHYJU3tPr41HJZwm/qpQMz1XlVWCm4JRbSCemcxPPbDYVky0KV2t5SkP8QxaN0JaC&#10;nqEeRRBsh/oPqEZLBA9VGEhoMqgqLVWqgaoZ5u+qWdfCqVQLkePdmSb//2Dl037tXpCF7jN01MBI&#10;SOv8xNNjrKersIn/lCkjPVF4ONOmusAkPd7Q7+6WM0mq0Xh8lydas4uzQx++KGhYFAqO1JVEltiv&#10;fKCAZNqbxFgejC6X2ph0iZOgFgbZXlAPTUgpkseVlbGsLfj45jZPwFe6CH323xghv8cirxHoZiw9&#10;XkqPUug2HdMlVXXf87KB8kB0IRwnyTu51IS/Ej68CKTRIYZoHcIzHZUBSgpOEmc14M+/vUd76ihp&#10;OWtpFAvuf+wEKs7MV0u9jnPbC9gLm16wu2YBxMyQFs3JJJIDBtOLFULzRlsyj1FIJaykWAUPvbgI&#10;x4WgLZNqPk9GNJ1OhJVdOxmhYycij6/dm0B36mOgAXiCfkjF5F07j7bR08J8F6DSqdeR2COLJ75p&#10;slM7TlsYV+f3e7K6fCtmvwAAAP//AwBQSwMEFAAGAAgAAAAhABOZObbdAAAABgEAAA8AAABkcnMv&#10;ZG93bnJldi54bWxMj0FPwzAMhe9I/IfISFymLR0w6ErTiSGQduHANnH2GtNWa5yqSbfy7zGncbLs&#10;9/T8vXw1uladqA+NZwPzWQKKuPS24crAfvc+TUGFiGyx9UwGfijAqri+yjGz/syfdNrGSkkIhwwN&#10;1DF2mdahrMlhmPmOWLRv3zuMsvaVtj2eJdy1+i5JHrXDhuVDjR291lQet4MzsOl4otcPbj2mH2/D&#10;Jk0nx69AxtzejC/PoCKN8WKGP3xBh0KYDn5gG1RrYPokRjnfL0GJvJhLkYPMxRJ0kev/+MUvAAAA&#10;//8DAFBLAQItABQABgAIAAAAIQC2gziS/gAAAOEBAAATAAAAAAAAAAAAAAAAAAAAAABbQ29udGVu&#10;dF9UeXBlc10ueG1sUEsBAi0AFAAGAAgAAAAhADj9If/WAAAAlAEAAAsAAAAAAAAAAAAAAAAALwEA&#10;AF9yZWxzLy5yZWxzUEsBAi0AFAAGAAgAAAAhAA5CNfoxAgAAcwQAAA4AAAAAAAAAAAAAAAAALgIA&#10;AGRycy9lMm9Eb2MueG1sUEsBAi0AFAAGAAgAAAAhABOZObbdAAAABgEAAA8AAAAAAAAAAAAAAAAA&#10;iwQAAGRycy9kb3ducmV2LnhtbFBLBQYAAAAABAAEAPMAAACVBQAAAAA=&#10;" w14:anchorId="5835646E">
                      <v:textbox inset="0,0,0,0">
                        <w:txbxContent>
                          <w:p w:rsidRPr="00743174" w:rsidR="00215D63" w:rsidP="00FC4CA4" w:rsidRDefault="00FC4CA4" w14:paraId="64E8A56F" w14:textId="3FA2D8EF">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215D63" w14:paraId="1929C4A8" w14:textId="77777777">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42502D7D">
                      <wp:simplePos x="0" y="0"/>
                      <wp:positionH relativeFrom="column">
                        <wp:posOffset>-4445</wp:posOffset>
                      </wp:positionH>
                      <wp:positionV relativeFrom="paragraph">
                        <wp:posOffset>98425</wp:posOffset>
                      </wp:positionV>
                      <wp:extent cx="333375" cy="266700"/>
                      <wp:effectExtent l="0" t="0" r="9525" b="1270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FC4CA4" w:rsidRDefault="00FC4CA4" w14:paraId="6F57D726" w14:textId="0661D2A2">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21"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HfMQIAAHMEAAAOAAAAZHJzL2Uyb0RvYy54bWysVFGP2jAMfp+0/xDlfbRwOm5DlBPjxDQJ&#10;3Z3ETfcc0oRWS+PMCbTs188JFMZtT9N4CE5sf7Y/253ed41he4W+Blvw4SDnTFkJZW23Bf/2svzw&#10;kTMfhC2FAasKflCe38/ev5u2bqJGUIEpFTICsX7SuoJXIbhJlnlZqUb4AThlSakBGxHoitusRNES&#10;emOyUZ6PsxawdAhSeU+vD0clnyV8rZUMT1p7FZgpOOUW0onp3MQzm03FZIvCVbU8pSH+IYtG1JaC&#10;nqEeRBBsh/UfUE0tETzoMJDQZKB1LVWqgaoZ5m+qWVfCqVQLkePdmSb//2Dl437tnpGF7jN01MBI&#10;SOv8xNNjrKfT2MR/ypSRnig8nGlTXWCSHm/od3fLmSTVaDy+yxOt2cXZoQ9fFDQsCgVH6koiS+xX&#10;PlBAMu1NYiwPpi6XtTHpEidBLQyyvaAempBSJI8rK2NZW/DxzW2egK90EfrsvzFCfo9FXiPQzVh6&#10;vJQepdBtOlaXVNWnnpcNlAeiC+E4Sd7JZU34K+HDs0AaHWKI1iE80aENUFJwkjirAH/+7T3aU0dJ&#10;y1lLo1hw/2MnUHFmvlrqdZzbXsBe2PSC3TULIGaGtGhOJpEcMJhe1AjNK23JPEYhlbCSYhU89OIi&#10;HBeCtkyq+TwZ0XQ6EVZ27WSEjp2IPL50rwLdqY+BBuAR+iEVkzftPNpGTwvzXQBdp15HYo8snvim&#10;yU7tOG1hXJ3f78nq8q2Y/QIAAP//AwBQSwMEFAAGAAgAAAAhAKP6IRfcAAAABgEAAA8AAABkcnMv&#10;ZG93bnJldi54bWxMj0FPwzAMhe9I/IfISFymLR2irOqaTgyBtAuHDcTZa7y2WuNUTbqVf485wcmy&#10;39Pz94rN5Dp1oSG0ng0sFwko4srblmsDnx9v8wxUiMgWO89k4JsCbMrbmwJz66+8p8sh1kpCOORo&#10;oImxz7UOVUMOw8L3xKKd/OAwyjrU2g54lXDX6YckedIOW5YPDfb00lB1PozOwK7nmd4+uu2Uvb+O&#10;uyybnb8CGXN/Nz2vQUWa4p8ZfvEFHUphOvqRbVCdgflKjHJOU1Aip0spcpS5SkGXhf6PX/4AAAD/&#10;/wMAUEsBAi0AFAAGAAgAAAAhALaDOJL+AAAA4QEAABMAAAAAAAAAAAAAAAAAAAAAAFtDb250ZW50&#10;X1R5cGVzXS54bWxQSwECLQAUAAYACAAAACEAOP0h/9YAAACUAQAACwAAAAAAAAAAAAAAAAAvAQAA&#10;X3JlbHMvLnJlbHNQSwECLQAUAAYACAAAACEAj+UR3zECAABzBAAADgAAAAAAAAAAAAAAAAAuAgAA&#10;ZHJzL2Uyb0RvYy54bWxQSwECLQAUAAYACAAAACEAo/ohF9wAAAAGAQAADwAAAAAAAAAAAAAAAACL&#10;BAAAZHJzL2Rvd25yZXYueG1sUEsFBgAAAAAEAAQA8wAAAJQFAAAAAA==&#10;" w14:anchorId="1B362C5C">
                      <v:textbox inset="0,0,0,0">
                        <w:txbxContent>
                          <w:p w:rsidRPr="00743174" w:rsidR="00215D63" w:rsidP="00FC4CA4" w:rsidRDefault="00FC4CA4" w14:paraId="6F57D726" w14:textId="0661D2A2">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w:t>
            </w:r>
            <w:proofErr w:type="gramStart"/>
            <w:r w:rsidRPr="00215D63">
              <w:t>technology</w:t>
            </w:r>
            <w:proofErr w:type="gramEnd"/>
            <w:r w:rsidRPr="00215D63">
              <w:t xml:space="preserve">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08BABB18">
                      <wp:simplePos x="0" y="0"/>
                      <wp:positionH relativeFrom="column">
                        <wp:posOffset>-4445</wp:posOffset>
                      </wp:positionH>
                      <wp:positionV relativeFrom="paragraph">
                        <wp:posOffset>95885</wp:posOffset>
                      </wp:positionV>
                      <wp:extent cx="333375" cy="266700"/>
                      <wp:effectExtent l="0" t="0" r="9525" b="1270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FC4CA4" w:rsidRDefault="00FC4CA4" w14:paraId="04837A84" w14:textId="461F7354">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23"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3MAIAAHMEAAAOAAAAZHJzL2Uyb0RvYy54bWysVFFvGjEMfp+0/xDlfdxBVTohjopRMU1C&#10;bSVa9Tnkcly0XJw5gTv26+cEDka3p2k8BCe2P9uf7Zved41he4Vegy34cJBzpqyEUtttwV9flp8+&#10;c+aDsKUwYFXBD8rz+9nHD9PWTdQIajClQkYg1k9aV/A6BDfJMi9r1Qg/AKcsKSvARgS64jYrUbSE&#10;3phslOfjrAUsHYJU3tPrw1HJZwm/qpQMT1XlVWCm4JRbSCemcxPPbDYVky0KV2t5SkP8QxaN0JaC&#10;nqEeRBBsh/oPqEZLBA9VGEhoMqgqLVWqgaoZ5u+qWdfCqVQLkePdmSb//2Dl437tnpGF7gt01MBI&#10;SOv8xNNjrKersIn/lCkjPVF4ONOmusAkPd7Q7+6WM0mq0Xh8lydas4uzQx++KmhYFAqO1JVEltiv&#10;fKCAZNqbxFgejC6X2ph0iZOgFgbZXlAPTUgpkseVlbGsLfj45jZPwFe6CH323xghv8cirxHoZiw9&#10;XkqPUug2HdMlVXjmZQPlgehCOE6Sd3KpCX8lfHgWSKNDDNE6hCc6KgOUFJwkzmrAn397j/bUUdJy&#10;1tIoFtz/2AlUnJlvlnod57YXsBc2vWB3zQKImSEtmpNJJAcMphcrhOaNtmQeo5BKWEmxCh56cRGO&#10;C0FbJtV8noxoOp0IK7t2MkLHTkQeX7o3ge7Ux0AD8Aj9kIrJu3YebaOnhfkuQKVTryOxRxZPfNNk&#10;p3actjCuzu/3ZHX5Vsx+AQAA//8DAFBLAwQUAAYACAAAACEA46TTdtwAAAAGAQAADwAAAGRycy9k&#10;b3ducmV2LnhtbEyPQU/DMAyF70j8h8hIXKYtLWKs6ppODIG0C4cNxNlrvLZa41RNupV/jznBybLf&#10;0/P3is3kOnWhIbSeDaSLBBRx5W3LtYHPj7d5BipEZIudZzLwTQE25e1Ngbn1V97T5RBrJSEccjTQ&#10;xNjnWoeqIYdh4Xti0U5+cBhlHWptB7xKuOv0Q5I8aYcty4cGe3ppqDofRmdg1/NMbx/ddsreX8dd&#10;ls3OX4GMub+bntegIk3xzwy/+IIOpTAd/cg2qM7AfCVGOS9TUCIvUylylLlKQZeF/o9f/gAAAP//&#10;AwBQSwECLQAUAAYACAAAACEAtoM4kv4AAADhAQAAEwAAAAAAAAAAAAAAAAAAAAAAW0NvbnRlbnRf&#10;VHlwZXNdLnhtbFBLAQItABQABgAIAAAAIQA4/SH/1gAAAJQBAAALAAAAAAAAAAAAAAAAAC8BAABf&#10;cmVscy8ucmVsc1BLAQItABQABgAIAAAAIQDXSN+3MAIAAHMEAAAOAAAAAAAAAAAAAAAAAC4CAABk&#10;cnMvZTJvRG9jLnhtbFBLAQItABQABgAIAAAAIQDjpNN23AAAAAYBAAAPAAAAAAAAAAAAAAAAAIoE&#10;AABkcnMvZG93bnJldi54bWxQSwUGAAAAAAQABADzAAAAkwUAAAAA&#10;" w14:anchorId="66C8019F">
                      <v:textbox inset="0,0,0,0">
                        <w:txbxContent>
                          <w:p w:rsidRPr="00743174" w:rsidR="00215D63" w:rsidP="00FC4CA4" w:rsidRDefault="00FC4CA4" w14:paraId="04837A84" w14:textId="461F7354">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D76535" w:rsidRDefault="00215D63" w14:paraId="71E101B3" w14:textId="6D0A3D20">
      <w:pPr>
        <w:pStyle w:val="HeadingNo2"/>
        <w:ind w:left="709" w:hanging="709"/>
      </w:pPr>
      <w:r>
        <w:t>Requirement 4</w:t>
      </w:r>
      <w:r w:rsidR="001B4A03">
        <w:t xml:space="preserve"> / 2a</w:t>
      </w:r>
      <w:r>
        <w:t xml:space="preserve"> – develop new </w:t>
      </w:r>
      <w:proofErr w:type="gramStart"/>
      <w:r>
        <w:t>learning</w:t>
      </w:r>
      <w:proofErr w:type="gramEnd"/>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001B4A03" w:rsidP="00D76535" w:rsidRDefault="001B4A03" w14:paraId="6590FBCF" w14:textId="6536396E">
      <w:pPr>
        <w:pStyle w:val="HeadingNo3"/>
        <w:ind w:left="709" w:hanging="709"/>
      </w:pPr>
      <w:r w:rsidRPr="001B4A03">
        <w:t>Please explain how the learning that will be generated could be used by relevant Network Licenses</w:t>
      </w:r>
    </w:p>
    <w:p w:rsidRPr="00644FA3" w:rsidR="001B4A03" w:rsidP="00FC4CA4" w:rsidRDefault="00FC4CA4" w14:paraId="0D83C18B" w14:textId="35E3D11F">
      <w:pPr>
        <w:spacing w:line="276" w:lineRule="auto"/>
      </w:pPr>
      <w:r w:rsidR="00FC4CA4">
        <w:rPr/>
        <w:t xml:space="preserve">All IP and solution code will be handed over to ESO on conclusion of the project, as such all ESO users will be able to take forward the learnings and the solution developed. National Gas would be a further interested stakeholder, who will be able to adopt the learnings directly through their role as project partner and beneficiary of the </w:t>
      </w:r>
      <w:r w:rsidR="00537895">
        <w:rPr/>
        <w:t xml:space="preserve">planning </w:t>
      </w:r>
      <w:r w:rsidR="00FC4CA4">
        <w:rPr/>
        <w:t xml:space="preserve">capability that the solution </w:t>
      </w:r>
      <w:commentRangeStart w:id="2"/>
      <w:r w:rsidR="00FC4CA4">
        <w:rPr/>
        <w:t>enables</w:t>
      </w:r>
      <w:commentRangeEnd w:id="2"/>
      <w:r>
        <w:rPr>
          <w:rStyle w:val="CommentReference"/>
        </w:rPr>
        <w:commentReference w:id="2"/>
      </w:r>
      <w:r w:rsidR="00FC4CA4">
        <w:rPr/>
        <w:t>.</w:t>
      </w:r>
      <w:r w:rsidR="008F02C2">
        <w:rPr/>
        <w:t xml:space="preserve"> </w:t>
      </w:r>
      <w:r w:rsidR="3D751D78">
        <w:rPr/>
        <w:t xml:space="preserve">The final report will outline the findings of the </w:t>
      </w:r>
      <w:r w:rsidR="3B593FC9">
        <w:rPr/>
        <w:t xml:space="preserve">project, outlining how machine learning can be applied to the gas planning process, this report will be </w:t>
      </w:r>
      <w:r w:rsidR="3B593FC9">
        <w:rPr/>
        <w:t>disseminated</w:t>
      </w:r>
      <w:r w:rsidR="3B593FC9">
        <w:rPr/>
        <w:t xml:space="preserve"> on the smarter </w:t>
      </w:r>
      <w:r w:rsidR="3B593FC9">
        <w:rPr/>
        <w:t>networks</w:t>
      </w:r>
      <w:r w:rsidR="3B593FC9">
        <w:rPr/>
        <w:t xml:space="preserve"> portal. </w:t>
      </w:r>
      <w:r>
        <w:tab/>
      </w:r>
      <w:r>
        <w:tab/>
      </w:r>
      <w:r>
        <w:tab/>
      </w:r>
      <w:r>
        <w:tab/>
      </w:r>
      <w:r>
        <w:tab/>
      </w:r>
      <w:r>
        <w:tab/>
      </w:r>
      <w:r>
        <w:tab/>
      </w:r>
      <w:r>
        <w:tab/>
      </w:r>
      <w:r>
        <w:tab/>
      </w:r>
      <w:r>
        <w:tab/>
      </w:r>
      <w:r>
        <w:tab/>
      </w:r>
      <w:r>
        <w:tab/>
      </w:r>
      <w:r>
        <w:tab/>
      </w:r>
      <w:r>
        <w:tab/>
      </w:r>
    </w:p>
    <w:p w:rsidRPr="00644FA3" w:rsidR="001B4A03" w:rsidP="000D02D3" w:rsidRDefault="001B4A03" w14:paraId="12A4BCCD" w14:textId="612F81F4">
      <w:pPr>
        <w:pStyle w:val="HeadingNo3"/>
        <w:ind w:left="709" w:hanging="709"/>
      </w:pPr>
      <w:proofErr w:type="gramStart"/>
      <w:r>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rsidRPr="00644FA3" w:rsidR="001B4A03" w:rsidP="007C6A5B" w:rsidRDefault="001B4A03" w14:paraId="7524729B" w14:textId="77777777"/>
    <w:p w:rsidR="001B4A03" w:rsidP="000D02D3" w:rsidRDefault="001B4A03" w14:paraId="0666786E" w14:textId="5F53E3D0">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rsidRPr="00644FA3" w:rsidR="001B4A03" w:rsidP="007C6A5B" w:rsidRDefault="001B4A03" w14:paraId="124D9CF2" w14:textId="4332A98C">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RDefault="001B4A03" w14:paraId="468AB479" w14:textId="77777777">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4A8F2C52">
                      <wp:simplePos x="0" y="0"/>
                      <wp:positionH relativeFrom="column">
                        <wp:posOffset>2159000</wp:posOffset>
                      </wp:positionH>
                      <wp:positionV relativeFrom="paragraph">
                        <wp:posOffset>19050</wp:posOffset>
                      </wp:positionV>
                      <wp:extent cx="333375" cy="266700"/>
                      <wp:effectExtent l="0" t="0" r="9525" b="1270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FC4CA4" w:rsidRDefault="00FC4CA4" w14:paraId="29FC26F1" w14:textId="50AA3709">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17"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b9MAIAAHMEAAAOAAAAZHJzL2Uyb0RvYy54bWysVFFvGjEMfp+0/xDlfdxBVTohjopRMU1C&#10;bSVa9Tnkcly0XJw5gTv26+cEDka3p2k8BCe2P9uf7Zved41he4Vegy34cJBzpqyEUtttwV9flp8+&#10;c+aDsKUwYFXBD8rz+9nHD9PWTdQIajClQkYg1k9aV/A6BDfJMi9r1Qg/AKcsKSvARgS64jYrUbSE&#10;3phslOfjrAUsHYJU3tPrw1HJZwm/qpQMT1XlVWCm4JRbSCemcxPPbDYVky0KV2t5SkP8QxaN0JaC&#10;nqEeRBBsh/oPqEZLBA9VGEhoMqgqLVWqgaoZ5u+qWdfCqVQLkePdmSb//2Dl437tnpGF7gt01MBI&#10;SOv8xNNjrKersIn/lCkjPVF4ONOmusAkPd7Q7+6WM0mq0Xh8lydas4uzQx++KmhYFAqO1JVEltiv&#10;fKCAZNqbxFgejC6X2ph0iZOgFgbZXlAPTUgpkseVlbGsLfj45jZPwFe6CH323xghv8cirxHoZiw9&#10;XkqPUug2HdNlrLDnZQPlgehCOE6Sd3KpCX8lfHgWSKNDDNE6hCc6KgOUFJwkzmrAn397j/bUUdJy&#10;1tIoFtz/2AlUnJlvlnod57YXsBc2vWB3zQKImSEtmpNJJAcMphcrhOaNtmQeo5BKWEmxCh56cRGO&#10;C0FbJtV8noxoOp0IK7t2MkLHTkQeX7o3ge7Ux0AD8Aj9kIrJu3YebaOnhfkuQKVTryOxRxZPfNNk&#10;p3actjCuzu/3ZHX5Vsx+AQAA//8DAFBLAwQUAAYACAAAACEAxelgnt4AAAAIAQAADwAAAGRycy9k&#10;b3ducmV2LnhtbEyPQW/CMAyF75P2HyJP2gVBMiioK03RmDaJyw4DtHNoTFvROFWTQvfv5522k229&#10;p+fv5ZvRteKKfWg8aXiaKRBIpbcNVRqOh/dpCiJEQ9a0nlDDNwbYFPd3ucmsv9EnXvexEhxCITMa&#10;6hi7TMpQ1uhMmPkOibWz752JfPaVtL25cbhr5VyplXSmIf5Qmw5faywv+8Fp2HU0kdvEbcf0423Y&#10;penk8hVQ68eH8WUNIuIY/8zwi8/oUDDTyQ9kg2g1LBLFXSIvPFhfPM+XIE4akqUCWeTyf4HiBwAA&#10;//8DAFBLAQItABQABgAIAAAAIQC2gziS/gAAAOEBAAATAAAAAAAAAAAAAAAAAAAAAABbQ29udGVu&#10;dF9UeXBlc10ueG1sUEsBAi0AFAAGAAgAAAAhADj9If/WAAAAlAEAAAsAAAAAAAAAAAAAAAAALwEA&#10;AF9yZWxzLy5yZWxzUEsBAi0AFAAGAAgAAAAhANUHlv0wAgAAcwQAAA4AAAAAAAAAAAAAAAAALgIA&#10;AGRycy9lMm9Eb2MueG1sUEsBAi0AFAAGAAgAAAAhAMXpYJ7eAAAACAEAAA8AAAAAAAAAAAAAAAAA&#10;igQAAGRycy9kb3ducmV2LnhtbFBLBQYAAAAABAAEAPMAAACVBQAAAAA=&#10;" w14:anchorId="5553D7B7">
                      <v:textbox inset="0,0,0,0">
                        <w:txbxContent>
                          <w:p w:rsidRPr="00743174" w:rsidR="001B4A03" w:rsidP="00FC4CA4" w:rsidRDefault="00FC4CA4" w14:paraId="29FC26F1" w14:textId="50AA3709">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RDefault="001B4A03" w14:paraId="523A6783" w14:textId="77777777">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E152A7" w:rsidRDefault="001B4A03" w14:paraId="658D603A" w14:textId="494FC885">
      <w:pPr>
        <w:pStyle w:val="HeadingNo4"/>
        <w:ind w:left="709" w:hanging="709"/>
      </w:pPr>
      <w:r w:rsidRPr="003C3FD5">
        <w:t>Demonstrate how the learning from the Project can be successfully disseminated to Network Licensees and other interested parties:</w:t>
      </w:r>
    </w:p>
    <w:p w:rsidRPr="00CC50C7" w:rsidR="003C3FD5" w:rsidP="007C6A5B" w:rsidRDefault="00A20B33" w14:paraId="728BA374" w14:textId="3C64C260">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E152A7" w:rsidRDefault="001B4A03" w14:paraId="61989038" w14:textId="770C1485">
      <w:pPr>
        <w:pStyle w:val="HeadingNo4"/>
        <w:ind w:left="709" w:hanging="709"/>
      </w:pPr>
      <w:r w:rsidRPr="00644FA3">
        <w:t>Describe how any potential constraints or costs caused, or resulting from, the imposed IPR arrangements:</w:t>
      </w:r>
    </w:p>
    <w:p w:rsidRPr="00CC50C7" w:rsidR="003C3FD5" w:rsidP="00A20B33" w:rsidRDefault="00A20B33" w14:paraId="4EB0A26E" w14:textId="6D7E18A1">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E152A7" w:rsidRDefault="001B4A03" w14:paraId="33076F44" w14:textId="7F933191">
      <w:pPr>
        <w:pStyle w:val="HeadingNo4"/>
        <w:ind w:left="709" w:hanging="709"/>
        <w:rPr>
          <w:rFonts w:cs="Calibri"/>
        </w:rPr>
      </w:pPr>
      <w:r w:rsidRPr="004E5FA2">
        <w:t>Justify why the proposed IPR arrangements provide value for money for customers:</w:t>
      </w:r>
    </w:p>
    <w:p w:rsidRPr="00CC50C7" w:rsidR="003C3FD5" w:rsidP="007C6A5B" w:rsidRDefault="00A20B33" w14:paraId="6F2AF18D" w14:textId="59720F5A">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A20B33" w:rsidRDefault="0071397E" w14:paraId="18E7764D" w14:textId="52C7DDA6">
      <w:pPr>
        <w:pStyle w:val="HeadingNo2"/>
        <w:ind w:left="709" w:hanging="709"/>
      </w:pPr>
      <w:r>
        <w:t>Requirement 5</w:t>
      </w:r>
      <w:r w:rsidR="00814802">
        <w:t xml:space="preserve"> / 2c</w:t>
      </w:r>
      <w:r>
        <w:t xml:space="preserve"> – be </w:t>
      </w:r>
      <w:proofErr w:type="gramStart"/>
      <w:r>
        <w:t>innovative</w:t>
      </w:r>
      <w:proofErr w:type="gramEnd"/>
    </w:p>
    <w:p w:rsidR="00215D63" w:rsidP="007C6A5B" w:rsidRDefault="0071397E" w14:paraId="20F3C078" w14:textId="02D986B2">
      <w:pPr>
        <w:pStyle w:val="Note"/>
      </w:pPr>
      <w:r>
        <w:t>A Project must be innovative (</w:t>
      </w:r>
      <w:proofErr w:type="gramStart"/>
      <w:r w:rsidR="009446CF">
        <w:t>i.e.</w:t>
      </w:r>
      <w:proofErr w:type="gramEnd"/>
      <w:r>
        <w:t xml:space="preserve"> not a </w:t>
      </w:r>
      <w:r w:rsidR="009446CF">
        <w:t>business-as-usual</w:t>
      </w:r>
      <w:r>
        <w:t xml:space="preserve">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w:t>
      </w:r>
      <w:proofErr w:type="gramStart"/>
      <w:r>
        <w:t>technology</w:t>
      </w:r>
      <w:proofErr w:type="gramEnd"/>
      <w:r>
        <w:t xml:space="preserve"> or methodology.</w:t>
      </w:r>
    </w:p>
    <w:p w:rsidRPr="00644FA3" w:rsidR="0071397E" w:rsidP="00A20B33" w:rsidRDefault="0071397E" w14:paraId="69BD76EB" w14:textId="4094A532">
      <w:pPr>
        <w:pStyle w:val="HeadingNo3"/>
        <w:ind w:left="709" w:hanging="709"/>
      </w:pPr>
      <w:r w:rsidRPr="00644FA3">
        <w:t>Why is the project innovative?</w:t>
      </w:r>
    </w:p>
    <w:p w:rsidR="0071397E" w:rsidP="007C6A5B" w:rsidRDefault="0071397E" w14:paraId="390EDD4A" w14:textId="317F861D">
      <w:pPr>
        <w:pStyle w:val="Note"/>
      </w:pPr>
      <w:r>
        <w:t>RIIO-1 projects must include description of why they have not been tried before.</w:t>
      </w:r>
    </w:p>
    <w:p w:rsidRPr="00554DA1" w:rsidR="00554DA1" w:rsidP="00554DA1" w:rsidRDefault="00554DA1" w14:paraId="58FBE68B" w14:textId="28A21A13">
      <w:pPr>
        <w:pStyle w:val="NormalWeb"/>
        <w:spacing w:before="0" w:beforeAutospacing="0" w:after="120" w:afterAutospacing="0" w:line="276" w:lineRule="auto"/>
        <w:rPr>
          <w:rFonts w:ascii="Arial" w:hAnsi="Arial" w:cs="Arial"/>
          <w:sz w:val="20"/>
          <w:szCs w:val="20"/>
        </w:rPr>
      </w:pPr>
      <w:r w:rsidRPr="00554DA1">
        <w:rPr>
          <w:rFonts w:ascii="Arial" w:hAnsi="Arial" w:cs="Arial"/>
          <w:color w:val="000000"/>
          <w:sz w:val="20"/>
          <w:szCs w:val="20"/>
        </w:rPr>
        <w:t xml:space="preserve">The approach and application are novel, using machine learning to identify similar network configurations and supply and demand patterns that can </w:t>
      </w:r>
      <w:r>
        <w:rPr>
          <w:rFonts w:ascii="Arial" w:hAnsi="Arial" w:cs="Arial"/>
          <w:color w:val="000000"/>
          <w:sz w:val="20"/>
          <w:szCs w:val="20"/>
        </w:rPr>
        <w:t>be</w:t>
      </w:r>
      <w:r w:rsidRPr="00554DA1">
        <w:rPr>
          <w:rFonts w:ascii="Arial" w:hAnsi="Arial" w:cs="Arial"/>
          <w:color w:val="000000"/>
          <w:sz w:val="20"/>
          <w:szCs w:val="20"/>
        </w:rPr>
        <w:t xml:space="preserve"> recommended to analysts as potential solutions to the scenario.</w:t>
      </w:r>
    </w:p>
    <w:p w:rsidRPr="00554DA1" w:rsidR="00554DA1" w:rsidP="00554DA1" w:rsidRDefault="00554DA1" w14:paraId="52C83D29" w14:textId="365CBCA7">
      <w:pPr>
        <w:pStyle w:val="NormalWeb"/>
        <w:spacing w:before="0" w:beforeAutospacing="0" w:after="120" w:afterAutospacing="0" w:line="276" w:lineRule="auto"/>
        <w:rPr>
          <w:rFonts w:ascii="Arial" w:hAnsi="Arial" w:cs="Arial"/>
          <w:sz w:val="20"/>
          <w:szCs w:val="20"/>
        </w:rPr>
      </w:pPr>
      <w:r w:rsidRPr="00554DA1">
        <w:rPr>
          <w:rFonts w:ascii="Arial" w:hAnsi="Arial" w:cs="Arial"/>
          <w:color w:val="000000"/>
          <w:sz w:val="20"/>
          <w:szCs w:val="20"/>
        </w:rPr>
        <w:t>The proposed approach delivers new capability for network operations by:</w:t>
      </w:r>
    </w:p>
    <w:p w:rsidRPr="00554DA1" w:rsidR="00554DA1" w:rsidP="00554DA1" w:rsidRDefault="00554DA1" w14:paraId="66DF1F7D" w14:textId="77777777">
      <w:pPr>
        <w:pStyle w:val="NormalWeb"/>
        <w:numPr>
          <w:ilvl w:val="0"/>
          <w:numId w:val="31"/>
        </w:numPr>
        <w:spacing w:before="0" w:beforeAutospacing="0" w:after="120" w:afterAutospacing="0" w:line="276" w:lineRule="auto"/>
        <w:textAlignment w:val="baseline"/>
        <w:rPr>
          <w:rFonts w:ascii="Arial" w:hAnsi="Arial" w:cs="Arial"/>
          <w:color w:val="000000"/>
          <w:sz w:val="20"/>
          <w:szCs w:val="20"/>
        </w:rPr>
      </w:pPr>
      <w:r w:rsidRPr="00554DA1">
        <w:rPr>
          <w:rFonts w:ascii="Arial" w:hAnsi="Arial" w:cs="Arial"/>
          <w:color w:val="000000"/>
          <w:sz w:val="20"/>
          <w:szCs w:val="20"/>
        </w:rPr>
        <w:t>Enabling automated triggering of SIMONE runs and calculation of output success metrics, allowing analysts to focus time on more complex scenarios.</w:t>
      </w:r>
    </w:p>
    <w:p w:rsidRPr="00554DA1" w:rsidR="00554DA1" w:rsidP="00554DA1" w:rsidRDefault="00554DA1" w14:paraId="18C7F733" w14:textId="77777777">
      <w:pPr>
        <w:pStyle w:val="NormalWeb"/>
        <w:numPr>
          <w:ilvl w:val="0"/>
          <w:numId w:val="31"/>
        </w:numPr>
        <w:spacing w:before="0" w:beforeAutospacing="0" w:after="120" w:afterAutospacing="0" w:line="276" w:lineRule="auto"/>
        <w:textAlignment w:val="baseline"/>
        <w:rPr>
          <w:rFonts w:ascii="Arial" w:hAnsi="Arial" w:cs="Arial"/>
          <w:color w:val="000000"/>
          <w:sz w:val="20"/>
          <w:szCs w:val="20"/>
        </w:rPr>
      </w:pPr>
      <w:r w:rsidRPr="00554DA1">
        <w:rPr>
          <w:rFonts w:ascii="Arial" w:hAnsi="Arial" w:cs="Arial"/>
          <w:color w:val="000000"/>
          <w:sz w:val="20"/>
          <w:szCs w:val="20"/>
        </w:rPr>
        <w:t>Exploring deployment of SIMONE in a scalable cloud environment, making it more widely accessible to users.</w:t>
      </w:r>
    </w:p>
    <w:p w:rsidRPr="00554DA1" w:rsidR="00554DA1" w:rsidP="00554DA1" w:rsidRDefault="00554DA1" w14:paraId="4A630B83" w14:textId="77777777">
      <w:pPr>
        <w:pStyle w:val="NormalWeb"/>
        <w:spacing w:before="0" w:beforeAutospacing="0" w:after="120" w:afterAutospacing="0" w:line="276" w:lineRule="auto"/>
        <w:rPr>
          <w:rFonts w:ascii="Arial" w:hAnsi="Arial" w:cs="Arial"/>
          <w:sz w:val="20"/>
          <w:szCs w:val="20"/>
        </w:rPr>
      </w:pPr>
      <w:r w:rsidRPr="00554DA1">
        <w:rPr>
          <w:rFonts w:ascii="Arial" w:hAnsi="Arial" w:cs="Arial"/>
          <w:color w:val="000000"/>
          <w:sz w:val="20"/>
          <w:szCs w:val="20"/>
        </w:rPr>
        <w:t>As the solution is developed further, it can also bolster long-term planning capability by:</w:t>
      </w:r>
    </w:p>
    <w:p w:rsidR="00554DA1" w:rsidP="00554DA1" w:rsidRDefault="00554DA1" w14:paraId="54BD6BF7" w14:textId="77777777">
      <w:pPr>
        <w:pStyle w:val="NormalWeb"/>
        <w:numPr>
          <w:ilvl w:val="0"/>
          <w:numId w:val="32"/>
        </w:numPr>
        <w:spacing w:before="0" w:beforeAutospacing="0" w:after="120" w:afterAutospacing="0" w:line="276" w:lineRule="auto"/>
        <w:textAlignment w:val="baseline"/>
        <w:rPr>
          <w:rFonts w:ascii="Arial" w:hAnsi="Arial" w:cs="Arial"/>
          <w:color w:val="000000"/>
          <w:sz w:val="20"/>
          <w:szCs w:val="20"/>
        </w:rPr>
      </w:pPr>
      <w:r w:rsidRPr="00554DA1">
        <w:rPr>
          <w:rFonts w:ascii="Arial" w:hAnsi="Arial" w:cs="Arial"/>
          <w:color w:val="000000"/>
          <w:sz w:val="20"/>
          <w:szCs w:val="20"/>
        </w:rPr>
        <w:t>Providing a flexible AI solution for use in network planning decisions - for example, delivering new capability to assess future network configurations that would be required under different hydrogen scenarios.</w:t>
      </w:r>
    </w:p>
    <w:p w:rsidRPr="00554DA1" w:rsidR="00554DA1" w:rsidP="00554DA1" w:rsidRDefault="00554DA1" w14:paraId="22D9B111" w14:textId="00A7A986">
      <w:pPr>
        <w:pStyle w:val="NormalWeb"/>
        <w:spacing w:before="0" w:beforeAutospacing="0" w:after="120" w:afterAutospacing="0" w:line="276" w:lineRule="auto"/>
        <w:textAlignment w:val="baseline"/>
        <w:rPr>
          <w:rFonts w:ascii="Arial" w:hAnsi="Arial" w:cs="Arial"/>
          <w:color w:val="000000"/>
          <w:sz w:val="20"/>
          <w:szCs w:val="20"/>
        </w:rPr>
      </w:pPr>
      <w:r w:rsidRPr="00554DA1">
        <w:rPr>
          <w:rFonts w:ascii="Arial" w:hAnsi="Arial" w:cs="Arial"/>
          <w:color w:val="000000"/>
          <w:sz w:val="20"/>
          <w:szCs w:val="20"/>
        </w:rPr>
        <w:t xml:space="preserve">The primary innovation risks relate to typical risks inherent to data science projects, together with adoption into </w:t>
      </w:r>
      <w:r>
        <w:rPr>
          <w:rFonts w:ascii="Arial" w:hAnsi="Arial" w:cs="Arial"/>
          <w:color w:val="000000"/>
          <w:sz w:val="20"/>
          <w:szCs w:val="20"/>
        </w:rPr>
        <w:t>business as usual:</w:t>
      </w:r>
    </w:p>
    <w:p w:rsidR="00554DA1" w:rsidP="00554DA1" w:rsidRDefault="00554DA1" w14:paraId="3E7F4C5D" w14:textId="77777777">
      <w:pPr>
        <w:pStyle w:val="NormalWeb"/>
        <w:numPr>
          <w:ilvl w:val="0"/>
          <w:numId w:val="33"/>
        </w:numPr>
        <w:spacing w:before="0" w:beforeAutospacing="0" w:after="120" w:afterAutospacing="0" w:line="276" w:lineRule="auto"/>
        <w:textAlignment w:val="baseline"/>
        <w:rPr>
          <w:rFonts w:ascii="Arial" w:hAnsi="Arial" w:cs="Arial"/>
          <w:color w:val="000000"/>
          <w:sz w:val="20"/>
          <w:szCs w:val="20"/>
        </w:rPr>
      </w:pPr>
      <w:r w:rsidRPr="00554DA1">
        <w:rPr>
          <w:rFonts w:ascii="Arial" w:hAnsi="Arial" w:cs="Arial"/>
          <w:color w:val="000000"/>
          <w:sz w:val="20"/>
          <w:szCs w:val="20"/>
        </w:rPr>
        <w:t>Performance risk - an inherent risk within data science exploration, that the proposed solution may not be able to deliver the required level of functionality. This may be due to data quality or relevance to the problem at hand, or low predictive power of the features contained within it.</w:t>
      </w:r>
    </w:p>
    <w:p w:rsidRPr="00554DA1" w:rsidR="0071397E" w:rsidP="00554DA1" w:rsidRDefault="00554DA1" w14:paraId="0F524C63" w14:textId="183B858E">
      <w:pPr>
        <w:pStyle w:val="NormalWeb"/>
        <w:numPr>
          <w:ilvl w:val="0"/>
          <w:numId w:val="33"/>
        </w:numPr>
        <w:spacing w:before="0" w:beforeAutospacing="0" w:after="120" w:afterAutospacing="0" w:line="276" w:lineRule="auto"/>
        <w:textAlignment w:val="baseline"/>
        <w:rPr>
          <w:rFonts w:ascii="Arial" w:hAnsi="Arial" w:cs="Arial"/>
          <w:color w:val="000000"/>
          <w:sz w:val="20"/>
          <w:szCs w:val="20"/>
        </w:rPr>
      </w:pPr>
      <w:r w:rsidRPr="00554DA1">
        <w:rPr>
          <w:rFonts w:ascii="Arial" w:hAnsi="Arial" w:cs="Arial"/>
          <w:color w:val="000000"/>
          <w:sz w:val="20"/>
          <w:szCs w:val="20"/>
        </w:rPr>
        <w:t>Adoption risk: In line with this risk, if the solution cannot deliver technical performance, or provide sufficiently interpretable results, it may hinder adoption into business as usual</w:t>
      </w:r>
      <w:r>
        <w:t>.</w:t>
      </w:r>
    </w:p>
    <w:p w:rsidRPr="00644FA3" w:rsidR="0071397E" w:rsidP="00B93447" w:rsidRDefault="0071397E" w14:paraId="63491CD2" w14:textId="1E72571A">
      <w:pPr>
        <w:pStyle w:val="HeadingNo3"/>
        <w:ind w:left="709" w:hanging="709"/>
      </w:pPr>
      <w:r w:rsidRPr="00644FA3">
        <w:t xml:space="preserve">Why is the Network Licensee not funding the Project as part of its </w:t>
      </w:r>
      <w:r w:rsidRPr="00644FA3" w:rsidR="009446CF">
        <w:t>business-as-usual</w:t>
      </w:r>
      <w:r w:rsidRPr="00644FA3">
        <w:t xml:space="preserve"> activities?</w:t>
      </w:r>
    </w:p>
    <w:p w:rsidRPr="00CC50C7" w:rsidR="00B93447" w:rsidP="00554DA1" w:rsidRDefault="00554DA1" w14:paraId="518328BB" w14:textId="2D62D513">
      <w:pPr>
        <w:spacing w:line="276" w:lineRule="auto"/>
      </w:pPr>
      <w:r w:rsidRPr="00554DA1">
        <w:t>Due to the inherent risk</w:t>
      </w:r>
      <w:r>
        <w:t xml:space="preserve"> of failure of the project (given it develops a novel application of data science techniques), </w:t>
      </w:r>
      <w:r w:rsidRPr="00554DA1">
        <w:t xml:space="preserve">it </w:t>
      </w:r>
      <w:r>
        <w:t>cannot be funded within the existing</w:t>
      </w:r>
      <w:r w:rsidRPr="00554DA1">
        <w:t xml:space="preserve"> business as usual</w:t>
      </w:r>
      <w:r>
        <w:t>.</w:t>
      </w:r>
      <w:r w:rsidRPr="00CC50C7" w:rsidR="00B93447">
        <w:tab/>
      </w:r>
      <w:r w:rsidRPr="00CC50C7" w:rsidR="00B93447">
        <w:tab/>
      </w:r>
      <w:r w:rsidRPr="00CC50C7" w:rsidR="00B93447">
        <w:tab/>
      </w:r>
      <w:r w:rsidRPr="00CC50C7" w:rsidR="00B93447">
        <w:tab/>
      </w:r>
      <w:r w:rsidRPr="00CC50C7" w:rsidR="00B93447">
        <w:tab/>
      </w:r>
    </w:p>
    <w:p w:rsidRPr="00644FA3" w:rsidR="0071397E" w:rsidP="0071397E" w:rsidRDefault="0071397E" w14:paraId="6594CE2B" w14:textId="77777777">
      <w:pPr>
        <w:pStyle w:val="ListParagraph"/>
        <w:spacing w:line="276" w:lineRule="auto"/>
        <w:ind w:firstLine="31680"/>
      </w:pPr>
    </w:p>
    <w:p w:rsidRPr="00644FA3" w:rsidR="0071397E" w:rsidP="000A4C48" w:rsidRDefault="0071397E" w14:paraId="18B6377E" w14:textId="22D12A83">
      <w:pPr>
        <w:pStyle w:val="HeadingNo3"/>
        <w:ind w:left="709" w:hanging="709"/>
      </w:pPr>
      <w:r w:rsidRPr="00644FA3">
        <w:t xml:space="preserve">Why </w:t>
      </w:r>
      <w:r w:rsidRPr="00644FA3" w:rsidR="009446CF">
        <w:t>can the Project</w:t>
      </w:r>
      <w:r w:rsidRPr="00644FA3">
        <w:t xml:space="preserve"> only be undertaken with the support of NIA? </w:t>
      </w:r>
    </w:p>
    <w:p w:rsidR="0071397E" w:rsidP="007C6A5B" w:rsidRDefault="0071397E" w14:paraId="514583B3" w14:textId="14582245">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r>
        <w:t>.</w:t>
      </w:r>
    </w:p>
    <w:p w:rsidRPr="00F80269" w:rsidR="00554DA1" w:rsidP="00554DA1" w:rsidRDefault="00554DA1" w14:paraId="200F30AC" w14:textId="304E89AF">
      <w:pPr>
        <w:pStyle w:val="ListParagraph"/>
        <w:numPr>
          <w:ilvl w:val="0"/>
          <w:numId w:val="34"/>
        </w:numPr>
        <w:spacing w:after="0" w:line="276" w:lineRule="auto"/>
        <w:ind w:left="357" w:hanging="357"/>
        <w:contextualSpacing w:val="0"/>
        <w:rPr>
          <w:rFonts w:asciiTheme="minorHAnsi" w:hAnsiTheme="minorHAnsi" w:eastAsiaTheme="minorEastAsia" w:cstheme="minorBidi"/>
        </w:rPr>
      </w:pPr>
      <w:r w:rsidRPr="00F80269">
        <w:rPr>
          <w:rFonts w:asciiTheme="minorHAnsi" w:hAnsiTheme="minorHAnsi" w:eastAsiaTheme="minorEastAsia" w:cstheme="minorBidi"/>
        </w:rPr>
        <w:t xml:space="preserve">The project attempts to use AI to provide </w:t>
      </w:r>
      <w:r>
        <w:rPr>
          <w:rFonts w:asciiTheme="minorHAnsi" w:hAnsiTheme="minorHAnsi" w:eastAsiaTheme="minorEastAsia" w:cstheme="minorBidi"/>
        </w:rPr>
        <w:t xml:space="preserve">a rapid assessment of operational NTS scenarios </w:t>
      </w:r>
      <w:r w:rsidRPr="00F80269">
        <w:rPr>
          <w:rFonts w:asciiTheme="minorHAnsi" w:hAnsiTheme="minorHAnsi" w:eastAsiaTheme="minorEastAsia" w:cstheme="minorBidi"/>
        </w:rPr>
        <w:t>and the overall TRL is low. Innovation funding is therefore more suitable for exploring the project’s potential and increasing TRL before transferring into BAU if proof of value can be delivered.</w:t>
      </w:r>
      <w:r>
        <w:rPr>
          <w:rFonts w:asciiTheme="minorHAnsi" w:hAnsiTheme="minorHAnsi" w:eastAsiaTheme="minorEastAsia" w:cstheme="minorBidi"/>
        </w:rPr>
        <w:t xml:space="preserve"> This is a project that otherwise would not be pursued without the assistance of innovation funding.</w:t>
      </w:r>
    </w:p>
    <w:p w:rsidRPr="00F80269" w:rsidR="00554DA1" w:rsidP="00554DA1" w:rsidRDefault="00554DA1" w14:paraId="01CB046A" w14:textId="77777777">
      <w:pPr>
        <w:pStyle w:val="ListParagraph"/>
        <w:numPr>
          <w:ilvl w:val="0"/>
          <w:numId w:val="34"/>
        </w:numPr>
        <w:spacing w:after="0" w:line="276" w:lineRule="auto"/>
        <w:ind w:left="357" w:hanging="357"/>
        <w:contextualSpacing w:val="0"/>
        <w:rPr>
          <w:rFonts w:asciiTheme="minorHAnsi" w:hAnsiTheme="minorHAnsi" w:eastAsiaTheme="minorEastAsia" w:cstheme="minorBidi"/>
        </w:rPr>
      </w:pPr>
      <w:r w:rsidRPr="00F80269">
        <w:rPr>
          <w:rFonts w:asciiTheme="minorHAnsi" w:hAnsiTheme="minorHAnsi" w:eastAsiaTheme="minorEastAsia" w:cstheme="minorBidi"/>
        </w:rPr>
        <w:t xml:space="preserve">This is a novel application of AI methods both for this use case and across ESO – this brings an inherent risk that workable advice cannot be provided, a risk that is not suited for BAU funding. </w:t>
      </w:r>
    </w:p>
    <w:p w:rsidRPr="003463E4" w:rsidR="0071397E" w:rsidP="003463E4" w:rsidRDefault="00554DA1" w14:paraId="217B9785" w14:textId="45740C51">
      <w:pPr>
        <w:pStyle w:val="ListParagraph"/>
        <w:numPr>
          <w:ilvl w:val="0"/>
          <w:numId w:val="34"/>
        </w:numPr>
        <w:spacing w:after="0" w:line="276" w:lineRule="auto"/>
        <w:ind w:left="357" w:hanging="357"/>
        <w:contextualSpacing w:val="0"/>
        <w:rPr>
          <w:rFonts w:asciiTheme="minorHAnsi" w:hAnsiTheme="minorHAnsi" w:eastAsiaTheme="minorEastAsia" w:cstheme="minorBidi"/>
        </w:rPr>
      </w:pPr>
      <w:r w:rsidRPr="00F80269">
        <w:rPr>
          <w:rFonts w:asciiTheme="minorHAnsi" w:hAnsiTheme="minorHAnsi" w:eastAsiaTheme="minorEastAsia" w:cstheme="minorBidi"/>
        </w:rPr>
        <w:t xml:space="preserve">Standard ESO processes and procedures relating to data capture, storage, </w:t>
      </w:r>
      <w:proofErr w:type="gramStart"/>
      <w:r w:rsidRPr="00F80269">
        <w:rPr>
          <w:rFonts w:asciiTheme="minorHAnsi" w:hAnsiTheme="minorHAnsi" w:eastAsiaTheme="minorEastAsia" w:cstheme="minorBidi"/>
        </w:rPr>
        <w:t>processing</w:t>
      </w:r>
      <w:proofErr w:type="gramEnd"/>
      <w:r w:rsidRPr="00F80269">
        <w:rPr>
          <w:rFonts w:asciiTheme="minorHAnsi" w:hAnsiTheme="minorHAnsi" w:eastAsiaTheme="minorEastAsia" w:cstheme="minorBidi"/>
        </w:rPr>
        <w:t xml:space="preserve"> and sharing may need to be adapted to fully integrate the solution into ESO </w:t>
      </w:r>
      <w:r w:rsidRPr="00F80269" w:rsidR="009446CF">
        <w:rPr>
          <w:rFonts w:asciiTheme="minorHAnsi" w:hAnsiTheme="minorHAnsi" w:eastAsiaTheme="minorEastAsia" w:cstheme="minorBidi"/>
        </w:rPr>
        <w:t>architecture and</w:t>
      </w:r>
      <w:r w:rsidRPr="00F80269">
        <w:rPr>
          <w:rFonts w:asciiTheme="minorHAnsi" w:hAnsiTheme="minorHAnsi" w:eastAsiaTheme="minorEastAsia" w:cstheme="minorBidi"/>
        </w:rPr>
        <w:t xml:space="preserve"> run the solution at the frequency required (daily).</w:t>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p>
    <w:p w:rsidRPr="0071397E" w:rsidR="0071397E" w:rsidP="000A4C48" w:rsidRDefault="0071397E" w14:paraId="763479BA" w14:textId="46C35D92">
      <w:pPr>
        <w:pStyle w:val="HeadingNo2"/>
        <w:ind w:left="709" w:hanging="709"/>
      </w:pPr>
      <w:r w:rsidRPr="0071397E">
        <w:t>Requirement 6</w:t>
      </w:r>
      <w:r w:rsidR="00814802">
        <w:t xml:space="preserve"> / 2d</w:t>
      </w:r>
      <w:r w:rsidRPr="0071397E">
        <w:t xml:space="preserve"> – not lead to unnecessary </w:t>
      </w:r>
      <w:proofErr w:type="gramStart"/>
      <w:r w:rsidRPr="0071397E">
        <w:t>duplication</w:t>
      </w:r>
      <w:proofErr w:type="gramEnd"/>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470D8D" w:rsidRDefault="004B425A" w14:paraId="04B02D7F" w14:textId="0AA187BD">
      <w:pPr>
        <w:pStyle w:val="HeadingNo3"/>
        <w:ind w:left="709" w:hanging="709"/>
      </w:pPr>
      <w:r w:rsidRPr="00644FA3">
        <w:t xml:space="preserve">Please demonstrate below that no unnecessary duplication will occur </w:t>
      </w:r>
      <w:proofErr w:type="gramStart"/>
      <w:r w:rsidRPr="00644FA3">
        <w:t>as a result of</w:t>
      </w:r>
      <w:proofErr w:type="gramEnd"/>
      <w:r w:rsidRPr="00644FA3">
        <w:t xml:space="preserve"> the Project.</w:t>
      </w:r>
    </w:p>
    <w:p w:rsidRPr="00CC50C7" w:rsidR="00603591" w:rsidP="00554DA1" w:rsidRDefault="6DE268F2" w14:paraId="772678DA" w14:textId="2410644B">
      <w:pPr>
        <w:spacing w:line="276" w:lineRule="auto"/>
      </w:pPr>
      <w:r>
        <w:t>This is the first attempted application of AI to this problem statement, as opposed to physics-based simulations that consider NTS topology and physical gas flows to NTS Offtakes</w:t>
      </w:r>
      <w:r w:rsidR="29C63CAF">
        <w:t xml:space="preserve"> currently in operation</w:t>
      </w:r>
      <w:r>
        <w:t xml:space="preserve">. The AI approach will rapidly assess combinations of previously observed inputs and outputs that ‘solve’ NTS scenarios on a given day, detecting patterns that may not otherwise be evaluated by NTS planning analysts; this reflects a vastly different </w:t>
      </w:r>
      <w:r w:rsidR="29C63CAF">
        <w:t>methodology</w:t>
      </w:r>
      <w:r>
        <w:t xml:space="preserve"> to </w:t>
      </w:r>
      <w:r w:rsidR="29C63CAF">
        <w:t>existing approaches either within ESO or elsewhere.</w:t>
      </w:r>
    </w:p>
    <w:p w:rsidR="003E3A6E" w:rsidP="00470D8D" w:rsidRDefault="00B90EF3" w14:paraId="3A75F4FE" w14:textId="77DC48D1">
      <w:pPr>
        <w:pStyle w:val="HeadingNo3"/>
        <w:ind w:left="709" w:hanging="709"/>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r w:rsidR="006C1FD6">
        <w:t xml:space="preserve"> </w:t>
      </w:r>
    </w:p>
    <w:p w:rsidR="00852734" w:rsidP="00470D8D" w:rsidRDefault="003E3A6E" w14:paraId="4B65C9CA" w14:textId="77777777">
      <w:r w:rsidRPr="0E8B085F">
        <w:rPr>
          <w:rFonts w:cs="Arial"/>
          <w:b/>
          <w:bCs/>
          <w:color w:val="00598E" w:themeColor="accent1"/>
          <w:sz w:val="22"/>
          <w:szCs w:val="22"/>
          <w:u w:val="single"/>
        </w:rPr>
        <w:t>Relevant Foreground IPR</w:t>
      </w:r>
      <w:r w:rsidRPr="0E8B085F">
        <w:rPr>
          <w:rFonts w:cs="Arial"/>
          <w:color w:val="00598E" w:themeColor="accent1"/>
          <w:sz w:val="22"/>
          <w:szCs w:val="22"/>
        </w:rPr>
        <w:t xml:space="preserve"> </w:t>
      </w:r>
      <w:r>
        <w:br/>
      </w:r>
      <w:r w:rsidRPr="0E8B085F" w:rsidR="005419A2">
        <w:rPr>
          <w:rFonts w:eastAsiaTheme="minorEastAsia"/>
          <w:i/>
          <w:iCs/>
          <w:sz w:val="18"/>
          <w:szCs w:val="18"/>
          <w:lang w:eastAsia="en-US"/>
        </w:rPr>
        <w:t xml:space="preserve">Please provide a list of the relevant foreground IPR that will be generated in the course of the project </w:t>
      </w:r>
      <w:proofErr w:type="gramStart"/>
      <w:r w:rsidRPr="0E8B085F" w:rsidR="005419A2">
        <w:rPr>
          <w:rFonts w:eastAsiaTheme="minorEastAsia"/>
          <w:i/>
          <w:iCs/>
          <w:sz w:val="18"/>
          <w:szCs w:val="18"/>
          <w:lang w:eastAsia="en-US"/>
        </w:rPr>
        <w:t>e.g.</w:t>
      </w:r>
      <w:proofErr w:type="gramEnd"/>
      <w:r w:rsidRPr="0E8B085F" w:rsidR="005419A2">
        <w:rPr>
          <w:rFonts w:eastAsiaTheme="minorEastAsia"/>
          <w:i/>
          <w:iCs/>
          <w:sz w:val="18"/>
          <w:szCs w:val="18"/>
          <w:lang w:eastAsia="en-US"/>
        </w:rPr>
        <w:t xml:space="preserve"> reports, models</w:t>
      </w:r>
      <w:r w:rsidRPr="0E8B085F" w:rsidR="0046433B">
        <w:rPr>
          <w:rFonts w:eastAsiaTheme="minorEastAsia"/>
          <w:i/>
          <w:iCs/>
          <w:sz w:val="18"/>
          <w:szCs w:val="18"/>
          <w:lang w:eastAsia="en-US"/>
        </w:rPr>
        <w:t>, tools etc.</w:t>
      </w:r>
      <w:r>
        <w:tab/>
      </w:r>
    </w:p>
    <w:p w:rsidR="00852734" w:rsidP="00537895" w:rsidRDefault="00852734" w14:paraId="41C53C27" w14:textId="47602EEC">
      <w:pPr>
        <w:pStyle w:val="ListParagraph"/>
        <w:numPr>
          <w:ilvl w:val="0"/>
          <w:numId w:val="22"/>
        </w:numPr>
        <w:ind w:left="714" w:hanging="357"/>
        <w:contextualSpacing w:val="0"/>
      </w:pPr>
      <w:r>
        <w:t>Models: Data science codebase, setting out the training and testing of PoC models.</w:t>
      </w:r>
    </w:p>
    <w:p w:rsidR="00852734" w:rsidP="00537895" w:rsidRDefault="00852734" w14:paraId="16E679BC" w14:textId="6FE658A0">
      <w:pPr>
        <w:pStyle w:val="ListParagraph"/>
        <w:numPr>
          <w:ilvl w:val="0"/>
          <w:numId w:val="22"/>
        </w:numPr>
        <w:ind w:left="714" w:hanging="357"/>
        <w:contextualSpacing w:val="0"/>
      </w:pPr>
      <w:r>
        <w:t>Report: Reporting to cover progress made, models developed and solution outputs</w:t>
      </w:r>
    </w:p>
    <w:p w:rsidR="00537895" w:rsidP="00537895" w:rsidRDefault="00852734" w14:paraId="05E1C90E" w14:textId="61C56769">
      <w:pPr>
        <w:pStyle w:val="ListParagraph"/>
        <w:numPr>
          <w:ilvl w:val="0"/>
          <w:numId w:val="22"/>
        </w:numPr>
        <w:ind w:left="714" w:hanging="357"/>
        <w:contextualSpacing w:val="0"/>
        <w:rPr/>
      </w:pPr>
      <w:r w:rsidR="00852734">
        <w:rPr/>
        <w:t xml:space="preserve">Application: Front end application to visualise model outputs, with the design / functionality tested with end </w:t>
      </w:r>
      <w:commentRangeStart w:id="3"/>
      <w:r w:rsidR="00852734">
        <w:rPr/>
        <w:t>users</w:t>
      </w:r>
      <w:commentRangeEnd w:id="3"/>
      <w:r>
        <w:rPr>
          <w:rStyle w:val="CommentReference"/>
        </w:rPr>
        <w:commentReference w:id="3"/>
      </w:r>
    </w:p>
    <w:p w:rsidRPr="00852734" w:rsidR="006C1FD6" w:rsidP="00537895" w:rsidRDefault="003E3A6E" w14:paraId="4AB4C6A7" w14:textId="77E42163">
      <w:pPr>
        <w:pStyle w:val="ListParagraph"/>
        <w:ind w:left="714"/>
        <w:contextualSpacing w:val="0"/>
      </w:pPr>
      <w:r>
        <w:tab/>
      </w:r>
      <w:r>
        <w:tab/>
      </w:r>
    </w:p>
    <w:p w:rsidR="00ED7513" w:rsidP="007C6A5B" w:rsidRDefault="00ED7513" w14:paraId="1F08142A" w14:textId="5836D5CC">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rsidRPr="0046433B" w:rsidR="00ED7513" w:rsidP="00ED7513" w:rsidRDefault="00ED7513" w14:paraId="1D95F722" w14:textId="1C8E93E8">
      <w:pPr>
        <w:pStyle w:val="ListParagraph"/>
        <w:numPr>
          <w:ilvl w:val="0"/>
          <w:numId w:val="21"/>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w:history="1" r:id="rId17">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rsidRPr="0046433B" w:rsidR="00ED7513" w:rsidP="00ED7513" w:rsidRDefault="00ED7513" w14:paraId="394E54C9" w14:textId="7D07D2E6">
      <w:pPr>
        <w:pStyle w:val="ListParagraph"/>
        <w:numPr>
          <w:ilvl w:val="0"/>
          <w:numId w:val="21"/>
        </w:numPr>
        <w:rPr>
          <w:rFonts w:asciiTheme="minorHAnsi" w:hAnsiTheme="minorHAnsi" w:cstheme="minorHAnsi"/>
        </w:rPr>
      </w:pPr>
      <w:r w:rsidRPr="0046433B">
        <w:rPr>
          <w:rFonts w:asciiTheme="minorHAnsi" w:hAnsiTheme="minorHAnsi" w:cstheme="minorHAnsi"/>
        </w:rPr>
        <w:t xml:space="preserve">Via our Innovation website at </w:t>
      </w:r>
      <w:hyperlink w:history="1" r:id="rId18">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rsidR="0046433B" w:rsidP="35BBC383" w:rsidRDefault="00ED7513" w14:paraId="15DB1643" w14:textId="5AA3F20B">
      <w:pPr>
        <w:pStyle w:val="ListParagraph"/>
        <w:numPr>
          <w:ilvl w:val="0"/>
          <w:numId w:val="21"/>
        </w:numPr>
        <w:rPr>
          <w:rFonts w:asciiTheme="minorHAnsi" w:hAnsiTheme="minorHAnsi" w:cstheme="minorBidi"/>
        </w:rPr>
      </w:pPr>
      <w:r w:rsidRPr="35BBC383">
        <w:rPr>
          <w:rFonts w:asciiTheme="minorHAnsi" w:hAnsiTheme="minorHAnsi" w:cstheme="minorBidi"/>
        </w:rPr>
        <w:t xml:space="preserve">Via our managed mailbox </w:t>
      </w:r>
      <w:hyperlink r:id="rId19">
        <w:r w:rsidRPr="35BBC383">
          <w:rPr>
            <w:rStyle w:val="Hyperlink"/>
            <w:rFonts w:asciiTheme="minorHAnsi" w:hAnsiTheme="minorHAnsi" w:cstheme="minorBidi"/>
          </w:rPr>
          <w:t>innovation@nationalgrideso.com</w:t>
        </w:r>
      </w:hyperlink>
    </w:p>
    <w:p w:rsidRPr="0046433B" w:rsidR="0071397E" w:rsidP="00ED7513" w:rsidRDefault="00ED7513" w14:paraId="2F77B916" w14:textId="7E04B685">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w:history="1" r:id="rId20">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Pr="0046433B" w:rsidR="00367105">
        <w:rPr>
          <w:rFonts w:asciiTheme="minorHAnsi" w:hAnsiTheme="minorHAnsi" w:cstheme="min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p>
    <w:p w:rsidR="0071397E" w:rsidP="007C6A5B"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6EEB6D28">
                      <wp:simplePos x="0" y="0"/>
                      <wp:positionH relativeFrom="column">
                        <wp:posOffset>-4445</wp:posOffset>
                      </wp:positionH>
                      <wp:positionV relativeFrom="paragraph">
                        <wp:posOffset>36195</wp:posOffset>
                      </wp:positionV>
                      <wp:extent cx="333375" cy="266700"/>
                      <wp:effectExtent l="0" t="0" r="9525" b="1270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52734" w:rsidRDefault="00852734" w14:paraId="7E9FFE56" w14:textId="2E6C155B">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8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k0jMQIAAHMEAAAOAAAAZHJzL2Uyb0RvYy54bWysVFFvGjEMfp+0/xDlfdxBBZ0QR8WomCah&#10;thKt+hxyCXdaLs6cwF336+cEDka3p2k8BCe2P9uf7ZvddY1hB4W+Blvw4SDnTFkJZW13BX95Xn36&#10;zJkPwpbCgFUFf1Oe380/fpi1bqpGUIEpFTICsX7auoJXIbhplnlZqUb4AThlSakBGxHoirusRNES&#10;emOyUZ5PshawdAhSeU+v90clnyd8rZUMj1p7FZgpOOUW0onp3MYzm8/EdIfCVbU8pSH+IYtG1JaC&#10;nqHuRRBsj/UfUE0tETzoMJDQZKB1LVWqgaoZ5u+q2VTCqVQLkePdmSb//2Dlw2HjnpCF7gt01MBI&#10;SOv81NNjrKfT2MR/ypSRnih8O9OmusAkPd7Q73bMmSTVaDK5zROt2cXZoQ9fFTQsCgVH6koiSxzW&#10;PlBAMu1NYiwPpi5XtTHpEidBLQ2yg6AempBSJI8rK2NZW/DJzThPwFe6CH323xohv8cirxHoZiw9&#10;XkqPUui2HatLqnDc87KF8o3oQjhOkndyVRP+WvjwJJBGhxiidQiPdGgDlBScJM4qwJ9/e4/21FHS&#10;ctbSKBbc/9gLVJyZb5Z6Hee2F7AXtr1g980SiJkhLZqTSSQHDKYXNULzSluyiFFIJaykWAUPvbgM&#10;x4WgLZNqsUhGNJ1OhLXdOBmhYycij8/dq0B36mOgAXiAfkjF9F07j7bR08JiH0DXqdeR2COLJ75p&#10;slM7TlsYV+f3e7K6fCvmvwAAAP//AwBQSwMEFAAGAAgAAAAhACnaHofcAAAABQEAAA8AAABkcnMv&#10;ZG93bnJldi54bWxMj0FLw0AQhe+C/2EZwUtpN5XWhDSTYkWhFw9W6XmbHZPQ7GzIbtr47x1PenoM&#10;7/HeN8V2cp260BBazwjLRQKKuPK25Rrh8+N1noEK0bA1nWdC+KYA2/L2pjC59Vd+p8sh1kpKOOQG&#10;oYmxz7UOVUPOhIXvicX78oMzUc6h1nYwVyl3nX5IkkftTMuy0JienhuqzofRIex7nundyu2m7O1l&#10;3GfZ7HwMhHh/Nz1tQEWa4l8YfvEFHUphOvmRbVAdwjyVIMJaRNz1Uv44IazSFHRZ6P/05Q8AAAD/&#10;/wMAUEsBAi0AFAAGAAgAAAAhALaDOJL+AAAA4QEAABMAAAAAAAAAAAAAAAAAAAAAAFtDb250ZW50&#10;X1R5cGVzXS54bWxQSwECLQAUAAYACAAAACEAOP0h/9YAAACUAQAACwAAAAAAAAAAAAAAAAAvAQAA&#10;X3JlbHMvLnJlbHNQSwECLQAUAAYACAAAACEA09ZNIzECAABzBAAADgAAAAAAAAAAAAAAAAAuAgAA&#10;ZHJzL2Uyb0RvYy54bWxQSwECLQAUAAYACAAAACEAKdoeh9wAAAAFAQAADwAAAAAAAAAAAAAAAACL&#10;BAAAZHJzL2Rvd25yZXYueG1sUEsFBgAAAAAEAAQA8wAAAJQFAAAAAA==&#10;" w14:anchorId="005EED07">
                      <v:textbox inset="0,0,0,0">
                        <w:txbxContent>
                          <w:p w:rsidRPr="00743174" w:rsidR="003370FE" w:rsidP="00852734" w:rsidRDefault="00852734" w14:paraId="7E9FFE56" w14:textId="2E6C155B">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bl>
    <w:p w:rsidRPr="00644FA3" w:rsidR="00D34903" w:rsidP="6A376813" w:rsidRDefault="00D34903" w14:paraId="50572A58" w14:textId="77777777" w14:noSpellErr="1">
      <w:pPr>
        <w:rPr>
          <w:rStyle w:val="SubtleReference"/>
          <w:caps w:val="0"/>
          <w:smallCaps w:val="0"/>
          <w:color w:val="auto"/>
        </w:rPr>
      </w:pPr>
      <w:commentRangeStart w:id="194753235"/>
      <w:commentRangeEnd w:id="194753235"/>
      <w:r>
        <w:rPr>
          <w:rStyle w:val="CommentReference"/>
        </w:rPr>
        <w:commentReference w:id="194753235"/>
      </w:r>
    </w:p>
    <w:sectPr w:rsidRPr="00644FA3" w:rsidR="00D34903" w:rsidSect="00CA5E70">
      <w:headerReference w:type="default" r:id="rId21"/>
      <w:footerReference w:type="default" r:id="rId22"/>
      <w:headerReference w:type="first" r:id="rId23"/>
      <w:footerReference w:type="first" r:id="rId24"/>
      <w:pgSz w:w="11900" w:h="16840" w:orient="portrait"/>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C(" w:author="Caroline Rose-Newport (ESO)" w:date="2024-07-15T10:33:00Z" w:id="0">
    <w:p w:rsidR="2EA09AB0" w:rsidRDefault="2EA09AB0" w14:paraId="528BF5B2" w14:textId="11B42FB5">
      <w:pPr>
        <w:pStyle w:val="CommentText"/>
      </w:pPr>
      <w:r>
        <w:t>Define NTS - avoid acronyms!</w:t>
      </w:r>
      <w:r>
        <w:rPr>
          <w:rStyle w:val="CommentReference"/>
        </w:rPr>
        <w:annotationRef/>
      </w:r>
    </w:p>
  </w:comment>
  <w:comment w:initials="C(" w:author="Caroline Rose-Newport (ESO)" w:date="2024-07-15T10:33:00Z" w:id="1">
    <w:p w:rsidR="2EA09AB0" w:rsidRDefault="2EA09AB0" w14:paraId="6822A91E" w14:textId="1007827D">
      <w:pPr>
        <w:pStyle w:val="CommentText"/>
      </w:pPr>
      <w:r>
        <w:t>Can't use NESO!! Just ESO</w:t>
      </w:r>
      <w:r>
        <w:rPr>
          <w:rStyle w:val="CommentReference"/>
        </w:rPr>
        <w:annotationRef/>
      </w:r>
    </w:p>
  </w:comment>
  <w:comment w:initials="CRN(" w:author="Caroline Rose-Newport (ESO)" w:date="2024-07-15T14:31:00Z" w:id="2">
    <w:p w:rsidR="004A2D82" w:rsidRDefault="004A2D82" w14:paraId="7ECBC7C4" w14:textId="77777777">
      <w:pPr>
        <w:pStyle w:val="CommentText"/>
      </w:pPr>
      <w:r>
        <w:rPr>
          <w:rStyle w:val="CommentReference"/>
        </w:rPr>
        <w:annotationRef/>
      </w:r>
      <w:r>
        <w:t xml:space="preserve">Doesn't clearly mention how other network licensees will benefit - what will be published to allow others to benefit from the learnings and where will it be disseminated? </w:t>
      </w:r>
    </w:p>
  </w:comment>
  <w:comment w:initials="CRN(" w:author="Caroline Rose-Newport (ESO)" w:date="2024-07-15T14:29:00Z" w:id="3">
    <w:p w:rsidR="00E961EF" w:rsidRDefault="00E961EF" w14:paraId="5F180396" w14:textId="18719046">
      <w:pPr>
        <w:pStyle w:val="CommentText"/>
      </w:pPr>
      <w:r>
        <w:rPr>
          <w:rStyle w:val="CommentReference"/>
        </w:rPr>
        <w:annotationRef/>
      </w:r>
      <w:r>
        <w:t xml:space="preserve">What will be published as a result of the project? </w:t>
      </w:r>
    </w:p>
  </w:comment>
  <w:comment w:initials="L(" w:author="Lauren Cooper (ESO)" w:date="2024-08-27T11:54:15" w:id="194753235">
    <w:p w:rsidR="6A376813" w:rsidRDefault="6A376813" w14:paraId="247FA84F" w14:textId="36D73881">
      <w:pPr>
        <w:pStyle w:val="CommentText"/>
      </w:pPr>
      <w:r>
        <w:fldChar w:fldCharType="begin"/>
      </w:r>
      <w:r>
        <w:instrText xml:space="preserve"> HYPERLINK "mailto:Ganiat.Okesina@uk.nationalgrid.com"</w:instrText>
      </w:r>
      <w:bookmarkStart w:name="_@_1934892FFDDB4837BECBB0F4DE9F38E4Z" w:id="180293061"/>
      <w:r>
        <w:fldChar w:fldCharType="separate"/>
      </w:r>
      <w:bookmarkEnd w:id="180293061"/>
      <w:r w:rsidRPr="6A376813" w:rsidR="6A376813">
        <w:rPr>
          <w:rStyle w:val="Mention"/>
          <w:noProof/>
        </w:rPr>
        <w:t>@Gani Okesina (ESO)</w:t>
      </w:r>
      <w:r>
        <w:fldChar w:fldCharType="end"/>
      </w:r>
      <w:r w:rsidR="6A376813">
        <w:rPr/>
        <w:t xml:space="preserve"> this is showing as approved should it not be uploaded?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28BF5B2"/>
  <w15:commentEx w15:done="1" w15:paraId="6822A91E"/>
  <w15:commentEx w15:done="1" w15:paraId="7ECBC7C4"/>
  <w15:commentEx w15:done="1" w15:paraId="5F180396"/>
  <w15:commentEx w15:done="0" w15:paraId="247FA84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559CFC" w16cex:dateUtc="2024-07-15T09:33:00Z"/>
  <w16cex:commentExtensible w16cex:durableId="4668B6BF" w16cex:dateUtc="2024-07-15T09:33:00Z"/>
  <w16cex:commentExtensible w16cex:durableId="2A3FB12D" w16cex:dateUtc="2024-07-15T13:31:00Z"/>
  <w16cex:commentExtensible w16cex:durableId="2A3FB0C4" w16cex:dateUtc="2024-07-15T13:29:00Z"/>
  <w16cex:commentExtensible w16cex:durableId="529F57C8" w16cex:dateUtc="2024-08-27T10:54:15.416Z"/>
</w16cex:commentsExtensible>
</file>

<file path=word/commentsIds.xml><?xml version="1.0" encoding="utf-8"?>
<w16cid:commentsIds xmlns:mc="http://schemas.openxmlformats.org/markup-compatibility/2006" xmlns:w16cid="http://schemas.microsoft.com/office/word/2016/wordml/cid" mc:Ignorable="w16cid">
  <w16cid:commentId w16cid:paraId="528BF5B2" w16cid:durableId="19559CFC"/>
  <w16cid:commentId w16cid:paraId="6822A91E" w16cid:durableId="4668B6BF"/>
  <w16cid:commentId w16cid:paraId="7ECBC7C4" w16cid:durableId="2A3FB12D"/>
  <w16cid:commentId w16cid:paraId="5F180396" w16cid:durableId="2A3FB0C4"/>
  <w16cid:commentId w16cid:paraId="247FA84F" w16cid:durableId="529F57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5106" w:rsidP="00297315" w:rsidRDefault="000E5106" w14:paraId="1D7B2343" w14:textId="77777777">
      <w:r>
        <w:separator/>
      </w:r>
    </w:p>
  </w:endnote>
  <w:endnote w:type="continuationSeparator" w:id="0">
    <w:p w:rsidR="000E5106" w:rsidP="00297315" w:rsidRDefault="000E5106" w14:paraId="02E78F37" w14:textId="77777777">
      <w:r>
        <w:continuationSeparator/>
      </w:r>
    </w:p>
  </w:endnote>
  <w:endnote w:type="continuationNotice" w:id="1">
    <w:p w:rsidR="000E5106" w:rsidRDefault="000E5106" w14:paraId="7BC26416"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5106" w:rsidP="00297315" w:rsidRDefault="000E5106" w14:paraId="0FB69E09" w14:textId="77777777">
      <w:r>
        <w:separator/>
      </w:r>
    </w:p>
  </w:footnote>
  <w:footnote w:type="continuationSeparator" w:id="0">
    <w:p w:rsidR="000E5106" w:rsidP="00297315" w:rsidRDefault="000E5106" w14:paraId="13A8D1CF" w14:textId="77777777">
      <w:r>
        <w:continuationSeparator/>
      </w:r>
    </w:p>
  </w:footnote>
  <w:footnote w:type="continuationNotice" w:id="1">
    <w:p w:rsidR="000E5106" w:rsidRDefault="000E5106" w14:paraId="769981E1"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09FC9"/>
    <w:multiLevelType w:val="hybridMultilevel"/>
    <w:tmpl w:val="31E81BBC"/>
    <w:lvl w:ilvl="0" w:tplc="7B0CD88E">
      <w:start w:val="1"/>
      <w:numFmt w:val="bullet"/>
      <w:lvlText w:val=""/>
      <w:lvlJc w:val="left"/>
      <w:pPr>
        <w:ind w:left="717" w:hanging="360"/>
      </w:pPr>
      <w:rPr>
        <w:rFonts w:hint="default" w:ascii="Symbol" w:hAnsi="Symbol"/>
      </w:rPr>
    </w:lvl>
    <w:lvl w:ilvl="1" w:tplc="445CF3C4">
      <w:start w:val="1"/>
      <w:numFmt w:val="bullet"/>
      <w:lvlText w:val="o"/>
      <w:lvlJc w:val="left"/>
      <w:pPr>
        <w:ind w:left="1437" w:hanging="360"/>
      </w:pPr>
      <w:rPr>
        <w:rFonts w:hint="default" w:ascii="Courier New" w:hAnsi="Courier New"/>
      </w:rPr>
    </w:lvl>
    <w:lvl w:ilvl="2" w:tplc="4754D880">
      <w:start w:val="1"/>
      <w:numFmt w:val="bullet"/>
      <w:lvlText w:val=""/>
      <w:lvlJc w:val="left"/>
      <w:pPr>
        <w:ind w:left="2157" w:hanging="360"/>
      </w:pPr>
      <w:rPr>
        <w:rFonts w:hint="default" w:ascii="Wingdings" w:hAnsi="Wingdings"/>
      </w:rPr>
    </w:lvl>
    <w:lvl w:ilvl="3" w:tplc="1F44E132">
      <w:start w:val="1"/>
      <w:numFmt w:val="bullet"/>
      <w:lvlText w:val=""/>
      <w:lvlJc w:val="left"/>
      <w:pPr>
        <w:ind w:left="2877" w:hanging="360"/>
      </w:pPr>
      <w:rPr>
        <w:rFonts w:hint="default" w:ascii="Symbol" w:hAnsi="Symbol"/>
      </w:rPr>
    </w:lvl>
    <w:lvl w:ilvl="4" w:tplc="C3AE695A">
      <w:start w:val="1"/>
      <w:numFmt w:val="bullet"/>
      <w:lvlText w:val="o"/>
      <w:lvlJc w:val="left"/>
      <w:pPr>
        <w:ind w:left="3597" w:hanging="360"/>
      </w:pPr>
      <w:rPr>
        <w:rFonts w:hint="default" w:ascii="Courier New" w:hAnsi="Courier New"/>
      </w:rPr>
    </w:lvl>
    <w:lvl w:ilvl="5" w:tplc="0396DE6A">
      <w:start w:val="1"/>
      <w:numFmt w:val="bullet"/>
      <w:lvlText w:val=""/>
      <w:lvlJc w:val="left"/>
      <w:pPr>
        <w:ind w:left="4317" w:hanging="360"/>
      </w:pPr>
      <w:rPr>
        <w:rFonts w:hint="default" w:ascii="Wingdings" w:hAnsi="Wingdings"/>
      </w:rPr>
    </w:lvl>
    <w:lvl w:ilvl="6" w:tplc="334442AC">
      <w:start w:val="1"/>
      <w:numFmt w:val="bullet"/>
      <w:lvlText w:val=""/>
      <w:lvlJc w:val="left"/>
      <w:pPr>
        <w:ind w:left="5037" w:hanging="360"/>
      </w:pPr>
      <w:rPr>
        <w:rFonts w:hint="default" w:ascii="Symbol" w:hAnsi="Symbol"/>
      </w:rPr>
    </w:lvl>
    <w:lvl w:ilvl="7" w:tplc="25221232">
      <w:start w:val="1"/>
      <w:numFmt w:val="bullet"/>
      <w:lvlText w:val="o"/>
      <w:lvlJc w:val="left"/>
      <w:pPr>
        <w:ind w:left="5757" w:hanging="360"/>
      </w:pPr>
      <w:rPr>
        <w:rFonts w:hint="default" w:ascii="Courier New" w:hAnsi="Courier New"/>
      </w:rPr>
    </w:lvl>
    <w:lvl w:ilvl="8" w:tplc="83083D58">
      <w:start w:val="1"/>
      <w:numFmt w:val="bullet"/>
      <w:lvlText w:val=""/>
      <w:lvlJc w:val="left"/>
      <w:pPr>
        <w:ind w:left="6477" w:hanging="360"/>
      </w:pPr>
      <w:rPr>
        <w:rFonts w:hint="default" w:ascii="Wingdings" w:hAnsi="Wingdings"/>
      </w:rPr>
    </w:lvl>
  </w:abstractNum>
  <w:abstractNum w:abstractNumId="2" w15:restartNumberingAfterBreak="0">
    <w:nsid w:val="089D2852"/>
    <w:multiLevelType w:val="hybridMultilevel"/>
    <w:tmpl w:val="BCF6B5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FB119C"/>
    <w:multiLevelType w:val="multilevel"/>
    <w:tmpl w:val="882A46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E8F0EE9"/>
    <w:multiLevelType w:val="multilevel"/>
    <w:tmpl w:val="61F8FD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004B43"/>
    <w:multiLevelType w:val="multilevel"/>
    <w:tmpl w:val="0E4A7A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A661C38"/>
    <w:multiLevelType w:val="hybridMultilevel"/>
    <w:tmpl w:val="7526C012"/>
    <w:lvl w:ilvl="0" w:tplc="0532A9C8">
      <w:start w:val="1"/>
      <w:numFmt w:val="lowerRoman"/>
      <w:lvlText w:val="%1)"/>
      <w:lvlJc w:val="left"/>
      <w:pPr>
        <w:ind w:left="1080" w:hanging="720"/>
      </w:pPr>
      <w:rPr>
        <w:rFonts w:hint="default"/>
        <w:b w:val="0"/>
        <w:bCs/>
        <w:color w:val="000000"/>
        <w:sz w:val="20"/>
      </w:rPr>
    </w:lvl>
    <w:lvl w:ilvl="1" w:tplc="246CA838">
      <w:start w:val="5"/>
      <w:numFmt w:val="bullet"/>
      <w:lvlText w:val="-"/>
      <w:lvlJc w:val="left"/>
      <w:pPr>
        <w:ind w:left="1440" w:hanging="360"/>
      </w:pPr>
      <w:rPr>
        <w:rFonts w:hint="default" w:ascii="Arial" w:hAnsi="Arial" w:eastAsia="Times New Roman"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F16503"/>
    <w:multiLevelType w:val="hybridMultilevel"/>
    <w:tmpl w:val="34F87164"/>
    <w:lvl w:ilvl="0" w:tplc="866C6A3E">
      <w:start w:val="1"/>
      <w:numFmt w:val="bullet"/>
      <w:lvlText w:val=""/>
      <w:lvlJc w:val="left"/>
      <w:pPr>
        <w:ind w:left="717" w:hanging="360"/>
      </w:pPr>
      <w:rPr>
        <w:rFonts w:hint="default" w:ascii="Symbol" w:hAnsi="Symbol"/>
      </w:rPr>
    </w:lvl>
    <w:lvl w:ilvl="1" w:tplc="5BE0F3DE">
      <w:start w:val="1"/>
      <w:numFmt w:val="bullet"/>
      <w:lvlText w:val="o"/>
      <w:lvlJc w:val="left"/>
      <w:pPr>
        <w:ind w:left="1437" w:hanging="360"/>
      </w:pPr>
      <w:rPr>
        <w:rFonts w:hint="default" w:ascii="Courier New" w:hAnsi="Courier New"/>
      </w:rPr>
    </w:lvl>
    <w:lvl w:ilvl="2" w:tplc="39221552">
      <w:start w:val="1"/>
      <w:numFmt w:val="bullet"/>
      <w:lvlText w:val=""/>
      <w:lvlJc w:val="left"/>
      <w:pPr>
        <w:ind w:left="2157" w:hanging="360"/>
      </w:pPr>
      <w:rPr>
        <w:rFonts w:hint="default" w:ascii="Wingdings" w:hAnsi="Wingdings"/>
      </w:rPr>
    </w:lvl>
    <w:lvl w:ilvl="3" w:tplc="3FBC70F2">
      <w:start w:val="1"/>
      <w:numFmt w:val="bullet"/>
      <w:lvlText w:val=""/>
      <w:lvlJc w:val="left"/>
      <w:pPr>
        <w:ind w:left="2877" w:hanging="360"/>
      </w:pPr>
      <w:rPr>
        <w:rFonts w:hint="default" w:ascii="Symbol" w:hAnsi="Symbol"/>
      </w:rPr>
    </w:lvl>
    <w:lvl w:ilvl="4" w:tplc="78EEBCD0">
      <w:start w:val="1"/>
      <w:numFmt w:val="bullet"/>
      <w:lvlText w:val="o"/>
      <w:lvlJc w:val="left"/>
      <w:pPr>
        <w:ind w:left="3597" w:hanging="360"/>
      </w:pPr>
      <w:rPr>
        <w:rFonts w:hint="default" w:ascii="Courier New" w:hAnsi="Courier New"/>
      </w:rPr>
    </w:lvl>
    <w:lvl w:ilvl="5" w:tplc="07B643FC">
      <w:start w:val="1"/>
      <w:numFmt w:val="bullet"/>
      <w:lvlText w:val=""/>
      <w:lvlJc w:val="left"/>
      <w:pPr>
        <w:ind w:left="4317" w:hanging="360"/>
      </w:pPr>
      <w:rPr>
        <w:rFonts w:hint="default" w:ascii="Wingdings" w:hAnsi="Wingdings"/>
      </w:rPr>
    </w:lvl>
    <w:lvl w:ilvl="6" w:tplc="7AC0A416">
      <w:start w:val="1"/>
      <w:numFmt w:val="bullet"/>
      <w:lvlText w:val=""/>
      <w:lvlJc w:val="left"/>
      <w:pPr>
        <w:ind w:left="5037" w:hanging="360"/>
      </w:pPr>
      <w:rPr>
        <w:rFonts w:hint="default" w:ascii="Symbol" w:hAnsi="Symbol"/>
      </w:rPr>
    </w:lvl>
    <w:lvl w:ilvl="7" w:tplc="6F04751C">
      <w:start w:val="1"/>
      <w:numFmt w:val="bullet"/>
      <w:lvlText w:val="o"/>
      <w:lvlJc w:val="left"/>
      <w:pPr>
        <w:ind w:left="5757" w:hanging="360"/>
      </w:pPr>
      <w:rPr>
        <w:rFonts w:hint="default" w:ascii="Courier New" w:hAnsi="Courier New"/>
      </w:rPr>
    </w:lvl>
    <w:lvl w:ilvl="8" w:tplc="3DD0CD4A">
      <w:start w:val="1"/>
      <w:numFmt w:val="bullet"/>
      <w:lvlText w:val=""/>
      <w:lvlJc w:val="left"/>
      <w:pPr>
        <w:ind w:left="6477" w:hanging="360"/>
      </w:pPr>
      <w:rPr>
        <w:rFonts w:hint="default" w:ascii="Wingdings" w:hAnsi="Wingdings"/>
      </w:rPr>
    </w:lvl>
  </w:abstractNum>
  <w:abstractNum w:abstractNumId="16"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C5187E"/>
    <w:multiLevelType w:val="multilevel"/>
    <w:tmpl w:val="910875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D895050"/>
    <w:multiLevelType w:val="multilevel"/>
    <w:tmpl w:val="AFAAA0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528E383"/>
    <w:multiLevelType w:val="hybridMultilevel"/>
    <w:tmpl w:val="DF86CBBA"/>
    <w:lvl w:ilvl="0" w:tplc="1C847244">
      <w:start w:val="1"/>
      <w:numFmt w:val="bullet"/>
      <w:lvlText w:val=""/>
      <w:lvlJc w:val="left"/>
      <w:pPr>
        <w:ind w:left="720" w:hanging="360"/>
      </w:pPr>
      <w:rPr>
        <w:rFonts w:hint="default" w:ascii="Symbol" w:hAnsi="Symbol"/>
      </w:rPr>
    </w:lvl>
    <w:lvl w:ilvl="1" w:tplc="1C681786">
      <w:start w:val="1"/>
      <w:numFmt w:val="bullet"/>
      <w:lvlText w:val="o"/>
      <w:lvlJc w:val="left"/>
      <w:pPr>
        <w:ind w:left="1440" w:hanging="360"/>
      </w:pPr>
      <w:rPr>
        <w:rFonts w:hint="default" w:ascii="Courier New" w:hAnsi="Courier New"/>
      </w:rPr>
    </w:lvl>
    <w:lvl w:ilvl="2" w:tplc="C7DE210A">
      <w:start w:val="1"/>
      <w:numFmt w:val="bullet"/>
      <w:lvlText w:val=""/>
      <w:lvlJc w:val="left"/>
      <w:pPr>
        <w:ind w:left="2160" w:hanging="360"/>
      </w:pPr>
      <w:rPr>
        <w:rFonts w:hint="default" w:ascii="Wingdings" w:hAnsi="Wingdings"/>
      </w:rPr>
    </w:lvl>
    <w:lvl w:ilvl="3" w:tplc="EF7620CC">
      <w:start w:val="1"/>
      <w:numFmt w:val="bullet"/>
      <w:lvlText w:val=""/>
      <w:lvlJc w:val="left"/>
      <w:pPr>
        <w:ind w:left="2880" w:hanging="360"/>
      </w:pPr>
      <w:rPr>
        <w:rFonts w:hint="default" w:ascii="Symbol" w:hAnsi="Symbol"/>
      </w:rPr>
    </w:lvl>
    <w:lvl w:ilvl="4" w:tplc="95B4B4FA">
      <w:start w:val="1"/>
      <w:numFmt w:val="bullet"/>
      <w:lvlText w:val="o"/>
      <w:lvlJc w:val="left"/>
      <w:pPr>
        <w:ind w:left="3600" w:hanging="360"/>
      </w:pPr>
      <w:rPr>
        <w:rFonts w:hint="default" w:ascii="Courier New" w:hAnsi="Courier New"/>
      </w:rPr>
    </w:lvl>
    <w:lvl w:ilvl="5" w:tplc="548E4BB0">
      <w:start w:val="1"/>
      <w:numFmt w:val="bullet"/>
      <w:lvlText w:val=""/>
      <w:lvlJc w:val="left"/>
      <w:pPr>
        <w:ind w:left="4320" w:hanging="360"/>
      </w:pPr>
      <w:rPr>
        <w:rFonts w:hint="default" w:ascii="Wingdings" w:hAnsi="Wingdings"/>
      </w:rPr>
    </w:lvl>
    <w:lvl w:ilvl="6" w:tplc="0F1645FA">
      <w:start w:val="1"/>
      <w:numFmt w:val="bullet"/>
      <w:lvlText w:val=""/>
      <w:lvlJc w:val="left"/>
      <w:pPr>
        <w:ind w:left="5040" w:hanging="360"/>
      </w:pPr>
      <w:rPr>
        <w:rFonts w:hint="default" w:ascii="Symbol" w:hAnsi="Symbol"/>
      </w:rPr>
    </w:lvl>
    <w:lvl w:ilvl="7" w:tplc="16005C86">
      <w:start w:val="1"/>
      <w:numFmt w:val="bullet"/>
      <w:lvlText w:val="o"/>
      <w:lvlJc w:val="left"/>
      <w:pPr>
        <w:ind w:left="5760" w:hanging="360"/>
      </w:pPr>
      <w:rPr>
        <w:rFonts w:hint="default" w:ascii="Courier New" w:hAnsi="Courier New"/>
      </w:rPr>
    </w:lvl>
    <w:lvl w:ilvl="8" w:tplc="09D0BF3A">
      <w:start w:val="1"/>
      <w:numFmt w:val="bullet"/>
      <w:lvlText w:val=""/>
      <w:lvlJc w:val="left"/>
      <w:pPr>
        <w:ind w:left="6480" w:hanging="360"/>
      </w:pPr>
      <w:rPr>
        <w:rFonts w:hint="default" w:ascii="Wingdings" w:hAnsi="Wingdings"/>
      </w:rPr>
    </w:lvl>
  </w:abstractNum>
  <w:abstractNum w:abstractNumId="21"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D25A42"/>
    <w:multiLevelType w:val="multilevel"/>
    <w:tmpl w:val="A47008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9F071D9"/>
    <w:multiLevelType w:val="multilevel"/>
    <w:tmpl w:val="E0E8A0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00D6CFA"/>
    <w:multiLevelType w:val="hybridMultilevel"/>
    <w:tmpl w:val="2050F654"/>
    <w:lvl w:ilvl="0" w:tplc="246CA838">
      <w:start w:val="5"/>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2811CEE"/>
    <w:multiLevelType w:val="hybridMultilevel"/>
    <w:tmpl w:val="72C68F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941E3B"/>
    <w:multiLevelType w:val="multilevel"/>
    <w:tmpl w:val="E96A0C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2C4B3A"/>
    <w:multiLevelType w:val="hybridMultilevel"/>
    <w:tmpl w:val="1D8E21AC"/>
    <w:lvl w:ilvl="0" w:tplc="46E08E90">
      <w:start w:val="1"/>
      <w:numFmt w:val="decimal"/>
      <w:lvlText w:val="%1."/>
      <w:lvlJc w:val="left"/>
      <w:pPr>
        <w:ind w:left="720" w:hanging="36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28441924">
    <w:abstractNumId w:val="20"/>
  </w:num>
  <w:num w:numId="2" w16cid:durableId="874661966">
    <w:abstractNumId w:val="1"/>
  </w:num>
  <w:num w:numId="3" w16cid:durableId="320279765">
    <w:abstractNumId w:val="15"/>
  </w:num>
  <w:num w:numId="4" w16cid:durableId="1603299847">
    <w:abstractNumId w:val="5"/>
  </w:num>
  <w:num w:numId="5" w16cid:durableId="1492676761">
    <w:abstractNumId w:val="31"/>
  </w:num>
  <w:num w:numId="6" w16cid:durableId="536819659">
    <w:abstractNumId w:val="3"/>
  </w:num>
  <w:num w:numId="7" w16cid:durableId="75323359">
    <w:abstractNumId w:val="33"/>
  </w:num>
  <w:num w:numId="8" w16cid:durableId="1620331083">
    <w:abstractNumId w:val="7"/>
  </w:num>
  <w:num w:numId="9" w16cid:durableId="1307203786">
    <w:abstractNumId w:val="19"/>
  </w:num>
  <w:num w:numId="10" w16cid:durableId="1104956517">
    <w:abstractNumId w:val="11"/>
  </w:num>
  <w:num w:numId="11" w16cid:durableId="1171146078">
    <w:abstractNumId w:val="12"/>
  </w:num>
  <w:num w:numId="12" w16cid:durableId="909266343">
    <w:abstractNumId w:val="25"/>
  </w:num>
  <w:num w:numId="13" w16cid:durableId="212039100">
    <w:abstractNumId w:val="30"/>
  </w:num>
  <w:num w:numId="14" w16cid:durableId="1607232725">
    <w:abstractNumId w:val="0"/>
  </w:num>
  <w:num w:numId="15" w16cid:durableId="1975595437">
    <w:abstractNumId w:val="16"/>
  </w:num>
  <w:num w:numId="16" w16cid:durableId="1761094823">
    <w:abstractNumId w:val="28"/>
  </w:num>
  <w:num w:numId="17" w16cid:durableId="1887180674">
    <w:abstractNumId w:val="10"/>
  </w:num>
  <w:num w:numId="18" w16cid:durableId="330376341">
    <w:abstractNumId w:val="4"/>
  </w:num>
  <w:num w:numId="19" w16cid:durableId="1681808629">
    <w:abstractNumId w:val="21"/>
  </w:num>
  <w:num w:numId="20" w16cid:durableId="2093578377">
    <w:abstractNumId w:val="6"/>
  </w:num>
  <w:num w:numId="21" w16cid:durableId="1160388444">
    <w:abstractNumId w:val="22"/>
  </w:num>
  <w:num w:numId="22" w16cid:durableId="1867064799">
    <w:abstractNumId w:val="26"/>
  </w:num>
  <w:num w:numId="23" w16cid:durableId="167332877">
    <w:abstractNumId w:val="29"/>
  </w:num>
  <w:num w:numId="24" w16cid:durableId="669909003">
    <w:abstractNumId w:val="23"/>
  </w:num>
  <w:num w:numId="25" w16cid:durableId="530579604">
    <w:abstractNumId w:val="18"/>
  </w:num>
  <w:num w:numId="26" w16cid:durableId="1080322932">
    <w:abstractNumId w:val="24"/>
  </w:num>
  <w:num w:numId="27" w16cid:durableId="393621721">
    <w:abstractNumId w:val="8"/>
  </w:num>
  <w:num w:numId="28" w16cid:durableId="1827932310">
    <w:abstractNumId w:val="14"/>
  </w:num>
  <w:num w:numId="29" w16cid:durableId="102263157">
    <w:abstractNumId w:val="13"/>
  </w:num>
  <w:num w:numId="30" w16cid:durableId="1449350609">
    <w:abstractNumId w:val="2"/>
  </w:num>
  <w:num w:numId="31" w16cid:durableId="1111046749">
    <w:abstractNumId w:val="9"/>
  </w:num>
  <w:num w:numId="32" w16cid:durableId="713962220">
    <w:abstractNumId w:val="17"/>
  </w:num>
  <w:num w:numId="33" w16cid:durableId="1091973107">
    <w:abstractNumId w:val="32"/>
  </w:num>
  <w:num w:numId="34" w16cid:durableId="1748456089">
    <w:abstractNumId w:val="27"/>
  </w:num>
</w:numbering>
</file>

<file path=word/people.xml><?xml version="1.0" encoding="utf-8"?>
<w15:people xmlns:mc="http://schemas.openxmlformats.org/markup-compatibility/2006" xmlns:w15="http://schemas.microsoft.com/office/word/2012/wordml" mc:Ignorable="w15">
  <w15:person w15:author="Caroline Rose-Newport (ESO)">
    <w15:presenceInfo w15:providerId="AD" w15:userId="S::caroline.rosenewport@uk.nationalgrid.com::59c6dcca-f23e-4a25-a303-3ce4481b4e91"/>
  </w15:person>
  <w15:person w15:author="Lauren Cooper (ESO)">
    <w15:presenceInfo w15:providerId="AD" w15:userId="S::lauren.cooper@uk.nationalgrid.com::90fffff3-974f-42e9-946b-1374e30220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344FF"/>
    <w:rsid w:val="000421A0"/>
    <w:rsid w:val="00047BA8"/>
    <w:rsid w:val="00053AF8"/>
    <w:rsid w:val="00071758"/>
    <w:rsid w:val="00091E04"/>
    <w:rsid w:val="00092C66"/>
    <w:rsid w:val="00092C77"/>
    <w:rsid w:val="0009623B"/>
    <w:rsid w:val="000A1516"/>
    <w:rsid w:val="000A4C48"/>
    <w:rsid w:val="000D02D3"/>
    <w:rsid w:val="000D320E"/>
    <w:rsid w:val="000D465C"/>
    <w:rsid w:val="000E5106"/>
    <w:rsid w:val="000F19A3"/>
    <w:rsid w:val="0010183C"/>
    <w:rsid w:val="001036C0"/>
    <w:rsid w:val="00105785"/>
    <w:rsid w:val="0011392E"/>
    <w:rsid w:val="001236FC"/>
    <w:rsid w:val="001459E5"/>
    <w:rsid w:val="00161118"/>
    <w:rsid w:val="001742E9"/>
    <w:rsid w:val="00184884"/>
    <w:rsid w:val="001926A6"/>
    <w:rsid w:val="001961BA"/>
    <w:rsid w:val="001A36E5"/>
    <w:rsid w:val="001A6444"/>
    <w:rsid w:val="001B211E"/>
    <w:rsid w:val="001B4A03"/>
    <w:rsid w:val="001E1D16"/>
    <w:rsid w:val="001F5D6E"/>
    <w:rsid w:val="002007D5"/>
    <w:rsid w:val="002027B1"/>
    <w:rsid w:val="002034B7"/>
    <w:rsid w:val="002062C5"/>
    <w:rsid w:val="002118A3"/>
    <w:rsid w:val="002140FC"/>
    <w:rsid w:val="00215D63"/>
    <w:rsid w:val="00223BBC"/>
    <w:rsid w:val="00230EB6"/>
    <w:rsid w:val="00254922"/>
    <w:rsid w:val="00255322"/>
    <w:rsid w:val="00261329"/>
    <w:rsid w:val="0027620B"/>
    <w:rsid w:val="00280C17"/>
    <w:rsid w:val="0029024D"/>
    <w:rsid w:val="00296ACA"/>
    <w:rsid w:val="00297315"/>
    <w:rsid w:val="002A6340"/>
    <w:rsid w:val="002A7632"/>
    <w:rsid w:val="002E4D6B"/>
    <w:rsid w:val="002F71EE"/>
    <w:rsid w:val="00303D5F"/>
    <w:rsid w:val="003333B9"/>
    <w:rsid w:val="003370FE"/>
    <w:rsid w:val="003463E4"/>
    <w:rsid w:val="003564F0"/>
    <w:rsid w:val="00366250"/>
    <w:rsid w:val="00367105"/>
    <w:rsid w:val="003719FE"/>
    <w:rsid w:val="00386C9E"/>
    <w:rsid w:val="003A4B75"/>
    <w:rsid w:val="003C060A"/>
    <w:rsid w:val="003C186A"/>
    <w:rsid w:val="003C33AF"/>
    <w:rsid w:val="003C3FD5"/>
    <w:rsid w:val="003C5677"/>
    <w:rsid w:val="003D12B9"/>
    <w:rsid w:val="003D171C"/>
    <w:rsid w:val="003D7B6F"/>
    <w:rsid w:val="003E1948"/>
    <w:rsid w:val="003E3A6E"/>
    <w:rsid w:val="003F4A0D"/>
    <w:rsid w:val="003F7698"/>
    <w:rsid w:val="00400C41"/>
    <w:rsid w:val="004361DC"/>
    <w:rsid w:val="00452E81"/>
    <w:rsid w:val="00456751"/>
    <w:rsid w:val="004578B6"/>
    <w:rsid w:val="0046433B"/>
    <w:rsid w:val="00465EF0"/>
    <w:rsid w:val="00467038"/>
    <w:rsid w:val="00470D8D"/>
    <w:rsid w:val="00475A02"/>
    <w:rsid w:val="00484C46"/>
    <w:rsid w:val="00493087"/>
    <w:rsid w:val="004A2D82"/>
    <w:rsid w:val="004B0B4F"/>
    <w:rsid w:val="004B425A"/>
    <w:rsid w:val="004C0E6C"/>
    <w:rsid w:val="004D4EE8"/>
    <w:rsid w:val="004E749F"/>
    <w:rsid w:val="004F1DC4"/>
    <w:rsid w:val="004F2375"/>
    <w:rsid w:val="00502C0E"/>
    <w:rsid w:val="0050338D"/>
    <w:rsid w:val="005034C3"/>
    <w:rsid w:val="005123AF"/>
    <w:rsid w:val="005139A4"/>
    <w:rsid w:val="00530ADE"/>
    <w:rsid w:val="00537895"/>
    <w:rsid w:val="00541241"/>
    <w:rsid w:val="005419A2"/>
    <w:rsid w:val="00547294"/>
    <w:rsid w:val="0055175D"/>
    <w:rsid w:val="00554DA1"/>
    <w:rsid w:val="00560C69"/>
    <w:rsid w:val="00561548"/>
    <w:rsid w:val="00570427"/>
    <w:rsid w:val="005859C3"/>
    <w:rsid w:val="00590E4E"/>
    <w:rsid w:val="00591039"/>
    <w:rsid w:val="005B36EE"/>
    <w:rsid w:val="005B66D1"/>
    <w:rsid w:val="005D1113"/>
    <w:rsid w:val="005D5FC0"/>
    <w:rsid w:val="006019B9"/>
    <w:rsid w:val="00603591"/>
    <w:rsid w:val="0061107B"/>
    <w:rsid w:val="00617F0E"/>
    <w:rsid w:val="00625C94"/>
    <w:rsid w:val="00644FA3"/>
    <w:rsid w:val="0064756B"/>
    <w:rsid w:val="00653B03"/>
    <w:rsid w:val="00671EB6"/>
    <w:rsid w:val="006A26C3"/>
    <w:rsid w:val="006A6AFA"/>
    <w:rsid w:val="006C1FD6"/>
    <w:rsid w:val="006C5ADA"/>
    <w:rsid w:val="006D2D30"/>
    <w:rsid w:val="006D5763"/>
    <w:rsid w:val="006E08EF"/>
    <w:rsid w:val="00700882"/>
    <w:rsid w:val="00712437"/>
    <w:rsid w:val="0071397E"/>
    <w:rsid w:val="007273DC"/>
    <w:rsid w:val="00732568"/>
    <w:rsid w:val="0074224A"/>
    <w:rsid w:val="00743174"/>
    <w:rsid w:val="007733F3"/>
    <w:rsid w:val="00773836"/>
    <w:rsid w:val="0078120E"/>
    <w:rsid w:val="00784AB3"/>
    <w:rsid w:val="0079663C"/>
    <w:rsid w:val="007C6A5B"/>
    <w:rsid w:val="007C7B35"/>
    <w:rsid w:val="007F0F27"/>
    <w:rsid w:val="007F4245"/>
    <w:rsid w:val="00814802"/>
    <w:rsid w:val="008249A2"/>
    <w:rsid w:val="00852734"/>
    <w:rsid w:val="00855F38"/>
    <w:rsid w:val="00860BB8"/>
    <w:rsid w:val="00864000"/>
    <w:rsid w:val="0088279E"/>
    <w:rsid w:val="008975E3"/>
    <w:rsid w:val="008A3CFF"/>
    <w:rsid w:val="008A73A9"/>
    <w:rsid w:val="008B2A26"/>
    <w:rsid w:val="008B352E"/>
    <w:rsid w:val="008E19D5"/>
    <w:rsid w:val="008F02C2"/>
    <w:rsid w:val="0090086C"/>
    <w:rsid w:val="009024D1"/>
    <w:rsid w:val="009124A3"/>
    <w:rsid w:val="009446CF"/>
    <w:rsid w:val="009620AF"/>
    <w:rsid w:val="009655E8"/>
    <w:rsid w:val="00965956"/>
    <w:rsid w:val="00971333"/>
    <w:rsid w:val="00973081"/>
    <w:rsid w:val="0098375F"/>
    <w:rsid w:val="009C2DE9"/>
    <w:rsid w:val="009C6EF7"/>
    <w:rsid w:val="009D2A17"/>
    <w:rsid w:val="009E0826"/>
    <w:rsid w:val="009E2C6A"/>
    <w:rsid w:val="009E41EB"/>
    <w:rsid w:val="00A0008B"/>
    <w:rsid w:val="00A028D1"/>
    <w:rsid w:val="00A05930"/>
    <w:rsid w:val="00A20B33"/>
    <w:rsid w:val="00A241D6"/>
    <w:rsid w:val="00A27F84"/>
    <w:rsid w:val="00A37DA3"/>
    <w:rsid w:val="00A41A72"/>
    <w:rsid w:val="00A57B19"/>
    <w:rsid w:val="00A57C44"/>
    <w:rsid w:val="00A728CC"/>
    <w:rsid w:val="00A74FDC"/>
    <w:rsid w:val="00A85578"/>
    <w:rsid w:val="00A945E3"/>
    <w:rsid w:val="00AA39BD"/>
    <w:rsid w:val="00AA4233"/>
    <w:rsid w:val="00AC36F5"/>
    <w:rsid w:val="00AF34D5"/>
    <w:rsid w:val="00B07E27"/>
    <w:rsid w:val="00B1175B"/>
    <w:rsid w:val="00B2461F"/>
    <w:rsid w:val="00B31DF5"/>
    <w:rsid w:val="00B337CD"/>
    <w:rsid w:val="00B403AA"/>
    <w:rsid w:val="00B47E73"/>
    <w:rsid w:val="00B509C0"/>
    <w:rsid w:val="00B56AA3"/>
    <w:rsid w:val="00B622E7"/>
    <w:rsid w:val="00B72C76"/>
    <w:rsid w:val="00B77868"/>
    <w:rsid w:val="00B83046"/>
    <w:rsid w:val="00B86B17"/>
    <w:rsid w:val="00B90EF3"/>
    <w:rsid w:val="00B93447"/>
    <w:rsid w:val="00B93526"/>
    <w:rsid w:val="00BB14B8"/>
    <w:rsid w:val="00BE465E"/>
    <w:rsid w:val="00BE4AF3"/>
    <w:rsid w:val="00C050A6"/>
    <w:rsid w:val="00C1105E"/>
    <w:rsid w:val="00C311A6"/>
    <w:rsid w:val="00C45266"/>
    <w:rsid w:val="00C45350"/>
    <w:rsid w:val="00C56180"/>
    <w:rsid w:val="00C71413"/>
    <w:rsid w:val="00C83F25"/>
    <w:rsid w:val="00C87409"/>
    <w:rsid w:val="00C95BDD"/>
    <w:rsid w:val="00C96234"/>
    <w:rsid w:val="00CA5E70"/>
    <w:rsid w:val="00CB0A92"/>
    <w:rsid w:val="00CC4714"/>
    <w:rsid w:val="00CC50C7"/>
    <w:rsid w:val="00CC7391"/>
    <w:rsid w:val="00D3106B"/>
    <w:rsid w:val="00D34903"/>
    <w:rsid w:val="00D4654C"/>
    <w:rsid w:val="00D47A5A"/>
    <w:rsid w:val="00D66485"/>
    <w:rsid w:val="00D701A7"/>
    <w:rsid w:val="00D76535"/>
    <w:rsid w:val="00D82A9D"/>
    <w:rsid w:val="00D96D65"/>
    <w:rsid w:val="00D97752"/>
    <w:rsid w:val="00DA3C4F"/>
    <w:rsid w:val="00DB1E1E"/>
    <w:rsid w:val="00DC3D29"/>
    <w:rsid w:val="00DF2E41"/>
    <w:rsid w:val="00DF6F39"/>
    <w:rsid w:val="00E01A72"/>
    <w:rsid w:val="00E072A2"/>
    <w:rsid w:val="00E1200A"/>
    <w:rsid w:val="00E13AB5"/>
    <w:rsid w:val="00E152A7"/>
    <w:rsid w:val="00E27463"/>
    <w:rsid w:val="00E56F89"/>
    <w:rsid w:val="00E67EB0"/>
    <w:rsid w:val="00E803B1"/>
    <w:rsid w:val="00E82B69"/>
    <w:rsid w:val="00E90CEB"/>
    <w:rsid w:val="00E961EF"/>
    <w:rsid w:val="00E96719"/>
    <w:rsid w:val="00EB1B09"/>
    <w:rsid w:val="00ED6812"/>
    <w:rsid w:val="00ED7513"/>
    <w:rsid w:val="00EF64B8"/>
    <w:rsid w:val="00F045A8"/>
    <w:rsid w:val="00F05F77"/>
    <w:rsid w:val="00F0745A"/>
    <w:rsid w:val="00F17764"/>
    <w:rsid w:val="00F27BA4"/>
    <w:rsid w:val="00F41ACC"/>
    <w:rsid w:val="00F41F04"/>
    <w:rsid w:val="00F4406B"/>
    <w:rsid w:val="00F446D3"/>
    <w:rsid w:val="00F47EC4"/>
    <w:rsid w:val="00F53BB8"/>
    <w:rsid w:val="00F603E1"/>
    <w:rsid w:val="00F620BF"/>
    <w:rsid w:val="00F84149"/>
    <w:rsid w:val="00F903E0"/>
    <w:rsid w:val="00F917E9"/>
    <w:rsid w:val="00F97A2A"/>
    <w:rsid w:val="00FA1F01"/>
    <w:rsid w:val="00FC4CA4"/>
    <w:rsid w:val="00FC4D03"/>
    <w:rsid w:val="00FE0A53"/>
    <w:rsid w:val="00FE0BF5"/>
    <w:rsid w:val="00FE430A"/>
    <w:rsid w:val="00FF0917"/>
    <w:rsid w:val="00FF1817"/>
    <w:rsid w:val="00FF4FA0"/>
    <w:rsid w:val="02075B32"/>
    <w:rsid w:val="0248E85D"/>
    <w:rsid w:val="0264F0B0"/>
    <w:rsid w:val="044CAF2F"/>
    <w:rsid w:val="05B41F05"/>
    <w:rsid w:val="0670FD5A"/>
    <w:rsid w:val="082193C0"/>
    <w:rsid w:val="0A1E6E04"/>
    <w:rsid w:val="0BB16539"/>
    <w:rsid w:val="0C9FC4A2"/>
    <w:rsid w:val="0E1A84B0"/>
    <w:rsid w:val="0E8B085F"/>
    <w:rsid w:val="0F47E4C6"/>
    <w:rsid w:val="11E28879"/>
    <w:rsid w:val="1313E9F4"/>
    <w:rsid w:val="1479C5F2"/>
    <w:rsid w:val="18979D10"/>
    <w:rsid w:val="18BC287A"/>
    <w:rsid w:val="18C4DCB4"/>
    <w:rsid w:val="1F079EA2"/>
    <w:rsid w:val="1F2C61E2"/>
    <w:rsid w:val="225EAD74"/>
    <w:rsid w:val="22DF4DE3"/>
    <w:rsid w:val="27084B67"/>
    <w:rsid w:val="281B420B"/>
    <w:rsid w:val="28FC4034"/>
    <w:rsid w:val="29C63CAF"/>
    <w:rsid w:val="29FB12BA"/>
    <w:rsid w:val="2B99D0C9"/>
    <w:rsid w:val="2E971EB2"/>
    <w:rsid w:val="2EA09AB0"/>
    <w:rsid w:val="30A82938"/>
    <w:rsid w:val="30F0C992"/>
    <w:rsid w:val="325FE8FD"/>
    <w:rsid w:val="336A2E15"/>
    <w:rsid w:val="3535E7F1"/>
    <w:rsid w:val="355DB64B"/>
    <w:rsid w:val="35BBC383"/>
    <w:rsid w:val="360F734B"/>
    <w:rsid w:val="36AD4581"/>
    <w:rsid w:val="37019467"/>
    <w:rsid w:val="37A98046"/>
    <w:rsid w:val="37F4F7FC"/>
    <w:rsid w:val="3833C189"/>
    <w:rsid w:val="39436A2D"/>
    <w:rsid w:val="3B593FC9"/>
    <w:rsid w:val="3BA425A2"/>
    <w:rsid w:val="3D52392F"/>
    <w:rsid w:val="3D751D78"/>
    <w:rsid w:val="3D93D539"/>
    <w:rsid w:val="3FA74471"/>
    <w:rsid w:val="4157C273"/>
    <w:rsid w:val="41D229AA"/>
    <w:rsid w:val="449DE9E7"/>
    <w:rsid w:val="4549F3F5"/>
    <w:rsid w:val="455CABD0"/>
    <w:rsid w:val="45A3D603"/>
    <w:rsid w:val="46F2198F"/>
    <w:rsid w:val="4AD994DA"/>
    <w:rsid w:val="4BBD3899"/>
    <w:rsid w:val="4C5404EE"/>
    <w:rsid w:val="4C5806F5"/>
    <w:rsid w:val="4DED69B7"/>
    <w:rsid w:val="4EC1145D"/>
    <w:rsid w:val="4FC61C10"/>
    <w:rsid w:val="504B6A88"/>
    <w:rsid w:val="5142DE5A"/>
    <w:rsid w:val="59BA1347"/>
    <w:rsid w:val="5E822E1B"/>
    <w:rsid w:val="605A01AE"/>
    <w:rsid w:val="6110B47F"/>
    <w:rsid w:val="63324E0D"/>
    <w:rsid w:val="642A8576"/>
    <w:rsid w:val="64E40041"/>
    <w:rsid w:val="6559535D"/>
    <w:rsid w:val="65F71CE8"/>
    <w:rsid w:val="66EE802C"/>
    <w:rsid w:val="6A01E9D1"/>
    <w:rsid w:val="6A376813"/>
    <w:rsid w:val="6A950552"/>
    <w:rsid w:val="6CCF888C"/>
    <w:rsid w:val="6D0529D7"/>
    <w:rsid w:val="6D0DD39E"/>
    <w:rsid w:val="6DE268F2"/>
    <w:rsid w:val="6E197BB8"/>
    <w:rsid w:val="6FD8C30A"/>
    <w:rsid w:val="7200C281"/>
    <w:rsid w:val="745B6107"/>
    <w:rsid w:val="7CEEF4DD"/>
    <w:rsid w:val="7D72DAC2"/>
    <w:rsid w:val="7D932D0D"/>
    <w:rsid w:val="7F1003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EF3E0A4B-106C-4C8F-B459-6AF11FFE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4B8"/>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9"/>
      </w:numPr>
      <w:jc w:val="left"/>
    </w:pPr>
  </w:style>
  <w:style w:type="paragraph" w:styleId="HeadingNo2" w:customStyle="1">
    <w:name w:val="Heading No2"/>
    <w:basedOn w:val="Header1-underline"/>
    <w:link w:val="HeadingNo2Char"/>
    <w:qFormat/>
    <w:rsid w:val="00FF1817"/>
    <w:pPr>
      <w:numPr>
        <w:ilvl w:val="1"/>
        <w:numId w:val="19"/>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 w:type="paragraph" w:styleId="NormalWeb">
    <w:name w:val="Normal (Web)"/>
    <w:basedOn w:val="Normal"/>
    <w:uiPriority w:val="99"/>
    <w:unhideWhenUsed/>
    <w:rsid w:val="00FF0917"/>
    <w:pPr>
      <w:spacing w:before="100" w:beforeAutospacing="1" w:after="100" w:afterAutospacing="1"/>
    </w:pPr>
    <w:rPr>
      <w:rFonts w:ascii="Times New Roman" w:hAnsi="Times New Roman"/>
      <w:sz w:val="24"/>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847603640">
      <w:bodyDiv w:val="1"/>
      <w:marLeft w:val="0"/>
      <w:marRight w:val="0"/>
      <w:marTop w:val="0"/>
      <w:marBottom w:val="0"/>
      <w:divBdr>
        <w:top w:val="none" w:sz="0" w:space="0" w:color="auto"/>
        <w:left w:val="none" w:sz="0" w:space="0" w:color="auto"/>
        <w:bottom w:val="none" w:sz="0" w:space="0" w:color="auto"/>
        <w:right w:val="none" w:sz="0" w:space="0" w:color="auto"/>
      </w:divBdr>
    </w:div>
    <w:div w:id="1068267796">
      <w:bodyDiv w:val="1"/>
      <w:marLeft w:val="0"/>
      <w:marRight w:val="0"/>
      <w:marTop w:val="0"/>
      <w:marBottom w:val="0"/>
      <w:divBdr>
        <w:top w:val="none" w:sz="0" w:space="0" w:color="auto"/>
        <w:left w:val="none" w:sz="0" w:space="0" w:color="auto"/>
        <w:bottom w:val="none" w:sz="0" w:space="0" w:color="auto"/>
        <w:right w:val="none" w:sz="0" w:space="0" w:color="auto"/>
      </w:divBdr>
    </w:div>
    <w:div w:id="1279677044">
      <w:bodyDiv w:val="1"/>
      <w:marLeft w:val="0"/>
      <w:marRight w:val="0"/>
      <w:marTop w:val="0"/>
      <w:marBottom w:val="0"/>
      <w:divBdr>
        <w:top w:val="none" w:sz="0" w:space="0" w:color="auto"/>
        <w:left w:val="none" w:sz="0" w:space="0" w:color="auto"/>
        <w:bottom w:val="none" w:sz="0" w:space="0" w:color="auto"/>
        <w:right w:val="none" w:sz="0" w:space="0" w:color="auto"/>
      </w:divBdr>
    </w:div>
    <w:div w:id="187859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nationalgrideso.com/future-energy/innovation"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marter.energynetwork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ic.org.uk/app/uploads/Arup-Future-of-UK-Gas-Networks-18-October-2023.pdf" TargetMode="External"/><Relationship Id="rId20" Type="http://schemas.openxmlformats.org/officeDocument/2006/relationships/hyperlink" Target="https://www.nationalgrideso.com/document/168191/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nationalgridplc.sharepoint.com/:w:/s/GRP-INT-UK-ESOInnovation/EUHa8ywhnJ9EmaRDlEXTOGcBR-ixyoa2Nd9onfMs66xdsw?e=fefb74"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innovation@nationalgrides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humbnail xmlns="35b117e3-8a72-427a-86e8-2abd2210387f" xsi:nil="true"/>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documentManagement>
</p:properties>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3.xml><?xml version="1.0" encoding="utf-8"?>
<ds:datastoreItem xmlns:ds="http://schemas.openxmlformats.org/officeDocument/2006/customXml" ds:itemID="{08D73B52-4C0F-4D14-B02A-4CBE21066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35b117e3-8a72-427a-86e8-2abd2210387f"/>
    <ds:schemaRef ds:uri="cadce026-d35b-4a62-a2ee-1436bb44fb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Lauren Cooper (ESO)</cp:lastModifiedBy>
  <cp:revision>17</cp:revision>
  <cp:lastPrinted>2020-10-16T18:33:00Z</cp:lastPrinted>
  <dcterms:created xsi:type="dcterms:W3CDTF">2024-03-05T18:55:00Z</dcterms:created>
  <dcterms:modified xsi:type="dcterms:W3CDTF">2024-08-27T10:54:22Z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