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70" behindDoc="0" locked="0" layoutInCell="1" allowOverlap="1" wp14:anchorId="43751911" wp14:editId="48A19279">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7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470FB16F"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470FB16F" w14:paraId="7C0624CE" w14:textId="77777777">
        <w:trPr>
          <w:trHeight w:val="249"/>
        </w:trPr>
        <w:tc>
          <w:tcPr>
            <w:tcW w:w="5974" w:type="dxa"/>
            <w:shd w:val="clear" w:color="auto" w:fill="B2CFE2"/>
          </w:tcPr>
          <w:p w:rsidRPr="00E01A72" w:rsidR="00E01A72" w:rsidP="00E01A72" w:rsidRDefault="00DA5FF9" w14:paraId="13E714F6" w14:textId="231E7413">
            <w:pPr>
              <w:spacing w:before="0" w:after="0"/>
              <w:rPr>
                <w:rFonts w:eastAsia="Calibri" w:cs="Arial"/>
                <w:szCs w:val="20"/>
                <w:lang w:eastAsia="en-US"/>
              </w:rPr>
            </w:pPr>
            <w:r>
              <w:rPr>
                <w:rFonts w:eastAsia="Calibri" w:cs="Arial"/>
                <w:szCs w:val="20"/>
                <w:lang w:eastAsia="en-US"/>
              </w:rPr>
              <w:t>Trial on I</w:t>
            </w:r>
            <w:r w:rsidR="00B3778D">
              <w:rPr>
                <w:rFonts w:eastAsia="Calibri" w:cs="Arial"/>
                <w:szCs w:val="20"/>
                <w:lang w:eastAsia="en-US"/>
              </w:rPr>
              <w:t>mplementation</w:t>
            </w:r>
            <w:r w:rsidR="00372615">
              <w:rPr>
                <w:rFonts w:eastAsia="Calibri" w:cs="Arial"/>
                <w:szCs w:val="20"/>
                <w:lang w:eastAsia="en-US"/>
              </w:rPr>
              <w:t xml:space="preserve"> of </w:t>
            </w:r>
            <w:r w:rsidR="00B3778D">
              <w:rPr>
                <w:rFonts w:eastAsia="Calibri" w:cs="Arial"/>
                <w:szCs w:val="20"/>
                <w:lang w:eastAsia="en-US"/>
              </w:rPr>
              <w:t>W</w:t>
            </w:r>
            <w:r w:rsidR="00372615">
              <w:rPr>
                <w:rFonts w:eastAsia="Calibri" w:cs="Arial"/>
                <w:szCs w:val="20"/>
                <w:lang w:eastAsia="en-US"/>
              </w:rPr>
              <w:t xml:space="preserve">ide </w:t>
            </w:r>
            <w:r w:rsidR="00B3778D">
              <w:rPr>
                <w:rFonts w:eastAsia="Calibri" w:cs="Arial"/>
                <w:szCs w:val="20"/>
                <w:lang w:eastAsia="en-US"/>
              </w:rPr>
              <w:t>A</w:t>
            </w:r>
            <w:r w:rsidR="00372615">
              <w:rPr>
                <w:rFonts w:eastAsia="Calibri" w:cs="Arial"/>
                <w:szCs w:val="20"/>
                <w:lang w:eastAsia="en-US"/>
              </w:rPr>
              <w:t xml:space="preserve">rea </w:t>
            </w:r>
            <w:r w:rsidR="00B3778D">
              <w:rPr>
                <w:rFonts w:eastAsia="Calibri" w:cs="Arial"/>
                <w:szCs w:val="20"/>
                <w:lang w:eastAsia="en-US"/>
              </w:rPr>
              <w:t>M</w:t>
            </w:r>
            <w:r w:rsidR="00372615">
              <w:rPr>
                <w:rFonts w:eastAsia="Calibri" w:cs="Arial"/>
                <w:szCs w:val="20"/>
                <w:lang w:eastAsia="en-US"/>
              </w:rPr>
              <w:t>onitor</w:t>
            </w:r>
            <w:r w:rsidR="00E17112">
              <w:rPr>
                <w:rFonts w:eastAsia="Calibri" w:cs="Arial"/>
                <w:szCs w:val="20"/>
                <w:lang w:eastAsia="en-US"/>
              </w:rPr>
              <w:t>ing</w:t>
            </w:r>
            <w:r w:rsidR="00372615">
              <w:rPr>
                <w:rFonts w:eastAsia="Calibri" w:cs="Arial"/>
                <w:szCs w:val="20"/>
                <w:lang w:eastAsia="en-US"/>
              </w:rPr>
              <w:t xml:space="preserve"> and </w:t>
            </w:r>
            <w:r w:rsidR="00B3778D">
              <w:rPr>
                <w:rFonts w:eastAsia="Calibri" w:cs="Arial"/>
                <w:szCs w:val="20"/>
                <w:lang w:eastAsia="en-US"/>
              </w:rPr>
              <w:t>C</w:t>
            </w:r>
            <w:r w:rsidR="00372615">
              <w:rPr>
                <w:rFonts w:eastAsia="Calibri" w:cs="Arial"/>
                <w:szCs w:val="20"/>
                <w:lang w:eastAsia="en-US"/>
              </w:rPr>
              <w:t>ontrol</w:t>
            </w:r>
            <w:r w:rsidR="00B3778D">
              <w:rPr>
                <w:rFonts w:eastAsia="Calibri" w:cs="Arial"/>
                <w:szCs w:val="20"/>
                <w:lang w:eastAsia="en-US"/>
              </w:rPr>
              <w:t xml:space="preserve"> </w:t>
            </w:r>
            <w:r w:rsidR="00E17112">
              <w:rPr>
                <w:rFonts w:eastAsia="Calibri" w:cs="Arial"/>
                <w:szCs w:val="20"/>
                <w:lang w:eastAsia="en-US"/>
              </w:rPr>
              <w:t xml:space="preserve">System </w:t>
            </w:r>
            <w:r w:rsidR="00B3778D">
              <w:rPr>
                <w:rFonts w:eastAsia="Calibri" w:cs="Arial"/>
                <w:szCs w:val="20"/>
                <w:lang w:eastAsia="en-US"/>
              </w:rPr>
              <w:t>(W</w:t>
            </w:r>
            <w:r w:rsidR="00E17112">
              <w:rPr>
                <w:rFonts w:eastAsia="Calibri" w:cs="Arial"/>
                <w:szCs w:val="20"/>
                <w:lang w:eastAsia="en-US"/>
              </w:rPr>
              <w:t>AMCS)</w:t>
            </w:r>
          </w:p>
        </w:tc>
        <w:tc>
          <w:tcPr>
            <w:tcW w:w="306" w:type="dxa"/>
          </w:tcPr>
          <w:p w:rsidRPr="00E01A72" w:rsidR="00E01A72" w:rsidP="2C44E91B" w:rsidRDefault="00E01A72" w14:paraId="231BD080" w14:textId="77777777">
            <w:pPr>
              <w:spacing w:before="0" w:after="0"/>
              <w:rPr>
                <w:lang w:eastAsia="en-US"/>
              </w:rPr>
            </w:pPr>
          </w:p>
        </w:tc>
        <w:tc>
          <w:tcPr>
            <w:tcW w:w="3470" w:type="dxa"/>
            <w:shd w:val="clear" w:color="auto" w:fill="B2CFE2"/>
          </w:tcPr>
          <w:p w:rsidRPr="00E01A72" w:rsidR="00E01A72" w:rsidP="2C44E91B" w:rsidRDefault="00BA0215" w14:paraId="7D1A7BA3" w14:textId="5A7C5301">
            <w:pPr>
              <w:spacing w:before="0" w:after="0"/>
              <w:rPr>
                <w:lang w:eastAsia="en-US"/>
                <w:rPrChange w:author="Dineley (ESO), Alison" w:date="2023-03-22T09:54:00Z" w:id="0">
                  <w:rPr>
                    <w:rFonts w:eastAsia="Calibri" w:cs="Arial"/>
                    <w:highlight w:val="yellow"/>
                    <w:lang w:eastAsia="en-US"/>
                  </w:rPr>
                </w:rPrChange>
              </w:rPr>
            </w:pPr>
            <w:r w:rsidRPr="2C44E91B">
              <w:rPr>
                <w:szCs w:val="20"/>
                <w:lang w:eastAsia="en-US"/>
              </w:rPr>
              <w:t>NIA2_NGESO004</w:t>
            </w:r>
          </w:p>
        </w:tc>
      </w:tr>
      <w:tr w:rsidRPr="00E01A72" w:rsidR="00E01A72" w:rsidTr="470FB16F"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470FB16F" w14:paraId="5AD8E24D" w14:textId="77777777">
        <w:trPr>
          <w:trHeight w:val="249"/>
        </w:trPr>
        <w:tc>
          <w:tcPr>
            <w:tcW w:w="5974" w:type="dxa"/>
            <w:shd w:val="clear" w:color="auto" w:fill="B2CFE2"/>
          </w:tcPr>
          <w:p w:rsidRPr="00E01A72" w:rsidR="00E01A72" w:rsidP="470FB16F" w:rsidRDefault="55F1E258" w14:paraId="5E474528" w14:textId="4583E39C">
            <w:pPr>
              <w:spacing w:before="0" w:after="0"/>
              <w:rPr>
                <w:rFonts w:eastAsia="Calibri" w:cs="Arial"/>
                <w:lang w:eastAsia="en-US"/>
              </w:rPr>
            </w:pPr>
            <w:r w:rsidRPr="470FB16F">
              <w:rPr>
                <w:rFonts w:eastAsia="Calibri" w:cs="Arial"/>
                <w:lang w:eastAsia="en-US"/>
              </w:rPr>
              <w:t>NGESO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7190CDE2" w:rsidRDefault="1406CD9D" w14:paraId="5C0C31A1" w14:textId="30DF0654">
            <w:pPr>
              <w:spacing w:before="0" w:after="0" w:line="259" w:lineRule="auto"/>
              <w:rPr>
                <w:lang w:eastAsia="en-US"/>
              </w:rPr>
            </w:pPr>
            <w:r w:rsidRPr="57E1D8C1">
              <w:rPr>
                <w:lang w:eastAsia="en-US"/>
              </w:rPr>
              <w:t xml:space="preserve">September </w:t>
            </w:r>
            <w:r w:rsidRPr="57E1D8C1" w:rsidR="00D1415D">
              <w:rPr>
                <w:lang w:eastAsia="en-US"/>
              </w:rPr>
              <w:t>2023</w:t>
            </w:r>
          </w:p>
        </w:tc>
      </w:tr>
      <w:tr w:rsidRPr="00E01A72" w:rsidR="00E01A72" w:rsidTr="470FB16F"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470FB16F" w14:paraId="33662779" w14:textId="77777777">
        <w:trPr>
          <w:trHeight w:val="249"/>
        </w:trPr>
        <w:tc>
          <w:tcPr>
            <w:tcW w:w="5974" w:type="dxa"/>
            <w:shd w:val="clear" w:color="auto" w:fill="B2CFE2"/>
          </w:tcPr>
          <w:p w:rsidRPr="00E01A72" w:rsidR="00E01A72" w:rsidP="313BB811" w:rsidRDefault="00CC731B" w14:paraId="49544417" w14:textId="495F9725">
            <w:pPr>
              <w:spacing w:before="0" w:after="0"/>
              <w:rPr>
                <w:rFonts w:eastAsia="Arial" w:cs="Arial"/>
                <w:szCs w:val="20"/>
              </w:rPr>
            </w:pPr>
            <w:r>
              <w:rPr>
                <w:rFonts w:eastAsia="Arial" w:cs="Arial"/>
                <w:szCs w:val="20"/>
              </w:rPr>
              <w:t>Jay Ramachandran &amp; Tim Pinto</w:t>
            </w:r>
            <w:r w:rsidR="005409D0">
              <w:rPr>
                <w:rFonts w:eastAsia="Arial" w:cs="Arial"/>
                <w:szCs w:val="20"/>
              </w:rPr>
              <w:t xml:space="preserve"> (NGESO)</w:t>
            </w: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313BB811" w:rsidRDefault="00CC731B" w14:paraId="5F469F9D" w14:textId="1D35B9AC">
            <w:pPr>
              <w:spacing w:before="0" w:after="0"/>
              <w:rPr>
                <w:rFonts w:eastAsia="Calibri" w:cs="Arial"/>
                <w:lang w:eastAsia="en-US"/>
              </w:rPr>
            </w:pPr>
            <w:r>
              <w:rPr>
                <w:rFonts w:eastAsia="Calibri" w:cs="Arial"/>
                <w:lang w:eastAsia="en-US"/>
              </w:rPr>
              <w:t>12</w:t>
            </w:r>
            <w:r w:rsidRPr="313BB811" w:rsidR="2C976107">
              <w:rPr>
                <w:rFonts w:eastAsia="Calibri" w:cs="Arial"/>
                <w:lang w:eastAsia="en-US"/>
              </w:rPr>
              <w:t xml:space="preserve"> Months</w:t>
            </w:r>
          </w:p>
        </w:tc>
      </w:tr>
      <w:tr w:rsidRPr="00E01A72" w:rsidR="00E01A72" w:rsidTr="470FB16F"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470FB16F" w14:paraId="68DE84DE" w14:textId="77777777">
        <w:trPr>
          <w:trHeight w:val="249"/>
        </w:trPr>
        <w:tc>
          <w:tcPr>
            <w:tcW w:w="5974" w:type="dxa"/>
            <w:shd w:val="clear" w:color="auto" w:fill="B2CFE2"/>
          </w:tcPr>
          <w:p w:rsidRPr="00E01A72" w:rsidR="00E01A72" w:rsidP="2C44E91B" w:rsidRDefault="39BF5268" w14:paraId="38F980A7" w14:textId="22BFFA54">
            <w:pPr>
              <w:spacing w:before="0" w:after="0"/>
              <w:rPr>
                <w:rFonts w:eastAsia="Calibri" w:cs="Arial"/>
                <w:lang w:eastAsia="en-US"/>
              </w:rPr>
            </w:pPr>
            <w:r w:rsidRPr="2C44E91B">
              <w:rPr>
                <w:rFonts w:eastAsia="Calibri" w:cs="Arial"/>
                <w:lang w:eastAsia="en-US"/>
              </w:rPr>
              <w:t>innovation@nationalgrid</w:t>
            </w:r>
            <w:r w:rsidRPr="2C44E91B" w:rsidR="008C0904">
              <w:rPr>
                <w:rFonts w:eastAsia="Calibri" w:cs="Arial"/>
                <w:lang w:eastAsia="en-US"/>
              </w:rPr>
              <w:t>eso</w:t>
            </w:r>
            <w:r w:rsidRPr="2C44E91B">
              <w:rPr>
                <w:rFonts w:eastAsia="Calibri" w:cs="Arial"/>
                <w:lang w:eastAsia="en-US"/>
              </w:rPr>
              <w:t>.com</w:t>
            </w:r>
          </w:p>
        </w:tc>
        <w:tc>
          <w:tcPr>
            <w:tcW w:w="306" w:type="dxa"/>
          </w:tcPr>
          <w:p w:rsidRPr="00E01A72" w:rsidR="00E01A72" w:rsidP="061345FB" w:rsidRDefault="00E01A72" w14:paraId="56C94AA0" w14:textId="77777777">
            <w:pPr>
              <w:spacing w:before="0" w:after="0"/>
              <w:rPr>
                <w:rFonts w:eastAsia="Calibri" w:cs="Arial"/>
                <w:lang w:eastAsia="en-US"/>
              </w:rPr>
            </w:pPr>
          </w:p>
        </w:tc>
        <w:tc>
          <w:tcPr>
            <w:tcW w:w="3470" w:type="dxa"/>
            <w:shd w:val="clear" w:color="auto" w:fill="B2CFE2"/>
          </w:tcPr>
          <w:p w:rsidRPr="00E01A72" w:rsidR="00E01A72" w:rsidP="313BB811" w:rsidRDefault="666B0204" w14:paraId="0340D2AA" w14:textId="47D3284E">
            <w:pPr>
              <w:spacing w:before="0" w:after="0"/>
              <w:rPr>
                <w:rFonts w:eastAsia="Calibri" w:cs="Arial"/>
                <w:lang w:eastAsia="en-US"/>
              </w:rPr>
            </w:pPr>
            <w:r w:rsidRPr="57E1D8C1">
              <w:rPr>
                <w:rFonts w:eastAsia="Calibri" w:cs="Arial"/>
                <w:lang w:eastAsia="en-US"/>
              </w:rPr>
              <w:t>£</w:t>
            </w:r>
            <w:r w:rsidRPr="57E1D8C1" w:rsidR="05C906F2">
              <w:rPr>
                <w:rFonts w:eastAsia="Calibri" w:cs="Arial"/>
                <w:lang w:eastAsia="en-US"/>
              </w:rPr>
              <w:t>800,000</w:t>
            </w:r>
          </w:p>
        </w:tc>
      </w:tr>
    </w:tbl>
    <w:p w:rsidR="00491673" w:rsidP="00491673" w:rsidRDefault="00F84149" w14:paraId="3668AC70" w14:textId="34FF1ED0">
      <w:pPr>
        <w:spacing w:line="276" w:lineRule="auto"/>
        <w:rPr>
          <w:b/>
          <w:bCs/>
        </w:rPr>
      </w:pPr>
      <w:r w:rsidRPr="313BB811">
        <w:rPr>
          <w:b/>
          <w:bCs/>
        </w:rPr>
        <w:t xml:space="preserve">Project </w:t>
      </w:r>
      <w:r w:rsidRPr="313BB811" w:rsidR="00F41F04">
        <w:rPr>
          <w:b/>
          <w:bCs/>
        </w:rPr>
        <w:t>S</w:t>
      </w:r>
      <w:r w:rsidRPr="313BB811">
        <w:rPr>
          <w:b/>
          <w:bCs/>
        </w:rPr>
        <w:t>ummary</w:t>
      </w:r>
      <w:r w:rsidRPr="313BB811" w:rsidR="00F41F04">
        <w:rPr>
          <w:b/>
          <w:bCs/>
        </w:rPr>
        <w:t xml:space="preserve"> (125 words limit)</w:t>
      </w:r>
    </w:p>
    <w:p w:rsidR="2850E261" w:rsidP="19ADD200" w:rsidRDefault="2850E261" w14:paraId="746D3934" w14:textId="0FC894B7">
      <w:pPr>
        <w:spacing w:after="0"/>
        <w:jc w:val="both"/>
        <w:rPr>
          <w:rFonts w:asciiTheme="minorHAnsi" w:hAnsiTheme="minorHAnsi" w:eastAsiaTheme="minorEastAsia" w:cstheme="minorBidi"/>
          <w:color w:val="000000"/>
        </w:rPr>
      </w:pPr>
      <w:r w:rsidRPr="19ADD200">
        <w:rPr>
          <w:rFonts w:asciiTheme="minorHAnsi" w:hAnsiTheme="minorHAnsi" w:eastAsiaTheme="minorEastAsia" w:cstheme="minorBidi"/>
          <w:color w:val="000000"/>
        </w:rPr>
        <w:t>This project</w:t>
      </w:r>
      <w:r w:rsidRPr="19ADD200" w:rsidR="2D0A4D41">
        <w:rPr>
          <w:rFonts w:asciiTheme="minorHAnsi" w:hAnsiTheme="minorHAnsi" w:eastAsiaTheme="minorEastAsia" w:cstheme="minorBidi"/>
          <w:color w:val="000000"/>
        </w:rPr>
        <w:t xml:space="preserve"> will</w:t>
      </w:r>
      <w:r w:rsidRPr="19ADD200">
        <w:rPr>
          <w:rFonts w:asciiTheme="minorHAnsi" w:hAnsiTheme="minorHAnsi" w:eastAsiaTheme="minorEastAsia" w:cstheme="minorBidi"/>
          <w:color w:val="000000"/>
        </w:rPr>
        <w:t xml:space="preserve"> explore the </w:t>
      </w:r>
      <w:r w:rsidRPr="19ADD200" w:rsidR="026EF43B">
        <w:rPr>
          <w:rFonts w:asciiTheme="minorHAnsi" w:hAnsiTheme="minorHAnsi" w:eastAsiaTheme="minorEastAsia" w:cstheme="minorBidi"/>
          <w:color w:val="000000"/>
        </w:rPr>
        <w:t>use</w:t>
      </w:r>
      <w:r w:rsidRPr="19ADD200" w:rsidR="33D969F4">
        <w:rPr>
          <w:rFonts w:asciiTheme="minorHAnsi" w:hAnsiTheme="minorHAnsi" w:eastAsiaTheme="minorEastAsia" w:cstheme="minorBidi"/>
          <w:color w:val="000000"/>
        </w:rPr>
        <w:t xml:space="preserve"> </w:t>
      </w:r>
      <w:r w:rsidRPr="19ADD200">
        <w:rPr>
          <w:rFonts w:asciiTheme="minorHAnsi" w:hAnsiTheme="minorHAnsi" w:eastAsiaTheme="minorEastAsia" w:cstheme="minorBidi"/>
          <w:color w:val="000000"/>
        </w:rPr>
        <w:t>of the Phasor Measurement Unit (PMU) based Wide Area Monitoring and Control System (WAMCS) on the GB electricity network</w:t>
      </w:r>
      <w:r w:rsidRPr="19ADD200" w:rsidR="1E6A87BC">
        <w:rPr>
          <w:rFonts w:asciiTheme="minorHAnsi" w:hAnsiTheme="minorHAnsi" w:eastAsiaTheme="minorEastAsia" w:cstheme="minorBidi"/>
          <w:color w:val="000000"/>
        </w:rPr>
        <w:t xml:space="preserve">. This system </w:t>
      </w:r>
      <w:r w:rsidRPr="19ADD200" w:rsidR="192646C8">
        <w:rPr>
          <w:rFonts w:asciiTheme="minorHAnsi" w:hAnsiTheme="minorHAnsi" w:eastAsiaTheme="minorEastAsia" w:cstheme="minorBidi"/>
          <w:color w:val="000000"/>
        </w:rPr>
        <w:t>has been recogni</w:t>
      </w:r>
      <w:r w:rsidRPr="19ADD200" w:rsidR="06DECCF6">
        <w:rPr>
          <w:rFonts w:asciiTheme="minorHAnsi" w:hAnsiTheme="minorHAnsi" w:eastAsiaTheme="minorEastAsia" w:cstheme="minorBidi"/>
          <w:color w:val="000000"/>
        </w:rPr>
        <w:t>s</w:t>
      </w:r>
      <w:r w:rsidRPr="19ADD200" w:rsidR="192646C8">
        <w:rPr>
          <w:rFonts w:asciiTheme="minorHAnsi" w:hAnsiTheme="minorHAnsi" w:eastAsiaTheme="minorEastAsia" w:cstheme="minorBidi"/>
          <w:color w:val="000000"/>
        </w:rPr>
        <w:t xml:space="preserve">ed as a </w:t>
      </w:r>
      <w:r w:rsidRPr="19ADD200" w:rsidR="0C0261F5">
        <w:rPr>
          <w:rFonts w:asciiTheme="minorHAnsi" w:hAnsiTheme="minorHAnsi" w:eastAsiaTheme="minorEastAsia" w:cstheme="minorBidi"/>
          <w:color w:val="000000"/>
        </w:rPr>
        <w:t>t</w:t>
      </w:r>
      <w:r w:rsidRPr="19ADD200" w:rsidR="33FD2121">
        <w:rPr>
          <w:rFonts w:asciiTheme="minorHAnsi" w:hAnsiTheme="minorHAnsi" w:eastAsiaTheme="minorEastAsia" w:cstheme="minorBidi"/>
          <w:color w:val="000000"/>
        </w:rPr>
        <w:t xml:space="preserve">ool </w:t>
      </w:r>
      <w:r w:rsidRPr="19ADD200" w:rsidR="192646C8">
        <w:rPr>
          <w:rFonts w:asciiTheme="minorHAnsi" w:hAnsiTheme="minorHAnsi" w:eastAsiaTheme="minorEastAsia" w:cstheme="minorBidi"/>
          <w:color w:val="000000"/>
        </w:rPr>
        <w:t>to facilitate system operation in low inertia scenarios with high penetration of renewables</w:t>
      </w:r>
      <w:r w:rsidRPr="19ADD200">
        <w:rPr>
          <w:rFonts w:asciiTheme="minorHAnsi" w:hAnsiTheme="minorHAnsi" w:eastAsiaTheme="minorEastAsia" w:cstheme="minorBidi"/>
          <w:color w:val="000000"/>
        </w:rPr>
        <w:t>. The project will explore how to fit the hardware of the WAMCS into the ESO</w:t>
      </w:r>
      <w:r w:rsidRPr="19ADD200" w:rsidR="005A45FC">
        <w:rPr>
          <w:rFonts w:asciiTheme="minorHAnsi" w:hAnsiTheme="minorHAnsi" w:eastAsiaTheme="minorEastAsia" w:cstheme="minorBidi"/>
          <w:color w:val="000000"/>
        </w:rPr>
        <w:t>’s Electricity National</w:t>
      </w:r>
      <w:r w:rsidRPr="19ADD200">
        <w:rPr>
          <w:rFonts w:asciiTheme="minorHAnsi" w:hAnsiTheme="minorHAnsi" w:eastAsiaTheme="minorEastAsia" w:cstheme="minorBidi"/>
          <w:color w:val="000000"/>
        </w:rPr>
        <w:t xml:space="preserve"> </w:t>
      </w:r>
      <w:r w:rsidRPr="19ADD200" w:rsidR="005A45FC">
        <w:rPr>
          <w:rFonts w:asciiTheme="minorHAnsi" w:hAnsiTheme="minorHAnsi" w:eastAsiaTheme="minorEastAsia" w:cstheme="minorBidi"/>
          <w:color w:val="000000"/>
        </w:rPr>
        <w:t>C</w:t>
      </w:r>
      <w:r w:rsidRPr="19ADD200">
        <w:rPr>
          <w:rFonts w:asciiTheme="minorHAnsi" w:hAnsiTheme="minorHAnsi" w:eastAsiaTheme="minorEastAsia" w:cstheme="minorBidi"/>
          <w:color w:val="000000"/>
        </w:rPr>
        <w:t xml:space="preserve">ontrol </w:t>
      </w:r>
      <w:r w:rsidRPr="19ADD200" w:rsidR="005A45FC">
        <w:rPr>
          <w:rFonts w:asciiTheme="minorHAnsi" w:hAnsiTheme="minorHAnsi" w:eastAsiaTheme="minorEastAsia" w:cstheme="minorBidi"/>
          <w:color w:val="000000"/>
        </w:rPr>
        <w:t xml:space="preserve">Centre (ENCC) </w:t>
      </w:r>
      <w:r w:rsidRPr="19ADD200">
        <w:rPr>
          <w:rFonts w:asciiTheme="minorHAnsi" w:hAnsiTheme="minorHAnsi" w:eastAsiaTheme="minorEastAsia" w:cstheme="minorBidi"/>
          <w:color w:val="000000"/>
        </w:rPr>
        <w:t xml:space="preserve">and define the communication requirements </w:t>
      </w:r>
      <w:r w:rsidRPr="19ADD200" w:rsidR="56420E1A">
        <w:rPr>
          <w:rFonts w:asciiTheme="minorHAnsi" w:hAnsiTheme="minorHAnsi" w:eastAsiaTheme="minorEastAsia" w:cstheme="minorBidi"/>
          <w:color w:val="000000"/>
        </w:rPr>
        <w:t xml:space="preserve">for the links </w:t>
      </w:r>
      <w:r w:rsidRPr="19ADD200">
        <w:rPr>
          <w:rFonts w:asciiTheme="minorHAnsi" w:hAnsiTheme="minorHAnsi" w:eastAsiaTheme="minorEastAsia" w:cstheme="minorBidi"/>
          <w:color w:val="000000"/>
        </w:rPr>
        <w:t>built between the WAMCS and the Transmission Owners’ PMU/</w:t>
      </w:r>
      <w:r w:rsidRPr="19ADD200" w:rsidR="7CE107D8">
        <w:rPr>
          <w:rFonts w:asciiTheme="minorHAnsi" w:hAnsiTheme="minorHAnsi" w:eastAsiaTheme="minorEastAsia" w:cstheme="minorBidi"/>
          <w:color w:val="000000"/>
        </w:rPr>
        <w:t>c</w:t>
      </w:r>
      <w:r w:rsidRPr="19ADD200">
        <w:rPr>
          <w:rFonts w:asciiTheme="minorHAnsi" w:hAnsiTheme="minorHAnsi" w:eastAsiaTheme="minorEastAsia" w:cstheme="minorBidi"/>
          <w:color w:val="000000"/>
        </w:rPr>
        <w:t xml:space="preserve">ommercial participants. A prototype of the WAMCS will be established and trialled in different scenarios to demonstrate the performance of the WAMCS </w:t>
      </w:r>
      <w:r w:rsidRPr="19ADD200" w:rsidR="58283B3E">
        <w:rPr>
          <w:rFonts w:asciiTheme="minorHAnsi" w:hAnsiTheme="minorHAnsi" w:eastAsiaTheme="minorEastAsia" w:cstheme="minorBidi"/>
          <w:color w:val="000000"/>
        </w:rPr>
        <w:t>during</w:t>
      </w:r>
      <w:r w:rsidRPr="19ADD200">
        <w:rPr>
          <w:rFonts w:asciiTheme="minorHAnsi" w:hAnsiTheme="minorHAnsi" w:eastAsiaTheme="minorEastAsia" w:cstheme="minorBidi"/>
          <w:color w:val="000000"/>
        </w:rPr>
        <w:t xml:space="preserve"> various system events. Moreover, this project w</w:t>
      </w:r>
      <w:r w:rsidRPr="19ADD200" w:rsidR="452C576E">
        <w:rPr>
          <w:rFonts w:asciiTheme="minorHAnsi" w:hAnsiTheme="minorHAnsi" w:eastAsiaTheme="minorEastAsia" w:cstheme="minorBidi"/>
          <w:color w:val="000000"/>
        </w:rPr>
        <w:t>ill</w:t>
      </w:r>
      <w:r w:rsidRPr="19ADD200">
        <w:rPr>
          <w:rFonts w:asciiTheme="minorHAnsi" w:hAnsiTheme="minorHAnsi" w:eastAsiaTheme="minorEastAsia" w:cstheme="minorBidi"/>
          <w:color w:val="000000"/>
        </w:rPr>
        <w:t xml:space="preserve"> </w:t>
      </w:r>
      <w:r w:rsidRPr="19ADD200" w:rsidR="10902BAB">
        <w:rPr>
          <w:rFonts w:asciiTheme="minorHAnsi" w:hAnsiTheme="minorHAnsi" w:eastAsiaTheme="minorEastAsia" w:cstheme="minorBidi"/>
          <w:color w:val="000000"/>
        </w:rPr>
        <w:t>specify</w:t>
      </w:r>
      <w:r w:rsidRPr="19ADD200">
        <w:rPr>
          <w:rFonts w:asciiTheme="minorHAnsi" w:hAnsiTheme="minorHAnsi" w:eastAsiaTheme="minorEastAsia" w:cstheme="minorBidi"/>
          <w:color w:val="000000"/>
        </w:rPr>
        <w:t xml:space="preserve"> the communication latencies via different operational stages within the WAMCS.</w:t>
      </w:r>
    </w:p>
    <w:p w:rsidR="28145822" w:rsidP="19ADD200" w:rsidRDefault="28145822" w14:paraId="5C87BF81" w14:textId="0061810F">
      <w:pPr>
        <w:rPr>
          <w:rFonts w:eastAsia="Arial" w:cs="Arial"/>
          <w:color w:val="000000"/>
          <w:szCs w:val="20"/>
        </w:rPr>
      </w:pPr>
      <w:r w:rsidRPr="19ADD200">
        <w:rPr>
          <w:rFonts w:eastAsia="Arial" w:cs="Arial"/>
          <w:b/>
          <w:bCs/>
          <w:color w:val="000000"/>
          <w:szCs w:val="20"/>
        </w:rPr>
        <w:t>Benefits Summary (125 words limit)</w:t>
      </w:r>
    </w:p>
    <w:p w:rsidR="51ED39E8" w:rsidP="64305500" w:rsidRDefault="51ED39E8" w14:paraId="2ABB68B5" w14:textId="72480152">
      <w:pPr>
        <w:rPr>
          <w:rFonts w:eastAsia="Arial" w:cs="Arial"/>
          <w:color w:val="000000"/>
        </w:rPr>
      </w:pPr>
      <w:commentRangeStart w:id="1"/>
      <w:commentRangeStart w:id="2"/>
      <w:commentRangeStart w:id="3"/>
      <w:r w:rsidRPr="64305500" w:rsidR="1B93E5C2">
        <w:rPr>
          <w:rFonts w:eastAsia="Arial" w:cs="Arial"/>
          <w:color w:val="000000"/>
        </w:rPr>
        <w:t xml:space="preserve">This project addresses the challenge of integrating converter-based renewable energy into the grid. </w:t>
      </w:r>
      <w:r w:rsidRPr="64305500" w:rsidR="55386E33">
        <w:rPr>
          <w:rFonts w:eastAsia="Arial" w:cs="Arial"/>
          <w:color w:val="000000"/>
        </w:rPr>
        <w:t>If successful, k</w:t>
      </w:r>
      <w:commentRangeStart w:id="4"/>
      <w:r w:rsidRPr="64305500" w:rsidR="1B93E5C2">
        <w:rPr>
          <w:rFonts w:eastAsia="Arial" w:cs="Arial"/>
          <w:color w:val="000000"/>
        </w:rPr>
        <w:t>ey</w:t>
      </w:r>
      <w:commentRangeEnd w:id="4"/>
      <w:r>
        <w:rPr>
          <w:rStyle w:val="CommentReference"/>
        </w:rPr>
        <w:commentReference w:id="4"/>
      </w:r>
      <w:r w:rsidRPr="64305500" w:rsidR="1B93E5C2">
        <w:rPr>
          <w:rFonts w:eastAsia="Arial" w:cs="Arial"/>
          <w:color w:val="000000"/>
        </w:rPr>
        <w:t xml:space="preserve"> benefits </w:t>
      </w:r>
      <w:r w:rsidRPr="64305500" w:rsidR="3101E7F6">
        <w:rPr>
          <w:rFonts w:eastAsia="Arial" w:cs="Arial"/>
          <w:color w:val="000000"/>
        </w:rPr>
        <w:t xml:space="preserve">would </w:t>
      </w:r>
      <w:r w:rsidRPr="64305500" w:rsidR="1B93E5C2">
        <w:rPr>
          <w:rFonts w:eastAsia="Arial" w:cs="Arial"/>
          <w:color w:val="000000"/>
        </w:rPr>
        <w:t>include:</w:t>
      </w:r>
    </w:p>
    <w:p w:rsidR="51ED39E8" w:rsidP="19ADD200" w:rsidRDefault="51ED39E8" w14:paraId="6247F2E9" w14:textId="0EAE98E7">
      <w:pPr>
        <w:pStyle w:val="ListParagraph"/>
        <w:numPr>
          <w:ilvl w:val="0"/>
          <w:numId w:val="1"/>
        </w:numPr>
        <w:rPr>
          <w:color w:val="000000"/>
          <w:szCs w:val="20"/>
        </w:rPr>
      </w:pPr>
      <w:r w:rsidRPr="19ADD200">
        <w:rPr>
          <w:rFonts w:eastAsia="Arial" w:cs="Arial"/>
          <w:color w:val="000000"/>
          <w:szCs w:val="20"/>
        </w:rPr>
        <w:t>Enhanced grid stability</w:t>
      </w:r>
      <w:r w:rsidRPr="19ADD200" w:rsidR="3C772875">
        <w:rPr>
          <w:rFonts w:eastAsia="Arial" w:cs="Arial"/>
          <w:color w:val="000000"/>
          <w:szCs w:val="20"/>
        </w:rPr>
        <w:t xml:space="preserve"> with high penetration of </w:t>
      </w:r>
      <w:r w:rsidRPr="19ADD200" w:rsidR="3547D881">
        <w:rPr>
          <w:rFonts w:eastAsia="Arial" w:cs="Arial"/>
          <w:color w:val="000000"/>
          <w:szCs w:val="20"/>
        </w:rPr>
        <w:t>converter-based</w:t>
      </w:r>
      <w:r w:rsidRPr="19ADD200" w:rsidR="3C772875">
        <w:rPr>
          <w:rFonts w:eastAsia="Arial" w:cs="Arial"/>
          <w:color w:val="000000"/>
          <w:szCs w:val="20"/>
        </w:rPr>
        <w:t xml:space="preserve"> resources</w:t>
      </w:r>
    </w:p>
    <w:p w:rsidR="3C772875" w:rsidP="19ADD200" w:rsidRDefault="3C772875" w14:paraId="67F07113" w14:textId="246B08C7">
      <w:pPr>
        <w:pStyle w:val="ListParagraph"/>
        <w:numPr>
          <w:ilvl w:val="0"/>
          <w:numId w:val="1"/>
        </w:numPr>
        <w:rPr>
          <w:color w:val="000000"/>
          <w:szCs w:val="20"/>
        </w:rPr>
      </w:pPr>
      <w:r w:rsidRPr="19ADD200">
        <w:rPr>
          <w:rFonts w:eastAsia="Arial" w:cs="Arial"/>
          <w:color w:val="000000"/>
          <w:szCs w:val="20"/>
        </w:rPr>
        <w:t>Could be extended to v</w:t>
      </w:r>
      <w:r w:rsidRPr="19ADD200" w:rsidR="51ED39E8">
        <w:rPr>
          <w:rFonts w:eastAsia="Arial" w:cs="Arial"/>
          <w:color w:val="000000"/>
          <w:szCs w:val="20"/>
        </w:rPr>
        <w:t>ersatile applications (network management, power flow control, etc.).</w:t>
      </w:r>
    </w:p>
    <w:p w:rsidR="51ED39E8" w:rsidP="19ADD200" w:rsidRDefault="51ED39E8" w14:paraId="092492CD" w14:textId="4FC7689A">
      <w:pPr>
        <w:pStyle w:val="ListParagraph"/>
        <w:numPr>
          <w:ilvl w:val="0"/>
          <w:numId w:val="1"/>
        </w:numPr>
        <w:rPr>
          <w:color w:val="000000"/>
          <w:szCs w:val="20"/>
        </w:rPr>
      </w:pPr>
      <w:r w:rsidRPr="19ADD200">
        <w:rPr>
          <w:rFonts w:eastAsia="Arial" w:cs="Arial"/>
          <w:color w:val="000000"/>
          <w:szCs w:val="20"/>
        </w:rPr>
        <w:t>Pioneering infrastructure integration</w:t>
      </w:r>
    </w:p>
    <w:p w:rsidR="51ED39E8" w:rsidP="19ADD200" w:rsidRDefault="51ED39E8" w14:paraId="772DC9B4" w14:textId="79CCFDA5">
      <w:pPr>
        <w:rPr>
          <w:rFonts w:eastAsia="Arial" w:cs="Arial"/>
          <w:color w:val="000000"/>
          <w:szCs w:val="20"/>
        </w:rPr>
      </w:pPr>
      <w:r w:rsidRPr="19ADD200">
        <w:rPr>
          <w:rFonts w:eastAsia="Arial" w:cs="Arial"/>
          <w:color w:val="000000"/>
          <w:szCs w:val="20"/>
        </w:rPr>
        <w:t>By implementing the Wide-Area Monitoring and Control System (WAMCS), the project strengthens grid stability, ensuring reliable operation with a high share of renewables. The project offers valuable insights for future implementations in critical infrastructure settings. Real-time data analysis enhances system performance, laying the foundation for a robust, renewable-focused energy grid in GB.</w:t>
      </w:r>
      <w:commentRangeEnd w:id="1"/>
      <w:r>
        <w:rPr>
          <w:rStyle w:val="CommentReference"/>
        </w:rPr>
        <w:commentReference w:id="1"/>
      </w:r>
      <w:commentRangeEnd w:id="2"/>
      <w:r>
        <w:rPr>
          <w:rStyle w:val="CommentReference"/>
        </w:rPr>
        <w:commentReference w:id="2"/>
      </w:r>
      <w:commentRangeEnd w:id="3"/>
      <w:r>
        <w:rPr>
          <w:rStyle w:val="CommentReference"/>
        </w:rPr>
        <w:commentReference w:id="3"/>
      </w:r>
    </w:p>
    <w:p w:rsidRPr="00644FA3" w:rsidR="00743174" w:rsidP="00D1415D" w:rsidRDefault="00743174" w14:paraId="4AC727EB" w14:textId="52681E83">
      <w:pPr>
        <w:spacing w:after="0"/>
        <w:jc w:val="both"/>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130FD920">
            <w:pPr>
              <w:spacing w:line="276" w:lineRule="auto"/>
            </w:pPr>
            <w:r w:rsidRPr="00644FA3">
              <w:rPr>
                <w:noProof/>
                <w:color w:val="2B579A"/>
                <w:shd w:val="clear" w:color="auto" w:fill="E6E6E6"/>
              </w:rPr>
              <mc:AlternateContent>
                <mc:Choice Requires="wps">
                  <w:drawing>
                    <wp:anchor distT="0" distB="0" distL="114300" distR="114300" simplePos="0" relativeHeight="251658241" behindDoc="0" locked="0" layoutInCell="1" allowOverlap="1" wp14:anchorId="14CC999D" wp14:editId="286051D5">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47" style="position:absolute;margin-left:170pt;margin-top:1.5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40831640" wp14:editId="4DF50207">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50" style="position:absolute;margin-left:180.1pt;margin-top:2.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558F2" w14:paraId="5DCA5147" w14:textId="62096F13">
            <w:pPr>
              <w:spacing w:line="276" w:lineRule="auto"/>
            </w:pPr>
            <w:r>
              <w:rPr>
                <w:noProof/>
                <w:color w:val="2B579A"/>
                <w:shd w:val="clear" w:color="auto" w:fill="E6E6E6"/>
              </w:rPr>
              <mc:AlternateContent>
                <mc:Choice Requires="wps">
                  <w:drawing>
                    <wp:anchor distT="0" distB="0" distL="114300" distR="114300" simplePos="0" relativeHeight="251658253" behindDoc="0" locked="0" layoutInCell="1" allowOverlap="1" wp14:anchorId="2F1633CF" wp14:editId="0ACD9D05">
                      <wp:simplePos x="0" y="0"/>
                      <wp:positionH relativeFrom="column">
                        <wp:posOffset>2176780</wp:posOffset>
                      </wp:positionH>
                      <wp:positionV relativeFrom="paragraph">
                        <wp:posOffset>3345</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shape id="Multiplication Sign 7" style="position:absolute;margin-left:171.4pt;margin-top:.25pt;width:21.75pt;height:2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" w14:anchorId="70FF3FC1">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color w:val="2B579A"/>
                <w:shd w:val="clear" w:color="auto" w:fill="E6E6E6"/>
              </w:rPr>
              <mc:AlternateContent>
                <mc:Choice Requires="wps">
                  <w:drawing>
                    <wp:anchor distT="0" distB="0" distL="114300" distR="114300" simplePos="0" relativeHeight="251658242" behindDoc="0" locked="0" layoutInCell="1" allowOverlap="1" wp14:anchorId="59121FB2" wp14:editId="784DD609">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49" style="position:absolute;margin-left:170pt;margin-top:1.8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color w:val="2B579A"/>
                <w:shd w:val="clear" w:color="auto" w:fill="E6E6E6"/>
              </w:rPr>
              <mc:AlternateContent>
                <mc:Choice Requires="wps">
                  <w:drawing>
                    <wp:anchor distT="0" distB="0" distL="114300" distR="114300" simplePos="0" relativeHeight="251658244" behindDoc="0" locked="0" layoutInCell="1" allowOverlap="1" wp14:anchorId="1655CF85" wp14:editId="0B9B84A5">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52" style="position:absolute;margin-left:181.6pt;margin-top:.5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148E1130">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942979" w14:paraId="3C99ED72" w14:textId="763532A2">
            <w:pPr>
              <w:spacing w:line="276" w:lineRule="auto"/>
            </w:pPr>
            <w:r>
              <w:rPr>
                <w:noProof/>
                <w:color w:val="2B579A"/>
                <w:shd w:val="clear" w:color="auto" w:fill="E6E6E6"/>
              </w:rPr>
              <w:lastRenderedPageBreak/>
              <mc:AlternateContent>
                <mc:Choice Requires="wps">
                  <w:drawing>
                    <wp:anchor distT="0" distB="0" distL="114300" distR="114300" simplePos="0" relativeHeight="251658240" behindDoc="0" locked="0" layoutInCell="1" allowOverlap="1" wp14:anchorId="37F8A71B" wp14:editId="6541E747">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Multiplication Sign 1" style="position:absolute;margin-left:172.3pt;margin-top:.6pt;width:21.75pt;height:2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" w14:anchorId="15212A5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color w:val="2B579A"/>
                <w:shd w:val="clear" w:color="auto" w:fill="E6E6E6"/>
              </w:rPr>
              <mc:AlternateContent>
                <mc:Choice Requires="wps">
                  <w:drawing>
                    <wp:anchor distT="0" distB="0" distL="114300" distR="114300" simplePos="0" relativeHeight="251658245" behindDoc="0" locked="0" layoutInCell="1" allowOverlap="1" wp14:anchorId="182D5307" wp14:editId="4442CFE6">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53"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59EAAB28" wp14:editId="522E72B6">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54" style="position:absolute;margin-left:181.6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CC731B" w14:paraId="70C8DD51" w14:textId="24AD8088">
            <w:pPr>
              <w:spacing w:line="276" w:lineRule="auto"/>
            </w:pPr>
            <w:r>
              <w:rPr>
                <w:noProof/>
                <w:color w:val="2B579A"/>
                <w:shd w:val="clear" w:color="auto" w:fill="E6E6E6"/>
              </w:rPr>
              <mc:AlternateContent>
                <mc:Choice Requires="wps">
                  <w:drawing>
                    <wp:anchor distT="0" distB="0" distL="114300" distR="114300" simplePos="0" relativeHeight="251658255" behindDoc="0" locked="0" layoutInCell="1" allowOverlap="1" wp14:anchorId="6A13A354" wp14:editId="510E87D4">
                      <wp:simplePos x="0" y="0"/>
                      <wp:positionH relativeFrom="column">
                        <wp:posOffset>2184234</wp:posOffset>
                      </wp:positionH>
                      <wp:positionV relativeFrom="paragraph">
                        <wp:posOffset>15157</wp:posOffset>
                      </wp:positionV>
                      <wp:extent cx="276447" cy="297358"/>
                      <wp:effectExtent l="0" t="0" r="0" b="0"/>
                      <wp:wrapNone/>
                      <wp:docPr id="2" name="Multiplication Sign 2"/>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Multiplication Sign 2" style="position:absolute;margin-left:172pt;margin-top:1.2pt;width:21.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" w14:anchorId="7B7196BA">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color w:val="2B579A"/>
                <w:shd w:val="clear" w:color="auto" w:fill="E6E6E6"/>
              </w:rPr>
              <mc:AlternateContent>
                <mc:Choice Requires="wps">
                  <w:drawing>
                    <wp:anchor distT="0" distB="0" distL="114300" distR="114300" simplePos="0" relativeHeight="251658246" behindDoc="0" locked="0" layoutInCell="1" allowOverlap="1" wp14:anchorId="2EECA1DF" wp14:editId="0C3C32E5">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55"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7DAC08C">
            <w:pPr>
              <w:spacing w:line="276" w:lineRule="auto"/>
            </w:pPr>
            <w:r w:rsidRPr="00644FA3">
              <w:rPr>
                <w:noProof/>
                <w:color w:val="2B579A"/>
                <w:shd w:val="clear" w:color="auto" w:fill="E6E6E6"/>
              </w:rPr>
              <mc:AlternateContent>
                <mc:Choice Requires="wps">
                  <w:drawing>
                    <wp:anchor distT="0" distB="0" distL="114300" distR="114300" simplePos="0" relativeHeight="251658248" behindDoc="0" locked="0" layoutInCell="1" allowOverlap="1" wp14:anchorId="7EE48618" wp14:editId="1969C9B9">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57" style="position:absolute;margin-left:182.35pt;margin-top:.6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3699885D">
      <w:pPr>
        <w:spacing w:before="0" w:after="0"/>
        <w:rPr>
          <w:b/>
          <w:bCs/>
        </w:rPr>
      </w:pPr>
    </w:p>
    <w:p w:rsidRPr="00644FA3" w:rsidR="00AA4233" w:rsidP="00AA4233" w:rsidRDefault="005B36EE" w14:paraId="00F499E6" w14:textId="2ECD3F08">
      <w:pPr>
        <w:spacing w:line="276" w:lineRule="auto"/>
        <w:rPr>
          <w:b/>
          <w:bCs/>
        </w:rPr>
      </w:pPr>
      <w:r w:rsidRPr="00644FA3">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63FD3EC2"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D87425" w14:paraId="7F659660" w14:textId="5932A188">
            <w:pPr>
              <w:spacing w:line="276" w:lineRule="auto"/>
            </w:pPr>
            <w:r>
              <w:rPr>
                <w:noProof/>
                <w:color w:val="2B579A"/>
                <w:shd w:val="clear" w:color="auto" w:fill="E6E6E6"/>
              </w:rPr>
              <mc:AlternateContent>
                <mc:Choice Requires="wps">
                  <w:drawing>
                    <wp:anchor distT="0" distB="0" distL="114300" distR="114300" simplePos="0" relativeHeight="251658254" behindDoc="0" locked="0" layoutInCell="1" allowOverlap="1" wp14:anchorId="5E54EC8B" wp14:editId="0A6C7D13">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Multiplication Sign 8" style="position:absolute;margin-left:207.45pt;margin-top:1.3pt;width:21.7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" w14:anchorId="5ECE6CE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color w:val="2B579A"/>
                <w:shd w:val="clear" w:color="auto" w:fill="E6E6E6"/>
              </w:rPr>
              <mc:AlternateContent>
                <mc:Choice Requires="wps">
                  <w:drawing>
                    <wp:anchor distT="0" distB="0" distL="114300" distR="114300" simplePos="0" relativeHeight="251658249" behindDoc="0" locked="0" layoutInCell="1" allowOverlap="1" wp14:anchorId="1E7FD0DF" wp14:editId="7F070496">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58" style="position:absolute;margin-left:205.75pt;margin-top:2.5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786FEE3A">
            <w:pPr>
              <w:spacing w:line="276" w:lineRule="auto"/>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204B7FF" wp14:editId="3871FC88">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66" style="position:absolute;margin-left:183.85pt;margin-top:3.25pt;width:26.25pt;height:2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63FD3EC2"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CC731B" w14:paraId="481E3946" w14:textId="2EBCAFA0">
            <w:pPr>
              <w:spacing w:line="276" w:lineRule="auto"/>
            </w:pPr>
            <w:r>
              <w:rPr>
                <w:noProof/>
                <w:color w:val="2B579A"/>
                <w:shd w:val="clear" w:color="auto" w:fill="E6E6E6"/>
              </w:rPr>
              <mc:AlternateContent>
                <mc:Choice Requires="wps">
                  <w:drawing>
                    <wp:anchor distT="0" distB="0" distL="114300" distR="114300" simplePos="0" relativeHeight="251658256" behindDoc="0" locked="0" layoutInCell="1" allowOverlap="1" wp14:anchorId="7DAE44A4" wp14:editId="1FDC2F75">
                      <wp:simplePos x="0" y="0"/>
                      <wp:positionH relativeFrom="column">
                        <wp:posOffset>2621556</wp:posOffset>
                      </wp:positionH>
                      <wp:positionV relativeFrom="paragraph">
                        <wp:posOffset>7289</wp:posOffset>
                      </wp:positionV>
                      <wp:extent cx="276447" cy="297358"/>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Multiplication Sign 10" style="position:absolute;margin-left:206.4pt;margin-top:.55pt;width:21.7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" w14:anchorId="624DD43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8B2A26">
              <w:rPr>
                <w:noProof/>
                <w:color w:val="2B579A"/>
                <w:shd w:val="clear" w:color="auto" w:fill="E6E6E6"/>
              </w:rPr>
              <mc:AlternateContent>
                <mc:Choice Requires="wps">
                  <w:drawing>
                    <wp:anchor distT="0" distB="0" distL="114300" distR="114300" simplePos="0" relativeHeight="251658257" behindDoc="0" locked="0" layoutInCell="1" allowOverlap="1" wp14:anchorId="461C6BBB" wp14:editId="504B78E9">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60" style="position:absolute;margin-left:206pt;margin-top:1.8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8B2A26">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250FE" w14:paraId="4A881C27" w14:textId="79131A9C">
            <w:pPr>
              <w:spacing w:line="276" w:lineRule="auto"/>
            </w:pP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5FE92096" wp14:editId="793ED00B">
                      <wp:simplePos x="0" y="0"/>
                      <wp:positionH relativeFrom="column">
                        <wp:posOffset>2353945</wp:posOffset>
                      </wp:positionH>
                      <wp:positionV relativeFrom="paragraph">
                        <wp:posOffset>34290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67" style="position:absolute;margin-left:185.35pt;margin-top:2.7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Whole Energy System</w:t>
            </w:r>
          </w:p>
        </w:tc>
      </w:tr>
      <w:tr w:rsidRPr="00644FA3" w:rsidR="008B2A26" w:rsidTr="63FD3EC2"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48A7B2E7">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2B282E75" wp14:editId="56F0219B">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64" style="position:absolute;margin-left:206pt;margin-top:1.9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8250FE" w14:paraId="74732684" w14:textId="6373BAF0">
            <w:pPr>
              <w:spacing w:line="276" w:lineRule="auto"/>
            </w:pPr>
          </w:p>
        </w:tc>
      </w:tr>
    </w:tbl>
    <w:p w:rsidR="00230EB6" w:rsidP="007C6A5B" w:rsidRDefault="00230EB6" w14:paraId="025DFC63" w14:textId="21E560E9">
      <w:pPr>
        <w:rPr>
          <w:b/>
          <w:bCs/>
        </w:rPr>
      </w:pPr>
    </w:p>
    <w:p w:rsidRPr="00230EB6" w:rsidR="00814802" w:rsidP="007C6A5B" w:rsidRDefault="00230EB6" w14:paraId="1558868A" w14:textId="68CB2062">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2719D4" w:rsidRDefault="00230EB6" w14:paraId="5DB97A08" w14:textId="086338DE">
            <w:pPr>
              <w:spacing w:line="276" w:lineRule="auto"/>
            </w:pPr>
            <w:r w:rsidRPr="00644FA3">
              <w:rPr>
                <w:noProof/>
                <w:color w:val="2B579A"/>
                <w:shd w:val="clear" w:color="auto" w:fill="E6E6E6"/>
              </w:rPr>
              <mc:AlternateContent>
                <mc:Choice Requires="wps">
                  <w:drawing>
                    <wp:anchor distT="0" distB="0" distL="114300" distR="114300" simplePos="0" relativeHeight="251658271" behindDoc="0" locked="0" layoutInCell="1" allowOverlap="1" wp14:anchorId="085F6E98" wp14:editId="225A0572">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rsidRPr="00743174" w:rsidR="00230EB6" w:rsidP="00D87425" w:rsidRDefault="00CC731B" w14:paraId="225C80C5" w14:textId="5F52A72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3" style="position:absolute;margin-left:204.95pt;margin-top:.25pt;width:26.25pt;height:24.3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5+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" w14:anchorId="085F6E98">
                      <v:textbox>
                        <w:txbxContent>
                          <w:p w:rsidRPr="00743174" w:rsidR="00230EB6" w:rsidP="00D87425" w:rsidRDefault="00CC731B" w14:paraId="225C80C5" w14:textId="5F52A72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0A52A6A6">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72" behindDoc="0" locked="0" layoutInCell="1" allowOverlap="1" wp14:anchorId="1C94674F" wp14:editId="728F9FA8">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rsidRPr="00743174" w:rsidR="00625C94" w:rsidP="00625C94" w:rsidRDefault="00CC731B" w14:paraId="7261869B" w14:textId="233EFCF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4" style="position:absolute;margin-left:190.1pt;margin-top:.25pt;width:26.25pt;height:25.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" w14:anchorId="1C94674F">
                      <v:textbox>
                        <w:txbxContent>
                          <w:p w:rsidRPr="00743174" w:rsidR="00625C94" w:rsidP="00625C94" w:rsidRDefault="00CC731B" w14:paraId="7261869B" w14:textId="233EFCF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sidR="00230EB6">
              <w:rPr>
                <w:noProof/>
              </w:rPr>
              <w:t>TRL at Completion</w:t>
            </w:r>
          </w:p>
        </w:tc>
      </w:tr>
    </w:tbl>
    <w:p w:rsidR="00230EB6" w:rsidP="007C6A5B" w:rsidRDefault="00230EB6" w14:paraId="57273099" w14:textId="13594E52"/>
    <w:p w:rsidRPr="00644FA3" w:rsidR="009620AF" w:rsidP="007C6A5B" w:rsidRDefault="007C7B35" w14:paraId="27D0A699" w14:textId="0D710CAE">
      <w:pPr>
        <w:pStyle w:val="HeadingNo1"/>
      </w:pPr>
      <w:r>
        <w:t>Project Details</w:t>
      </w:r>
    </w:p>
    <w:p w:rsidRPr="007C7B35" w:rsidR="008B2A26" w:rsidP="00047BA8" w:rsidRDefault="0248E85D" w14:paraId="6C4E2FF4" w14:textId="4995BD8C">
      <w:pPr>
        <w:pStyle w:val="HeadingNo2"/>
        <w:ind w:left="709" w:hanging="709"/>
      </w:pPr>
      <w:r>
        <w:t>Problem(s)</w:t>
      </w:r>
    </w:p>
    <w:p w:rsidRPr="00C25AFA" w:rsidR="00CA07C1" w:rsidP="00C25AFA" w:rsidRDefault="007C7B35" w14:paraId="7AC6099A" w14:textId="345BC1A0">
      <w:pPr>
        <w:pStyle w:val="Note"/>
      </w:pPr>
      <w:r w:rsidRPr="007C7B35">
        <w:t xml:space="preserve">This should outline the Problem(s) which is/are being addressed by the Project. </w:t>
      </w:r>
      <w:r w:rsidR="00B47E73">
        <w:t>This cannot be changed once registered.</w:t>
      </w:r>
    </w:p>
    <w:p w:rsidR="00877784" w:rsidP="19ADD200" w:rsidRDefault="0DC008F0" w14:paraId="0F20DE27" w14:textId="665AB1E8">
      <w:pPr>
        <w:spacing w:before="0" w:after="0" w:line="259" w:lineRule="auto"/>
        <w:rPr>
          <w:rFonts w:asciiTheme="minorHAnsi" w:hAnsiTheme="minorHAnsi" w:eastAsiaTheme="minorEastAsia" w:cstheme="minorBidi"/>
          <w:color w:val="000000"/>
        </w:rPr>
      </w:pPr>
      <w:r w:rsidRPr="19ADD200">
        <w:rPr>
          <w:rFonts w:asciiTheme="minorHAnsi" w:hAnsiTheme="minorHAnsi" w:eastAsiaTheme="minorEastAsia" w:cstheme="minorBidi"/>
          <w:color w:val="000000"/>
        </w:rPr>
        <w:t xml:space="preserve">The </w:t>
      </w:r>
      <w:r w:rsidRPr="19ADD200" w:rsidR="2DBDDC55">
        <w:rPr>
          <w:rFonts w:asciiTheme="minorHAnsi" w:hAnsiTheme="minorHAnsi" w:eastAsiaTheme="minorEastAsia" w:cstheme="minorBidi"/>
          <w:color w:val="000000"/>
        </w:rPr>
        <w:t>penetration</w:t>
      </w:r>
      <w:r w:rsidRPr="19ADD200">
        <w:rPr>
          <w:rFonts w:asciiTheme="minorHAnsi" w:hAnsiTheme="minorHAnsi" w:eastAsiaTheme="minorEastAsia" w:cstheme="minorBidi"/>
          <w:color w:val="000000"/>
        </w:rPr>
        <w:t xml:space="preserve"> of renewable generation, primarily converter-based wind and solar, </w:t>
      </w:r>
      <w:r w:rsidRPr="19ADD200" w:rsidR="2DBDDC55">
        <w:rPr>
          <w:rFonts w:asciiTheme="minorHAnsi" w:hAnsiTheme="minorHAnsi" w:eastAsiaTheme="minorEastAsia" w:cstheme="minorBidi"/>
          <w:color w:val="000000"/>
        </w:rPr>
        <w:t xml:space="preserve">in the electricity network </w:t>
      </w:r>
      <w:r w:rsidRPr="19ADD200">
        <w:rPr>
          <w:rFonts w:asciiTheme="minorHAnsi" w:hAnsiTheme="minorHAnsi" w:eastAsiaTheme="minorEastAsia" w:cstheme="minorBidi"/>
          <w:color w:val="000000"/>
        </w:rPr>
        <w:t xml:space="preserve">is forecast to increase substantially and replace the traditional synchronous generation. These converter-based </w:t>
      </w:r>
      <w:r w:rsidRPr="19ADD200" w:rsidR="2DBDDC55">
        <w:rPr>
          <w:rFonts w:asciiTheme="minorHAnsi" w:hAnsiTheme="minorHAnsi" w:eastAsiaTheme="minorEastAsia" w:cstheme="minorBidi"/>
          <w:color w:val="000000"/>
        </w:rPr>
        <w:t>renewable</w:t>
      </w:r>
      <w:r w:rsidRPr="19ADD200">
        <w:rPr>
          <w:rFonts w:asciiTheme="minorHAnsi" w:hAnsiTheme="minorHAnsi" w:eastAsiaTheme="minorEastAsia" w:cstheme="minorBidi"/>
          <w:color w:val="000000"/>
        </w:rPr>
        <w:t xml:space="preserve">s will not provide system inertia like synchronous generators; the system will become weaker </w:t>
      </w:r>
      <w:r w:rsidRPr="19ADD200" w:rsidR="177D2515">
        <w:rPr>
          <w:rFonts w:asciiTheme="minorHAnsi" w:hAnsiTheme="minorHAnsi" w:eastAsiaTheme="minorEastAsia" w:cstheme="minorBidi"/>
          <w:color w:val="000000"/>
        </w:rPr>
        <w:t>and more vulnerable to the risk of instability</w:t>
      </w:r>
      <w:r w:rsidRPr="19ADD200" w:rsidR="2DBDDC55">
        <w:rPr>
          <w:rFonts w:asciiTheme="minorHAnsi" w:hAnsiTheme="minorHAnsi" w:eastAsiaTheme="minorEastAsia" w:cstheme="minorBidi"/>
          <w:color w:val="000000"/>
        </w:rPr>
        <w:t xml:space="preserve"> and system collapse</w:t>
      </w:r>
      <w:r w:rsidRPr="19ADD200" w:rsidR="08349111">
        <w:rPr>
          <w:rFonts w:asciiTheme="minorHAnsi" w:hAnsiTheme="minorHAnsi" w:eastAsiaTheme="minorEastAsia" w:cstheme="minorBidi"/>
          <w:color w:val="000000"/>
        </w:rPr>
        <w:t xml:space="preserve"> </w:t>
      </w:r>
      <w:r w:rsidRPr="19ADD200" w:rsidR="3DC72969">
        <w:rPr>
          <w:rFonts w:asciiTheme="minorHAnsi" w:hAnsiTheme="minorHAnsi" w:eastAsiaTheme="minorEastAsia" w:cstheme="minorBidi"/>
          <w:color w:val="000000"/>
        </w:rPr>
        <w:t>in the occurrence of</w:t>
      </w:r>
      <w:r w:rsidRPr="19ADD200" w:rsidR="08349111">
        <w:rPr>
          <w:rFonts w:asciiTheme="minorHAnsi" w:hAnsiTheme="minorHAnsi" w:eastAsiaTheme="minorEastAsia" w:cstheme="minorBidi"/>
          <w:color w:val="000000"/>
        </w:rPr>
        <w:t xml:space="preserve"> faults</w:t>
      </w:r>
      <w:r w:rsidRPr="19ADD200" w:rsidR="3DC72969">
        <w:rPr>
          <w:rFonts w:asciiTheme="minorHAnsi" w:hAnsiTheme="minorHAnsi" w:eastAsiaTheme="minorEastAsia" w:cstheme="minorBidi"/>
          <w:color w:val="000000"/>
        </w:rPr>
        <w:t xml:space="preserve"> or </w:t>
      </w:r>
      <w:r w:rsidRPr="19ADD200" w:rsidR="08349111">
        <w:rPr>
          <w:rFonts w:asciiTheme="minorHAnsi" w:hAnsiTheme="minorHAnsi" w:eastAsiaTheme="minorEastAsia" w:cstheme="minorBidi"/>
          <w:color w:val="000000"/>
        </w:rPr>
        <w:t>events</w:t>
      </w:r>
      <w:r w:rsidRPr="19ADD200" w:rsidR="177D2515">
        <w:rPr>
          <w:rFonts w:asciiTheme="minorHAnsi" w:hAnsiTheme="minorHAnsi" w:eastAsiaTheme="minorEastAsia" w:cstheme="minorBidi"/>
          <w:color w:val="000000"/>
        </w:rPr>
        <w:t xml:space="preserve">. </w:t>
      </w:r>
      <w:r w:rsidRPr="19ADD200" w:rsidR="72692C24">
        <w:rPr>
          <w:rFonts w:asciiTheme="minorHAnsi" w:hAnsiTheme="minorHAnsi" w:eastAsiaTheme="minorEastAsia" w:cstheme="minorBidi"/>
          <w:color w:val="000000"/>
        </w:rPr>
        <w:t>This would</w:t>
      </w:r>
      <w:r w:rsidRPr="19ADD200">
        <w:rPr>
          <w:rFonts w:asciiTheme="minorHAnsi" w:hAnsiTheme="minorHAnsi" w:eastAsiaTheme="minorEastAsia" w:cstheme="minorBidi"/>
          <w:color w:val="000000"/>
        </w:rPr>
        <w:t xml:space="preserve"> need to slow down/constrain the penetration of renewables. The</w:t>
      </w:r>
      <w:r w:rsidRPr="19ADD200" w:rsidR="7953CFEA">
        <w:rPr>
          <w:rFonts w:asciiTheme="minorHAnsi" w:hAnsiTheme="minorHAnsi" w:eastAsiaTheme="minorEastAsia" w:cstheme="minorBidi"/>
          <w:color w:val="000000"/>
        </w:rPr>
        <w:t xml:space="preserve"> PMU-based</w:t>
      </w:r>
      <w:r w:rsidRPr="19ADD200">
        <w:rPr>
          <w:rFonts w:asciiTheme="minorHAnsi" w:hAnsiTheme="minorHAnsi" w:eastAsiaTheme="minorEastAsia" w:cstheme="minorBidi"/>
          <w:color w:val="000000"/>
        </w:rPr>
        <w:t xml:space="preserve"> WAMCS</w:t>
      </w:r>
      <w:r w:rsidRPr="19ADD200" w:rsidR="005B4880">
        <w:rPr>
          <w:rFonts w:asciiTheme="minorHAnsi" w:hAnsiTheme="minorHAnsi" w:eastAsiaTheme="minorEastAsia" w:cstheme="minorBidi"/>
          <w:color w:val="000000"/>
        </w:rPr>
        <w:t xml:space="preserve"> has been recogni</w:t>
      </w:r>
      <w:r w:rsidRPr="19ADD200" w:rsidR="10E7C799">
        <w:rPr>
          <w:rFonts w:asciiTheme="minorHAnsi" w:hAnsiTheme="minorHAnsi" w:eastAsiaTheme="minorEastAsia" w:cstheme="minorBidi"/>
          <w:color w:val="000000"/>
        </w:rPr>
        <w:t>s</w:t>
      </w:r>
      <w:r w:rsidRPr="19ADD200" w:rsidR="005B4880">
        <w:rPr>
          <w:rFonts w:asciiTheme="minorHAnsi" w:hAnsiTheme="minorHAnsi" w:eastAsiaTheme="minorEastAsia" w:cstheme="minorBidi"/>
          <w:color w:val="000000"/>
        </w:rPr>
        <w:t xml:space="preserve">ed as a </w:t>
      </w:r>
      <w:r w:rsidRPr="19ADD200" w:rsidR="67FB64C5">
        <w:rPr>
          <w:rFonts w:asciiTheme="minorHAnsi" w:hAnsiTheme="minorHAnsi" w:eastAsiaTheme="minorEastAsia" w:cstheme="minorBidi"/>
          <w:color w:val="000000"/>
        </w:rPr>
        <w:t xml:space="preserve">solution to </w:t>
      </w:r>
      <w:r w:rsidRPr="19ADD200" w:rsidR="666D19CE">
        <w:rPr>
          <w:rFonts w:asciiTheme="minorHAnsi" w:hAnsiTheme="minorHAnsi" w:eastAsiaTheme="minorEastAsia" w:cstheme="minorBidi"/>
          <w:color w:val="000000"/>
        </w:rPr>
        <w:t>maintain system operation with high penetration of renewables</w:t>
      </w:r>
      <w:r w:rsidRPr="19ADD200" w:rsidR="4BAF78AD">
        <w:rPr>
          <w:rFonts w:asciiTheme="minorHAnsi" w:hAnsiTheme="minorHAnsi" w:eastAsiaTheme="minorEastAsia" w:cstheme="minorBidi"/>
          <w:color w:val="000000"/>
        </w:rPr>
        <w:t xml:space="preserve">. The WAMCS </w:t>
      </w:r>
      <w:r w:rsidRPr="19ADD200">
        <w:rPr>
          <w:rFonts w:asciiTheme="minorHAnsi" w:hAnsiTheme="minorHAnsi" w:eastAsiaTheme="minorEastAsia" w:cstheme="minorBidi"/>
          <w:color w:val="000000"/>
        </w:rPr>
        <w:t>could be used for different a</w:t>
      </w:r>
      <w:r w:rsidRPr="19ADD200" w:rsidR="6FCB166F">
        <w:rPr>
          <w:rFonts w:asciiTheme="minorHAnsi" w:hAnsiTheme="minorHAnsi" w:eastAsiaTheme="minorEastAsia" w:cstheme="minorBidi"/>
          <w:color w:val="000000"/>
        </w:rPr>
        <w:t>pplications</w:t>
      </w:r>
      <w:r w:rsidRPr="19ADD200">
        <w:rPr>
          <w:rFonts w:asciiTheme="minorHAnsi" w:hAnsiTheme="minorHAnsi" w:eastAsiaTheme="minorEastAsia" w:cstheme="minorBidi"/>
          <w:color w:val="000000"/>
        </w:rPr>
        <w:t>, including network islanding management, oscillation damping, power flow control, dynamic voltage control, and frequency control. All these applications will help facilitate stable system operation in a low inertia scenario and accommodate more renewables.</w:t>
      </w:r>
    </w:p>
    <w:p w:rsidR="00877784" w:rsidP="061345FB" w:rsidRDefault="00877784" w14:paraId="7AD61A7A" w14:textId="77777777">
      <w:pPr>
        <w:spacing w:before="0" w:after="0" w:line="259" w:lineRule="auto"/>
        <w:rPr>
          <w:rFonts w:asciiTheme="minorHAnsi" w:hAnsiTheme="minorHAnsi" w:eastAsiaTheme="minorEastAsia" w:cstheme="minorBidi"/>
          <w:color w:val="000000"/>
        </w:rPr>
      </w:pPr>
    </w:p>
    <w:p w:rsidRPr="00D1415D" w:rsidR="00D1415D" w:rsidP="2C44E91B" w:rsidRDefault="2850E261" w14:paraId="3C5999C3" w14:textId="06AC9F1E">
      <w:pPr>
        <w:spacing w:before="0" w:after="0" w:line="259" w:lineRule="auto"/>
        <w:rPr>
          <w:rFonts w:asciiTheme="minorHAnsi" w:hAnsiTheme="minorHAnsi" w:eastAsiaTheme="minorEastAsia" w:cstheme="minorBidi"/>
          <w:color w:val="000000"/>
        </w:rPr>
      </w:pPr>
      <w:r w:rsidRPr="2C44E91B">
        <w:rPr>
          <w:rFonts w:asciiTheme="minorHAnsi" w:hAnsiTheme="minorHAnsi" w:eastAsiaTheme="minorEastAsia" w:cstheme="minorBidi"/>
          <w:color w:val="000000"/>
        </w:rPr>
        <w:t xml:space="preserve">WAMCS is being explored by industry and academia worldwide. </w:t>
      </w:r>
      <w:r w:rsidRPr="2C44E91B" w:rsidR="00EE2B4A">
        <w:rPr>
          <w:rFonts w:asciiTheme="minorHAnsi" w:hAnsiTheme="minorHAnsi" w:eastAsiaTheme="minorEastAsia" w:cstheme="minorBidi"/>
          <w:color w:val="000000"/>
        </w:rPr>
        <w:t>To</w:t>
      </w:r>
      <w:r w:rsidRPr="2C44E91B" w:rsidR="006943EC">
        <w:rPr>
          <w:rFonts w:asciiTheme="minorHAnsi" w:hAnsiTheme="minorHAnsi" w:eastAsiaTheme="minorEastAsia" w:cstheme="minorBidi"/>
          <w:color w:val="000000"/>
        </w:rPr>
        <w:t xml:space="preserve"> date</w:t>
      </w:r>
      <w:r w:rsidRPr="2C44E91B" w:rsidR="00EE2B4A">
        <w:rPr>
          <w:rFonts w:asciiTheme="minorHAnsi" w:hAnsiTheme="minorHAnsi" w:eastAsiaTheme="minorEastAsia" w:cstheme="minorBidi"/>
          <w:color w:val="000000"/>
        </w:rPr>
        <w:t>,</w:t>
      </w:r>
      <w:r w:rsidRPr="2C44E91B" w:rsidR="006943EC">
        <w:rPr>
          <w:rFonts w:asciiTheme="minorHAnsi" w:hAnsiTheme="minorHAnsi" w:eastAsiaTheme="minorEastAsia" w:cstheme="minorBidi"/>
          <w:color w:val="000000"/>
        </w:rPr>
        <w:t xml:space="preserve"> </w:t>
      </w:r>
      <w:r w:rsidRPr="2C44E91B" w:rsidR="2307BF01">
        <w:rPr>
          <w:rFonts w:asciiTheme="minorHAnsi" w:hAnsiTheme="minorHAnsi" w:eastAsiaTheme="minorEastAsia" w:cstheme="minorBidi"/>
          <w:color w:val="000000"/>
        </w:rPr>
        <w:t>t</w:t>
      </w:r>
      <w:r w:rsidRPr="2C44E91B">
        <w:rPr>
          <w:rFonts w:asciiTheme="minorHAnsi" w:hAnsiTheme="minorHAnsi" w:eastAsiaTheme="minorEastAsia" w:cstheme="minorBidi"/>
          <w:color w:val="000000"/>
        </w:rPr>
        <w:t xml:space="preserve">he majority of work </w:t>
      </w:r>
      <w:r w:rsidRPr="2C44E91B" w:rsidR="006943EC">
        <w:rPr>
          <w:rFonts w:asciiTheme="minorHAnsi" w:hAnsiTheme="minorHAnsi" w:eastAsiaTheme="minorEastAsia" w:cstheme="minorBidi"/>
          <w:color w:val="000000"/>
        </w:rPr>
        <w:t xml:space="preserve">has focused </w:t>
      </w:r>
      <w:r w:rsidRPr="2C44E91B">
        <w:rPr>
          <w:rFonts w:asciiTheme="minorHAnsi" w:hAnsiTheme="minorHAnsi" w:eastAsiaTheme="minorEastAsia" w:cstheme="minorBidi"/>
          <w:color w:val="000000"/>
        </w:rPr>
        <w:t>on algorithm development</w:t>
      </w:r>
      <w:r w:rsidRPr="2C44E91B" w:rsidR="00EE2B4A">
        <w:rPr>
          <w:rFonts w:asciiTheme="minorHAnsi" w:hAnsiTheme="minorHAnsi" w:eastAsiaTheme="minorEastAsia" w:cstheme="minorBidi"/>
          <w:color w:val="000000"/>
        </w:rPr>
        <w:t>,</w:t>
      </w:r>
      <w:r w:rsidRPr="2C44E91B">
        <w:rPr>
          <w:rFonts w:asciiTheme="minorHAnsi" w:hAnsiTheme="minorHAnsi" w:eastAsiaTheme="minorEastAsia" w:cstheme="minorBidi"/>
          <w:color w:val="000000"/>
        </w:rPr>
        <w:t xml:space="preserve"> assuming there is effective communication/execution hardware for the WAMCS, with minimal work on the implementation of the MCS communication/execution hardware. </w:t>
      </w:r>
    </w:p>
    <w:p w:rsidRPr="00D1415D" w:rsidR="00D1415D" w:rsidP="00D1415D" w:rsidRDefault="00D1415D" w14:paraId="546CA92D" w14:textId="77777777">
      <w:pPr>
        <w:spacing w:before="0" w:after="0" w:line="259" w:lineRule="auto"/>
        <w:rPr>
          <w:rFonts w:asciiTheme="minorHAnsi" w:hAnsiTheme="minorHAnsi" w:eastAsiaTheme="minorEastAsia" w:cstheme="minorBidi"/>
          <w:color w:val="000000"/>
        </w:rPr>
      </w:pPr>
    </w:p>
    <w:p w:rsidRPr="00D1415D" w:rsidR="00D1415D" w:rsidP="2C44E91B" w:rsidRDefault="00D1415D" w14:paraId="67A30D4B" w14:textId="38591F33">
      <w:pPr>
        <w:spacing w:before="0" w:after="0" w:line="259" w:lineRule="auto"/>
        <w:rPr>
          <w:rFonts w:asciiTheme="minorHAnsi" w:hAnsiTheme="minorHAnsi" w:eastAsiaTheme="minorEastAsia" w:cstheme="minorBidi"/>
          <w:color w:val="000000"/>
        </w:rPr>
      </w:pPr>
      <w:r w:rsidRPr="2C44E91B">
        <w:rPr>
          <w:rFonts w:asciiTheme="minorHAnsi" w:hAnsiTheme="minorHAnsi" w:eastAsiaTheme="minorEastAsia" w:cstheme="minorBidi"/>
          <w:color w:val="000000"/>
        </w:rPr>
        <w:t xml:space="preserve">As the system operator in GB, the ESO would be the primary user of the WAMCS. It is unclear how the hardware of the WAMCS could be fitted into </w:t>
      </w:r>
      <w:r w:rsidRPr="2C44E91B" w:rsidR="00AD6251">
        <w:rPr>
          <w:rFonts w:asciiTheme="minorHAnsi" w:hAnsiTheme="minorHAnsi" w:eastAsiaTheme="minorEastAsia" w:cstheme="minorBidi"/>
          <w:color w:val="000000"/>
        </w:rPr>
        <w:t xml:space="preserve">the </w:t>
      </w:r>
      <w:r w:rsidRPr="2C44E91B" w:rsidR="00AF399F">
        <w:rPr>
          <w:rFonts w:asciiTheme="minorHAnsi" w:hAnsiTheme="minorHAnsi" w:eastAsiaTheme="minorEastAsia" w:cstheme="minorBidi"/>
          <w:color w:val="000000"/>
        </w:rPr>
        <w:t>ENCC</w:t>
      </w:r>
      <w:r w:rsidRPr="2C44E91B">
        <w:rPr>
          <w:rFonts w:asciiTheme="minorHAnsi" w:hAnsiTheme="minorHAnsi" w:eastAsiaTheme="minorEastAsia" w:cstheme="minorBidi"/>
          <w:color w:val="000000"/>
        </w:rPr>
        <w:t xml:space="preserve">, how to feed the PMU measurement data from Transmission Owners (TO) to the MCS in </w:t>
      </w:r>
      <w:r w:rsidRPr="2C44E91B" w:rsidR="00AF399F">
        <w:rPr>
          <w:rFonts w:asciiTheme="minorHAnsi" w:hAnsiTheme="minorHAnsi" w:eastAsiaTheme="minorEastAsia" w:cstheme="minorBidi"/>
          <w:color w:val="000000"/>
        </w:rPr>
        <w:t>ENCC</w:t>
      </w:r>
      <w:r w:rsidRPr="2C44E91B">
        <w:rPr>
          <w:rFonts w:asciiTheme="minorHAnsi" w:hAnsiTheme="minorHAnsi" w:eastAsiaTheme="minorEastAsia" w:cstheme="minorBidi"/>
          <w:color w:val="000000"/>
        </w:rPr>
        <w:t>, and how the MCS could communicate with the service providers.</w:t>
      </w:r>
    </w:p>
    <w:p w:rsidRPr="00D1415D" w:rsidR="00D1415D" w:rsidP="00D1415D" w:rsidRDefault="00D1415D" w14:paraId="7541F04D" w14:textId="77777777">
      <w:pPr>
        <w:spacing w:before="0" w:after="0" w:line="259" w:lineRule="auto"/>
        <w:rPr>
          <w:rFonts w:asciiTheme="minorHAnsi" w:hAnsiTheme="minorHAnsi" w:eastAsiaTheme="minorEastAsia" w:cstheme="minorBidi"/>
          <w:color w:val="000000"/>
        </w:rPr>
      </w:pPr>
    </w:p>
    <w:p w:rsidR="003B6563" w:rsidP="00D1415D" w:rsidRDefault="00D1415D" w14:paraId="47928FF9" w14:textId="7DACB60D">
      <w:pPr>
        <w:spacing w:before="0" w:after="0" w:line="259" w:lineRule="auto"/>
        <w:rPr>
          <w:rFonts w:asciiTheme="minorHAnsi" w:hAnsiTheme="minorHAnsi" w:eastAsiaTheme="minorEastAsia" w:cstheme="minorBidi"/>
          <w:color w:val="000000"/>
        </w:rPr>
      </w:pPr>
      <w:r w:rsidRPr="00D1415D">
        <w:rPr>
          <w:rFonts w:asciiTheme="minorHAnsi" w:hAnsiTheme="minorHAnsi" w:eastAsiaTheme="minorEastAsia" w:cstheme="minorBidi"/>
          <w:color w:val="000000"/>
        </w:rPr>
        <w:t xml:space="preserve">Communication latency is critical to the performance of WAMCS as it affects how quickly the control action can be initiated. Long communication latency could cause a delayed control response, making the WAMCS </w:t>
      </w:r>
      <w:r w:rsidRPr="00D1415D">
        <w:rPr>
          <w:rFonts w:asciiTheme="minorHAnsi" w:hAnsiTheme="minorHAnsi" w:eastAsiaTheme="minorEastAsia" w:cstheme="minorBidi"/>
          <w:color w:val="000000"/>
        </w:rPr>
        <w:lastRenderedPageBreak/>
        <w:t>response ineffective or even inversely disturbing the system. Currently, the communication latency using either the existing communication infrastructure or the new communication facility in the GB system is unknown.</w:t>
      </w:r>
    </w:p>
    <w:p w:rsidR="00644FA3" w:rsidP="00047BA8" w:rsidRDefault="00653B03" w14:paraId="7C747023" w14:textId="6C3ABE1F">
      <w:pPr>
        <w:pStyle w:val="HeadingNo2"/>
        <w:ind w:left="709" w:hanging="709"/>
      </w:pPr>
      <w:r w:rsidRPr="00644FA3">
        <w:t>Method</w:t>
      </w:r>
      <w:r w:rsidR="004D4EE8">
        <w:t>(s</w:t>
      </w:r>
      <w:r w:rsidR="00D87425">
        <w:t>)</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eg technical or commercial. </w:t>
      </w:r>
    </w:p>
    <w:p w:rsidRPr="00B02E19" w:rsidR="313BB811" w:rsidP="313BB811" w:rsidRDefault="00F84149" w14:paraId="3D655A57" w14:textId="6AB088E4">
      <w:pPr>
        <w:pStyle w:val="Note"/>
      </w:pPr>
      <w:r>
        <w:t>For RIIO-2 projects, a</w:t>
      </w:r>
      <w:r w:rsidR="007C7B35">
        <w:t>part from projects involving specific novel commercial arrangement(s), this section should also include a Measurement Quality Statement and Data Quality Statement.</w:t>
      </w:r>
    </w:p>
    <w:p w:rsidR="293AD035" w:rsidP="0954816D" w:rsidRDefault="293AD035" w14:paraId="4BFA3198" w14:textId="50A89042">
      <w:pPr>
        <w:spacing w:before="0" w:after="0" w:line="259" w:lineRule="auto"/>
        <w:jc w:val="both"/>
        <w:rPr>
          <w:rFonts w:asciiTheme="minorHAnsi" w:hAnsiTheme="minorHAnsi" w:eastAsiaTheme="minorEastAsia" w:cstheme="minorBidi"/>
          <w:color w:val="000000"/>
        </w:rPr>
      </w:pPr>
      <w:r w:rsidRPr="0954816D">
        <w:rPr>
          <w:rFonts w:asciiTheme="minorHAnsi" w:hAnsiTheme="minorHAnsi" w:eastAsiaTheme="minorEastAsia" w:cstheme="minorBidi"/>
          <w:color w:val="000000"/>
        </w:rPr>
        <w:t xml:space="preserve">This project will </w:t>
      </w:r>
      <w:r w:rsidRPr="0954816D" w:rsidR="005A09B9">
        <w:rPr>
          <w:rFonts w:asciiTheme="minorHAnsi" w:hAnsiTheme="minorHAnsi" w:eastAsiaTheme="minorEastAsia" w:cstheme="minorBidi"/>
          <w:color w:val="000000"/>
        </w:rPr>
        <w:t>undertake the following steps to achieve its targets</w:t>
      </w:r>
      <w:r w:rsidRPr="0954816D" w:rsidR="0481104A">
        <w:rPr>
          <w:rFonts w:asciiTheme="minorHAnsi" w:hAnsiTheme="minorHAnsi" w:eastAsiaTheme="minorEastAsia" w:cstheme="minorBidi"/>
          <w:color w:val="000000"/>
        </w:rPr>
        <w:t>:</w:t>
      </w:r>
    </w:p>
    <w:p w:rsidR="0954816D" w:rsidP="0954816D" w:rsidRDefault="0954816D" w14:paraId="351DBAC6" w14:textId="47D7A59F">
      <w:pPr>
        <w:spacing w:before="0" w:after="0" w:line="259" w:lineRule="auto"/>
        <w:jc w:val="both"/>
        <w:rPr>
          <w:rFonts w:asciiTheme="minorHAnsi" w:hAnsiTheme="minorHAnsi" w:eastAsiaTheme="minorEastAsia" w:cstheme="minorBidi"/>
          <w:color w:val="000000"/>
        </w:rPr>
      </w:pPr>
    </w:p>
    <w:p w:rsidRPr="00C232A2" w:rsidR="00464AA9" w:rsidP="00D1415D" w:rsidRDefault="00464AA9" w14:paraId="7D2095AD" w14:textId="77777777">
      <w:pPr>
        <w:spacing w:before="0" w:after="0" w:line="259" w:lineRule="auto"/>
        <w:jc w:val="both"/>
        <w:rPr>
          <w:rFonts w:asciiTheme="majorHAnsi" w:hAnsiTheme="majorHAnsi" w:eastAsiaTheme="minorEastAsia" w:cstheme="majorHAnsi"/>
          <w:b/>
          <w:bCs/>
          <w:color w:val="000000"/>
          <w:sz w:val="22"/>
          <w:szCs w:val="22"/>
          <w:u w:val="single"/>
        </w:rPr>
      </w:pPr>
    </w:p>
    <w:p w:rsidRPr="00C232A2" w:rsidR="0095212B" w:rsidP="0954816D" w:rsidRDefault="0095212B" w14:paraId="05F51F1D" w14:textId="739EA6B8">
      <w:pPr>
        <w:spacing w:before="0" w:after="0" w:line="259" w:lineRule="auto"/>
        <w:jc w:val="both"/>
        <w:rPr>
          <w:rFonts w:asciiTheme="majorHAnsi" w:hAnsiTheme="majorHAnsi" w:eastAsiaTheme="minorEastAsia" w:cstheme="majorHAnsi"/>
          <w:color w:val="000000"/>
          <w:sz w:val="22"/>
          <w:szCs w:val="22"/>
        </w:rPr>
      </w:pPr>
      <w:r w:rsidRPr="00C232A2">
        <w:rPr>
          <w:rFonts w:asciiTheme="majorHAnsi" w:hAnsiTheme="majorHAnsi" w:eastAsiaTheme="minorEastAsia" w:cstheme="majorHAnsi"/>
          <w:b/>
          <w:bCs/>
          <w:color w:val="000000"/>
          <w:sz w:val="22"/>
          <w:szCs w:val="22"/>
          <w:u w:val="single"/>
        </w:rPr>
        <w:t xml:space="preserve">WP1 – </w:t>
      </w:r>
      <w:r w:rsidRPr="00C232A2" w:rsidR="2F77EFF1">
        <w:rPr>
          <w:rFonts w:asciiTheme="majorHAnsi" w:hAnsiTheme="majorHAnsi" w:eastAsiaTheme="minorEastAsia" w:cstheme="majorHAnsi"/>
          <w:b/>
          <w:bCs/>
          <w:color w:val="000000"/>
          <w:sz w:val="22"/>
          <w:szCs w:val="22"/>
          <w:u w:val="single"/>
        </w:rPr>
        <w:t>Design</w:t>
      </w:r>
    </w:p>
    <w:p w:rsidRPr="00660E0C" w:rsidR="0095212B" w:rsidP="470FB16F" w:rsidRDefault="2E45844C" w14:paraId="267D6645" w14:textId="4D9AA523">
      <w:pPr>
        <w:spacing w:before="0" w:after="0" w:line="259" w:lineRule="auto"/>
        <w:jc w:val="both"/>
        <w:rPr>
          <w:rFonts w:asciiTheme="minorHAnsi" w:hAnsiTheme="minorHAnsi" w:eastAsiaTheme="minorEastAsia" w:cstheme="minorBidi"/>
          <w:color w:val="000000"/>
        </w:rPr>
      </w:pPr>
      <w:r w:rsidRPr="470FB16F">
        <w:rPr>
          <w:rFonts w:asciiTheme="minorHAnsi" w:hAnsiTheme="minorHAnsi" w:eastAsiaTheme="minorEastAsia" w:cstheme="minorBidi"/>
          <w:color w:val="000000"/>
        </w:rPr>
        <w:t>Gather all required inputs from partners, finali</w:t>
      </w:r>
      <w:r w:rsidRPr="470FB16F" w:rsidR="0CD0BE37">
        <w:rPr>
          <w:rFonts w:asciiTheme="minorHAnsi" w:hAnsiTheme="minorHAnsi" w:eastAsiaTheme="minorEastAsia" w:cstheme="minorBidi"/>
          <w:color w:val="000000"/>
        </w:rPr>
        <w:t>s</w:t>
      </w:r>
      <w:r w:rsidRPr="470FB16F">
        <w:rPr>
          <w:rFonts w:asciiTheme="minorHAnsi" w:hAnsiTheme="minorHAnsi" w:eastAsiaTheme="minorEastAsia" w:cstheme="minorBidi"/>
          <w:color w:val="000000"/>
        </w:rPr>
        <w:t xml:space="preserve">e the design of the demonstration and initiate any access </w:t>
      </w:r>
    </w:p>
    <w:p w:rsidRPr="00660E0C" w:rsidR="0095212B" w:rsidP="0954816D" w:rsidRDefault="2E45844C" w14:paraId="587D78AD" w14:textId="16A3EC36">
      <w:pPr>
        <w:spacing w:before="0" w:after="0" w:line="259" w:lineRule="auto"/>
        <w:jc w:val="both"/>
        <w:rPr>
          <w:rFonts w:asciiTheme="minorHAnsi" w:hAnsiTheme="minorHAnsi" w:eastAsiaTheme="minorEastAsia" w:cstheme="minorBidi"/>
          <w:color w:val="000000"/>
        </w:rPr>
      </w:pPr>
      <w:r w:rsidRPr="0954816D">
        <w:rPr>
          <w:rFonts w:asciiTheme="minorHAnsi" w:hAnsiTheme="minorHAnsi" w:eastAsiaTheme="minorEastAsia" w:cstheme="minorBidi"/>
          <w:color w:val="000000"/>
        </w:rPr>
        <w:t xml:space="preserve">approvals (e.g. background check for GE personnel to access NG ESO IT environments) or additional </w:t>
      </w:r>
    </w:p>
    <w:p w:rsidRPr="00660E0C" w:rsidR="0095212B" w:rsidP="0954816D" w:rsidRDefault="2E45844C" w14:paraId="1F8BB52D" w14:textId="7DB1EE4F">
      <w:pPr>
        <w:spacing w:before="0" w:after="0" w:line="259" w:lineRule="auto"/>
        <w:jc w:val="both"/>
        <w:rPr>
          <w:rFonts w:asciiTheme="minorHAnsi" w:hAnsiTheme="minorHAnsi" w:eastAsiaTheme="minorEastAsia" w:cstheme="minorBidi"/>
          <w:color w:val="000000"/>
        </w:rPr>
      </w:pPr>
      <w:r w:rsidRPr="0954816D">
        <w:rPr>
          <w:rFonts w:asciiTheme="minorHAnsi" w:hAnsiTheme="minorHAnsi" w:eastAsiaTheme="minorEastAsia" w:cstheme="minorBidi"/>
          <w:color w:val="000000"/>
        </w:rPr>
        <w:t>procurement required</w:t>
      </w:r>
      <w:r w:rsidRPr="0954816D" w:rsidR="6CEA697D">
        <w:rPr>
          <w:rFonts w:asciiTheme="minorHAnsi" w:hAnsiTheme="minorHAnsi" w:eastAsiaTheme="minorEastAsia" w:cstheme="minorBidi"/>
          <w:color w:val="000000"/>
        </w:rPr>
        <w:t>.</w:t>
      </w:r>
    </w:p>
    <w:p w:rsidR="0954816D" w:rsidP="0954816D" w:rsidRDefault="0954816D" w14:paraId="4C34723F" w14:textId="6A320262">
      <w:pPr>
        <w:spacing w:before="0" w:after="0" w:line="259" w:lineRule="auto"/>
        <w:jc w:val="both"/>
        <w:rPr>
          <w:rFonts w:asciiTheme="minorHAnsi" w:hAnsiTheme="minorHAnsi" w:eastAsiaTheme="minorEastAsia" w:cstheme="minorBidi"/>
          <w:color w:val="000000"/>
        </w:rPr>
      </w:pPr>
    </w:p>
    <w:p w:rsidRPr="00746072" w:rsidR="6CEA697D" w:rsidP="0954816D" w:rsidRDefault="6CEA697D" w14:paraId="55ED748F" w14:textId="353F2E1D">
      <w:pPr>
        <w:spacing w:before="0" w:after="0" w:line="259" w:lineRule="auto"/>
        <w:jc w:val="both"/>
        <w:rPr>
          <w:u w:val="single"/>
        </w:rPr>
      </w:pPr>
      <w:r w:rsidRPr="00746072">
        <w:rPr>
          <w:rFonts w:asciiTheme="minorHAnsi" w:hAnsiTheme="minorHAnsi" w:eastAsiaTheme="minorEastAsia" w:cstheme="minorBidi"/>
          <w:color w:val="000000"/>
          <w:u w:val="single"/>
        </w:rPr>
        <w:t>Key Outputs</w:t>
      </w:r>
    </w:p>
    <w:p w:rsidR="6CEA697D" w:rsidP="0954816D" w:rsidRDefault="6CEA697D" w14:paraId="499BE9B0" w14:textId="310F62EA">
      <w:pPr>
        <w:pStyle w:val="ListParagraph"/>
        <w:numPr>
          <w:ilvl w:val="0"/>
          <w:numId w:val="2"/>
        </w:numPr>
        <w:spacing w:before="0" w:after="0" w:line="259" w:lineRule="auto"/>
        <w:jc w:val="both"/>
        <w:rPr>
          <w:color w:val="000000"/>
          <w:szCs w:val="20"/>
        </w:rPr>
      </w:pPr>
      <w:r w:rsidRPr="0954816D">
        <w:rPr>
          <w:rFonts w:asciiTheme="minorHAnsi" w:hAnsiTheme="minorHAnsi" w:eastAsiaTheme="minorEastAsia" w:cstheme="minorBidi"/>
          <w:color w:val="000000"/>
        </w:rPr>
        <w:t>Statement of Work</w:t>
      </w:r>
    </w:p>
    <w:p w:rsidR="6CEA697D" w:rsidP="0954816D" w:rsidRDefault="6CEA697D" w14:paraId="0890ACD5" w14:textId="45D7ABFA">
      <w:pPr>
        <w:pStyle w:val="ListParagraph"/>
        <w:numPr>
          <w:ilvl w:val="0"/>
          <w:numId w:val="2"/>
        </w:numPr>
        <w:spacing w:before="0" w:after="0" w:line="259" w:lineRule="auto"/>
        <w:jc w:val="both"/>
        <w:rPr>
          <w:color w:val="000000"/>
          <w:szCs w:val="20"/>
        </w:rPr>
      </w:pPr>
      <w:r w:rsidRPr="0954816D">
        <w:rPr>
          <w:rFonts w:asciiTheme="minorHAnsi" w:hAnsiTheme="minorHAnsi" w:eastAsiaTheme="minorEastAsia" w:cstheme="minorBidi"/>
          <w:color w:val="000000"/>
        </w:rPr>
        <w:t xml:space="preserve">Documented access requirements for GE and identification of how NG ESO can provide this </w:t>
      </w:r>
    </w:p>
    <w:p w:rsidR="6CEA697D" w:rsidP="0954816D" w:rsidRDefault="6CEA697D" w14:paraId="57312720" w14:textId="59E60320">
      <w:pPr>
        <w:pStyle w:val="ListParagraph"/>
        <w:numPr>
          <w:ilvl w:val="0"/>
          <w:numId w:val="2"/>
        </w:numPr>
        <w:spacing w:before="0" w:after="0" w:line="259" w:lineRule="auto"/>
        <w:jc w:val="both"/>
        <w:rPr>
          <w:color w:val="000000"/>
          <w:szCs w:val="20"/>
        </w:rPr>
      </w:pPr>
      <w:r w:rsidRPr="0954816D">
        <w:rPr>
          <w:rFonts w:asciiTheme="minorHAnsi" w:hAnsiTheme="minorHAnsi" w:eastAsiaTheme="minorEastAsia" w:cstheme="minorBidi"/>
          <w:color w:val="000000"/>
        </w:rPr>
        <w:t xml:space="preserve">access and/or plan for implementing project remotely with local NG ESO support </w:t>
      </w:r>
    </w:p>
    <w:p w:rsidR="6CEA697D" w:rsidP="0954816D" w:rsidRDefault="6CEA697D" w14:paraId="3FE0762F" w14:textId="345048E0">
      <w:pPr>
        <w:pStyle w:val="ListParagraph"/>
        <w:numPr>
          <w:ilvl w:val="0"/>
          <w:numId w:val="2"/>
        </w:numPr>
        <w:spacing w:before="0" w:after="0" w:line="259" w:lineRule="auto"/>
        <w:jc w:val="both"/>
        <w:rPr>
          <w:color w:val="000000"/>
          <w:szCs w:val="20"/>
        </w:rPr>
      </w:pPr>
      <w:r w:rsidRPr="0954816D">
        <w:rPr>
          <w:rFonts w:asciiTheme="minorHAnsi" w:hAnsiTheme="minorHAnsi" w:eastAsiaTheme="minorEastAsia" w:cstheme="minorBidi"/>
          <w:color w:val="000000"/>
        </w:rPr>
        <w:t xml:space="preserve"> All hardware available or under order</w:t>
      </w:r>
    </w:p>
    <w:p w:rsidR="6CEA697D" w:rsidP="0954816D" w:rsidRDefault="6CEA697D" w14:paraId="47008D52" w14:textId="2D71CC4F">
      <w:pPr>
        <w:pStyle w:val="ListParagraph"/>
        <w:numPr>
          <w:ilvl w:val="0"/>
          <w:numId w:val="2"/>
        </w:numPr>
        <w:spacing w:before="0" w:after="0" w:line="259" w:lineRule="auto"/>
        <w:jc w:val="both"/>
        <w:rPr>
          <w:color w:val="000000"/>
          <w:szCs w:val="20"/>
        </w:rPr>
      </w:pPr>
      <w:r w:rsidRPr="0954816D">
        <w:rPr>
          <w:rFonts w:asciiTheme="minorHAnsi" w:hAnsiTheme="minorHAnsi" w:eastAsiaTheme="minorEastAsia" w:cstheme="minorBidi"/>
          <w:color w:val="000000"/>
        </w:rPr>
        <w:t>Training delivered</w:t>
      </w:r>
    </w:p>
    <w:p w:rsidRPr="0095212B" w:rsidR="00153FD6" w:rsidP="00D1415D" w:rsidRDefault="00153FD6" w14:paraId="0D2C72A8" w14:textId="77777777">
      <w:pPr>
        <w:spacing w:before="0" w:after="0" w:line="259" w:lineRule="auto"/>
        <w:jc w:val="both"/>
        <w:rPr>
          <w:rFonts w:asciiTheme="minorHAnsi" w:hAnsiTheme="minorHAnsi" w:eastAsiaTheme="minorEastAsia" w:cstheme="minorBidi"/>
          <w:b/>
          <w:bCs/>
          <w:color w:val="000000"/>
        </w:rPr>
      </w:pPr>
    </w:p>
    <w:p w:rsidRPr="00C232A2" w:rsidR="0095212B" w:rsidP="0954816D" w:rsidRDefault="0095212B" w14:paraId="4DB24C39" w14:textId="09054F74">
      <w:pPr>
        <w:spacing w:before="0" w:after="0" w:line="259" w:lineRule="auto"/>
        <w:jc w:val="both"/>
        <w:rPr>
          <w:rFonts w:asciiTheme="minorHAnsi" w:hAnsiTheme="minorHAnsi" w:eastAsiaTheme="minorEastAsia" w:cstheme="minorBidi"/>
          <w:b/>
          <w:bCs/>
          <w:color w:val="000000"/>
          <w:sz w:val="22"/>
          <w:szCs w:val="22"/>
          <w:u w:val="single"/>
        </w:rPr>
      </w:pPr>
      <w:r w:rsidRPr="00C232A2">
        <w:rPr>
          <w:rFonts w:asciiTheme="minorHAnsi" w:hAnsiTheme="minorHAnsi" w:eastAsiaTheme="minorEastAsia" w:cstheme="minorBidi"/>
          <w:b/>
          <w:bCs/>
          <w:color w:val="000000"/>
          <w:sz w:val="22"/>
          <w:szCs w:val="22"/>
          <w:u w:val="single"/>
        </w:rPr>
        <w:t>WP2 –</w:t>
      </w:r>
      <w:r w:rsidRPr="00C232A2" w:rsidR="63496B5A">
        <w:rPr>
          <w:rFonts w:asciiTheme="minorHAnsi" w:hAnsiTheme="minorHAnsi" w:eastAsiaTheme="minorEastAsia" w:cstheme="minorBidi"/>
          <w:b/>
          <w:bCs/>
          <w:color w:val="000000"/>
          <w:sz w:val="22"/>
          <w:szCs w:val="22"/>
          <w:u w:val="single"/>
        </w:rPr>
        <w:t xml:space="preserve"> Monitoring and Control System (MCS) Development </w:t>
      </w:r>
    </w:p>
    <w:p w:rsidRPr="006757F9" w:rsidR="006757F9" w:rsidP="470FB16F" w:rsidRDefault="006757F9" w14:paraId="7B6EEAF6" w14:textId="7EB8497D">
      <w:pPr>
        <w:spacing w:before="0" w:after="0" w:line="259" w:lineRule="auto"/>
        <w:jc w:val="both"/>
      </w:pPr>
      <w:r>
        <w:t xml:space="preserve">This work package captures the work required to extend the MCS resources developed </w:t>
      </w:r>
      <w:r w:rsidRPr="19ADD200">
        <w:rPr>
          <w:szCs w:val="20"/>
        </w:rPr>
        <w:t>under</w:t>
      </w:r>
      <w:r w:rsidRPr="19ADD200" w:rsidR="55D7147D">
        <w:rPr>
          <w:szCs w:val="20"/>
        </w:rPr>
        <w:t xml:space="preserve"> the </w:t>
      </w:r>
      <w:hyperlink r:id="rId16">
        <w:r w:rsidRPr="19ADD200" w:rsidR="55D7147D">
          <w:rPr>
            <w:rStyle w:val="Hyperlink"/>
            <w:szCs w:val="20"/>
          </w:rPr>
          <w:t>Enhanced Frequency Control Capability (EFCC) project</w:t>
        </w:r>
      </w:hyperlink>
      <w:r w:rsidRPr="19ADD200" w:rsidR="55D7147D">
        <w:rPr>
          <w:szCs w:val="20"/>
        </w:rPr>
        <w:t xml:space="preserve"> </w:t>
      </w:r>
      <w:r w:rsidRPr="19ADD200" w:rsidR="35298716">
        <w:rPr>
          <w:szCs w:val="20"/>
        </w:rPr>
        <w:t>to meet</w:t>
      </w:r>
      <w:r w:rsidRPr="19ADD200">
        <w:rPr>
          <w:szCs w:val="20"/>
        </w:rPr>
        <w:t xml:space="preserve"> the needs of EFC and prove successfu</w:t>
      </w:r>
      <w:r>
        <w:t>l development. This covers new PhC functionality,</w:t>
      </w:r>
      <w:r w:rsidR="294E9DAC">
        <w:t xml:space="preserve"> </w:t>
      </w:r>
      <w:r>
        <w:t xml:space="preserve">modifications to the EFCC logic to enable the demonstration and dedicated tooling to enable the </w:t>
      </w:r>
    </w:p>
    <w:p w:rsidR="0095212B" w:rsidP="006757F9" w:rsidRDefault="006757F9" w14:paraId="31E276D7" w14:textId="6938DE5E">
      <w:pPr>
        <w:spacing w:before="0" w:after="0" w:line="259" w:lineRule="auto"/>
        <w:jc w:val="both"/>
        <w:rPr>
          <w:szCs w:val="20"/>
        </w:rPr>
      </w:pPr>
      <w:r w:rsidRPr="006757F9">
        <w:rPr>
          <w:szCs w:val="20"/>
        </w:rPr>
        <w:t>demonstration.</w:t>
      </w:r>
    </w:p>
    <w:p w:rsidR="006757F9" w:rsidP="006757F9" w:rsidRDefault="006757F9" w14:paraId="32BC494B" w14:textId="77777777">
      <w:pPr>
        <w:spacing w:before="0" w:after="0" w:line="259" w:lineRule="auto"/>
        <w:jc w:val="both"/>
        <w:rPr>
          <w:szCs w:val="20"/>
        </w:rPr>
      </w:pPr>
    </w:p>
    <w:p w:rsidRPr="00746072" w:rsidR="00746072" w:rsidP="006757F9" w:rsidRDefault="00746072" w14:paraId="6DB344B0" w14:textId="65101CCA">
      <w:pPr>
        <w:spacing w:before="0" w:after="0" w:line="259" w:lineRule="auto"/>
        <w:jc w:val="both"/>
        <w:rPr>
          <w:szCs w:val="20"/>
          <w:u w:val="single"/>
        </w:rPr>
      </w:pPr>
      <w:r w:rsidRPr="00746072">
        <w:rPr>
          <w:szCs w:val="20"/>
          <w:u w:val="single"/>
        </w:rPr>
        <w:t>Key Outputs</w:t>
      </w:r>
    </w:p>
    <w:p w:rsidR="00746072" w:rsidP="00746072" w:rsidRDefault="00746072" w14:paraId="054F1CFE" w14:textId="15184375">
      <w:pPr>
        <w:pStyle w:val="ListParagraph"/>
        <w:numPr>
          <w:ilvl w:val="0"/>
          <w:numId w:val="16"/>
        </w:numPr>
        <w:spacing w:before="0" w:after="0" w:line="259" w:lineRule="auto"/>
        <w:jc w:val="both"/>
        <w:rPr>
          <w:szCs w:val="20"/>
        </w:rPr>
      </w:pPr>
      <w:r w:rsidRPr="00746072">
        <w:rPr>
          <w:szCs w:val="20"/>
        </w:rPr>
        <w:t>PhC version that allows connection to the NG ESO IPSec tunnel from a remote site</w:t>
      </w:r>
    </w:p>
    <w:p w:rsidR="00190DEA" w:rsidP="00190DEA" w:rsidRDefault="00190DEA" w14:paraId="0DBFC7CD" w14:textId="77777777">
      <w:pPr>
        <w:spacing w:before="0" w:after="0" w:line="259" w:lineRule="auto"/>
        <w:jc w:val="both"/>
        <w:rPr>
          <w:szCs w:val="20"/>
        </w:rPr>
      </w:pPr>
    </w:p>
    <w:p w:rsidR="00190DEA" w:rsidP="00721F4C" w:rsidRDefault="00190DEA" w14:paraId="58BB8032" w14:textId="157429B9">
      <w:pPr>
        <w:spacing w:before="0" w:after="0" w:line="259" w:lineRule="auto"/>
        <w:ind w:firstLine="720"/>
        <w:jc w:val="both"/>
        <w:rPr>
          <w:b/>
          <w:bCs/>
          <w:szCs w:val="20"/>
          <w:u w:val="single"/>
        </w:rPr>
      </w:pPr>
      <w:r w:rsidRPr="0021174C">
        <w:rPr>
          <w:b/>
          <w:bCs/>
          <w:szCs w:val="20"/>
          <w:u w:val="single"/>
        </w:rPr>
        <w:t>WP2.2  - E</w:t>
      </w:r>
      <w:r w:rsidRPr="0021174C" w:rsidR="0021174C">
        <w:rPr>
          <w:b/>
          <w:bCs/>
          <w:szCs w:val="20"/>
          <w:u w:val="single"/>
        </w:rPr>
        <w:t>nhanced Frequency Control Logic Development</w:t>
      </w:r>
    </w:p>
    <w:p w:rsidRPr="00341536" w:rsidR="00341536" w:rsidP="00341536" w:rsidRDefault="00341536" w14:paraId="512FF987" w14:textId="77777777">
      <w:pPr>
        <w:spacing w:before="0" w:after="0" w:line="259" w:lineRule="auto"/>
        <w:jc w:val="both"/>
        <w:rPr>
          <w:szCs w:val="20"/>
        </w:rPr>
      </w:pPr>
      <w:r w:rsidRPr="00341536">
        <w:rPr>
          <w:szCs w:val="20"/>
        </w:rPr>
        <w:t xml:space="preserve">The logic developed for EFCC must be modified in a number of ways to enable the EFC demonstration. </w:t>
      </w:r>
    </w:p>
    <w:p w:rsidRPr="00341536" w:rsidR="00341536" w:rsidP="00341536" w:rsidRDefault="00341536" w14:paraId="38848829" w14:textId="77777777">
      <w:pPr>
        <w:spacing w:before="0" w:after="0" w:line="259" w:lineRule="auto"/>
        <w:jc w:val="both"/>
        <w:rPr>
          <w:szCs w:val="20"/>
        </w:rPr>
      </w:pPr>
      <w:r w:rsidRPr="00341536">
        <w:rPr>
          <w:szCs w:val="20"/>
        </w:rPr>
        <w:t xml:space="preserve">Furthermore, entirely new logic is required for the Local Device (a new addition to the EFC MCS that </w:t>
      </w:r>
    </w:p>
    <w:p w:rsidRPr="00341536" w:rsidR="00341536" w:rsidP="00341536" w:rsidRDefault="00341536" w14:paraId="4F6857BF" w14:textId="77777777">
      <w:pPr>
        <w:spacing w:before="0" w:after="0" w:line="259" w:lineRule="auto"/>
        <w:jc w:val="both"/>
        <w:rPr>
          <w:szCs w:val="20"/>
        </w:rPr>
      </w:pPr>
      <w:r w:rsidRPr="00341536">
        <w:rPr>
          <w:szCs w:val="20"/>
        </w:rPr>
        <w:t xml:space="preserve">was not required within EFCC) and to deliver the manual Central Supervisor required for the </w:t>
      </w:r>
    </w:p>
    <w:p w:rsidR="00341536" w:rsidP="00341536" w:rsidRDefault="00341536" w14:paraId="1FD088F9" w14:textId="70FB25D5">
      <w:pPr>
        <w:spacing w:before="0" w:after="0" w:line="259" w:lineRule="auto"/>
        <w:jc w:val="both"/>
        <w:rPr>
          <w:szCs w:val="20"/>
        </w:rPr>
      </w:pPr>
      <w:r w:rsidRPr="00341536">
        <w:rPr>
          <w:szCs w:val="20"/>
        </w:rPr>
        <w:t>coordination demonstration</w:t>
      </w:r>
    </w:p>
    <w:p w:rsidR="00341536" w:rsidP="00341536" w:rsidRDefault="00341536" w14:paraId="7235CC7D" w14:textId="4A7868BE">
      <w:pPr>
        <w:spacing w:before="0" w:after="0" w:line="259" w:lineRule="auto"/>
        <w:jc w:val="both"/>
        <w:rPr>
          <w:szCs w:val="20"/>
        </w:rPr>
      </w:pPr>
      <w:r>
        <w:rPr>
          <w:szCs w:val="20"/>
        </w:rPr>
        <w:tab/>
      </w:r>
    </w:p>
    <w:p w:rsidR="009D1882" w:rsidP="004948B3" w:rsidRDefault="009D1882" w14:paraId="0F49F1FF" w14:textId="78592F9B">
      <w:pPr>
        <w:spacing w:before="0" w:after="0" w:line="259" w:lineRule="auto"/>
        <w:ind w:firstLine="720"/>
        <w:jc w:val="both"/>
        <w:rPr>
          <w:b/>
          <w:bCs/>
          <w:szCs w:val="20"/>
          <w:u w:val="single"/>
        </w:rPr>
      </w:pPr>
      <w:r w:rsidRPr="009D1882">
        <w:rPr>
          <w:b/>
          <w:bCs/>
          <w:szCs w:val="20"/>
          <w:u w:val="single"/>
        </w:rPr>
        <w:t>WP2.3 – MCS Trial Run</w:t>
      </w:r>
    </w:p>
    <w:p w:rsidRPr="009D1882" w:rsidR="009D1882" w:rsidP="009D1882" w:rsidRDefault="009D1882" w14:paraId="2FDE1CC7" w14:textId="280BFC36">
      <w:pPr>
        <w:spacing w:before="0" w:after="0" w:line="259" w:lineRule="auto"/>
        <w:jc w:val="both"/>
        <w:rPr>
          <w:szCs w:val="20"/>
        </w:rPr>
      </w:pPr>
      <w:r>
        <w:rPr>
          <w:szCs w:val="20"/>
        </w:rPr>
        <w:t>T</w:t>
      </w:r>
      <w:r w:rsidRPr="009D1882">
        <w:rPr>
          <w:szCs w:val="20"/>
        </w:rPr>
        <w:t xml:space="preserve">his work package consists of the preparation, execution, and review of a trial run of the EFC MCS. This </w:t>
      </w:r>
    </w:p>
    <w:p w:rsidR="006757F9" w:rsidP="009D1882" w:rsidRDefault="009D1882" w14:paraId="499CE286" w14:textId="7702BFA1">
      <w:pPr>
        <w:spacing w:before="0" w:after="0" w:line="259" w:lineRule="auto"/>
        <w:jc w:val="both"/>
        <w:rPr>
          <w:szCs w:val="20"/>
        </w:rPr>
      </w:pPr>
      <w:r w:rsidRPr="009D1882">
        <w:rPr>
          <w:szCs w:val="20"/>
        </w:rPr>
        <w:t>trial run will take place entirely within the GE offices and network.</w:t>
      </w:r>
      <w:r w:rsidRPr="009D1882">
        <w:rPr>
          <w:szCs w:val="20"/>
        </w:rPr>
        <w:cr/>
      </w:r>
    </w:p>
    <w:p w:rsidR="4EFAA118" w:rsidP="4EFAA118" w:rsidRDefault="4EFAA118" w14:paraId="0309CC3C" w14:textId="40F4B7BA">
      <w:pPr>
        <w:spacing w:before="0" w:after="0" w:line="259" w:lineRule="auto"/>
        <w:jc w:val="both"/>
      </w:pPr>
    </w:p>
    <w:p w:rsidR="00EB6753" w:rsidP="00C232A2" w:rsidRDefault="00EB6753" w14:paraId="17E5ED08" w14:textId="10844D97">
      <w:pPr>
        <w:spacing w:before="0" w:after="0" w:line="259" w:lineRule="auto"/>
        <w:ind w:left="720"/>
        <w:jc w:val="both"/>
        <w:rPr>
          <w:b/>
          <w:bCs/>
          <w:szCs w:val="20"/>
          <w:u w:val="single"/>
        </w:rPr>
      </w:pPr>
      <w:r w:rsidRPr="003E34DB">
        <w:rPr>
          <w:b/>
          <w:bCs/>
          <w:szCs w:val="20"/>
          <w:u w:val="single"/>
        </w:rPr>
        <w:t xml:space="preserve">WP2.4 – Asynchronous Latency Monitoring </w:t>
      </w:r>
    </w:p>
    <w:p w:rsidRPr="004948B3" w:rsidR="004948B3" w:rsidP="004948B3" w:rsidRDefault="004948B3" w14:paraId="5E3E0E8E" w14:textId="77777777">
      <w:pPr>
        <w:spacing w:before="0" w:after="0" w:line="259" w:lineRule="auto"/>
        <w:jc w:val="both"/>
        <w:rPr>
          <w:szCs w:val="20"/>
        </w:rPr>
      </w:pPr>
      <w:r w:rsidRPr="004948B3">
        <w:rPr>
          <w:szCs w:val="20"/>
        </w:rPr>
        <w:t xml:space="preserve">This work package will develop a solution for monitoring the latency of the IPSec tunnel between the LC </w:t>
      </w:r>
    </w:p>
    <w:p w:rsidRPr="004948B3" w:rsidR="004948B3" w:rsidP="004948B3" w:rsidRDefault="004948B3" w14:paraId="0DC14D9B" w14:textId="77777777">
      <w:pPr>
        <w:spacing w:before="0" w:after="0" w:line="259" w:lineRule="auto"/>
        <w:jc w:val="both"/>
        <w:rPr>
          <w:szCs w:val="20"/>
        </w:rPr>
      </w:pPr>
      <w:r w:rsidRPr="004948B3">
        <w:rPr>
          <w:szCs w:val="20"/>
        </w:rPr>
        <w:t xml:space="preserve">and the LD which is used to exchange IEC104 messages. The latency monitoring solution applied </w:t>
      </w:r>
    </w:p>
    <w:p w:rsidRPr="004948B3" w:rsidR="004948B3" w:rsidP="004948B3" w:rsidRDefault="004948B3" w14:paraId="1AAE9197" w14:textId="4BCAFBFD">
      <w:pPr>
        <w:spacing w:before="0" w:after="0" w:line="259" w:lineRule="auto"/>
        <w:jc w:val="both"/>
        <w:rPr>
          <w:szCs w:val="20"/>
        </w:rPr>
      </w:pPr>
      <w:r w:rsidRPr="004948B3">
        <w:rPr>
          <w:szCs w:val="20"/>
        </w:rPr>
        <w:t>elsewhere is not appropriate for this asynchronous communication.</w:t>
      </w:r>
    </w:p>
    <w:p w:rsidRPr="0095212B" w:rsidR="00EB6753" w:rsidP="009D1882" w:rsidRDefault="00EB6753" w14:paraId="3FD8DD49" w14:textId="77777777">
      <w:pPr>
        <w:spacing w:before="0" w:after="0" w:line="259" w:lineRule="auto"/>
        <w:jc w:val="both"/>
        <w:rPr>
          <w:szCs w:val="20"/>
        </w:rPr>
      </w:pPr>
    </w:p>
    <w:p w:rsidR="0095212B" w:rsidP="00D1415D" w:rsidRDefault="0095212B" w14:paraId="4C230E7B" w14:textId="1E86DBFE">
      <w:pPr>
        <w:spacing w:before="0" w:after="0" w:line="259" w:lineRule="auto"/>
        <w:jc w:val="both"/>
        <w:rPr>
          <w:rFonts w:asciiTheme="minorHAnsi" w:hAnsiTheme="minorHAnsi" w:eastAsiaTheme="minorEastAsia" w:cstheme="minorBidi"/>
          <w:b/>
          <w:bCs/>
          <w:color w:val="000000"/>
          <w:sz w:val="22"/>
          <w:szCs w:val="22"/>
          <w:u w:val="single"/>
        </w:rPr>
      </w:pPr>
      <w:r w:rsidRPr="00C232A2">
        <w:rPr>
          <w:rFonts w:asciiTheme="minorHAnsi" w:hAnsiTheme="minorHAnsi" w:eastAsiaTheme="minorEastAsia" w:cstheme="minorBidi"/>
          <w:b/>
          <w:bCs/>
          <w:color w:val="000000"/>
          <w:sz w:val="22"/>
          <w:szCs w:val="22"/>
          <w:u w:val="single"/>
        </w:rPr>
        <w:t xml:space="preserve">WP3 – </w:t>
      </w:r>
      <w:r w:rsidRPr="00C232A2" w:rsidR="00C232A2">
        <w:rPr>
          <w:rFonts w:asciiTheme="minorHAnsi" w:hAnsiTheme="minorHAnsi" w:eastAsiaTheme="minorEastAsia" w:cstheme="minorBidi"/>
          <w:b/>
          <w:bCs/>
          <w:color w:val="000000"/>
          <w:sz w:val="22"/>
          <w:szCs w:val="22"/>
          <w:u w:val="single"/>
        </w:rPr>
        <w:t>MCS Deployment</w:t>
      </w:r>
    </w:p>
    <w:p w:rsidRPr="00313C57" w:rsidR="00313C57" w:rsidP="00C232A2" w:rsidRDefault="00C232A2" w14:paraId="0FE18B19" w14:textId="69BBD3A2">
      <w:pPr>
        <w:spacing w:before="0" w:after="0" w:line="259" w:lineRule="auto"/>
        <w:jc w:val="both"/>
        <w:rPr>
          <w:rFonts w:asciiTheme="minorHAnsi" w:hAnsiTheme="minorHAnsi" w:eastAsiaTheme="minorEastAsia" w:cstheme="minorBidi"/>
          <w:color w:val="000000"/>
          <w:szCs w:val="20"/>
        </w:rPr>
      </w:pPr>
      <w:r w:rsidRPr="00313C57">
        <w:rPr>
          <w:rFonts w:asciiTheme="minorHAnsi" w:hAnsiTheme="minorHAnsi" w:eastAsiaTheme="minorEastAsia" w:cstheme="minorBidi"/>
          <w:color w:val="000000"/>
          <w:szCs w:val="20"/>
        </w:rPr>
        <w:lastRenderedPageBreak/>
        <w:t>This work package captures the effort required to deploy the MCS equipment at various sites and any supporting work required for the demonstration (e.g. data retrieval).</w:t>
      </w:r>
      <w:r w:rsidRPr="00313C57">
        <w:rPr>
          <w:rFonts w:asciiTheme="minorHAnsi" w:hAnsiTheme="minorHAnsi" w:eastAsiaTheme="minorEastAsia" w:cstheme="minorBidi"/>
          <w:color w:val="000000"/>
          <w:szCs w:val="20"/>
        </w:rPr>
        <w:cr/>
      </w:r>
    </w:p>
    <w:p w:rsidRPr="00313C57" w:rsidR="00313C57" w:rsidP="00C232A2" w:rsidRDefault="00313C57" w14:paraId="3294BBA8" w14:textId="6DAAC1A1">
      <w:pPr>
        <w:spacing w:before="0" w:after="0" w:line="259" w:lineRule="auto"/>
        <w:jc w:val="both"/>
        <w:rPr>
          <w:rFonts w:asciiTheme="minorHAnsi" w:hAnsiTheme="minorHAnsi" w:eastAsiaTheme="minorEastAsia" w:cstheme="minorBidi"/>
          <w:color w:val="000000"/>
          <w:szCs w:val="20"/>
          <w:u w:val="single"/>
        </w:rPr>
      </w:pPr>
      <w:r w:rsidRPr="00313C57">
        <w:rPr>
          <w:rFonts w:asciiTheme="minorHAnsi" w:hAnsiTheme="minorHAnsi" w:eastAsiaTheme="minorEastAsia" w:cstheme="minorBidi"/>
          <w:color w:val="000000"/>
          <w:szCs w:val="20"/>
          <w:u w:val="single"/>
        </w:rPr>
        <w:t>Key Outputs</w:t>
      </w:r>
    </w:p>
    <w:p w:rsidRPr="00313C57" w:rsidR="00313C57" w:rsidP="00313C57" w:rsidRDefault="00313C57" w14:paraId="033AD699" w14:textId="066DFAE5">
      <w:pPr>
        <w:pStyle w:val="ListParagraph"/>
        <w:numPr>
          <w:ilvl w:val="0"/>
          <w:numId w:val="16"/>
        </w:numPr>
        <w:spacing w:before="0" w:after="0" w:line="259" w:lineRule="auto"/>
        <w:jc w:val="both"/>
        <w:rPr>
          <w:rFonts w:asciiTheme="minorHAnsi" w:hAnsiTheme="minorHAnsi" w:eastAsiaTheme="minorEastAsia" w:cstheme="minorBidi"/>
          <w:color w:val="000000"/>
          <w:szCs w:val="20"/>
        </w:rPr>
      </w:pPr>
      <w:r w:rsidRPr="00313C57">
        <w:rPr>
          <w:rFonts w:asciiTheme="minorHAnsi" w:hAnsiTheme="minorHAnsi" w:eastAsiaTheme="minorEastAsia" w:cstheme="minorBidi"/>
          <w:color w:val="000000"/>
          <w:szCs w:val="20"/>
        </w:rPr>
        <w:t>SPEN PMU data received as directly forwarded streams at NG ESO gateway PDC</w:t>
      </w:r>
    </w:p>
    <w:p w:rsidRPr="00313C57" w:rsidR="00313C57" w:rsidP="00313C57" w:rsidRDefault="00313C57" w14:paraId="23C78E80" w14:textId="3CF93549">
      <w:pPr>
        <w:pStyle w:val="ListParagraph"/>
        <w:numPr>
          <w:ilvl w:val="0"/>
          <w:numId w:val="16"/>
        </w:numPr>
        <w:spacing w:before="0" w:after="0" w:line="259" w:lineRule="auto"/>
        <w:jc w:val="both"/>
        <w:rPr>
          <w:rFonts w:asciiTheme="minorHAnsi" w:hAnsiTheme="minorHAnsi" w:eastAsiaTheme="minorEastAsia" w:cstheme="minorBidi"/>
          <w:color w:val="000000"/>
          <w:sz w:val="22"/>
          <w:szCs w:val="22"/>
          <w:u w:val="single"/>
        </w:rPr>
      </w:pPr>
      <w:r w:rsidRPr="00313C57">
        <w:rPr>
          <w:rFonts w:asciiTheme="minorHAnsi" w:hAnsiTheme="minorHAnsi" w:eastAsiaTheme="minorEastAsia" w:cstheme="minorBidi"/>
          <w:color w:val="000000"/>
          <w:szCs w:val="20"/>
        </w:rPr>
        <w:t>Review of relative latency of aggregate stream and direct forwards</w:t>
      </w:r>
    </w:p>
    <w:p w:rsidR="00313C57" w:rsidP="00313C57" w:rsidRDefault="00313C57" w14:paraId="18588F51" w14:textId="77777777">
      <w:pPr>
        <w:spacing w:before="0" w:after="0" w:line="259" w:lineRule="auto"/>
        <w:jc w:val="both"/>
        <w:rPr>
          <w:rFonts w:asciiTheme="minorHAnsi" w:hAnsiTheme="minorHAnsi" w:eastAsiaTheme="minorEastAsia" w:cstheme="minorBidi"/>
          <w:color w:val="000000"/>
          <w:sz w:val="22"/>
          <w:szCs w:val="22"/>
          <w:u w:val="single"/>
        </w:rPr>
      </w:pPr>
    </w:p>
    <w:p w:rsidR="00313C57" w:rsidP="00313C57" w:rsidRDefault="00313C57" w14:paraId="7EB660A8" w14:textId="484ECFBC">
      <w:pPr>
        <w:spacing w:before="0" w:after="0" w:line="259" w:lineRule="auto"/>
        <w:ind w:left="720"/>
        <w:jc w:val="both"/>
        <w:rPr>
          <w:b/>
          <w:bCs/>
          <w:szCs w:val="20"/>
          <w:u w:val="single"/>
        </w:rPr>
      </w:pPr>
      <w:r w:rsidRPr="003E34DB">
        <w:rPr>
          <w:b/>
          <w:bCs/>
          <w:szCs w:val="20"/>
          <w:u w:val="single"/>
        </w:rPr>
        <w:t>WP</w:t>
      </w:r>
      <w:r>
        <w:rPr>
          <w:b/>
          <w:bCs/>
          <w:szCs w:val="20"/>
          <w:u w:val="single"/>
        </w:rPr>
        <w:t>3</w:t>
      </w:r>
      <w:r w:rsidRPr="003E34DB">
        <w:rPr>
          <w:b/>
          <w:bCs/>
          <w:szCs w:val="20"/>
          <w:u w:val="single"/>
        </w:rPr>
        <w:t>.</w:t>
      </w:r>
      <w:r>
        <w:rPr>
          <w:b/>
          <w:bCs/>
          <w:szCs w:val="20"/>
          <w:u w:val="single"/>
        </w:rPr>
        <w:t>2</w:t>
      </w:r>
      <w:r w:rsidRPr="003E34DB">
        <w:rPr>
          <w:b/>
          <w:bCs/>
          <w:szCs w:val="20"/>
          <w:u w:val="single"/>
        </w:rPr>
        <w:t xml:space="preserve"> – </w:t>
      </w:r>
      <w:r w:rsidR="00792535">
        <w:rPr>
          <w:b/>
          <w:bCs/>
          <w:szCs w:val="20"/>
          <w:u w:val="single"/>
        </w:rPr>
        <w:t>Deployment</w:t>
      </w:r>
      <w:r w:rsidRPr="003E34DB">
        <w:rPr>
          <w:b/>
          <w:bCs/>
          <w:szCs w:val="20"/>
          <w:u w:val="single"/>
        </w:rPr>
        <w:t xml:space="preserve"> </w:t>
      </w:r>
    </w:p>
    <w:p w:rsidRPr="00C62057" w:rsidR="00C62057" w:rsidP="00C62057" w:rsidRDefault="00C62057" w14:paraId="6A9D31E2" w14:textId="77777777">
      <w:pPr>
        <w:spacing w:before="0" w:after="0" w:line="259" w:lineRule="auto"/>
        <w:jc w:val="both"/>
        <w:rPr>
          <w:szCs w:val="20"/>
        </w:rPr>
      </w:pPr>
      <w:r w:rsidRPr="00C62057">
        <w:rPr>
          <w:szCs w:val="20"/>
        </w:rPr>
        <w:t xml:space="preserve">This work package covers the installation of the MCS equipment within the NG ESO IT environments </w:t>
      </w:r>
    </w:p>
    <w:p w:rsidR="00313C57" w:rsidP="00C62057" w:rsidRDefault="00C62057" w14:paraId="6B38D7A9" w14:textId="4DDE5D31">
      <w:pPr>
        <w:spacing w:before="0" w:after="0" w:line="259" w:lineRule="auto"/>
        <w:jc w:val="both"/>
        <w:rPr>
          <w:szCs w:val="20"/>
        </w:rPr>
      </w:pPr>
      <w:r w:rsidRPr="00C62057">
        <w:rPr>
          <w:szCs w:val="20"/>
        </w:rPr>
        <w:t>and basic testing to verify successful deployment</w:t>
      </w:r>
      <w:r>
        <w:rPr>
          <w:szCs w:val="20"/>
        </w:rPr>
        <w:t>.</w:t>
      </w:r>
    </w:p>
    <w:p w:rsidR="001D0980" w:rsidP="00C62057" w:rsidRDefault="001D0980" w14:paraId="27AE9FF8" w14:textId="77777777">
      <w:pPr>
        <w:spacing w:before="0" w:after="0" w:line="259" w:lineRule="auto"/>
        <w:jc w:val="both"/>
        <w:rPr>
          <w:szCs w:val="20"/>
        </w:rPr>
      </w:pPr>
    </w:p>
    <w:p w:rsidR="002601A7" w:rsidP="002601A7" w:rsidRDefault="001D0980" w14:paraId="6A940E1C" w14:textId="307AF508">
      <w:pPr>
        <w:spacing w:before="0" w:after="0" w:line="259" w:lineRule="auto"/>
        <w:ind w:left="720"/>
        <w:jc w:val="both"/>
        <w:rPr>
          <w:b/>
          <w:bCs/>
          <w:szCs w:val="20"/>
          <w:u w:val="single"/>
        </w:rPr>
      </w:pPr>
      <w:r w:rsidRPr="003E34DB">
        <w:rPr>
          <w:b/>
          <w:bCs/>
          <w:szCs w:val="20"/>
          <w:u w:val="single"/>
        </w:rPr>
        <w:t>WP</w:t>
      </w:r>
      <w:r>
        <w:rPr>
          <w:b/>
          <w:bCs/>
          <w:szCs w:val="20"/>
          <w:u w:val="single"/>
        </w:rPr>
        <w:t>3</w:t>
      </w:r>
      <w:r w:rsidRPr="003E34DB">
        <w:rPr>
          <w:b/>
          <w:bCs/>
          <w:szCs w:val="20"/>
          <w:u w:val="single"/>
        </w:rPr>
        <w:t>.</w:t>
      </w:r>
      <w:r>
        <w:rPr>
          <w:b/>
          <w:bCs/>
          <w:szCs w:val="20"/>
          <w:u w:val="single"/>
        </w:rPr>
        <w:t>3</w:t>
      </w:r>
      <w:r w:rsidRPr="003E34DB">
        <w:rPr>
          <w:b/>
          <w:bCs/>
          <w:szCs w:val="20"/>
          <w:u w:val="single"/>
        </w:rPr>
        <w:t xml:space="preserve"> – </w:t>
      </w:r>
      <w:r w:rsidR="00C947DA">
        <w:rPr>
          <w:b/>
          <w:bCs/>
          <w:szCs w:val="20"/>
          <w:u w:val="single"/>
        </w:rPr>
        <w:t>LD at NGESO</w:t>
      </w:r>
    </w:p>
    <w:p w:rsidR="001D0980" w:rsidP="002601A7" w:rsidRDefault="002601A7" w14:paraId="1824375C" w14:textId="6CD60BEA">
      <w:pPr>
        <w:spacing w:before="0" w:after="0" w:line="259" w:lineRule="auto"/>
        <w:jc w:val="both"/>
        <w:rPr>
          <w:szCs w:val="20"/>
        </w:rPr>
      </w:pPr>
      <w:r w:rsidRPr="002601A7">
        <w:rPr>
          <w:szCs w:val="20"/>
        </w:rPr>
        <w:t xml:space="preserve">A Local Device </w:t>
      </w:r>
      <w:r>
        <w:rPr>
          <w:szCs w:val="20"/>
        </w:rPr>
        <w:t>will</w:t>
      </w:r>
      <w:r w:rsidRPr="002601A7">
        <w:rPr>
          <w:szCs w:val="20"/>
        </w:rPr>
        <w:t xml:space="preserve"> be deployed at an NG ESO site (to provide a second LD site for the trial). GE will prepare a deployment guide that NG ESO or their approved 3rd party will apply</w:t>
      </w:r>
    </w:p>
    <w:p w:rsidR="002601A7" w:rsidP="002601A7" w:rsidRDefault="002601A7" w14:paraId="4F740224" w14:textId="77777777">
      <w:pPr>
        <w:spacing w:before="0" w:after="0" w:line="259" w:lineRule="auto"/>
        <w:jc w:val="both"/>
        <w:rPr>
          <w:szCs w:val="20"/>
        </w:rPr>
      </w:pPr>
    </w:p>
    <w:p w:rsidR="002601A7" w:rsidP="002601A7" w:rsidRDefault="002601A7" w14:paraId="330F434A" w14:textId="23B59AA4">
      <w:pPr>
        <w:spacing w:before="0" w:after="0" w:line="259" w:lineRule="auto"/>
        <w:ind w:left="720"/>
        <w:jc w:val="both"/>
        <w:rPr>
          <w:b/>
          <w:bCs/>
          <w:szCs w:val="20"/>
          <w:u w:val="single"/>
        </w:rPr>
      </w:pPr>
      <w:r w:rsidRPr="003E34DB">
        <w:rPr>
          <w:b/>
          <w:bCs/>
          <w:szCs w:val="20"/>
          <w:u w:val="single"/>
        </w:rPr>
        <w:t>WP</w:t>
      </w:r>
      <w:r>
        <w:rPr>
          <w:b/>
          <w:bCs/>
          <w:szCs w:val="20"/>
          <w:u w:val="single"/>
        </w:rPr>
        <w:t>3</w:t>
      </w:r>
      <w:r w:rsidRPr="003E34DB">
        <w:rPr>
          <w:b/>
          <w:bCs/>
          <w:szCs w:val="20"/>
          <w:u w:val="single"/>
        </w:rPr>
        <w:t>.</w:t>
      </w:r>
      <w:r>
        <w:rPr>
          <w:b/>
          <w:bCs/>
          <w:szCs w:val="20"/>
          <w:u w:val="single"/>
        </w:rPr>
        <w:t>4</w:t>
      </w:r>
      <w:r w:rsidRPr="003E34DB">
        <w:rPr>
          <w:b/>
          <w:bCs/>
          <w:szCs w:val="20"/>
          <w:u w:val="single"/>
        </w:rPr>
        <w:t xml:space="preserve"> – </w:t>
      </w:r>
      <w:r>
        <w:rPr>
          <w:b/>
          <w:bCs/>
          <w:szCs w:val="20"/>
          <w:u w:val="single"/>
        </w:rPr>
        <w:t>D</w:t>
      </w:r>
      <w:r w:rsidR="00FA23FA">
        <w:rPr>
          <w:b/>
          <w:bCs/>
          <w:szCs w:val="20"/>
          <w:u w:val="single"/>
        </w:rPr>
        <w:t xml:space="preserve">ata Collection and Archiving </w:t>
      </w:r>
      <w:r w:rsidRPr="003E34DB">
        <w:rPr>
          <w:b/>
          <w:bCs/>
          <w:szCs w:val="20"/>
          <w:u w:val="single"/>
        </w:rPr>
        <w:t xml:space="preserve"> </w:t>
      </w:r>
    </w:p>
    <w:p w:rsidR="002601A7" w:rsidP="002601A7" w:rsidRDefault="00FA23FA" w14:paraId="6AA67034" w14:textId="0C1198AE">
      <w:pPr>
        <w:spacing w:before="0" w:after="0" w:line="259" w:lineRule="auto"/>
        <w:jc w:val="both"/>
        <w:rPr>
          <w:szCs w:val="20"/>
        </w:rPr>
      </w:pPr>
      <w:r w:rsidRPr="00FA23FA">
        <w:rPr>
          <w:szCs w:val="20"/>
        </w:rPr>
        <w:t>Demonstration that GE can access and retrieve all data that will be required</w:t>
      </w:r>
      <w:r>
        <w:rPr>
          <w:szCs w:val="20"/>
        </w:rPr>
        <w:t>.</w:t>
      </w:r>
    </w:p>
    <w:p w:rsidR="00FA23FA" w:rsidP="002601A7" w:rsidRDefault="00FA23FA" w14:paraId="19AF0BD8" w14:textId="77777777">
      <w:pPr>
        <w:spacing w:before="0" w:after="0" w:line="259" w:lineRule="auto"/>
        <w:jc w:val="both"/>
        <w:rPr>
          <w:szCs w:val="20"/>
        </w:rPr>
      </w:pPr>
    </w:p>
    <w:p w:rsidR="00FA23FA" w:rsidP="00FA23FA" w:rsidRDefault="00FA23FA" w14:paraId="2ABFF816" w14:textId="78E845F8">
      <w:pPr>
        <w:spacing w:before="0" w:after="0" w:line="259" w:lineRule="auto"/>
        <w:ind w:left="720"/>
        <w:jc w:val="both"/>
        <w:rPr>
          <w:b/>
          <w:bCs/>
          <w:szCs w:val="20"/>
          <w:u w:val="single"/>
        </w:rPr>
      </w:pPr>
      <w:r w:rsidRPr="003E34DB">
        <w:rPr>
          <w:b/>
          <w:bCs/>
          <w:szCs w:val="20"/>
          <w:u w:val="single"/>
        </w:rPr>
        <w:t>WP</w:t>
      </w:r>
      <w:r>
        <w:rPr>
          <w:b/>
          <w:bCs/>
          <w:szCs w:val="20"/>
          <w:u w:val="single"/>
        </w:rPr>
        <w:t>3</w:t>
      </w:r>
      <w:r w:rsidRPr="003E34DB">
        <w:rPr>
          <w:b/>
          <w:bCs/>
          <w:szCs w:val="20"/>
          <w:u w:val="single"/>
        </w:rPr>
        <w:t>.</w:t>
      </w:r>
      <w:r>
        <w:rPr>
          <w:b/>
          <w:bCs/>
          <w:szCs w:val="20"/>
          <w:u w:val="single"/>
        </w:rPr>
        <w:t>5</w:t>
      </w:r>
      <w:r w:rsidRPr="003E34DB">
        <w:rPr>
          <w:b/>
          <w:bCs/>
          <w:szCs w:val="20"/>
          <w:u w:val="single"/>
        </w:rPr>
        <w:t xml:space="preserve"> – </w:t>
      </w:r>
      <w:r>
        <w:rPr>
          <w:b/>
          <w:bCs/>
          <w:szCs w:val="20"/>
          <w:u w:val="single"/>
        </w:rPr>
        <w:t xml:space="preserve">Data Collection and Archiving </w:t>
      </w:r>
      <w:r w:rsidRPr="003E34DB">
        <w:rPr>
          <w:b/>
          <w:bCs/>
          <w:szCs w:val="20"/>
          <w:u w:val="single"/>
        </w:rPr>
        <w:t xml:space="preserve"> </w:t>
      </w:r>
    </w:p>
    <w:p w:rsidRPr="00FA23FA" w:rsidR="00FA23FA" w:rsidP="002601A7" w:rsidRDefault="009F0AB4" w14:paraId="635FA64C" w14:textId="66DB8A7A">
      <w:pPr>
        <w:spacing w:before="0" w:after="0" w:line="259" w:lineRule="auto"/>
        <w:jc w:val="both"/>
        <w:rPr>
          <w:szCs w:val="20"/>
        </w:rPr>
      </w:pPr>
      <w:r>
        <w:rPr>
          <w:szCs w:val="20"/>
        </w:rPr>
        <w:t>Prove connection of LD to Data Centre endpoint</w:t>
      </w:r>
    </w:p>
    <w:p w:rsidR="00B22FAA" w:rsidP="00D1415D" w:rsidRDefault="00B22FAA" w14:paraId="66E18919" w14:textId="7555682F">
      <w:pPr>
        <w:spacing w:before="0" w:after="0" w:line="259" w:lineRule="auto"/>
        <w:jc w:val="both"/>
        <w:rPr>
          <w:rFonts w:asciiTheme="minorHAnsi" w:hAnsiTheme="minorHAnsi" w:eastAsiaTheme="minorEastAsia" w:cstheme="minorBidi"/>
          <w:b/>
          <w:bCs/>
          <w:color w:val="000000"/>
        </w:rPr>
      </w:pPr>
    </w:p>
    <w:p w:rsidR="00163DFE" w:rsidP="0954816D" w:rsidRDefault="0095212B" w14:paraId="61F35F14" w14:textId="7A0DE3DE">
      <w:pPr>
        <w:spacing w:before="0" w:after="0" w:line="259" w:lineRule="auto"/>
        <w:jc w:val="both"/>
        <w:rPr>
          <w:rFonts w:asciiTheme="minorHAnsi" w:hAnsiTheme="minorHAnsi" w:eastAsiaTheme="minorEastAsia" w:cstheme="minorBidi"/>
          <w:b/>
          <w:bCs/>
          <w:color w:val="000000"/>
          <w:sz w:val="22"/>
          <w:szCs w:val="22"/>
          <w:u w:val="single"/>
        </w:rPr>
      </w:pPr>
      <w:r w:rsidRPr="00773255">
        <w:rPr>
          <w:rFonts w:asciiTheme="minorHAnsi" w:hAnsiTheme="minorHAnsi" w:eastAsiaTheme="minorEastAsia" w:cstheme="minorBidi"/>
          <w:b/>
          <w:bCs/>
          <w:color w:val="000000"/>
          <w:sz w:val="22"/>
          <w:szCs w:val="22"/>
          <w:u w:val="single"/>
        </w:rPr>
        <w:t>WP</w:t>
      </w:r>
      <w:r w:rsidRPr="00773255" w:rsidR="00C93E74">
        <w:rPr>
          <w:rFonts w:asciiTheme="minorHAnsi" w:hAnsiTheme="minorHAnsi" w:eastAsiaTheme="minorEastAsia" w:cstheme="minorBidi"/>
          <w:b/>
          <w:bCs/>
          <w:color w:val="000000"/>
          <w:sz w:val="22"/>
          <w:szCs w:val="22"/>
          <w:u w:val="single"/>
        </w:rPr>
        <w:t>4</w:t>
      </w:r>
      <w:r w:rsidRPr="00773255">
        <w:rPr>
          <w:rFonts w:asciiTheme="minorHAnsi" w:hAnsiTheme="minorHAnsi" w:eastAsiaTheme="minorEastAsia" w:cstheme="minorBidi"/>
          <w:b/>
          <w:bCs/>
          <w:color w:val="000000"/>
          <w:sz w:val="22"/>
          <w:szCs w:val="22"/>
          <w:u w:val="single"/>
        </w:rPr>
        <w:t xml:space="preserve"> – </w:t>
      </w:r>
      <w:r w:rsidRPr="00773255" w:rsidR="009F0AB4">
        <w:rPr>
          <w:rFonts w:asciiTheme="minorHAnsi" w:hAnsiTheme="minorHAnsi" w:eastAsiaTheme="minorEastAsia" w:cstheme="minorBidi"/>
          <w:b/>
          <w:bCs/>
          <w:color w:val="000000"/>
          <w:sz w:val="22"/>
          <w:szCs w:val="22"/>
          <w:u w:val="single"/>
        </w:rPr>
        <w:t>Demonstration</w:t>
      </w:r>
    </w:p>
    <w:p w:rsidR="00773255" w:rsidP="00773255" w:rsidRDefault="00773255" w14:paraId="5FAF694E" w14:textId="35AD34D6">
      <w:pPr>
        <w:spacing w:before="0" w:after="0" w:line="259" w:lineRule="auto"/>
        <w:jc w:val="both"/>
        <w:rPr>
          <w:rFonts w:asciiTheme="minorHAnsi" w:hAnsiTheme="minorHAnsi" w:eastAsiaTheme="minorEastAsia" w:cstheme="minorBidi"/>
          <w:color w:val="000000"/>
          <w:szCs w:val="20"/>
        </w:rPr>
      </w:pPr>
      <w:r w:rsidRPr="00773255">
        <w:rPr>
          <w:rFonts w:asciiTheme="minorHAnsi" w:hAnsiTheme="minorHAnsi" w:eastAsiaTheme="minorEastAsia" w:cstheme="minorBidi"/>
          <w:color w:val="000000"/>
          <w:szCs w:val="20"/>
        </w:rPr>
        <w:t>This work package describes the effort required to perform the non-operational demonstration and certain preparation that is required outside of the other WPs</w:t>
      </w:r>
      <w:r>
        <w:rPr>
          <w:rFonts w:asciiTheme="minorHAnsi" w:hAnsiTheme="minorHAnsi" w:eastAsiaTheme="minorEastAsia" w:cstheme="minorBidi"/>
          <w:color w:val="000000"/>
          <w:szCs w:val="20"/>
        </w:rPr>
        <w:t>.</w:t>
      </w:r>
    </w:p>
    <w:p w:rsidR="00773255" w:rsidP="00773255" w:rsidRDefault="00773255" w14:paraId="732056AC" w14:textId="77777777">
      <w:pPr>
        <w:spacing w:before="0" w:after="0" w:line="259" w:lineRule="auto"/>
        <w:jc w:val="both"/>
        <w:rPr>
          <w:rFonts w:asciiTheme="minorHAnsi" w:hAnsiTheme="minorHAnsi" w:eastAsiaTheme="minorEastAsia" w:cstheme="minorBidi"/>
          <w:color w:val="000000"/>
          <w:szCs w:val="20"/>
        </w:rPr>
      </w:pPr>
    </w:p>
    <w:p w:rsidR="00773255" w:rsidP="00773255" w:rsidRDefault="00773255" w14:paraId="266052D3" w14:textId="2359F371">
      <w:pPr>
        <w:spacing w:before="0" w:after="0" w:line="259" w:lineRule="auto"/>
        <w:jc w:val="both"/>
        <w:rPr>
          <w:rFonts w:asciiTheme="minorHAnsi" w:hAnsiTheme="minorHAnsi" w:eastAsiaTheme="minorEastAsia" w:cstheme="minorBidi"/>
          <w:color w:val="000000"/>
          <w:szCs w:val="20"/>
          <w:u w:val="single"/>
        </w:rPr>
      </w:pPr>
      <w:r w:rsidRPr="00773255">
        <w:rPr>
          <w:rFonts w:asciiTheme="minorHAnsi" w:hAnsiTheme="minorHAnsi" w:eastAsiaTheme="minorEastAsia" w:cstheme="minorBidi"/>
          <w:color w:val="000000"/>
          <w:szCs w:val="20"/>
          <w:u w:val="single"/>
        </w:rPr>
        <w:t>Key Outputs</w:t>
      </w:r>
    </w:p>
    <w:p w:rsidRPr="006E17B6" w:rsidR="00773255" w:rsidP="006E17B6" w:rsidRDefault="006E17B6" w14:paraId="527ECBA3" w14:textId="36425579">
      <w:pPr>
        <w:pStyle w:val="ListParagraph"/>
        <w:numPr>
          <w:ilvl w:val="0"/>
          <w:numId w:val="17"/>
        </w:numPr>
        <w:spacing w:before="0" w:after="0" w:line="259" w:lineRule="auto"/>
        <w:jc w:val="both"/>
        <w:rPr>
          <w:rFonts w:asciiTheme="minorHAnsi" w:hAnsiTheme="minorHAnsi" w:eastAsiaTheme="minorEastAsia" w:cstheme="minorBidi"/>
          <w:color w:val="000000"/>
          <w:szCs w:val="20"/>
        </w:rPr>
      </w:pPr>
      <w:r w:rsidRPr="006E17B6">
        <w:rPr>
          <w:rFonts w:asciiTheme="minorHAnsi" w:hAnsiTheme="minorHAnsi" w:eastAsiaTheme="minorEastAsia" w:cstheme="minorBidi"/>
          <w:color w:val="000000"/>
          <w:szCs w:val="20"/>
        </w:rPr>
        <w:t>All input and configuration files required for demonstration</w:t>
      </w:r>
    </w:p>
    <w:p w:rsidR="006E17B6" w:rsidP="006E17B6" w:rsidRDefault="006E17B6" w14:paraId="0968139C" w14:textId="27DF6A59">
      <w:pPr>
        <w:pStyle w:val="ListParagraph"/>
        <w:numPr>
          <w:ilvl w:val="0"/>
          <w:numId w:val="17"/>
        </w:numPr>
        <w:spacing w:before="0" w:after="0" w:line="259" w:lineRule="auto"/>
        <w:jc w:val="both"/>
        <w:rPr>
          <w:rFonts w:asciiTheme="minorHAnsi" w:hAnsiTheme="minorHAnsi" w:eastAsiaTheme="minorEastAsia" w:cstheme="minorBidi"/>
          <w:color w:val="000000"/>
          <w:szCs w:val="20"/>
        </w:rPr>
      </w:pPr>
      <w:r w:rsidRPr="006E17B6">
        <w:rPr>
          <w:rFonts w:asciiTheme="minorHAnsi" w:hAnsiTheme="minorHAnsi" w:eastAsiaTheme="minorEastAsia" w:cstheme="minorBidi"/>
          <w:color w:val="000000"/>
          <w:szCs w:val="20"/>
        </w:rPr>
        <w:t xml:space="preserve">Reconfiguration procedures </w:t>
      </w:r>
    </w:p>
    <w:p w:rsidRPr="006E17B6" w:rsidR="006E17B6" w:rsidP="002E724F" w:rsidRDefault="006E17B6" w14:paraId="44EE8D03" w14:textId="77777777">
      <w:pPr>
        <w:spacing w:before="0" w:after="0" w:line="259" w:lineRule="auto"/>
        <w:ind w:left="360"/>
        <w:jc w:val="both"/>
        <w:rPr>
          <w:rFonts w:asciiTheme="minorHAnsi" w:hAnsiTheme="minorHAnsi" w:eastAsiaTheme="minorEastAsia" w:cstheme="minorBidi"/>
          <w:color w:val="000000"/>
          <w:szCs w:val="20"/>
        </w:rPr>
      </w:pPr>
    </w:p>
    <w:p w:rsidR="009F0AB4" w:rsidP="00721F4C" w:rsidRDefault="006E17B6" w14:paraId="4B0B51F2" w14:textId="3A82B5E5">
      <w:pPr>
        <w:spacing w:before="0" w:after="0" w:line="259" w:lineRule="auto"/>
        <w:ind w:firstLine="720"/>
        <w:jc w:val="both"/>
        <w:rPr>
          <w:rFonts w:asciiTheme="minorHAnsi" w:hAnsiTheme="minorHAnsi" w:eastAsiaTheme="minorEastAsia" w:cstheme="minorBidi"/>
          <w:b/>
          <w:bCs/>
          <w:color w:val="000000"/>
          <w:u w:val="single"/>
        </w:rPr>
      </w:pPr>
      <w:r>
        <w:rPr>
          <w:rFonts w:asciiTheme="minorHAnsi" w:hAnsiTheme="minorHAnsi" w:eastAsiaTheme="minorEastAsia" w:cstheme="minorBidi"/>
          <w:b/>
          <w:bCs/>
          <w:color w:val="000000"/>
          <w:u w:val="single"/>
        </w:rPr>
        <w:t>WP</w:t>
      </w:r>
      <w:r w:rsidR="002E724F">
        <w:rPr>
          <w:rFonts w:asciiTheme="minorHAnsi" w:hAnsiTheme="minorHAnsi" w:eastAsiaTheme="minorEastAsia" w:cstheme="minorBidi"/>
          <w:b/>
          <w:bCs/>
          <w:color w:val="000000"/>
          <w:u w:val="single"/>
        </w:rPr>
        <w:t xml:space="preserve">4.2 – Execution </w:t>
      </w:r>
    </w:p>
    <w:p w:rsidRPr="002E724F" w:rsidR="002E724F" w:rsidP="002E724F" w:rsidRDefault="002E724F" w14:paraId="4A4669FF" w14:textId="77777777">
      <w:pPr>
        <w:spacing w:before="0" w:after="0" w:line="259" w:lineRule="auto"/>
        <w:jc w:val="both"/>
        <w:rPr>
          <w:rFonts w:asciiTheme="minorHAnsi" w:hAnsiTheme="minorHAnsi" w:eastAsiaTheme="minorEastAsia" w:cstheme="minorBidi"/>
          <w:color w:val="000000"/>
        </w:rPr>
      </w:pPr>
      <w:r w:rsidRPr="002E724F">
        <w:rPr>
          <w:rFonts w:asciiTheme="minorHAnsi" w:hAnsiTheme="minorHAnsi" w:eastAsiaTheme="minorEastAsia" w:cstheme="minorBidi"/>
          <w:color w:val="000000"/>
        </w:rPr>
        <w:t>The demonstration execution will entail sampling latency of the data streams on a regular basis, and</w:t>
      </w:r>
    </w:p>
    <w:p w:rsidR="002E724F" w:rsidP="002E724F" w:rsidRDefault="002E724F" w14:paraId="786ECE15" w14:textId="0A5D34E1">
      <w:pPr>
        <w:spacing w:before="0" w:after="0" w:line="259" w:lineRule="auto"/>
        <w:jc w:val="both"/>
        <w:rPr>
          <w:rFonts w:asciiTheme="minorHAnsi" w:hAnsiTheme="minorHAnsi" w:eastAsiaTheme="minorEastAsia" w:cstheme="minorBidi"/>
          <w:color w:val="000000"/>
        </w:rPr>
      </w:pPr>
      <w:r w:rsidRPr="002E724F">
        <w:rPr>
          <w:rFonts w:asciiTheme="minorHAnsi" w:hAnsiTheme="minorHAnsi" w:eastAsiaTheme="minorEastAsia" w:cstheme="minorBidi"/>
          <w:color w:val="000000"/>
        </w:rPr>
        <w:t>execution of the coordination tests.</w:t>
      </w:r>
    </w:p>
    <w:p w:rsidR="002E724F" w:rsidP="002E724F" w:rsidRDefault="002E724F" w14:paraId="7B75D9B5" w14:textId="77777777">
      <w:pPr>
        <w:spacing w:before="0" w:after="0" w:line="259" w:lineRule="auto"/>
        <w:jc w:val="both"/>
        <w:rPr>
          <w:rFonts w:asciiTheme="minorHAnsi" w:hAnsiTheme="minorHAnsi" w:eastAsiaTheme="minorEastAsia" w:cstheme="minorBidi"/>
          <w:color w:val="000000"/>
        </w:rPr>
      </w:pPr>
    </w:p>
    <w:p w:rsidR="002E724F" w:rsidP="00721F4C" w:rsidRDefault="002E724F" w14:paraId="7687E755" w14:textId="30621E96">
      <w:pPr>
        <w:spacing w:before="0" w:after="0" w:line="259" w:lineRule="auto"/>
        <w:ind w:firstLine="720"/>
        <w:jc w:val="both"/>
        <w:rPr>
          <w:rFonts w:asciiTheme="minorHAnsi" w:hAnsiTheme="minorHAnsi" w:eastAsiaTheme="minorEastAsia" w:cstheme="minorBidi"/>
          <w:b/>
          <w:bCs/>
          <w:color w:val="000000"/>
          <w:u w:val="single"/>
        </w:rPr>
      </w:pPr>
      <w:r>
        <w:rPr>
          <w:rFonts w:asciiTheme="minorHAnsi" w:hAnsiTheme="minorHAnsi" w:eastAsiaTheme="minorEastAsia" w:cstheme="minorBidi"/>
          <w:b/>
          <w:bCs/>
          <w:color w:val="000000"/>
          <w:u w:val="single"/>
        </w:rPr>
        <w:t xml:space="preserve">WP4.3 – Decommissioning </w:t>
      </w:r>
    </w:p>
    <w:p w:rsidRPr="00721F4C" w:rsidR="00721F4C" w:rsidP="00721F4C" w:rsidRDefault="00721F4C" w14:paraId="4EC50A04" w14:textId="366E410C">
      <w:pPr>
        <w:spacing w:before="0" w:after="0" w:line="259" w:lineRule="auto"/>
        <w:jc w:val="both"/>
        <w:rPr>
          <w:rFonts w:asciiTheme="minorHAnsi" w:hAnsiTheme="minorHAnsi" w:eastAsiaTheme="minorEastAsia" w:cstheme="minorBidi"/>
          <w:color w:val="000000"/>
        </w:rPr>
      </w:pPr>
      <w:r>
        <w:rPr>
          <w:rFonts w:asciiTheme="minorHAnsi" w:hAnsiTheme="minorHAnsi" w:eastAsiaTheme="minorEastAsia" w:cstheme="minorBidi"/>
          <w:color w:val="000000"/>
        </w:rPr>
        <w:t>A</w:t>
      </w:r>
      <w:r w:rsidRPr="00721F4C">
        <w:rPr>
          <w:rFonts w:asciiTheme="minorHAnsi" w:hAnsiTheme="minorHAnsi" w:eastAsiaTheme="minorEastAsia" w:cstheme="minorBidi"/>
          <w:color w:val="000000"/>
        </w:rPr>
        <w:t xml:space="preserve">fter completion of the demonstration the MCS must be decommissioned and demonstration data </w:t>
      </w:r>
    </w:p>
    <w:p w:rsidRPr="002E724F" w:rsidR="002E724F" w:rsidP="00721F4C" w:rsidRDefault="00721F4C" w14:paraId="324E07A4" w14:textId="781E1DE8">
      <w:pPr>
        <w:spacing w:before="0" w:after="0" w:line="259" w:lineRule="auto"/>
        <w:jc w:val="both"/>
        <w:rPr>
          <w:rFonts w:asciiTheme="minorHAnsi" w:hAnsiTheme="minorHAnsi" w:eastAsiaTheme="minorEastAsia" w:cstheme="minorBidi"/>
          <w:color w:val="000000"/>
        </w:rPr>
      </w:pPr>
      <w:r w:rsidRPr="00721F4C">
        <w:rPr>
          <w:rFonts w:asciiTheme="minorHAnsi" w:hAnsiTheme="minorHAnsi" w:eastAsiaTheme="minorEastAsia" w:cstheme="minorBidi"/>
          <w:color w:val="000000"/>
        </w:rPr>
        <w:t>archived for future use where appropriate.</w:t>
      </w:r>
      <w:r w:rsidRPr="00721F4C">
        <w:rPr>
          <w:rFonts w:asciiTheme="minorHAnsi" w:hAnsiTheme="minorHAnsi" w:eastAsiaTheme="minorEastAsia" w:cstheme="minorBidi"/>
          <w:color w:val="000000"/>
        </w:rPr>
        <w:cr/>
      </w:r>
    </w:p>
    <w:p w:rsidR="0954816D" w:rsidP="0954816D" w:rsidRDefault="0954816D" w14:paraId="34436DE2" w14:textId="0AD64B13">
      <w:pPr>
        <w:spacing w:before="0" w:after="0" w:line="259" w:lineRule="auto"/>
        <w:jc w:val="both"/>
        <w:rPr>
          <w:rFonts w:asciiTheme="minorHAnsi" w:hAnsiTheme="minorHAnsi" w:eastAsiaTheme="minorEastAsia" w:cstheme="minorBidi"/>
          <w:b/>
          <w:bCs/>
          <w:color w:val="000000"/>
          <w:u w:val="single"/>
        </w:rPr>
      </w:pPr>
    </w:p>
    <w:p w:rsidRPr="00721F4C" w:rsidR="14B7709B" w:rsidP="0954816D" w:rsidRDefault="14B7709B" w14:paraId="1A27D704" w14:textId="7F81B3CA">
      <w:pPr>
        <w:spacing w:before="0" w:after="0" w:line="259" w:lineRule="auto"/>
        <w:jc w:val="both"/>
        <w:rPr>
          <w:rFonts w:asciiTheme="minorHAnsi" w:hAnsiTheme="minorHAnsi" w:eastAsiaTheme="minorEastAsia" w:cstheme="minorBidi"/>
          <w:b/>
          <w:bCs/>
          <w:color w:val="000000"/>
          <w:sz w:val="22"/>
          <w:szCs w:val="22"/>
          <w:u w:val="single"/>
        </w:rPr>
      </w:pPr>
      <w:r w:rsidRPr="00721F4C">
        <w:rPr>
          <w:rFonts w:asciiTheme="minorHAnsi" w:hAnsiTheme="minorHAnsi" w:eastAsiaTheme="minorEastAsia" w:cstheme="minorBidi"/>
          <w:b/>
          <w:bCs/>
          <w:color w:val="000000"/>
          <w:sz w:val="22"/>
          <w:szCs w:val="22"/>
          <w:u w:val="single"/>
        </w:rPr>
        <w:t xml:space="preserve">WP5 – Reporting </w:t>
      </w:r>
      <w:r w:rsidRPr="00721F4C" w:rsidR="00721F4C">
        <w:rPr>
          <w:rFonts w:asciiTheme="minorHAnsi" w:hAnsiTheme="minorHAnsi" w:eastAsiaTheme="minorEastAsia" w:cstheme="minorBidi"/>
          <w:b/>
          <w:bCs/>
          <w:color w:val="000000"/>
          <w:sz w:val="22"/>
          <w:szCs w:val="22"/>
          <w:u w:val="single"/>
        </w:rPr>
        <w:t>and Knowledge Share</w:t>
      </w:r>
    </w:p>
    <w:p w:rsidRPr="00721F4C" w:rsidR="00721F4C" w:rsidP="00721F4C" w:rsidRDefault="00721F4C" w14:paraId="70130975" w14:textId="77777777">
      <w:pPr>
        <w:spacing w:before="0" w:after="0" w:line="259" w:lineRule="auto"/>
        <w:jc w:val="both"/>
        <w:rPr>
          <w:rFonts w:asciiTheme="minorHAnsi" w:hAnsiTheme="minorHAnsi" w:eastAsiaTheme="minorEastAsia" w:cstheme="minorBidi"/>
          <w:color w:val="000000"/>
        </w:rPr>
      </w:pPr>
      <w:r w:rsidRPr="00721F4C">
        <w:rPr>
          <w:rFonts w:asciiTheme="minorHAnsi" w:hAnsiTheme="minorHAnsi" w:eastAsiaTheme="minorEastAsia" w:cstheme="minorBidi"/>
          <w:color w:val="000000"/>
        </w:rPr>
        <w:t xml:space="preserve">After completion of the demonstration the key outcomes will be reported and a sanitised data set of </w:t>
      </w:r>
    </w:p>
    <w:p w:rsidRPr="00721F4C" w:rsidR="00721F4C" w:rsidP="00721F4C" w:rsidRDefault="00721F4C" w14:paraId="255EB176" w14:textId="77777777">
      <w:pPr>
        <w:spacing w:before="0" w:after="0" w:line="259" w:lineRule="auto"/>
        <w:jc w:val="both"/>
        <w:rPr>
          <w:rFonts w:asciiTheme="minorHAnsi" w:hAnsiTheme="minorHAnsi" w:eastAsiaTheme="minorEastAsia" w:cstheme="minorBidi"/>
          <w:color w:val="000000"/>
        </w:rPr>
      </w:pPr>
      <w:r w:rsidRPr="00721F4C">
        <w:rPr>
          <w:rFonts w:asciiTheme="minorHAnsi" w:hAnsiTheme="minorHAnsi" w:eastAsiaTheme="minorEastAsia" w:cstheme="minorBidi"/>
          <w:color w:val="000000"/>
        </w:rPr>
        <w:t xml:space="preserve">relevant, available MCS data will be provided. Brief reports on the deployment and decommissioning </w:t>
      </w:r>
    </w:p>
    <w:p w:rsidR="0954816D" w:rsidP="00721F4C" w:rsidRDefault="00721F4C" w14:paraId="66D9F8A1" w14:textId="3CCABB55">
      <w:pPr>
        <w:spacing w:before="0" w:after="0" w:line="259" w:lineRule="auto"/>
        <w:jc w:val="both"/>
        <w:rPr>
          <w:rFonts w:asciiTheme="minorHAnsi" w:hAnsiTheme="minorHAnsi" w:eastAsiaTheme="minorEastAsia" w:cstheme="minorBidi"/>
          <w:color w:val="000000"/>
        </w:rPr>
      </w:pPr>
      <w:r w:rsidRPr="00721F4C">
        <w:rPr>
          <w:rFonts w:asciiTheme="minorHAnsi" w:hAnsiTheme="minorHAnsi" w:eastAsiaTheme="minorEastAsia" w:cstheme="minorBidi"/>
          <w:color w:val="000000"/>
        </w:rPr>
        <w:t>will also be prepared to inform future MCS deployments and designs.</w:t>
      </w:r>
    </w:p>
    <w:p w:rsidR="00B56AB8" w:rsidP="00721F4C" w:rsidRDefault="00B56AB8" w14:paraId="2A1F386A" w14:textId="77777777">
      <w:pPr>
        <w:spacing w:before="0" w:after="0" w:line="259" w:lineRule="auto"/>
        <w:jc w:val="both"/>
        <w:rPr>
          <w:rFonts w:asciiTheme="minorHAnsi" w:hAnsiTheme="minorHAnsi" w:eastAsiaTheme="minorEastAsia" w:cstheme="minorBidi"/>
          <w:color w:val="000000"/>
        </w:rPr>
      </w:pPr>
    </w:p>
    <w:p w:rsidRPr="008848D7" w:rsidR="008848D7" w:rsidP="00721F4C" w:rsidRDefault="008848D7" w14:paraId="4D6E9861" w14:textId="5E8D9608">
      <w:pPr>
        <w:spacing w:before="0" w:after="0" w:line="259" w:lineRule="auto"/>
        <w:jc w:val="both"/>
        <w:rPr>
          <w:rFonts w:asciiTheme="minorHAnsi" w:hAnsiTheme="minorHAnsi" w:eastAsiaTheme="minorEastAsia" w:cstheme="minorBidi"/>
          <w:color w:val="000000"/>
          <w:u w:val="single"/>
        </w:rPr>
      </w:pPr>
      <w:r w:rsidRPr="008848D7">
        <w:rPr>
          <w:rFonts w:asciiTheme="minorHAnsi" w:hAnsiTheme="minorHAnsi" w:eastAsiaTheme="minorEastAsia" w:cstheme="minorBidi"/>
          <w:color w:val="000000"/>
          <w:u w:val="single"/>
        </w:rPr>
        <w:t>Data Quality Statement</w:t>
      </w:r>
    </w:p>
    <w:p w:rsidR="008848D7" w:rsidP="00721F4C" w:rsidRDefault="008848D7" w14:paraId="387AFEF1" w14:textId="77777777">
      <w:pPr>
        <w:spacing w:before="0" w:after="0" w:line="259" w:lineRule="auto"/>
        <w:jc w:val="both"/>
        <w:rPr>
          <w:rFonts w:asciiTheme="minorHAnsi" w:hAnsiTheme="minorHAnsi" w:eastAsiaTheme="minorEastAsia" w:cstheme="minorBidi"/>
          <w:color w:val="000000"/>
        </w:rPr>
      </w:pPr>
    </w:p>
    <w:p w:rsidRPr="00B56AB8" w:rsidR="00B56AB8" w:rsidP="00B56AB8" w:rsidRDefault="00B56AB8" w14:paraId="57A5B929" w14:textId="77777777">
      <w:pPr>
        <w:spacing w:before="0" w:after="0" w:line="259" w:lineRule="auto"/>
        <w:jc w:val="both"/>
        <w:rPr>
          <w:rFonts w:asciiTheme="minorHAnsi" w:hAnsiTheme="minorHAnsi" w:eastAsiaTheme="minorEastAsia" w:cstheme="minorBidi"/>
          <w:color w:val="000000"/>
        </w:rPr>
      </w:pPr>
      <w:r w:rsidRPr="00B56AB8">
        <w:rPr>
          <w:rFonts w:asciiTheme="minorHAnsi" w:hAnsiTheme="minorHAnsi" w:eastAsiaTheme="minorEastAsia" w:cstheme="minorBidi"/>
          <w:color w:val="000000"/>
        </w:rPr>
        <w:t>This project will collect the real time Phasor Measurement Unit (PMU) data, from eight different locations in the GB Transmission System, over a period of several months. These PMU data will be collected in synchronised manner, in line with PMU standards such as C37.118 and will be used to analyse the key parameters such as latency of PMU data from sending end to receiving end. The latency period will be determined over the period few months to flag any error in the PMU data.</w:t>
      </w:r>
    </w:p>
    <w:p w:rsidRPr="00B56AB8" w:rsidR="00B56AB8" w:rsidP="00B56AB8" w:rsidRDefault="00B56AB8" w14:paraId="0BBD4E7D" w14:textId="77777777">
      <w:pPr>
        <w:spacing w:before="0" w:after="0" w:line="259" w:lineRule="auto"/>
        <w:jc w:val="both"/>
        <w:rPr>
          <w:rFonts w:asciiTheme="minorHAnsi" w:hAnsiTheme="minorHAnsi" w:eastAsiaTheme="minorEastAsia" w:cstheme="minorBidi"/>
          <w:color w:val="000000"/>
        </w:rPr>
      </w:pPr>
    </w:p>
    <w:p w:rsidRPr="00721F4C" w:rsidR="00B56AB8" w:rsidP="00B56AB8" w:rsidRDefault="00B56AB8" w14:paraId="1C4B0EAA" w14:textId="7878B6CC">
      <w:pPr>
        <w:spacing w:before="0" w:after="0" w:line="259" w:lineRule="auto"/>
        <w:jc w:val="both"/>
        <w:rPr>
          <w:rFonts w:asciiTheme="minorHAnsi" w:hAnsiTheme="minorHAnsi" w:eastAsiaTheme="minorEastAsia" w:cstheme="minorBidi"/>
          <w:color w:val="000000"/>
        </w:rPr>
      </w:pPr>
      <w:r w:rsidRPr="00B56AB8">
        <w:rPr>
          <w:rFonts w:asciiTheme="minorHAnsi" w:hAnsiTheme="minorHAnsi" w:eastAsiaTheme="minorEastAsia" w:cstheme="minorBidi"/>
          <w:color w:val="000000"/>
        </w:rPr>
        <w:lastRenderedPageBreak/>
        <w:t>To validate the Monitoring and Control System (MCS) developed in this project, frequency data also will be generated using PowerFactory tool. These data will be used to evaluate the function of MCS, to detect whether the system Rate of Change of Frequency (RoCoF) is exceeding the set value or not. The system frequency data, generated by PowerFactory tool, will be produced for different scenarios to validate the function of MCS.</w:t>
      </w:r>
    </w:p>
    <w:p w:rsidR="00630B04" w:rsidP="24E98729" w:rsidRDefault="00630B04" w14:paraId="594FDB6C" w14:textId="77777777">
      <w:pPr>
        <w:spacing w:before="0" w:after="0" w:line="259" w:lineRule="auto"/>
        <w:rPr>
          <w:szCs w:val="20"/>
        </w:rPr>
      </w:pPr>
    </w:p>
    <w:p w:rsidR="4FC7F6D6" w:rsidP="00C72081" w:rsidRDefault="4FC7F6D6" w14:paraId="5B8B8F2D" w14:textId="5E79D790">
      <w:pPr>
        <w:rPr>
          <w:szCs w:val="20"/>
        </w:rPr>
      </w:pPr>
      <w:r>
        <w:t>In line with the ENA’s ENIP document, the risk rating is scored Low.</w:t>
      </w:r>
    </w:p>
    <w:p w:rsidR="34086D61" w:rsidP="6AE9A33B" w:rsidRDefault="34086D61" w14:paraId="159633B9" w14:textId="2396163E">
      <w:pPr>
        <w:rPr>
          <w:szCs w:val="20"/>
        </w:rPr>
      </w:pPr>
      <w:r>
        <w:t xml:space="preserve">TRL Steps = </w:t>
      </w:r>
      <w:r w:rsidR="00C31202">
        <w:t>2</w:t>
      </w:r>
      <w:r>
        <w:t xml:space="preserve"> (</w:t>
      </w:r>
      <w:r w:rsidR="00C31202">
        <w:t>3</w:t>
      </w:r>
      <w:r>
        <w:t xml:space="preserve"> TRL step</w:t>
      </w:r>
      <w:r w:rsidR="006F1EB6">
        <w:t>s</w:t>
      </w:r>
      <w:r>
        <w:t>)</w:t>
      </w:r>
    </w:p>
    <w:p w:rsidR="34086D61" w:rsidP="6AE9A33B" w:rsidRDefault="34086D61" w14:paraId="154BF19A" w14:textId="7E98E3DA">
      <w:r>
        <w:t xml:space="preserve">Cost = </w:t>
      </w:r>
      <w:r w:rsidR="00E37010">
        <w:t>2</w:t>
      </w:r>
      <w:r>
        <w:t xml:space="preserve"> (£</w:t>
      </w:r>
      <w:r w:rsidR="00CACA1D">
        <w:t>800</w:t>
      </w:r>
      <w:r>
        <w:t>k)</w:t>
      </w:r>
    </w:p>
    <w:p w:rsidR="34086D61" w:rsidP="6AE9A33B" w:rsidRDefault="34086D61" w14:paraId="42F3DBEF" w14:textId="5ED7BBAB">
      <w:pPr>
        <w:rPr>
          <w:szCs w:val="20"/>
        </w:rPr>
      </w:pPr>
      <w:r>
        <w:t xml:space="preserve">Suppliers = </w:t>
      </w:r>
      <w:r w:rsidR="009A1B79">
        <w:t>1</w:t>
      </w:r>
      <w:r>
        <w:t xml:space="preserve"> (</w:t>
      </w:r>
      <w:r w:rsidR="009A1B79">
        <w:t>1</w:t>
      </w:r>
      <w:r>
        <w:t xml:space="preserve"> supplier)</w:t>
      </w:r>
    </w:p>
    <w:p w:rsidR="005B390A" w:rsidP="008D49C8" w:rsidRDefault="34086D61" w14:paraId="1C2B81A3" w14:textId="1914A160">
      <w:r>
        <w:t xml:space="preserve">Data Assumptions = </w:t>
      </w:r>
      <w:r w:rsidR="003B1F38">
        <w:t>1</w:t>
      </w:r>
    </w:p>
    <w:p w:rsidRPr="008D49C8" w:rsidR="00653B03" w:rsidP="008D49C8" w:rsidRDefault="005B390A" w14:paraId="61C06228" w14:textId="7DA54D54">
      <w:pPr>
        <w:rPr>
          <w:szCs w:val="20"/>
        </w:rPr>
      </w:pPr>
      <w:r>
        <w:t xml:space="preserve">Total = </w:t>
      </w:r>
      <w:r w:rsidR="003B1F38">
        <w:t>6</w:t>
      </w:r>
      <w:r>
        <w:t xml:space="preserve"> (</w:t>
      </w:r>
      <w:r w:rsidR="003B1F38">
        <w:t>Low</w:t>
      </w:r>
      <w:r>
        <w:t xml:space="preserve">) </w:t>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007C7B35" w:rsidP="00047BA8" w:rsidRDefault="00F620BF" w14:paraId="5D982C70" w14:textId="53E6F7F9">
      <w:pPr>
        <w:pStyle w:val="HeadingNo2"/>
        <w:ind w:left="709" w:hanging="709"/>
      </w:pPr>
      <w:r w:rsidRPr="00644FA3">
        <w:t>Scope</w:t>
      </w:r>
    </w:p>
    <w:p w:rsidRPr="00B02E19" w:rsidR="00F620BF" w:rsidP="00B02E19" w:rsidRDefault="007C7B35" w14:paraId="5B84D015" w14:textId="6E68DEDE">
      <w:pPr>
        <w:pStyle w:val="Note"/>
        <w:rPr>
          <w:rFonts w:asciiTheme="majorHAnsi" w:hAnsiTheme="majorHAnsi" w:cstheme="majorHAnsi"/>
          <w:sz w:val="20"/>
          <w:szCs w:val="20"/>
        </w:rPr>
      </w:pPr>
      <w:r>
        <w:t>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w:t>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00F620BF">
        <w:rPr>
          <w:rFonts w:asciiTheme="majorHAnsi" w:hAnsiTheme="majorHAnsi" w:cstheme="majorHAnsi"/>
          <w:b/>
          <w:bCs/>
          <w:sz w:val="20"/>
          <w:szCs w:val="20"/>
        </w:rPr>
        <w:tab/>
      </w:r>
      <w:r w:rsidRPr="00B02E19" w:rsidR="35505A39">
        <w:rPr>
          <w:rFonts w:eastAsia="Arial" w:asciiTheme="majorHAnsi" w:hAnsiTheme="majorHAnsi" w:cstheme="majorHAnsi"/>
          <w:b/>
          <w:bCs/>
          <w:i w:val="0"/>
          <w:sz w:val="20"/>
          <w:szCs w:val="20"/>
        </w:rPr>
        <w:t xml:space="preserve">  </w:t>
      </w:r>
    </w:p>
    <w:p w:rsidRPr="00F42A1E" w:rsidR="00F42A1E" w:rsidP="2DB747CF" w:rsidRDefault="25EE833F" w14:paraId="2D6C05F4" w14:textId="0A325A38">
      <w:pPr>
        <w:spacing w:after="0"/>
        <w:jc w:val="both"/>
        <w:rPr>
          <w:rFonts w:cs="Arial"/>
        </w:rPr>
      </w:pPr>
      <w:r w:rsidRPr="061345FB">
        <w:rPr>
          <w:rFonts w:cs="Arial"/>
        </w:rPr>
        <w:t>This project will explore the implementation of the WAMCS communication/execution hardware by running a non-operational trial.</w:t>
      </w:r>
      <w:r w:rsidRPr="061345FB" w:rsidR="4E2280D5">
        <w:rPr>
          <w:rFonts w:cs="Arial"/>
        </w:rPr>
        <w:t xml:space="preserve"> A WAMCS </w:t>
      </w:r>
      <w:r w:rsidRPr="061345FB" w:rsidR="2B518DE8">
        <w:rPr>
          <w:rFonts w:cs="Arial"/>
        </w:rPr>
        <w:t>prototype</w:t>
      </w:r>
      <w:r w:rsidRPr="061345FB" w:rsidR="4E2280D5">
        <w:rPr>
          <w:rFonts w:cs="Arial"/>
        </w:rPr>
        <w:t xml:space="preserve"> would be established</w:t>
      </w:r>
      <w:r w:rsidRPr="061345FB" w:rsidR="5C73080D">
        <w:rPr>
          <w:rFonts w:cs="Arial"/>
        </w:rPr>
        <w:t xml:space="preserve"> </w:t>
      </w:r>
      <w:r w:rsidRPr="061345FB">
        <w:rPr>
          <w:rFonts w:cs="Arial"/>
        </w:rPr>
        <w:t xml:space="preserve">on the GB electricity transmission network. </w:t>
      </w:r>
      <w:r w:rsidRPr="061345FB" w:rsidR="02872E30">
        <w:rPr>
          <w:rFonts w:cs="Arial"/>
        </w:rPr>
        <w:t xml:space="preserve">It would be physically trialled </w:t>
      </w:r>
      <w:r w:rsidRPr="061345FB" w:rsidR="766133D3">
        <w:rPr>
          <w:rFonts w:cs="Arial"/>
        </w:rPr>
        <w:t>b</w:t>
      </w:r>
      <w:r w:rsidRPr="061345FB" w:rsidR="7FD52B79">
        <w:rPr>
          <w:rFonts w:cs="Arial"/>
        </w:rPr>
        <w:t xml:space="preserve">y using the existing communication infrastructure. </w:t>
      </w:r>
      <w:r w:rsidRPr="061345FB" w:rsidR="258F97EE">
        <w:rPr>
          <w:rFonts w:cs="Arial"/>
        </w:rPr>
        <w:t>This non-operational demo trial will not instruct</w:t>
      </w:r>
      <w:r w:rsidRPr="061345FB" w:rsidR="7FD52B79">
        <w:rPr>
          <w:rFonts w:cs="Arial"/>
        </w:rPr>
        <w:t xml:space="preserve"> </w:t>
      </w:r>
      <w:r w:rsidRPr="061345FB" w:rsidR="0B85F4E8">
        <w:rPr>
          <w:rFonts w:cs="Arial"/>
        </w:rPr>
        <w:t>active power</w:t>
      </w:r>
      <w:r w:rsidRPr="061345FB" w:rsidR="7FD52B79">
        <w:rPr>
          <w:rFonts w:cs="Arial"/>
        </w:rPr>
        <w:t xml:space="preserve"> response </w:t>
      </w:r>
      <w:r w:rsidRPr="061345FB" w:rsidR="29D57EF7">
        <w:rPr>
          <w:rFonts w:cs="Arial"/>
        </w:rPr>
        <w:t>so th</w:t>
      </w:r>
      <w:r w:rsidRPr="061345FB" w:rsidR="29800C38">
        <w:rPr>
          <w:rFonts w:cs="Arial"/>
        </w:rPr>
        <w:t>e</w:t>
      </w:r>
      <w:r w:rsidRPr="061345FB" w:rsidR="29D57EF7">
        <w:rPr>
          <w:rFonts w:cs="Arial"/>
        </w:rPr>
        <w:t xml:space="preserve"> trial would not affect the </w:t>
      </w:r>
      <w:r w:rsidRPr="061345FB" w:rsidR="5A42E30E">
        <w:rPr>
          <w:rFonts w:cs="Arial"/>
        </w:rPr>
        <w:t xml:space="preserve">real-time </w:t>
      </w:r>
      <w:r w:rsidRPr="061345FB" w:rsidR="29D57EF7">
        <w:rPr>
          <w:rFonts w:cs="Arial"/>
        </w:rPr>
        <w:t xml:space="preserve">system operation. </w:t>
      </w:r>
    </w:p>
    <w:p w:rsidRPr="00F42A1E" w:rsidR="00F42A1E" w:rsidP="061345FB" w:rsidRDefault="25EE833F" w14:paraId="737E2FD0" w14:textId="13EF609D">
      <w:pPr>
        <w:spacing w:after="0"/>
        <w:jc w:val="both"/>
        <w:rPr>
          <w:rFonts w:cs="Arial"/>
        </w:rPr>
      </w:pPr>
      <w:r w:rsidRPr="2C44E91B">
        <w:rPr>
          <w:rFonts w:cs="Arial"/>
        </w:rPr>
        <w:t xml:space="preserve">The WAMCS will be installed </w:t>
      </w:r>
      <w:r w:rsidRPr="2C44E91B" w:rsidR="1204DCA0">
        <w:rPr>
          <w:rFonts w:cs="Arial"/>
        </w:rPr>
        <w:t>in</w:t>
      </w:r>
      <w:r w:rsidRPr="2C44E91B">
        <w:rPr>
          <w:rFonts w:cs="Arial"/>
        </w:rPr>
        <w:t xml:space="preserve"> the </w:t>
      </w:r>
      <w:r w:rsidRPr="2C44E91B" w:rsidR="00AF399F">
        <w:rPr>
          <w:rFonts w:cs="Arial"/>
        </w:rPr>
        <w:t>ENCC</w:t>
      </w:r>
      <w:r w:rsidRPr="2C44E91B">
        <w:rPr>
          <w:rFonts w:cs="Arial"/>
        </w:rPr>
        <w:t xml:space="preserve">. Communication links will be established between the WAMCS and the PMUs/market participants so that the WAMCS can receive the PMU measurement data and send control instructions to the market participants. We will also develop the security and communication requirements for implementing the WAMCS in the GB system. </w:t>
      </w:r>
    </w:p>
    <w:p w:rsidRPr="00F42A1E" w:rsidR="00F42A1E" w:rsidP="00F42A1E" w:rsidRDefault="00F42A1E" w14:paraId="7015DA41" w14:textId="1BCD944B">
      <w:pPr>
        <w:spacing w:after="0"/>
        <w:jc w:val="both"/>
        <w:rPr>
          <w:rFonts w:cs="Arial"/>
          <w:szCs w:val="20"/>
        </w:rPr>
      </w:pPr>
      <w:r w:rsidRPr="00F42A1E">
        <w:rPr>
          <w:rFonts w:cs="Arial"/>
          <w:szCs w:val="20"/>
        </w:rPr>
        <w:t>Communication latency is critical to the version of WAMCS as it affects how quickly the control action can be initiated. This project will measure the communication latencies at different stages in the WAMCS. This learning would be valuable to various WAMCS applications, such as network split prevention protection, oscillation control, etc. Moreover, the response of the WAMCS to different system events will be investigated.</w:t>
      </w:r>
    </w:p>
    <w:p w:rsidR="00F42A1E" w:rsidP="0954816D" w:rsidRDefault="00F42A1E" w14:paraId="18420C68" w14:textId="726D1C99">
      <w:pPr>
        <w:spacing w:after="0"/>
        <w:jc w:val="both"/>
        <w:rPr>
          <w:rFonts w:cs="Arial"/>
        </w:rPr>
      </w:pPr>
      <w:r w:rsidRPr="0954816D">
        <w:rPr>
          <w:rFonts w:cs="Arial"/>
        </w:rPr>
        <w:t xml:space="preserve">This will be the first time such a WAMCS has been installed on the GB network, and the project will also provide valuable knowledge on how to fit the WAMCS in the CNI environment, which has yet to be explored previously. The project will consist of </w:t>
      </w:r>
      <w:r w:rsidRPr="0954816D" w:rsidR="3F88EC68">
        <w:rPr>
          <w:rFonts w:cs="Arial"/>
        </w:rPr>
        <w:t>5</w:t>
      </w:r>
      <w:r w:rsidRPr="0954816D">
        <w:rPr>
          <w:rFonts w:cs="Arial"/>
        </w:rPr>
        <w:t xml:space="preserve"> main work packages:</w:t>
      </w:r>
    </w:p>
    <w:p w:rsidRPr="00F42A1E" w:rsidR="00C66F94" w:rsidP="0954816D" w:rsidRDefault="00C66F94" w14:paraId="0C9F7FD2" w14:textId="3D61D69D">
      <w:pPr>
        <w:pStyle w:val="ListParagraph"/>
        <w:numPr>
          <w:ilvl w:val="0"/>
          <w:numId w:val="15"/>
        </w:numPr>
        <w:spacing w:after="0"/>
        <w:jc w:val="both"/>
        <w:rPr>
          <w:rFonts w:cs="Arial"/>
        </w:rPr>
      </w:pPr>
      <w:r w:rsidRPr="0954816D">
        <w:rPr>
          <w:rFonts w:cs="Arial"/>
        </w:rPr>
        <w:t xml:space="preserve">WP1 – </w:t>
      </w:r>
      <w:r w:rsidRPr="0954816D" w:rsidR="3013C31D">
        <w:rPr>
          <w:rFonts w:cs="Arial"/>
        </w:rPr>
        <w:t xml:space="preserve">Design </w:t>
      </w:r>
    </w:p>
    <w:p w:rsidRPr="001355AC" w:rsidR="00C66F94" w:rsidP="0954816D" w:rsidRDefault="00C66F94" w14:paraId="5DF75249" w14:textId="4CDC3D31">
      <w:pPr>
        <w:pStyle w:val="ListParagraph"/>
        <w:numPr>
          <w:ilvl w:val="0"/>
          <w:numId w:val="15"/>
        </w:numPr>
        <w:spacing w:after="0"/>
        <w:jc w:val="both"/>
        <w:rPr>
          <w:rFonts w:cs="Arial"/>
        </w:rPr>
      </w:pPr>
      <w:r w:rsidRPr="0954816D">
        <w:rPr>
          <w:rFonts w:cs="Arial"/>
        </w:rPr>
        <w:t xml:space="preserve">WP2 – </w:t>
      </w:r>
      <w:r w:rsidRPr="0954816D" w:rsidR="1CDF2CD8">
        <w:rPr>
          <w:rFonts w:cs="Arial"/>
        </w:rPr>
        <w:t>MCS Development</w:t>
      </w:r>
      <w:r w:rsidRPr="0954816D">
        <w:rPr>
          <w:rFonts w:cs="Arial"/>
        </w:rPr>
        <w:t xml:space="preserve"> </w:t>
      </w:r>
    </w:p>
    <w:p w:rsidRPr="001355AC" w:rsidR="00C66F94" w:rsidP="0954816D" w:rsidRDefault="00C66F94" w14:paraId="741CA0CB" w14:textId="7A4EEF86">
      <w:pPr>
        <w:pStyle w:val="ListParagraph"/>
        <w:numPr>
          <w:ilvl w:val="0"/>
          <w:numId w:val="15"/>
        </w:numPr>
        <w:spacing w:after="0"/>
        <w:jc w:val="both"/>
        <w:rPr>
          <w:rFonts w:cs="Arial"/>
        </w:rPr>
      </w:pPr>
      <w:r w:rsidRPr="0954816D">
        <w:rPr>
          <w:rFonts w:cs="Arial"/>
        </w:rPr>
        <w:t xml:space="preserve">WP3 – </w:t>
      </w:r>
      <w:r w:rsidRPr="0954816D" w:rsidR="125FCAC9">
        <w:rPr>
          <w:rFonts w:cs="Arial"/>
        </w:rPr>
        <w:t xml:space="preserve">MCS </w:t>
      </w:r>
      <w:r w:rsidRPr="0954816D" w:rsidR="7B01A2F4">
        <w:rPr>
          <w:rFonts w:cs="Arial"/>
        </w:rPr>
        <w:t xml:space="preserve">Deployment </w:t>
      </w:r>
    </w:p>
    <w:p w:rsidR="42C35427" w:rsidP="0954816D" w:rsidRDefault="42C35427" w14:paraId="5149F108" w14:textId="461833B9">
      <w:pPr>
        <w:pStyle w:val="ListParagraph"/>
        <w:numPr>
          <w:ilvl w:val="0"/>
          <w:numId w:val="15"/>
        </w:numPr>
        <w:spacing w:after="0"/>
        <w:jc w:val="both"/>
        <w:rPr>
          <w:rFonts w:cs="Arial"/>
          <w:szCs w:val="20"/>
        </w:rPr>
      </w:pPr>
      <w:r w:rsidRPr="0954816D">
        <w:rPr>
          <w:rFonts w:cs="Arial"/>
          <w:szCs w:val="20"/>
        </w:rPr>
        <w:t>WP4 - Demonstration</w:t>
      </w:r>
    </w:p>
    <w:p w:rsidRPr="008848D7" w:rsidR="2C44E91B" w:rsidP="2C44E91B" w:rsidRDefault="00C66F94" w14:paraId="0FD35E19" w14:textId="72327A2D">
      <w:pPr>
        <w:pStyle w:val="ListParagraph"/>
        <w:numPr>
          <w:ilvl w:val="0"/>
          <w:numId w:val="15"/>
        </w:numPr>
        <w:spacing w:after="0"/>
        <w:jc w:val="both"/>
        <w:rPr>
          <w:rFonts w:cs="Arial"/>
        </w:rPr>
      </w:pPr>
      <w:r w:rsidRPr="0954816D">
        <w:rPr>
          <w:rFonts w:cs="Arial"/>
        </w:rPr>
        <w:t>WP</w:t>
      </w:r>
      <w:r w:rsidRPr="0954816D" w:rsidR="57E5BD47">
        <w:rPr>
          <w:rFonts w:cs="Arial"/>
        </w:rPr>
        <w:t>5</w:t>
      </w:r>
      <w:r w:rsidRPr="0954816D">
        <w:rPr>
          <w:rFonts w:cs="Arial"/>
        </w:rPr>
        <w:t xml:space="preserve"> – Reporting</w:t>
      </w:r>
      <w:r w:rsidRPr="0954816D" w:rsidR="1D70A18B">
        <w:rPr>
          <w:rFonts w:cs="Arial"/>
        </w:rPr>
        <w:t xml:space="preserve"> and Knowledge Sharing</w:t>
      </w:r>
      <w:r w:rsidRPr="0954816D">
        <w:rPr>
          <w:rFonts w:cs="Arial"/>
        </w:rPr>
        <w:t xml:space="preserve"> </w:t>
      </w:r>
    </w:p>
    <w:p w:rsidR="007C7B35" w:rsidP="00D1415D" w:rsidRDefault="0248E85D" w14:paraId="744E0D24" w14:textId="5EC3E30C">
      <w:pPr>
        <w:pStyle w:val="HeadingNo2"/>
        <w:ind w:left="709" w:hanging="709"/>
        <w:jc w:val="both"/>
      </w:pPr>
      <w:r w:rsidRPr="00644FA3">
        <w:t>Objectives</w:t>
      </w:r>
    </w:p>
    <w:p w:rsidR="00B47E73" w:rsidP="007C6A5B" w:rsidRDefault="00B47E73" w14:paraId="38F802DC" w14:textId="212AAF16">
      <w:pPr>
        <w:pStyle w:val="Note"/>
      </w:pPr>
      <w:r>
        <w:t>This cannot be changed once registered.</w:t>
      </w:r>
    </w:p>
    <w:p w:rsidR="00B37732" w:rsidP="7A6D4F48" w:rsidRDefault="00B37732" w14:paraId="0548745F" w14:textId="46EB91DE">
      <w:pPr>
        <w:rPr>
          <w:rFonts w:asciiTheme="minorHAnsi" w:hAnsiTheme="minorHAnsi" w:eastAsiaTheme="minorEastAsia" w:cstheme="minorBidi"/>
          <w:szCs w:val="20"/>
        </w:rPr>
      </w:pPr>
      <w:r w:rsidRPr="004F38D3">
        <w:rPr>
          <w:rFonts w:asciiTheme="minorHAnsi" w:hAnsiTheme="minorHAnsi" w:eastAsiaTheme="minorEastAsia" w:cstheme="minorBidi"/>
          <w:szCs w:val="20"/>
        </w:rPr>
        <w:t xml:space="preserve">The </w:t>
      </w:r>
      <w:r w:rsidR="00DA2F58">
        <w:rPr>
          <w:rFonts w:asciiTheme="minorHAnsi" w:hAnsiTheme="minorHAnsi" w:eastAsiaTheme="minorEastAsia" w:cstheme="minorBidi"/>
          <w:szCs w:val="20"/>
        </w:rPr>
        <w:t>objectives of the project are to</w:t>
      </w:r>
      <w:r w:rsidRPr="004F38D3">
        <w:rPr>
          <w:rFonts w:asciiTheme="minorHAnsi" w:hAnsiTheme="minorHAnsi" w:eastAsiaTheme="minorEastAsia" w:cstheme="minorBidi"/>
          <w:szCs w:val="20"/>
        </w:rPr>
        <w:t xml:space="preserve">: </w:t>
      </w:r>
    </w:p>
    <w:p w:rsidRPr="00D349CF" w:rsidR="00DA2F58" w:rsidP="00525DDF" w:rsidRDefault="5B3E079F" w14:paraId="0FD91039" w14:textId="40E36F77">
      <w:pPr>
        <w:numPr>
          <w:ilvl w:val="0"/>
          <w:numId w:val="9"/>
        </w:numPr>
        <w:spacing w:before="0" w:after="0" w:line="276" w:lineRule="auto"/>
        <w:rPr>
          <w:rFonts w:asciiTheme="minorHAnsi" w:hAnsiTheme="minorHAnsi" w:cstheme="minorBidi"/>
        </w:rPr>
      </w:pPr>
      <w:r w:rsidRPr="061345FB">
        <w:rPr>
          <w:rFonts w:asciiTheme="minorHAnsi" w:hAnsiTheme="minorHAnsi" w:cstheme="minorBidi"/>
        </w:rPr>
        <w:t xml:space="preserve">Establish </w:t>
      </w:r>
      <w:r w:rsidRPr="061345FB" w:rsidR="4AF0BB42">
        <w:rPr>
          <w:rFonts w:asciiTheme="minorHAnsi" w:hAnsiTheme="minorHAnsi" w:cstheme="minorBidi"/>
        </w:rPr>
        <w:t xml:space="preserve">the </w:t>
      </w:r>
      <w:r w:rsidRPr="061345FB">
        <w:rPr>
          <w:rFonts w:asciiTheme="minorHAnsi" w:hAnsiTheme="minorHAnsi" w:cstheme="minorBidi"/>
        </w:rPr>
        <w:t>connectivity</w:t>
      </w:r>
      <w:r w:rsidRPr="061345FB" w:rsidR="09EEBB9B">
        <w:rPr>
          <w:rFonts w:asciiTheme="minorHAnsi" w:hAnsiTheme="minorHAnsi" w:cstheme="minorBidi"/>
        </w:rPr>
        <w:t xml:space="preserve"> between</w:t>
      </w:r>
      <w:r w:rsidRPr="061345FB" w:rsidR="25EE833F">
        <w:rPr>
          <w:rFonts w:asciiTheme="minorHAnsi" w:hAnsiTheme="minorHAnsi" w:cstheme="minorBidi"/>
        </w:rPr>
        <w:t xml:space="preserve"> the</w:t>
      </w:r>
      <w:r w:rsidRPr="061345FB" w:rsidR="4AF0BB42">
        <w:rPr>
          <w:rFonts w:asciiTheme="minorHAnsi" w:hAnsiTheme="minorHAnsi" w:cstheme="minorBidi"/>
        </w:rPr>
        <w:t xml:space="preserve"> </w:t>
      </w:r>
      <w:r w:rsidRPr="061345FB" w:rsidR="174D7FB4">
        <w:rPr>
          <w:rFonts w:asciiTheme="minorHAnsi" w:hAnsiTheme="minorHAnsi" w:cstheme="minorBidi"/>
        </w:rPr>
        <w:t xml:space="preserve">TOs’ </w:t>
      </w:r>
      <w:r w:rsidRPr="061345FB">
        <w:rPr>
          <w:rFonts w:asciiTheme="minorHAnsi" w:hAnsiTheme="minorHAnsi" w:cstheme="minorBidi"/>
        </w:rPr>
        <w:t>PMU</w:t>
      </w:r>
      <w:r w:rsidRPr="061345FB" w:rsidR="2236CAD9">
        <w:rPr>
          <w:rFonts w:asciiTheme="minorHAnsi" w:hAnsiTheme="minorHAnsi" w:cstheme="minorBidi"/>
        </w:rPr>
        <w:t>s</w:t>
      </w:r>
      <w:r w:rsidRPr="061345FB" w:rsidR="09EEBB9B">
        <w:rPr>
          <w:rFonts w:asciiTheme="minorHAnsi" w:hAnsiTheme="minorHAnsi" w:cstheme="minorBidi"/>
        </w:rPr>
        <w:t xml:space="preserve"> and</w:t>
      </w:r>
      <w:r w:rsidRPr="061345FB" w:rsidR="5DBDC035">
        <w:rPr>
          <w:rFonts w:asciiTheme="minorHAnsi" w:hAnsiTheme="minorHAnsi" w:cstheme="minorBidi"/>
        </w:rPr>
        <w:t xml:space="preserve"> the ESO</w:t>
      </w:r>
      <w:r w:rsidRPr="061345FB" w:rsidR="64026B3B">
        <w:rPr>
          <w:rFonts w:asciiTheme="minorHAnsi" w:hAnsiTheme="minorHAnsi" w:cstheme="minorBidi"/>
        </w:rPr>
        <w:t xml:space="preserve"> </w:t>
      </w:r>
      <w:r w:rsidRPr="061345FB">
        <w:rPr>
          <w:rFonts w:asciiTheme="minorHAnsi" w:hAnsiTheme="minorHAnsi" w:cstheme="minorBidi"/>
        </w:rPr>
        <w:t>PDCs to understand PMU accuracy and communications performance requirements for wide area monitoring and real time data acquisition</w:t>
      </w:r>
      <w:r w:rsidRPr="061345FB" w:rsidR="3F7E5E68">
        <w:rPr>
          <w:rFonts w:asciiTheme="minorHAnsi" w:hAnsiTheme="minorHAnsi" w:cstheme="minorBidi"/>
        </w:rPr>
        <w:t>.</w:t>
      </w:r>
    </w:p>
    <w:p w:rsidR="00DA2F58" w:rsidP="2C44E91B" w:rsidRDefault="00DA2F58" w14:paraId="15502364" w14:textId="73A012E0">
      <w:pPr>
        <w:numPr>
          <w:ilvl w:val="0"/>
          <w:numId w:val="9"/>
        </w:numPr>
        <w:spacing w:before="0" w:after="0" w:line="276" w:lineRule="auto"/>
        <w:rPr>
          <w:rFonts w:asciiTheme="minorHAnsi" w:hAnsiTheme="minorHAnsi" w:cstheme="minorBidi"/>
        </w:rPr>
      </w:pPr>
      <w:r w:rsidRPr="2C44E91B">
        <w:rPr>
          <w:rFonts w:asciiTheme="minorHAnsi" w:hAnsiTheme="minorHAnsi" w:cstheme="minorBidi"/>
        </w:rPr>
        <w:lastRenderedPageBreak/>
        <w:t>Install</w:t>
      </w:r>
      <w:r w:rsidRPr="2C44E91B" w:rsidR="004F690E">
        <w:rPr>
          <w:rFonts w:asciiTheme="minorHAnsi" w:hAnsiTheme="minorHAnsi" w:cstheme="minorBidi"/>
        </w:rPr>
        <w:t xml:space="preserve"> the </w:t>
      </w:r>
      <w:r w:rsidRPr="2C44E91B" w:rsidR="00E11A77">
        <w:rPr>
          <w:rFonts w:asciiTheme="minorHAnsi" w:hAnsiTheme="minorHAnsi" w:cstheme="minorBidi"/>
        </w:rPr>
        <w:t>WA</w:t>
      </w:r>
      <w:r w:rsidRPr="2C44E91B" w:rsidR="004F690E">
        <w:rPr>
          <w:rFonts w:asciiTheme="minorHAnsi" w:hAnsiTheme="minorHAnsi" w:cstheme="minorBidi"/>
        </w:rPr>
        <w:t xml:space="preserve">MCS consisting of RA, CS and LC in </w:t>
      </w:r>
      <w:r w:rsidRPr="2C44E91B" w:rsidR="00AF399F">
        <w:rPr>
          <w:rFonts w:asciiTheme="minorHAnsi" w:hAnsiTheme="minorHAnsi" w:cstheme="minorBidi"/>
        </w:rPr>
        <w:t>the ENCC</w:t>
      </w:r>
      <w:r w:rsidRPr="2C44E91B" w:rsidR="00872241">
        <w:rPr>
          <w:rFonts w:asciiTheme="minorHAnsi" w:hAnsiTheme="minorHAnsi" w:cstheme="minorBidi"/>
        </w:rPr>
        <w:t xml:space="preserve"> </w:t>
      </w:r>
      <w:r w:rsidRPr="2C44E91B" w:rsidR="004F690E">
        <w:rPr>
          <w:rFonts w:asciiTheme="minorHAnsi" w:hAnsiTheme="minorHAnsi" w:cstheme="minorBidi"/>
        </w:rPr>
        <w:t xml:space="preserve">CNI </w:t>
      </w:r>
      <w:r w:rsidRPr="2C44E91B" w:rsidR="005E2B77">
        <w:rPr>
          <w:rFonts w:asciiTheme="minorHAnsi" w:hAnsiTheme="minorHAnsi" w:cstheme="minorBidi"/>
        </w:rPr>
        <w:t>environment</w:t>
      </w:r>
      <w:r w:rsidRPr="2C44E91B">
        <w:rPr>
          <w:rFonts w:asciiTheme="minorHAnsi" w:hAnsiTheme="minorHAnsi" w:cstheme="minorBidi"/>
        </w:rPr>
        <w:t xml:space="preserve"> and establish </w:t>
      </w:r>
      <w:r w:rsidRPr="2C44E91B" w:rsidR="00222A06">
        <w:rPr>
          <w:rFonts w:asciiTheme="minorHAnsi" w:hAnsiTheme="minorHAnsi" w:cstheme="minorBidi"/>
        </w:rPr>
        <w:t xml:space="preserve">communication links to </w:t>
      </w:r>
      <w:r w:rsidRPr="2C44E91B" w:rsidR="00C828EA">
        <w:rPr>
          <w:rFonts w:asciiTheme="minorHAnsi" w:hAnsiTheme="minorHAnsi" w:cstheme="minorBidi"/>
        </w:rPr>
        <w:t>market participants</w:t>
      </w:r>
      <w:r w:rsidRPr="2C44E91B" w:rsidR="00E11A77">
        <w:rPr>
          <w:rFonts w:asciiTheme="minorHAnsi" w:hAnsiTheme="minorHAnsi" w:cstheme="minorBidi"/>
        </w:rPr>
        <w:t xml:space="preserve"> via LD</w:t>
      </w:r>
      <w:r w:rsidRPr="2C44E91B" w:rsidR="00C828EA">
        <w:rPr>
          <w:rFonts w:asciiTheme="minorHAnsi" w:hAnsiTheme="minorHAnsi" w:cstheme="minorBidi"/>
        </w:rPr>
        <w:t>.</w:t>
      </w:r>
    </w:p>
    <w:p w:rsidRPr="00D349CF" w:rsidR="00DA2F58" w:rsidP="00525DDF" w:rsidRDefault="00DA2F58" w14:paraId="3E6A6E26" w14:textId="5128237B">
      <w:pPr>
        <w:numPr>
          <w:ilvl w:val="0"/>
          <w:numId w:val="9"/>
        </w:numPr>
        <w:spacing w:before="0" w:after="0" w:line="276" w:lineRule="auto"/>
        <w:rPr>
          <w:rFonts w:asciiTheme="minorHAnsi" w:hAnsiTheme="minorHAnsi" w:cstheme="minorHAnsi"/>
          <w:szCs w:val="20"/>
        </w:rPr>
      </w:pPr>
      <w:r w:rsidRPr="00D349CF">
        <w:rPr>
          <w:rFonts w:asciiTheme="minorHAnsi" w:hAnsiTheme="minorHAnsi" w:cstheme="minorHAnsi"/>
          <w:szCs w:val="20"/>
        </w:rPr>
        <w:t xml:space="preserve">To monitor the performance of the </w:t>
      </w:r>
      <w:r w:rsidR="000C49C0">
        <w:rPr>
          <w:rFonts w:asciiTheme="minorHAnsi" w:hAnsiTheme="minorHAnsi" w:cstheme="minorHAnsi"/>
          <w:szCs w:val="20"/>
        </w:rPr>
        <w:t>WA</w:t>
      </w:r>
      <w:r w:rsidRPr="00D349CF">
        <w:rPr>
          <w:rFonts w:asciiTheme="minorHAnsi" w:hAnsiTheme="minorHAnsi" w:cstheme="minorHAnsi"/>
          <w:szCs w:val="20"/>
        </w:rPr>
        <w:t>MCS system and understand solution latency on current infrastructure</w:t>
      </w:r>
      <w:r w:rsidR="00C828EA">
        <w:rPr>
          <w:rFonts w:asciiTheme="minorHAnsi" w:hAnsiTheme="minorHAnsi" w:cstheme="minorHAnsi"/>
          <w:szCs w:val="20"/>
        </w:rPr>
        <w:t>.</w:t>
      </w:r>
    </w:p>
    <w:p w:rsidRPr="00D349CF" w:rsidR="00DA2F58" w:rsidP="00525DDF" w:rsidRDefault="00DA2F58" w14:paraId="141071D6" w14:textId="1847ED30">
      <w:pPr>
        <w:numPr>
          <w:ilvl w:val="0"/>
          <w:numId w:val="9"/>
        </w:numPr>
        <w:spacing w:before="0" w:after="0" w:line="276" w:lineRule="auto"/>
        <w:rPr>
          <w:rFonts w:asciiTheme="minorHAnsi" w:hAnsiTheme="minorHAnsi" w:cstheme="minorHAnsi"/>
          <w:szCs w:val="20"/>
        </w:rPr>
      </w:pPr>
      <w:r w:rsidRPr="00D349CF">
        <w:rPr>
          <w:rFonts w:asciiTheme="minorHAnsi" w:hAnsiTheme="minorHAnsi" w:cstheme="minorHAnsi"/>
          <w:szCs w:val="20"/>
        </w:rPr>
        <w:t xml:space="preserve">To validate the response from </w:t>
      </w:r>
      <w:r w:rsidR="000C49C0">
        <w:rPr>
          <w:rFonts w:asciiTheme="minorHAnsi" w:hAnsiTheme="minorHAnsi" w:cstheme="minorHAnsi"/>
          <w:szCs w:val="20"/>
        </w:rPr>
        <w:t>WA</w:t>
      </w:r>
      <w:r w:rsidRPr="00D349CF">
        <w:rPr>
          <w:rFonts w:asciiTheme="minorHAnsi" w:hAnsiTheme="minorHAnsi" w:cstheme="minorHAnsi"/>
          <w:szCs w:val="20"/>
        </w:rPr>
        <w:t xml:space="preserve">MCS for </w:t>
      </w:r>
      <w:r w:rsidR="002463D8">
        <w:rPr>
          <w:rFonts w:asciiTheme="minorHAnsi" w:hAnsiTheme="minorHAnsi" w:cstheme="minorHAnsi"/>
          <w:szCs w:val="20"/>
        </w:rPr>
        <w:t xml:space="preserve">different </w:t>
      </w:r>
      <w:r w:rsidRPr="00D349CF">
        <w:rPr>
          <w:rFonts w:asciiTheme="minorHAnsi" w:hAnsiTheme="minorHAnsi" w:cstheme="minorHAnsi"/>
          <w:szCs w:val="20"/>
        </w:rPr>
        <w:t>system events</w:t>
      </w:r>
      <w:r w:rsidR="002463D8">
        <w:rPr>
          <w:rFonts w:asciiTheme="minorHAnsi" w:hAnsiTheme="minorHAnsi" w:cstheme="minorHAnsi"/>
          <w:szCs w:val="20"/>
        </w:rPr>
        <w:t>.</w:t>
      </w:r>
    </w:p>
    <w:p w:rsidR="00D11E15" w:rsidP="00525DDF" w:rsidRDefault="00DA2F58" w14:paraId="65D85D25" w14:textId="6FAFD6EF">
      <w:pPr>
        <w:numPr>
          <w:ilvl w:val="0"/>
          <w:numId w:val="9"/>
        </w:numPr>
        <w:spacing w:before="0" w:after="0" w:line="276" w:lineRule="auto"/>
        <w:rPr>
          <w:rFonts w:asciiTheme="minorHAnsi" w:hAnsiTheme="minorHAnsi" w:cstheme="minorHAnsi"/>
          <w:szCs w:val="20"/>
        </w:rPr>
      </w:pPr>
      <w:r w:rsidRPr="00D349CF">
        <w:rPr>
          <w:rFonts w:asciiTheme="minorHAnsi" w:hAnsiTheme="minorHAnsi" w:cstheme="minorHAnsi"/>
          <w:szCs w:val="20"/>
        </w:rPr>
        <w:t>To ascertain the technical aspects for potential response providers to connect to a wide area control system</w:t>
      </w:r>
      <w:r w:rsidR="00B66174">
        <w:rPr>
          <w:rFonts w:asciiTheme="minorHAnsi" w:hAnsiTheme="minorHAnsi" w:cstheme="minorHAnsi"/>
          <w:szCs w:val="20"/>
        </w:rPr>
        <w:t>.</w:t>
      </w:r>
    </w:p>
    <w:p w:rsidRPr="00855B59" w:rsidR="00207506" w:rsidP="2C44E91B" w:rsidRDefault="00207506" w14:paraId="003A9526" w14:textId="47D5824A">
      <w:pPr>
        <w:numPr>
          <w:ilvl w:val="0"/>
          <w:numId w:val="9"/>
        </w:numPr>
        <w:spacing w:before="0" w:after="0" w:line="276" w:lineRule="auto"/>
        <w:rPr>
          <w:rFonts w:asciiTheme="minorHAnsi" w:hAnsiTheme="minorHAnsi" w:cstheme="minorBidi"/>
        </w:rPr>
      </w:pPr>
      <w:r w:rsidRPr="2C44E91B">
        <w:rPr>
          <w:rFonts w:asciiTheme="minorHAnsi" w:hAnsiTheme="minorHAnsi" w:cstheme="minorBidi"/>
        </w:rPr>
        <w:t>Training for internal/external stakeholders</w:t>
      </w:r>
      <w:r w:rsidRPr="2C44E91B" w:rsidR="00B66174">
        <w:rPr>
          <w:rFonts w:asciiTheme="minorHAnsi" w:hAnsiTheme="minorHAnsi" w:cstheme="minorBidi"/>
        </w:rPr>
        <w:t>.</w:t>
      </w:r>
    </w:p>
    <w:p w:rsidR="2C44E91B" w:rsidP="2C44E91B" w:rsidRDefault="2C44E91B" w14:paraId="5B0340D1" w14:textId="59889B31">
      <w:pPr>
        <w:spacing w:before="0" w:after="0" w:line="276" w:lineRule="auto"/>
        <w:rPr>
          <w:rFonts w:asciiTheme="minorHAnsi" w:hAnsiTheme="minorHAnsi" w:cstheme="minorBidi"/>
        </w:rPr>
      </w:pPr>
    </w:p>
    <w:p w:rsidR="007C7B35" w:rsidP="00981F9C" w:rsidRDefault="007C7B35" w14:paraId="66AF6969" w14:textId="526923E8">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t xml:space="preserve">Details of the expected effects of the Method(s) and Solution(s) upon consumers in vulnerable situations. </w:t>
      </w:r>
      <w:r w:rsidR="00FF1817">
        <w:t xml:space="preserve">This must include an assessment of distributional impacts (technical, financial and wellbeing-related). </w:t>
      </w:r>
      <w:r w:rsidR="00F84149">
        <w:t xml:space="preserve">For RIIO-1 projects please add “Not Applicable” </w:t>
      </w:r>
    </w:p>
    <w:p w:rsidRPr="00B02E19" w:rsidR="003C5677" w:rsidP="00DB091A" w:rsidRDefault="0D18BFF8" w14:paraId="583F7A64" w14:textId="03E9A5BC">
      <w:pPr>
        <w:rPr>
          <w:rFonts w:eastAsia="Arial"/>
        </w:rPr>
      </w:pPr>
      <w:r w:rsidRPr="313BB811">
        <w:rPr>
          <w:rFonts w:eastAsia="Arial"/>
        </w:rPr>
        <w:t xml:space="preserve">The ESO does not have a direct connection to consumers, and therefore is unable to differentiate the impact on consumers and those in vulnerable situations. </w:t>
      </w:r>
      <w:r w:rsidRPr="00F42A1E" w:rsidR="00FB7D83">
        <w:rPr>
          <w:rFonts w:eastAsia="Arial"/>
        </w:rPr>
        <w:t>The b</w:t>
      </w:r>
      <w:r w:rsidRPr="00F42A1E">
        <w:rPr>
          <w:rFonts w:eastAsia="Arial"/>
        </w:rPr>
        <w:t xml:space="preserve">enefits to all consumers </w:t>
      </w:r>
      <w:r w:rsidRPr="00F42A1E" w:rsidR="0BAE50F6">
        <w:rPr>
          <w:rFonts w:eastAsia="Arial"/>
        </w:rPr>
        <w:t>are detailed</w:t>
      </w:r>
      <w:r w:rsidRPr="00F42A1E">
        <w:rPr>
          <w:rFonts w:eastAsia="Arial"/>
        </w:rPr>
        <w:t xml:space="preserve"> below.</w:t>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p>
    <w:p w:rsidR="007C7B35" w:rsidP="003C5677" w:rsidRDefault="0248E85D" w14:paraId="5DC3F9DF" w14:textId="41619936">
      <w:pPr>
        <w:pStyle w:val="HeadingNo2"/>
        <w:ind w:left="709" w:hanging="709"/>
      </w:pPr>
      <w:r w:rsidRPr="00644FA3">
        <w:t>Success Criteria</w:t>
      </w:r>
    </w:p>
    <w:p w:rsidR="007C7B35" w:rsidP="313BB811" w:rsidRDefault="007C7B35" w14:paraId="531F5C2B" w14:textId="07C3C3B0">
      <w:pPr>
        <w:pStyle w:val="Note"/>
      </w:pPr>
      <w:r>
        <w:t xml:space="preserve">Details of how the Funding Licensee will evaluate whether the Project has been successful. </w:t>
      </w:r>
      <w:r w:rsidR="00B47E73">
        <w:t>This cannot be changed once registered.</w:t>
      </w:r>
    </w:p>
    <w:p w:rsidR="004A63B0" w:rsidP="004A63B0" w:rsidRDefault="009A1B79" w14:paraId="55101561" w14:textId="05623DC5">
      <w:pPr>
        <w:ind w:left="446" w:hanging="446"/>
        <w:rPr>
          <w:rFonts w:asciiTheme="minorHAnsi" w:hAnsiTheme="minorHAnsi" w:eastAsiaTheme="minorEastAsia" w:cstheme="minorBidi"/>
        </w:rPr>
      </w:pPr>
      <w:r w:rsidRPr="00F42A1E">
        <w:rPr>
          <w:rFonts w:asciiTheme="minorHAnsi" w:hAnsiTheme="minorHAnsi" w:eastAsiaTheme="minorEastAsia" w:cstheme="minorBidi"/>
        </w:rPr>
        <w:t xml:space="preserve">The following will be considered when assessing whether the project </w:t>
      </w:r>
      <w:r w:rsidRPr="00F42A1E" w:rsidR="3AB5BCB7">
        <w:rPr>
          <w:rFonts w:asciiTheme="minorHAnsi" w:hAnsiTheme="minorHAnsi" w:eastAsiaTheme="minorEastAsia" w:cstheme="minorBidi"/>
        </w:rPr>
        <w:t xml:space="preserve">is </w:t>
      </w:r>
      <w:r w:rsidRPr="00F42A1E">
        <w:rPr>
          <w:rFonts w:asciiTheme="minorHAnsi" w:hAnsiTheme="minorHAnsi" w:eastAsiaTheme="minorEastAsia" w:cstheme="minorBidi"/>
        </w:rPr>
        <w:t>successful:</w:t>
      </w:r>
    </w:p>
    <w:p w:rsidR="00B51528" w:rsidP="00525DDF" w:rsidRDefault="54D7713B" w14:paraId="6C2FC502" w14:textId="76E0CEA2">
      <w:pPr>
        <w:pStyle w:val="ListParagraph"/>
        <w:numPr>
          <w:ilvl w:val="0"/>
          <w:numId w:val="13"/>
        </w:numPr>
        <w:rPr>
          <w:rFonts w:asciiTheme="minorHAnsi" w:hAnsiTheme="minorHAnsi" w:eastAsiaTheme="minorEastAsia" w:cstheme="minorBidi"/>
        </w:rPr>
      </w:pPr>
      <w:r w:rsidRPr="061345FB">
        <w:rPr>
          <w:rFonts w:asciiTheme="minorHAnsi" w:hAnsiTheme="minorHAnsi" w:eastAsiaTheme="minorEastAsia" w:cstheme="minorBidi"/>
        </w:rPr>
        <w:t xml:space="preserve">The </w:t>
      </w:r>
      <w:r w:rsidRPr="061345FB" w:rsidR="1FF4DE40">
        <w:rPr>
          <w:rFonts w:asciiTheme="minorHAnsi" w:hAnsiTheme="minorHAnsi" w:eastAsiaTheme="minorEastAsia" w:cstheme="minorBidi"/>
        </w:rPr>
        <w:t>WA</w:t>
      </w:r>
      <w:r w:rsidRPr="061345FB" w:rsidR="634252B4">
        <w:rPr>
          <w:rFonts w:asciiTheme="minorHAnsi" w:hAnsiTheme="minorHAnsi" w:eastAsiaTheme="minorEastAsia" w:cstheme="minorBidi"/>
        </w:rPr>
        <w:t xml:space="preserve">MCS </w:t>
      </w:r>
      <w:r w:rsidRPr="061345FB" w:rsidR="7CF53A9F">
        <w:rPr>
          <w:rFonts w:asciiTheme="minorHAnsi" w:hAnsiTheme="minorHAnsi" w:eastAsiaTheme="minorEastAsia" w:cstheme="minorBidi"/>
        </w:rPr>
        <w:t>prototype is established, which rece</w:t>
      </w:r>
      <w:r w:rsidRPr="061345FB" w:rsidR="2B2FC02B">
        <w:rPr>
          <w:rFonts w:asciiTheme="minorHAnsi" w:hAnsiTheme="minorHAnsi" w:eastAsiaTheme="minorEastAsia" w:cstheme="minorBidi"/>
        </w:rPr>
        <w:t xml:space="preserve">ives PMU data from SPEN </w:t>
      </w:r>
      <w:r w:rsidRPr="061345FB" w:rsidR="57568170">
        <w:rPr>
          <w:rFonts w:asciiTheme="minorHAnsi" w:hAnsiTheme="minorHAnsi" w:eastAsiaTheme="minorEastAsia" w:cstheme="minorBidi"/>
        </w:rPr>
        <w:t xml:space="preserve">PDC </w:t>
      </w:r>
      <w:r w:rsidRPr="061345FB" w:rsidR="310C67CA">
        <w:rPr>
          <w:rFonts w:asciiTheme="minorHAnsi" w:hAnsiTheme="minorHAnsi" w:eastAsiaTheme="minorEastAsia" w:cstheme="minorBidi"/>
        </w:rPr>
        <w:t>to ESO PDC.</w:t>
      </w:r>
    </w:p>
    <w:p w:rsidR="00F40517" w:rsidP="00525DDF" w:rsidRDefault="00206212" w14:paraId="24E8535C" w14:textId="4F73D851">
      <w:pPr>
        <w:pStyle w:val="ListParagraph"/>
        <w:numPr>
          <w:ilvl w:val="0"/>
          <w:numId w:val="13"/>
        </w:numPr>
        <w:rPr>
          <w:rFonts w:asciiTheme="minorHAnsi" w:hAnsiTheme="minorHAnsi" w:eastAsiaTheme="minorEastAsia" w:cstheme="minorBidi"/>
        </w:rPr>
      </w:pPr>
      <w:r>
        <w:rPr>
          <w:rFonts w:asciiTheme="minorHAnsi" w:hAnsiTheme="minorHAnsi" w:eastAsiaTheme="minorEastAsia" w:cstheme="minorBidi"/>
        </w:rPr>
        <w:t xml:space="preserve">The WAMCS logic correctly identifies the system event </w:t>
      </w:r>
      <w:r w:rsidR="00601902">
        <w:rPr>
          <w:rFonts w:asciiTheme="minorHAnsi" w:hAnsiTheme="minorHAnsi" w:eastAsiaTheme="minorEastAsia" w:cstheme="minorBidi"/>
        </w:rPr>
        <w:t xml:space="preserve">and sends </w:t>
      </w:r>
      <w:r w:rsidR="00F42A1E">
        <w:rPr>
          <w:rFonts w:asciiTheme="minorHAnsi" w:hAnsiTheme="minorHAnsi" w:eastAsiaTheme="minorEastAsia" w:cstheme="minorBidi"/>
        </w:rPr>
        <w:t xml:space="preserve">a </w:t>
      </w:r>
      <w:r w:rsidR="00601902">
        <w:rPr>
          <w:rFonts w:asciiTheme="minorHAnsi" w:hAnsiTheme="minorHAnsi" w:eastAsiaTheme="minorEastAsia" w:cstheme="minorBidi"/>
        </w:rPr>
        <w:t>response instruction to</w:t>
      </w:r>
      <w:r w:rsidR="00F42A1E">
        <w:rPr>
          <w:rFonts w:asciiTheme="minorHAnsi" w:hAnsiTheme="minorHAnsi" w:eastAsiaTheme="minorEastAsia" w:cstheme="minorBidi"/>
        </w:rPr>
        <w:t xml:space="preserve"> the</w:t>
      </w:r>
      <w:r w:rsidR="00601902">
        <w:rPr>
          <w:rFonts w:asciiTheme="minorHAnsi" w:hAnsiTheme="minorHAnsi" w:eastAsiaTheme="minorEastAsia" w:cstheme="minorBidi"/>
        </w:rPr>
        <w:t xml:space="preserve"> </w:t>
      </w:r>
      <w:r w:rsidR="00B66174">
        <w:rPr>
          <w:rFonts w:asciiTheme="minorHAnsi" w:hAnsiTheme="minorHAnsi" w:eastAsiaTheme="minorEastAsia" w:cstheme="minorBidi"/>
        </w:rPr>
        <w:t>market participants</w:t>
      </w:r>
      <w:r w:rsidR="00601902">
        <w:rPr>
          <w:rFonts w:asciiTheme="minorHAnsi" w:hAnsiTheme="minorHAnsi" w:eastAsiaTheme="minorEastAsia" w:cstheme="minorBidi"/>
        </w:rPr>
        <w:t>.</w:t>
      </w:r>
    </w:p>
    <w:p w:rsidR="002335D9" w:rsidP="00525DDF" w:rsidRDefault="009B4A5F" w14:paraId="6D583950" w14:textId="33D9C07F">
      <w:pPr>
        <w:pStyle w:val="ListParagraph"/>
        <w:numPr>
          <w:ilvl w:val="0"/>
          <w:numId w:val="13"/>
        </w:numPr>
        <w:rPr>
          <w:rFonts w:asciiTheme="minorHAnsi" w:hAnsiTheme="minorHAnsi" w:eastAsiaTheme="minorEastAsia" w:cstheme="minorBidi"/>
        </w:rPr>
      </w:pPr>
      <w:r>
        <w:rPr>
          <w:rFonts w:asciiTheme="minorHAnsi" w:hAnsiTheme="minorHAnsi" w:eastAsiaTheme="minorEastAsia" w:cstheme="minorBidi"/>
        </w:rPr>
        <w:t>A project report is delivered on time, which details:</w:t>
      </w:r>
    </w:p>
    <w:p w:rsidRPr="00480E38" w:rsidR="00DA3A93" w:rsidP="00525DDF" w:rsidRDefault="00DA3A93" w14:paraId="6A8452B6" w14:textId="721263FA">
      <w:pPr>
        <w:pStyle w:val="ListParagraph"/>
        <w:numPr>
          <w:ilvl w:val="1"/>
          <w:numId w:val="13"/>
        </w:numPr>
        <w:spacing w:before="0" w:after="0"/>
        <w:rPr>
          <w:szCs w:val="20"/>
        </w:rPr>
      </w:pPr>
      <w:r>
        <w:t xml:space="preserve">Architecture and design of the </w:t>
      </w:r>
      <w:r w:rsidR="00D93F60">
        <w:t>WA</w:t>
      </w:r>
      <w:r>
        <w:t>MCS, and communication requirements to obtained TO PMU data and send instructions to market participants.</w:t>
      </w:r>
    </w:p>
    <w:p w:rsidR="00DA3A93" w:rsidP="00525DDF" w:rsidRDefault="00DA3A93" w14:paraId="716607B3" w14:textId="0F6C274B">
      <w:pPr>
        <w:pStyle w:val="ListParagraph"/>
        <w:numPr>
          <w:ilvl w:val="1"/>
          <w:numId w:val="13"/>
        </w:numPr>
        <w:spacing w:before="0" w:after="0"/>
      </w:pPr>
      <w:r>
        <w:t xml:space="preserve">The costs of </w:t>
      </w:r>
      <w:r w:rsidR="00E362FE">
        <w:t>imple</w:t>
      </w:r>
      <w:r w:rsidR="00EF58CD">
        <w:t xml:space="preserve">menting </w:t>
      </w:r>
      <w:r>
        <w:t xml:space="preserve">the </w:t>
      </w:r>
      <w:r w:rsidR="00D93F60">
        <w:t>WA</w:t>
      </w:r>
      <w:r>
        <w:t>MCS and the associated communication links.</w:t>
      </w:r>
    </w:p>
    <w:p w:rsidR="00BD2347" w:rsidP="00525DDF" w:rsidRDefault="00BD2347" w14:paraId="302D3B0C" w14:textId="523F14D3">
      <w:pPr>
        <w:pStyle w:val="ListParagraph"/>
        <w:numPr>
          <w:ilvl w:val="1"/>
          <w:numId w:val="13"/>
        </w:numPr>
        <w:spacing w:before="0" w:after="0"/>
      </w:pPr>
      <w:r>
        <w:t>The performance of the WAMCS, in terms of latency, correct coordination and discrimination with different level of PMU data quality and communication quality.</w:t>
      </w:r>
    </w:p>
    <w:p w:rsidR="2C44E91B" w:rsidP="2C44E91B" w:rsidRDefault="2C44E91B" w14:paraId="286898C0" w14:textId="53EF5D81">
      <w:pPr>
        <w:spacing w:before="0" w:after="0"/>
      </w:pPr>
    </w:p>
    <w:p w:rsidR="002A7632" w:rsidP="00A85578" w:rsidRDefault="0061107B" w14:paraId="06F3666D" w14:textId="0A92BF74">
      <w:pPr>
        <w:pStyle w:val="HeadingNo2"/>
        <w:ind w:left="709" w:hanging="709"/>
      </w:pPr>
      <w:r w:rsidRPr="00644FA3">
        <w:t>Project Partners and External Funding</w:t>
      </w:r>
    </w:p>
    <w:p w:rsidR="00E1318B" w:rsidP="00601175" w:rsidRDefault="002A7632" w14:paraId="07D6DAD3" w14:textId="77777777">
      <w:pPr>
        <w:pStyle w:val="Note"/>
        <w:rPr>
          <w:b/>
          <w:bCs/>
        </w:rPr>
      </w:pPr>
      <w:r>
        <w:t xml:space="preserve">Details of actual or potential Project Partners and external funding support as appropriate. </w:t>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p>
    <w:p w:rsidRPr="00E1318B" w:rsidR="00A85578" w:rsidP="00E1318B" w:rsidRDefault="675BFBC5" w14:paraId="2E14E861" w14:textId="50E2C549">
      <w:pPr>
        <w:rPr>
          <w:rFonts w:eastAsia="Arial"/>
        </w:rPr>
      </w:pPr>
      <w:r w:rsidRPr="350A5331">
        <w:rPr>
          <w:rFonts w:eastAsia="Arial"/>
        </w:rPr>
        <w:t>GE Digital</w:t>
      </w:r>
      <w:r w:rsidR="008848D7">
        <w:rPr>
          <w:rFonts w:eastAsia="Arial"/>
        </w:rPr>
        <w:t xml:space="preserve"> </w:t>
      </w:r>
      <w:r w:rsidRPr="350A5331">
        <w:rPr>
          <w:rFonts w:eastAsia="Arial"/>
        </w:rPr>
        <w:t>will be carrying out the work, no external funding required</w:t>
      </w:r>
      <w:r w:rsidRPr="350A5331" w:rsidR="0CA06C90">
        <w:rPr>
          <w:rFonts w:eastAsia="Arial"/>
        </w:rPr>
        <w:t xml:space="preserve">. </w:t>
      </w:r>
      <w:r>
        <w:tab/>
      </w:r>
      <w:r>
        <w:tab/>
      </w:r>
      <w:r>
        <w:tab/>
      </w:r>
      <w:r>
        <w:tab/>
      </w:r>
      <w:r>
        <w:tab/>
      </w:r>
      <w:r>
        <w:tab/>
      </w:r>
      <w:r>
        <w:tab/>
      </w:r>
      <w:r>
        <w:tab/>
      </w:r>
      <w:r>
        <w:tab/>
      </w:r>
      <w:r>
        <w:tab/>
      </w:r>
      <w:r>
        <w:tab/>
      </w:r>
      <w:r>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t xml:space="preserve">Details of what the parties expect to learn and how the learning will be disseminated. </w:t>
      </w:r>
    </w:p>
    <w:p w:rsidRPr="00D1415D" w:rsidR="00F40517" w:rsidP="00F40517" w:rsidRDefault="00F40517" w14:paraId="701AF287" w14:textId="77777777">
      <w:pPr>
        <w:ind w:left="274" w:hanging="274"/>
        <w:rPr>
          <w:rFonts w:asciiTheme="minorHAnsi" w:hAnsiTheme="minorHAnsi" w:eastAsiaTheme="minorEastAsia" w:cstheme="minorBidi"/>
          <w:color w:val="000000"/>
          <w:szCs w:val="20"/>
        </w:rPr>
      </w:pPr>
      <w:r w:rsidRPr="00D1415D">
        <w:rPr>
          <w:rFonts w:asciiTheme="minorHAnsi" w:hAnsiTheme="minorHAnsi" w:eastAsiaTheme="minorEastAsia" w:cstheme="minorBidi"/>
          <w:color w:val="000000"/>
          <w:szCs w:val="20"/>
        </w:rPr>
        <w:t>The proposed project will be first of its kind to be investigated within GB electricity transmission system.</w:t>
      </w:r>
    </w:p>
    <w:p w:rsidRPr="00D1415D" w:rsidR="00F40517" w:rsidP="00F40517" w:rsidRDefault="00F40517" w14:paraId="54D70FAA" w14:textId="77777777">
      <w:pPr>
        <w:ind w:left="274" w:hanging="274"/>
        <w:rPr>
          <w:rFonts w:asciiTheme="minorHAnsi" w:hAnsiTheme="minorHAnsi" w:eastAsiaTheme="minorEastAsia" w:cstheme="minorBidi"/>
          <w:b/>
          <w:bCs/>
          <w:color w:val="000000"/>
        </w:rPr>
      </w:pPr>
      <w:r w:rsidRPr="00D1415D">
        <w:rPr>
          <w:rFonts w:asciiTheme="minorHAnsi" w:hAnsiTheme="minorHAnsi" w:eastAsiaTheme="minorEastAsia" w:cstheme="minorBidi"/>
          <w:b/>
          <w:bCs/>
          <w:color w:val="000000"/>
        </w:rPr>
        <w:t>Project outputs will:</w:t>
      </w:r>
    </w:p>
    <w:p w:rsidRPr="00D1415D" w:rsidR="00D94542" w:rsidP="00525DDF" w:rsidRDefault="00044E82" w14:paraId="76060ACF" w14:textId="1762F818">
      <w:pPr>
        <w:pStyle w:val="ListParagraph"/>
        <w:numPr>
          <w:ilvl w:val="0"/>
          <w:numId w:val="14"/>
        </w:numPr>
        <w:rPr>
          <w:rFonts w:asciiTheme="minorHAnsi" w:hAnsiTheme="minorHAnsi" w:eastAsiaTheme="minorEastAsia" w:cstheme="minorBidi"/>
          <w:szCs w:val="20"/>
        </w:rPr>
      </w:pPr>
      <w:r w:rsidRPr="00D1415D">
        <w:rPr>
          <w:rFonts w:asciiTheme="minorHAnsi" w:hAnsiTheme="minorHAnsi" w:eastAsiaTheme="minorEastAsia" w:cstheme="minorBidi"/>
          <w:szCs w:val="20"/>
        </w:rPr>
        <w:t>Provide k</w:t>
      </w:r>
      <w:r w:rsidRPr="00D1415D" w:rsidR="00D94542">
        <w:rPr>
          <w:rFonts w:asciiTheme="minorHAnsi" w:hAnsiTheme="minorHAnsi" w:eastAsiaTheme="minorEastAsia" w:cstheme="minorBidi"/>
          <w:szCs w:val="20"/>
        </w:rPr>
        <w:t xml:space="preserve">nowledge of installing the </w:t>
      </w:r>
      <w:r w:rsidRPr="00D1415D" w:rsidR="00E437A7">
        <w:rPr>
          <w:rFonts w:asciiTheme="minorHAnsi" w:hAnsiTheme="minorHAnsi" w:eastAsiaTheme="minorEastAsia" w:cstheme="minorBidi"/>
          <w:szCs w:val="20"/>
        </w:rPr>
        <w:t>WA</w:t>
      </w:r>
      <w:r w:rsidRPr="00D1415D" w:rsidR="00D94542">
        <w:rPr>
          <w:rFonts w:asciiTheme="minorHAnsi" w:hAnsiTheme="minorHAnsi" w:eastAsiaTheme="minorEastAsia" w:cstheme="minorBidi"/>
          <w:szCs w:val="20"/>
        </w:rPr>
        <w:t xml:space="preserve">MCS on the existing communications infrastructure, </w:t>
      </w:r>
      <w:r w:rsidR="00F42A1E">
        <w:rPr>
          <w:rFonts w:asciiTheme="minorHAnsi" w:hAnsiTheme="minorHAnsi" w:eastAsiaTheme="minorEastAsia" w:cstheme="minorBidi"/>
          <w:szCs w:val="20"/>
        </w:rPr>
        <w:t xml:space="preserve">the </w:t>
      </w:r>
      <w:r w:rsidRPr="00D1415D" w:rsidR="00D94542">
        <w:rPr>
          <w:rFonts w:asciiTheme="minorHAnsi" w:hAnsiTheme="minorHAnsi" w:eastAsiaTheme="minorEastAsia" w:cstheme="minorBidi"/>
          <w:szCs w:val="20"/>
        </w:rPr>
        <w:t>impact in terms of latency and lost data and/or signals for speed of response and limitations.</w:t>
      </w:r>
    </w:p>
    <w:p w:rsidRPr="00D1415D" w:rsidR="00997C23" w:rsidP="00525DDF" w:rsidRDefault="00F35B4A" w14:paraId="245640F1" w14:textId="0737117D">
      <w:pPr>
        <w:pStyle w:val="ListParagraph"/>
        <w:numPr>
          <w:ilvl w:val="0"/>
          <w:numId w:val="14"/>
        </w:numPr>
        <w:rPr>
          <w:rFonts w:asciiTheme="minorHAnsi" w:hAnsiTheme="minorHAnsi" w:eastAsiaTheme="minorEastAsia" w:cstheme="minorBidi"/>
          <w:szCs w:val="20"/>
        </w:rPr>
      </w:pPr>
      <w:r w:rsidRPr="00D1415D">
        <w:rPr>
          <w:rFonts w:asciiTheme="minorHAnsi" w:hAnsiTheme="minorHAnsi" w:eastAsiaTheme="minorEastAsia" w:cstheme="minorBidi"/>
          <w:szCs w:val="20"/>
        </w:rPr>
        <w:lastRenderedPageBreak/>
        <w:t xml:space="preserve">Provide </w:t>
      </w:r>
      <w:r w:rsidRPr="00D1415D" w:rsidR="00D94542">
        <w:rPr>
          <w:rFonts w:asciiTheme="minorHAnsi" w:hAnsiTheme="minorHAnsi" w:eastAsiaTheme="minorEastAsia" w:cstheme="minorBidi"/>
          <w:szCs w:val="20"/>
        </w:rPr>
        <w:t>the technical aspects of setting up communications links to resource providers</w:t>
      </w:r>
      <w:r w:rsidRPr="00D1415D" w:rsidR="001A0903">
        <w:rPr>
          <w:rFonts w:asciiTheme="minorHAnsi" w:hAnsiTheme="minorHAnsi" w:eastAsiaTheme="minorEastAsia" w:cstheme="minorBidi"/>
          <w:szCs w:val="20"/>
        </w:rPr>
        <w:t xml:space="preserve"> and TO PMUs</w:t>
      </w:r>
      <w:r w:rsidRPr="00D1415D" w:rsidR="00997C23">
        <w:rPr>
          <w:rFonts w:asciiTheme="minorHAnsi" w:hAnsiTheme="minorHAnsi" w:eastAsiaTheme="minorEastAsia" w:cstheme="minorBidi"/>
          <w:szCs w:val="20"/>
        </w:rPr>
        <w:t>.</w:t>
      </w:r>
    </w:p>
    <w:p w:rsidRPr="00D1415D" w:rsidR="00EF726F" w:rsidP="00525DDF" w:rsidRDefault="00997C23" w14:paraId="2797CE72" w14:textId="01EBC957">
      <w:pPr>
        <w:pStyle w:val="ListParagraph"/>
        <w:numPr>
          <w:ilvl w:val="0"/>
          <w:numId w:val="14"/>
        </w:numPr>
        <w:rPr>
          <w:rFonts w:asciiTheme="minorHAnsi" w:hAnsiTheme="minorHAnsi" w:eastAsiaTheme="minorEastAsia" w:cstheme="minorBidi"/>
          <w:szCs w:val="20"/>
        </w:rPr>
      </w:pPr>
      <w:r w:rsidRPr="00D1415D">
        <w:rPr>
          <w:rFonts w:asciiTheme="minorHAnsi" w:hAnsiTheme="minorHAnsi" w:eastAsiaTheme="minorEastAsia" w:cstheme="minorBidi"/>
          <w:szCs w:val="20"/>
        </w:rPr>
        <w:t xml:space="preserve">Provide the communication latencies for different operational stages in the </w:t>
      </w:r>
      <w:r w:rsidRPr="00D1415D" w:rsidR="006608D4">
        <w:rPr>
          <w:rFonts w:asciiTheme="minorHAnsi" w:hAnsiTheme="minorHAnsi" w:eastAsiaTheme="minorEastAsia" w:cstheme="minorBidi"/>
          <w:szCs w:val="20"/>
        </w:rPr>
        <w:t>WA</w:t>
      </w:r>
      <w:r w:rsidRPr="00D1415D">
        <w:rPr>
          <w:rFonts w:asciiTheme="minorHAnsi" w:hAnsiTheme="minorHAnsi" w:eastAsiaTheme="minorEastAsia" w:cstheme="minorBidi"/>
          <w:szCs w:val="20"/>
        </w:rPr>
        <w:t>MCS.</w:t>
      </w:r>
    </w:p>
    <w:p w:rsidRPr="00D1415D" w:rsidR="006608D4" w:rsidP="00525DDF" w:rsidRDefault="001A0903" w14:paraId="5C7E157D" w14:textId="4D97CA06">
      <w:pPr>
        <w:pStyle w:val="ListParagraph"/>
        <w:numPr>
          <w:ilvl w:val="0"/>
          <w:numId w:val="14"/>
        </w:numPr>
        <w:rPr>
          <w:rFonts w:asciiTheme="minorHAnsi" w:hAnsiTheme="minorHAnsi" w:eastAsiaTheme="minorEastAsia" w:cstheme="minorBidi"/>
          <w:szCs w:val="20"/>
        </w:rPr>
      </w:pPr>
      <w:r w:rsidRPr="00D1415D">
        <w:rPr>
          <w:rFonts w:asciiTheme="minorHAnsi" w:hAnsiTheme="minorHAnsi" w:eastAsiaTheme="minorEastAsia" w:cstheme="minorBidi"/>
          <w:szCs w:val="20"/>
        </w:rPr>
        <w:t xml:space="preserve">Validate the designed functions of the </w:t>
      </w:r>
      <w:r w:rsidRPr="00D1415D" w:rsidR="006608D4">
        <w:rPr>
          <w:rFonts w:asciiTheme="minorHAnsi" w:hAnsiTheme="minorHAnsi" w:eastAsiaTheme="minorEastAsia" w:cstheme="minorBidi"/>
          <w:szCs w:val="20"/>
        </w:rPr>
        <w:t>WA</w:t>
      </w:r>
      <w:r w:rsidRPr="00D1415D">
        <w:rPr>
          <w:rFonts w:asciiTheme="minorHAnsi" w:hAnsiTheme="minorHAnsi" w:eastAsiaTheme="minorEastAsia" w:cstheme="minorBidi"/>
          <w:szCs w:val="20"/>
        </w:rPr>
        <w:t>MCS in an operational environment</w:t>
      </w:r>
      <w:r w:rsidRPr="00D1415D" w:rsidR="00C76D74">
        <w:rPr>
          <w:rFonts w:asciiTheme="minorHAnsi" w:hAnsiTheme="minorHAnsi" w:eastAsiaTheme="minorEastAsia" w:cstheme="minorBidi"/>
          <w:szCs w:val="20"/>
        </w:rPr>
        <w:t xml:space="preserve"> and solve potential risks before </w:t>
      </w:r>
      <w:r w:rsidRPr="00D1415D" w:rsidR="00D50BFE">
        <w:rPr>
          <w:rFonts w:asciiTheme="minorHAnsi" w:hAnsiTheme="minorHAnsi" w:eastAsiaTheme="minorEastAsia" w:cstheme="minorBidi"/>
          <w:szCs w:val="20"/>
        </w:rPr>
        <w:t>entering</w:t>
      </w:r>
      <w:r w:rsidRPr="00D1415D" w:rsidR="00C76D74">
        <w:rPr>
          <w:rFonts w:asciiTheme="minorHAnsi" w:hAnsiTheme="minorHAnsi" w:eastAsiaTheme="minorEastAsia" w:cstheme="minorBidi"/>
          <w:szCs w:val="20"/>
        </w:rPr>
        <w:t xml:space="preserve"> the next steps of </w:t>
      </w:r>
      <w:r w:rsidRPr="00D1415D" w:rsidR="00D50BFE">
        <w:rPr>
          <w:rFonts w:asciiTheme="minorHAnsi" w:hAnsiTheme="minorHAnsi" w:eastAsiaTheme="minorEastAsia" w:cstheme="minorBidi"/>
          <w:szCs w:val="20"/>
        </w:rPr>
        <w:t xml:space="preserve">implementing the </w:t>
      </w:r>
      <w:r w:rsidRPr="00D1415D" w:rsidR="006608D4">
        <w:rPr>
          <w:rFonts w:asciiTheme="minorHAnsi" w:hAnsiTheme="minorHAnsi" w:eastAsiaTheme="minorEastAsia" w:cstheme="minorBidi"/>
          <w:szCs w:val="20"/>
        </w:rPr>
        <w:t>WA</w:t>
      </w:r>
      <w:r w:rsidRPr="00D1415D" w:rsidR="00D50BFE">
        <w:rPr>
          <w:rFonts w:asciiTheme="minorHAnsi" w:hAnsiTheme="minorHAnsi" w:eastAsiaTheme="minorEastAsia" w:cstheme="minorBidi"/>
          <w:szCs w:val="20"/>
        </w:rPr>
        <w:t>MCS in system operation.</w:t>
      </w:r>
      <w:r w:rsidRPr="00D1415D" w:rsidR="006608D4">
        <w:rPr>
          <w:rFonts w:asciiTheme="minorHAnsi" w:hAnsiTheme="minorHAnsi" w:eastAsiaTheme="minorEastAsia" w:cstheme="minorBidi"/>
          <w:szCs w:val="20"/>
        </w:rPr>
        <w:t xml:space="preserve"> </w:t>
      </w:r>
    </w:p>
    <w:p w:rsidRPr="00D1415D" w:rsidR="003E1948" w:rsidP="00525DDF" w:rsidRDefault="5468A891" w14:paraId="0A4230BC" w14:textId="6D1F219A">
      <w:pPr>
        <w:pStyle w:val="ListParagraph"/>
        <w:numPr>
          <w:ilvl w:val="0"/>
          <w:numId w:val="14"/>
        </w:numPr>
        <w:rPr>
          <w:rFonts w:asciiTheme="minorHAnsi" w:hAnsiTheme="minorHAnsi" w:eastAsiaTheme="minorEastAsia" w:cstheme="minorBidi"/>
        </w:rPr>
      </w:pPr>
      <w:r w:rsidRPr="061345FB">
        <w:rPr>
          <w:rFonts w:asciiTheme="minorHAnsi" w:hAnsiTheme="minorHAnsi" w:eastAsiaTheme="minorEastAsia" w:cstheme="minorBidi"/>
        </w:rPr>
        <w:t xml:space="preserve">Feed the learnings into </w:t>
      </w:r>
      <w:r w:rsidRPr="061345FB" w:rsidR="5369F6D0">
        <w:rPr>
          <w:rFonts w:asciiTheme="minorHAnsi" w:hAnsiTheme="minorHAnsi" w:eastAsiaTheme="minorEastAsia" w:cstheme="minorBidi"/>
        </w:rPr>
        <w:t xml:space="preserve">the PMU based </w:t>
      </w:r>
      <w:r w:rsidRPr="061345FB" w:rsidR="2838E52B">
        <w:rPr>
          <w:rFonts w:asciiTheme="minorHAnsi" w:hAnsiTheme="minorHAnsi" w:eastAsiaTheme="minorEastAsia" w:cstheme="minorBidi"/>
        </w:rPr>
        <w:t>WA</w:t>
      </w:r>
      <w:r w:rsidRPr="061345FB" w:rsidR="5369F6D0">
        <w:rPr>
          <w:rFonts w:asciiTheme="minorHAnsi" w:hAnsiTheme="minorHAnsi" w:eastAsiaTheme="minorEastAsia" w:cstheme="minorBidi"/>
        </w:rPr>
        <w:t xml:space="preserve">MCS </w:t>
      </w:r>
      <w:r w:rsidRPr="061345FB">
        <w:rPr>
          <w:rFonts w:asciiTheme="minorHAnsi" w:hAnsiTheme="minorHAnsi" w:eastAsiaTheme="minorEastAsia" w:cstheme="minorBidi"/>
        </w:rPr>
        <w:t>strategy work</w:t>
      </w:r>
      <w:r w:rsidRPr="061345FB" w:rsidR="55EC0CC0">
        <w:rPr>
          <w:rFonts w:asciiTheme="minorHAnsi" w:hAnsiTheme="minorHAnsi" w:eastAsiaTheme="minorEastAsia" w:cstheme="minorBidi"/>
        </w:rPr>
        <w:t>.</w:t>
      </w:r>
    </w:p>
    <w:p w:rsidRPr="007E5A79" w:rsidR="002A7632" w:rsidP="00C56180" w:rsidRDefault="003D12B9" w14:paraId="07275331" w14:textId="55617F05">
      <w:pPr>
        <w:pStyle w:val="HeadingNo2"/>
        <w:ind w:left="709" w:hanging="709"/>
      </w:pPr>
      <w:r w:rsidRPr="007E5A79">
        <w:t>Scale of Project</w:t>
      </w:r>
    </w:p>
    <w:p w:rsidRPr="00FF1817" w:rsidR="00FF1817" w:rsidP="007C6A5B" w:rsidRDefault="00FF1817" w14:paraId="60A7675E" w14:textId="77777777">
      <w:pPr>
        <w:pStyle w:val="Note"/>
      </w:pPr>
      <w:r>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Pr="00644FA3" w:rsidR="00475A02" w:rsidP="313BB811" w:rsidRDefault="7479CEF5" w14:paraId="31245CB4" w14:textId="2F7EA0D3">
      <w:pPr>
        <w:pStyle w:val="Note"/>
        <w:spacing w:line="276" w:lineRule="auto"/>
        <w:rPr>
          <w:rFonts w:eastAsia="Arial"/>
          <w:i w:val="0"/>
          <w:sz w:val="20"/>
          <w:szCs w:val="20"/>
        </w:rPr>
      </w:pPr>
      <w:r w:rsidRPr="00F42A1E">
        <w:rPr>
          <w:rFonts w:eastAsia="Arial"/>
          <w:i w:val="0"/>
          <w:sz w:val="20"/>
          <w:szCs w:val="20"/>
        </w:rPr>
        <w:t xml:space="preserve">The project spans </w:t>
      </w:r>
      <w:r w:rsidRPr="00F42A1E" w:rsidR="00435B94">
        <w:rPr>
          <w:rFonts w:eastAsia="Arial"/>
          <w:i w:val="0"/>
          <w:sz w:val="20"/>
          <w:szCs w:val="20"/>
        </w:rPr>
        <w:t>12</w:t>
      </w:r>
      <w:r w:rsidRPr="00F42A1E">
        <w:rPr>
          <w:rFonts w:eastAsia="Arial"/>
          <w:i w:val="0"/>
          <w:sz w:val="20"/>
          <w:szCs w:val="20"/>
        </w:rPr>
        <w:t xml:space="preserve"> months with </w:t>
      </w:r>
      <w:r w:rsidR="008848D7">
        <w:rPr>
          <w:rFonts w:eastAsia="Arial"/>
          <w:i w:val="0"/>
          <w:sz w:val="20"/>
          <w:szCs w:val="20"/>
        </w:rPr>
        <w:t xml:space="preserve">1 </w:t>
      </w:r>
      <w:r w:rsidRPr="00F42A1E">
        <w:rPr>
          <w:rFonts w:eastAsia="Arial"/>
          <w:i w:val="0"/>
          <w:sz w:val="20"/>
          <w:szCs w:val="20"/>
        </w:rPr>
        <w:t>project partner</w:t>
      </w:r>
      <w:r w:rsidR="008848D7">
        <w:rPr>
          <w:rFonts w:eastAsia="Arial"/>
          <w:i w:val="0"/>
          <w:sz w:val="20"/>
          <w:szCs w:val="20"/>
        </w:rPr>
        <w:t>.</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t xml:space="preserve">Details of where the Project will take place. If the Project is a collaboration, the Funding Licensee area(s) in which the Project will take place should be identified. </w:t>
      </w:r>
    </w:p>
    <w:p w:rsidRPr="006829CA" w:rsidR="003F7698" w:rsidP="350A5331" w:rsidRDefault="096293D9" w14:paraId="0FE2B729" w14:textId="36E78455">
      <w:pPr>
        <w:rPr>
          <w:rFonts w:eastAsia="Arial"/>
          <w:i/>
          <w:iCs/>
        </w:rPr>
      </w:pPr>
      <w:r w:rsidRPr="350A5331">
        <w:rPr>
          <w:rFonts w:eastAsia="Arial"/>
        </w:rPr>
        <w:t xml:space="preserve">We will be based </w:t>
      </w:r>
      <w:r w:rsidRPr="350A5331" w:rsidR="008F0F12">
        <w:rPr>
          <w:rFonts w:eastAsia="Arial"/>
        </w:rPr>
        <w:t>in</w:t>
      </w:r>
      <w:r w:rsidRPr="350A5331">
        <w:rPr>
          <w:rFonts w:eastAsia="Arial"/>
        </w:rPr>
        <w:t xml:space="preserve"> the GB ESO area of operations</w:t>
      </w:r>
      <w:r w:rsidRPr="350A5331" w:rsidR="0427DB6D">
        <w:rPr>
          <w:rFonts w:eastAsia="Arial"/>
        </w:rPr>
        <w:t>.</w:t>
      </w:r>
      <w:r>
        <w:tab/>
      </w:r>
      <w:r>
        <w:tab/>
      </w:r>
      <w:r>
        <w:tab/>
      </w:r>
      <w:r>
        <w:tab/>
      </w:r>
      <w:r>
        <w:tab/>
      </w:r>
      <w:r>
        <w:tab/>
      </w:r>
      <w:r>
        <w:tab/>
      </w:r>
      <w: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313BB811" w:rsidP="313BB811" w:rsidRDefault="00FF1817" w14:paraId="466CF37C" w14:textId="3B6651B4">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as a result of the Project. </w:t>
      </w:r>
    </w:p>
    <w:p w:rsidRPr="00B02E19" w:rsidR="00475A02" w:rsidP="00B02E19" w:rsidRDefault="5A32D7F2" w14:paraId="718DEBA9" w14:textId="5B5EF7B8">
      <w:pPr>
        <w:rPr>
          <w:rFonts w:eastAsia="Arial"/>
          <w:i/>
        </w:rPr>
      </w:pPr>
      <w:r w:rsidRPr="00B02E19">
        <w:rPr>
          <w:rFonts w:eastAsia="Arial"/>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B02E19" w:rsidR="313BB811" w:rsidP="313BB811" w:rsidRDefault="00FF1817" w14:paraId="16C2A6DB" w14:textId="3475DA32">
      <w:pPr>
        <w:pStyle w:val="Note"/>
      </w:pPr>
      <w:r>
        <w:t>An indication of the Total NIA Expenditure that the Funding Licensee expects to reclaim for the whole of the Project</w:t>
      </w:r>
      <w:r w:rsidR="00FF4FA0">
        <w:t xml:space="preserve"> (RIIO2).</w:t>
      </w:r>
      <w:r>
        <w:t xml:space="preserve"> </w:t>
      </w:r>
    </w:p>
    <w:p w:rsidRPr="00B02E19" w:rsidR="003F7698" w:rsidP="2C44E91B" w:rsidRDefault="36D564B5" w14:paraId="3A210E03" w14:textId="5A2B0773">
      <w:pPr>
        <w:pStyle w:val="Note"/>
        <w:rPr>
          <w:rFonts w:asciiTheme="minorHAnsi" w:hAnsiTheme="minorHAnsi" w:eastAsiaTheme="minorEastAsia" w:cstheme="minorBidi"/>
          <w:i w:val="0"/>
          <w:sz w:val="20"/>
          <w:szCs w:val="20"/>
        </w:rPr>
      </w:pPr>
      <w:r w:rsidRPr="2C44E91B">
        <w:rPr>
          <w:rFonts w:asciiTheme="minorHAnsi" w:hAnsiTheme="minorHAnsi" w:eastAsiaTheme="minorEastAsia" w:cstheme="minorBidi"/>
          <w:i w:val="0"/>
          <w:sz w:val="20"/>
          <w:szCs w:val="20"/>
        </w:rPr>
        <w:t>£</w:t>
      </w:r>
      <w:r w:rsidR="00C70121">
        <w:rPr>
          <w:rFonts w:asciiTheme="minorHAnsi" w:hAnsiTheme="minorHAnsi" w:eastAsiaTheme="minorEastAsia" w:cstheme="minorBidi"/>
          <w:i w:val="0"/>
          <w:sz w:val="20"/>
          <w:szCs w:val="20"/>
        </w:rPr>
        <w:t>8</w:t>
      </w:r>
      <w:r w:rsidRPr="2C44E91B" w:rsidR="00F513DD">
        <w:rPr>
          <w:rFonts w:asciiTheme="minorHAnsi" w:hAnsiTheme="minorHAnsi" w:eastAsiaTheme="minorEastAsia" w:cstheme="minorBidi"/>
          <w:i w:val="0"/>
          <w:sz w:val="20"/>
          <w:szCs w:val="20"/>
        </w:rPr>
        <w:t>00</w:t>
      </w:r>
      <w:r w:rsidRPr="2C44E91B" w:rsidR="3E809DF9">
        <w:rPr>
          <w:rFonts w:asciiTheme="minorHAnsi" w:hAnsiTheme="minorHAnsi" w:eastAsiaTheme="minorEastAsia" w:cstheme="minorBidi"/>
          <w:i w:val="0"/>
          <w:sz w:val="20"/>
          <w:szCs w:val="20"/>
        </w:rPr>
        <w:t>,000</w:t>
      </w:r>
      <w:r>
        <w:tab/>
      </w:r>
      <w:r>
        <w:tab/>
      </w:r>
      <w:r>
        <w:tab/>
      </w:r>
      <w:r>
        <w:tab/>
      </w:r>
      <w:r>
        <w:tab/>
      </w:r>
      <w:r>
        <w:tab/>
      </w:r>
      <w:r>
        <w:tab/>
      </w:r>
      <w:r>
        <w:tab/>
      </w:r>
      <w:r>
        <w:tab/>
      </w:r>
      <w:r>
        <w:tab/>
      </w:r>
      <w:r>
        <w:tab/>
      </w:r>
      <w:r>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184884" w:rsidP="300BBD2C" w:rsidRDefault="00184884" w14:paraId="2A6CDA8A" w14:textId="4FB69F2A">
      <w:pPr>
        <w:pStyle w:val="HeadingNo3"/>
        <w:ind w:left="709" w:hanging="709"/>
      </w:pPr>
      <w:r>
        <w:t>How the Project has the potential to facilitate the energy system transition:</w:t>
      </w:r>
      <w:r>
        <w:tab/>
      </w:r>
    </w:p>
    <w:p w:rsidR="006274CC" w:rsidP="00E412D6" w:rsidRDefault="006274CC" w14:paraId="24B79F45" w14:textId="59C34CAC">
      <w:pPr>
        <w:pStyle w:val="NormalWeb"/>
        <w:spacing w:before="0" w:beforeAutospacing="0" w:after="0" w:afterAutospacing="0"/>
        <w:rPr>
          <w:rFonts w:asciiTheme="minorHAnsi" w:hAnsiTheme="minorHAnsi" w:eastAsiaTheme="minorEastAsia" w:cstheme="minorHAnsi"/>
          <w:kern w:val="24"/>
          <w:sz w:val="20"/>
          <w:szCs w:val="20"/>
        </w:rPr>
      </w:pPr>
    </w:p>
    <w:p w:rsidRPr="00E412D6" w:rsidR="00F42A1E" w:rsidP="2C44E91B" w:rsidRDefault="00F42A1E" w14:paraId="198F518D" w14:textId="471A792F">
      <w:pPr>
        <w:pStyle w:val="NormalWeb"/>
        <w:spacing w:before="0" w:beforeAutospacing="0" w:after="0" w:afterAutospacing="0"/>
        <w:jc w:val="both"/>
        <w:rPr>
          <w:rFonts w:asciiTheme="minorHAnsi" w:hAnsiTheme="minorHAnsi" w:eastAsiaTheme="minorEastAsia" w:cstheme="minorBidi"/>
          <w:sz w:val="20"/>
          <w:szCs w:val="20"/>
        </w:rPr>
      </w:pPr>
      <w:r w:rsidRPr="2C44E91B">
        <w:rPr>
          <w:rFonts w:asciiTheme="minorHAnsi" w:hAnsiTheme="minorHAnsi" w:eastAsiaTheme="minorEastAsia" w:cstheme="minorBidi"/>
          <w:kern w:val="24"/>
          <w:sz w:val="20"/>
          <w:szCs w:val="20"/>
        </w:rPr>
        <w:t xml:space="preserve">The learnings from this project will help facilitate zero-carbon operations, allowing the system to accommodate more renewable generation and accelerating decarbonization. The amount of renewable generation, primarily </w:t>
      </w:r>
      <w:r w:rsidRPr="2C44E91B">
        <w:rPr>
          <w:rFonts w:asciiTheme="minorHAnsi" w:hAnsiTheme="minorHAnsi" w:eastAsiaTheme="minorEastAsia" w:cstheme="minorBidi"/>
          <w:kern w:val="24"/>
          <w:sz w:val="20"/>
          <w:szCs w:val="20"/>
        </w:rPr>
        <w:lastRenderedPageBreak/>
        <w:t>converter-based wind and solar, is forecast to increase substantially and replace the traditional synchronous generation. These converter-based generations will not provide system inertia like synchronous generators; the system will become weaker and needs to slow down/constrain the penetration of renewables. The WAMCS in this project could be used for different applications, including network islanding management, oscillation damping, power flow control, dynamic voltage control, and frequency control. All these applications will help facilitate stable system operation in a low inertia scenario and accommodate more renewables.</w:t>
      </w:r>
    </w:p>
    <w:p w:rsidR="2C44E91B" w:rsidP="2C44E91B" w:rsidRDefault="2C44E91B" w14:paraId="60010B4E" w14:textId="43B47B79">
      <w:pPr>
        <w:pStyle w:val="NormalWeb"/>
        <w:spacing w:before="0" w:beforeAutospacing="0" w:after="0" w:afterAutospacing="0"/>
        <w:jc w:val="both"/>
        <w:rPr>
          <w:rFonts w:asciiTheme="minorHAnsi" w:hAnsiTheme="minorHAnsi" w:eastAsiaTheme="minorEastAsia" w:cstheme="minorBidi"/>
          <w:sz w:val="20"/>
          <w:szCs w:val="20"/>
        </w:rPr>
      </w:pPr>
    </w:p>
    <w:p w:rsidR="00184884" w:rsidP="0055175D" w:rsidRDefault="00184884" w14:paraId="1163697C" w14:textId="614325EC">
      <w:pPr>
        <w:pStyle w:val="HeadingNo3"/>
        <w:ind w:left="709" w:hanging="709"/>
      </w:pPr>
      <w:r>
        <w:t>How the Project has potential to benefit consumer in vulnerable situations:</w:t>
      </w:r>
    </w:p>
    <w:p w:rsidRPr="00D1415D" w:rsidR="00AF792C" w:rsidP="00D1415D" w:rsidRDefault="00AF792C" w14:paraId="776DA037" w14:textId="08D915A1">
      <w:pPr>
        <w:pStyle w:val="HeadingNo3"/>
        <w:numPr>
          <w:ilvl w:val="0"/>
          <w:numId w:val="0"/>
        </w:numPr>
        <w:ind w:left="709"/>
        <w:rPr>
          <w:rFonts w:asciiTheme="minorHAnsi" w:hAnsiTheme="minorHAnsi" w:eastAsiaTheme="minorEastAsia" w:cstheme="minorHAnsi"/>
          <w:b w:val="0"/>
          <w:bCs w:val="0"/>
          <w:color w:val="auto"/>
          <w:kern w:val="24"/>
          <w:sz w:val="20"/>
          <w:szCs w:val="20"/>
          <w:u w:val="none"/>
        </w:rPr>
      </w:pPr>
      <w:r w:rsidRPr="00D1415D">
        <w:rPr>
          <w:rFonts w:asciiTheme="minorHAnsi" w:hAnsiTheme="minorHAnsi" w:eastAsiaTheme="minorEastAsia" w:cstheme="minorHAnsi"/>
          <w:b w:val="0"/>
          <w:bCs w:val="0"/>
          <w:color w:val="auto"/>
          <w:kern w:val="24"/>
          <w:sz w:val="20"/>
          <w:szCs w:val="20"/>
          <w:u w:val="none"/>
        </w:rPr>
        <w:t>N/A.</w:t>
      </w:r>
    </w:p>
    <w:p w:rsidRPr="00CC50C7" w:rsidR="00184884" w:rsidP="007C6A5B" w:rsidRDefault="00184884" w14:paraId="2DD2808E" w14:textId="34613C06">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54E8C5FF">
      <w:pPr>
        <w:pStyle w:val="Note"/>
      </w:pPr>
      <w:r w:rsidRPr="00F42A1E">
        <w:t>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w:t>
      </w:r>
      <w:r>
        <w:t xml:space="preserve"> </w:t>
      </w:r>
    </w:p>
    <w:p w:rsidR="00CA3C36" w:rsidP="007C6A5B" w:rsidRDefault="00F917E9" w14:paraId="40C1BA77" w14:textId="77777777">
      <w:pPr>
        <w:pStyle w:val="HeadingNo3"/>
        <w:ind w:left="709" w:hanging="709"/>
      </w:pPr>
      <w:r w:rsidRPr="00644FA3">
        <w:t>Please provide an estimate of the saving if the Problem is solved</w:t>
      </w:r>
      <w:r w:rsidR="001036C0">
        <w:t xml:space="preserve"> (RIIO-1 projects only</w:t>
      </w:r>
      <w:r w:rsidR="005629A9">
        <w:t>)</w:t>
      </w:r>
      <w:r w:rsidR="00CA3C36">
        <w:t xml:space="preserve"> </w:t>
      </w:r>
    </w:p>
    <w:p w:rsidRPr="00D1415D" w:rsidR="00F917E9" w:rsidP="00D1415D" w:rsidRDefault="00CA3C36" w14:paraId="7D49DFE3" w14:textId="74281507">
      <w:pPr>
        <w:pStyle w:val="HeadingNo3"/>
        <w:numPr>
          <w:ilvl w:val="0"/>
          <w:numId w:val="0"/>
        </w:numPr>
        <w:ind w:left="709"/>
        <w:rPr>
          <w:rFonts w:asciiTheme="minorHAnsi" w:hAnsiTheme="minorHAnsi" w:eastAsiaTheme="minorEastAsia" w:cstheme="minorHAnsi"/>
          <w:b w:val="0"/>
          <w:color w:val="auto"/>
          <w:kern w:val="24"/>
          <w:sz w:val="20"/>
          <w:szCs w:val="20"/>
          <w:u w:val="none"/>
        </w:rPr>
      </w:pPr>
      <w:r w:rsidRPr="00D1415D">
        <w:rPr>
          <w:rFonts w:asciiTheme="minorHAnsi" w:hAnsiTheme="minorHAnsi" w:eastAsiaTheme="minorEastAsia" w:cstheme="minorHAnsi"/>
          <w:b w:val="0"/>
          <w:bCs w:val="0"/>
          <w:color w:val="auto"/>
          <w:kern w:val="24"/>
          <w:sz w:val="20"/>
          <w:szCs w:val="20"/>
          <w:u w:val="none"/>
        </w:rPr>
        <w:t xml:space="preserve">N/A – This </w:t>
      </w:r>
      <w:r w:rsidR="00C60A3B">
        <w:rPr>
          <w:rFonts w:asciiTheme="minorHAnsi" w:hAnsiTheme="minorHAnsi" w:eastAsiaTheme="minorEastAsia" w:cstheme="minorHAnsi"/>
          <w:b w:val="0"/>
          <w:bCs w:val="0"/>
          <w:color w:val="auto"/>
          <w:kern w:val="24"/>
          <w:sz w:val="20"/>
          <w:szCs w:val="20"/>
          <w:u w:val="none"/>
        </w:rPr>
        <w:t xml:space="preserve">a </w:t>
      </w:r>
      <w:r w:rsidRPr="00D1415D">
        <w:rPr>
          <w:rFonts w:asciiTheme="minorHAnsi" w:hAnsiTheme="minorHAnsi" w:eastAsiaTheme="minorEastAsia" w:cstheme="minorHAnsi"/>
          <w:b w:val="0"/>
          <w:bCs w:val="0"/>
          <w:color w:val="auto"/>
          <w:kern w:val="24"/>
          <w:sz w:val="20"/>
          <w:szCs w:val="20"/>
          <w:u w:val="none"/>
        </w:rPr>
        <w:t>RIIO</w:t>
      </w:r>
      <w:r w:rsidR="00C60A3B">
        <w:rPr>
          <w:rFonts w:asciiTheme="minorHAnsi" w:hAnsiTheme="minorHAnsi" w:eastAsiaTheme="minorEastAsia" w:cstheme="minorHAnsi"/>
          <w:b w:val="0"/>
          <w:bCs w:val="0"/>
          <w:color w:val="auto"/>
          <w:kern w:val="24"/>
          <w:sz w:val="20"/>
          <w:szCs w:val="20"/>
          <w:u w:val="none"/>
        </w:rPr>
        <w:t>-2</w:t>
      </w:r>
      <w:r w:rsidRPr="00D1415D">
        <w:rPr>
          <w:rFonts w:asciiTheme="minorHAnsi" w:hAnsiTheme="minorHAnsi" w:eastAsiaTheme="minorEastAsia" w:cstheme="minorHAnsi"/>
          <w:b w:val="0"/>
          <w:bCs w:val="0"/>
          <w:color w:val="auto"/>
          <w:kern w:val="24"/>
          <w:sz w:val="20"/>
          <w:szCs w:val="20"/>
          <w:u w:val="none"/>
        </w:rPr>
        <w:t xml:space="preserve"> project.</w:t>
      </w:r>
      <w:r w:rsidRPr="00D1415D" w:rsidR="00F917E9">
        <w:rPr>
          <w:rFonts w:asciiTheme="minorHAnsi" w:hAnsiTheme="minorHAnsi" w:eastAsiaTheme="minorEastAsia" w:cstheme="minorHAnsi"/>
          <w:b w:val="0"/>
          <w:color w:val="auto"/>
          <w:kern w:val="24"/>
          <w:sz w:val="20"/>
          <w:szCs w:val="20"/>
          <w:u w:val="none"/>
        </w:rPr>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B02E19" w:rsidR="00C60A3B" w:rsidP="00D1415D" w:rsidRDefault="50EA7C5E" w14:paraId="25FF6C26" w14:textId="34FE1BDA">
      <w:pPr>
        <w:jc w:val="both"/>
      </w:pPr>
      <w:r>
        <w:t>The converter-based generation will not provide system inertia like synchronous generators; the system will become weaker and needs to slow down/constrain the penetration of renewables. To effectively manage the system, it could cost several hundred million pounds yearly in system operation. The WAMCS in this project could be used for various applications, including network islanding management, oscillation damping, power flow control, dynamic voltage control, and frequency control. All these applications will enable the system to accommodate more renewables, reducing system operation costs and consumers’ electricity bills.</w:t>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B37732" w:rsidP="7A6D4F48" w:rsidRDefault="001036C0" w14:paraId="13AE45CD" w14:textId="7A7F0C91">
      <w:pPr>
        <w:pStyle w:val="Note"/>
      </w:pPr>
      <w:r>
        <w:t>This must be in terms of the number of sites, the sort of site the Method could be applied to, or the percentage of the Network Licensees system where it could be rolled-out.</w:t>
      </w:r>
    </w:p>
    <w:p w:rsidRPr="00BC7D9A" w:rsidR="00BA1262" w:rsidP="2C44E91B" w:rsidRDefault="6E2936EF" w14:paraId="3542BB20" w14:textId="0987BA44">
      <w:pPr>
        <w:pStyle w:val="NormalWeb"/>
        <w:rPr>
          <w:color w:val="FF0000"/>
        </w:rPr>
      </w:pPr>
      <w:r w:rsidRPr="2C44E91B">
        <w:rPr>
          <w:rFonts w:asciiTheme="minorHAnsi" w:hAnsiTheme="minorHAnsi" w:eastAsiaTheme="minorEastAsia" w:cstheme="minorBidi"/>
          <w:kern w:val="24"/>
          <w:sz w:val="20"/>
          <w:szCs w:val="20"/>
        </w:rPr>
        <w:t xml:space="preserve">The </w:t>
      </w:r>
      <w:r w:rsidRPr="2C44E91B" w:rsidR="50EA7C5E">
        <w:rPr>
          <w:rFonts w:asciiTheme="minorHAnsi" w:hAnsiTheme="minorHAnsi" w:eastAsiaTheme="minorEastAsia" w:cstheme="minorBidi"/>
          <w:kern w:val="24"/>
          <w:sz w:val="20"/>
          <w:szCs w:val="20"/>
        </w:rPr>
        <w:t xml:space="preserve">ESO would be the primary user of the WAMCS due to its system operator role. In this project, only PMU measurement data from SPEN will be used since there is sufficient PMU coverage in the SPEN area. In future, all three TOs would be engaged, and the PMU data from all three could be used to enable a more comprehensive coverage of the GB system by the WAMCS. Please note that </w:t>
      </w:r>
      <w:r w:rsidRPr="2C44E91B" w:rsidR="00190CA5">
        <w:rPr>
          <w:rFonts w:asciiTheme="minorHAnsi" w:hAnsiTheme="minorHAnsi" w:eastAsiaTheme="minorEastAsia" w:cstheme="minorBidi"/>
          <w:kern w:val="24"/>
          <w:sz w:val="20"/>
          <w:szCs w:val="20"/>
        </w:rPr>
        <w:t>the</w:t>
      </w:r>
      <w:r w:rsidRPr="2C44E91B" w:rsidR="00CD78E7">
        <w:rPr>
          <w:rFonts w:asciiTheme="minorHAnsi" w:hAnsiTheme="minorHAnsi" w:eastAsiaTheme="minorEastAsia" w:cstheme="minorBidi"/>
          <w:kern w:val="24"/>
          <w:sz w:val="20"/>
          <w:szCs w:val="20"/>
        </w:rPr>
        <w:t xml:space="preserve"> </w:t>
      </w:r>
      <w:r w:rsidRPr="2C44E91B" w:rsidR="00BE75A9">
        <w:rPr>
          <w:rFonts w:asciiTheme="minorHAnsi" w:hAnsiTheme="minorHAnsi" w:eastAsiaTheme="minorEastAsia" w:cstheme="minorBidi"/>
          <w:sz w:val="20"/>
          <w:szCs w:val="20"/>
        </w:rPr>
        <w:t xml:space="preserve"> SO</w:t>
      </w:r>
      <w:r w:rsidRPr="2C44E91B" w:rsidR="00BE75A9">
        <w:rPr>
          <w:rFonts w:asciiTheme="minorHAnsi" w:hAnsiTheme="minorHAnsi" w:eastAsiaTheme="minorEastAsia" w:cstheme="minorBidi"/>
          <w:kern w:val="24"/>
          <w:sz w:val="20"/>
          <w:szCs w:val="20"/>
        </w:rPr>
        <w:t>-TO Code Procedure (</w:t>
      </w:r>
      <w:r w:rsidRPr="2C44E91B" w:rsidR="50EA7C5E">
        <w:rPr>
          <w:rFonts w:asciiTheme="minorHAnsi" w:hAnsiTheme="minorHAnsi" w:eastAsiaTheme="minorEastAsia" w:cstheme="minorBidi"/>
          <w:kern w:val="24"/>
          <w:sz w:val="20"/>
          <w:szCs w:val="20"/>
        </w:rPr>
        <w:t>STCP</w:t>
      </w:r>
      <w:r w:rsidRPr="2C44E91B" w:rsidR="00BE75A9">
        <w:rPr>
          <w:rFonts w:asciiTheme="minorHAnsi" w:hAnsiTheme="minorHAnsi" w:eastAsiaTheme="minorEastAsia" w:cstheme="minorBidi"/>
          <w:kern w:val="24"/>
          <w:sz w:val="20"/>
          <w:szCs w:val="20"/>
        </w:rPr>
        <w:t xml:space="preserve">) </w:t>
      </w:r>
      <w:r w:rsidRPr="2C44E91B" w:rsidR="50EA7C5E">
        <w:rPr>
          <w:rFonts w:asciiTheme="minorHAnsi" w:hAnsiTheme="minorHAnsi" w:eastAsiaTheme="minorEastAsia" w:cstheme="minorBidi"/>
          <w:kern w:val="24"/>
          <w:sz w:val="20"/>
          <w:szCs w:val="20"/>
        </w:rPr>
        <w:t xml:space="preserve">  obligates the TOs to install the PMUs at the GSPs by the end of the RIIO2 period.</w:t>
      </w:r>
    </w:p>
    <w:p w:rsidR="2C44E91B" w:rsidP="2C44E91B" w:rsidRDefault="2C44E91B" w14:paraId="0BD30DF2" w14:textId="031C4F12">
      <w:pPr>
        <w:pStyle w:val="NormalWeb"/>
        <w:rPr>
          <w:rFonts w:asciiTheme="minorHAnsi" w:hAnsiTheme="minorHAnsi" w:eastAsiaTheme="minorEastAsia" w:cstheme="minorBidi"/>
          <w:sz w:val="20"/>
          <w:szCs w:val="20"/>
        </w:rPr>
      </w:pPr>
    </w:p>
    <w:p w:rsidRPr="00644FA3" w:rsidR="002E4D6B" w:rsidP="00254922" w:rsidRDefault="004F2375" w14:paraId="2784672A" w14:textId="77777777">
      <w:pPr>
        <w:pStyle w:val="HeadingNo3"/>
        <w:ind w:left="709" w:hanging="709"/>
      </w:pPr>
      <w:r>
        <w:t>Please provide an outline of the costs of rolling out the Method across GB.</w:t>
      </w:r>
    </w:p>
    <w:p w:rsidRPr="008250FE" w:rsidR="003370FE" w:rsidP="00B02E19" w:rsidRDefault="008250FE" w14:paraId="11F2F240" w14:textId="0532A6E2">
      <w:pPr>
        <w:spacing w:line="259" w:lineRule="auto"/>
      </w:pPr>
      <w:r w:rsidRPr="008250FE">
        <w:lastRenderedPageBreak/>
        <w:t>As this is a research project the main</w:t>
      </w:r>
      <w:r w:rsidRPr="008250FE" w:rsidR="008E3B51">
        <w:t xml:space="preserve"> o</w:t>
      </w:r>
      <w:r w:rsidRPr="008250FE" w:rsidR="003C4204">
        <w:t>bjective</w:t>
      </w:r>
      <w:r w:rsidRPr="008250FE" w:rsidR="00C36FC3">
        <w:t xml:space="preserve"> </w:t>
      </w:r>
      <w:r w:rsidRPr="008250FE" w:rsidR="003C4204">
        <w:t>is to give</w:t>
      </w:r>
      <w:r w:rsidRPr="008250FE">
        <w:t xml:space="preserve"> a cost estimate </w:t>
      </w:r>
      <w:r w:rsidRPr="008250FE" w:rsidR="003C4204">
        <w:t xml:space="preserve">of </w:t>
      </w:r>
      <w:r w:rsidRPr="008250FE" w:rsidR="00FC227F">
        <w:t xml:space="preserve">implementing </w:t>
      </w:r>
      <w:r w:rsidRPr="008250FE" w:rsidR="003C4204">
        <w:t xml:space="preserve">the </w:t>
      </w:r>
      <w:r w:rsidRPr="008250FE" w:rsidR="00A455E3">
        <w:t>WA</w:t>
      </w:r>
      <w:r w:rsidRPr="008250FE" w:rsidR="003C4204">
        <w:t>MCS. With this final output, the cost of roll</w:t>
      </w:r>
      <w:r w:rsidRPr="008250FE" w:rsidR="00444292">
        <w:t>ing</w:t>
      </w:r>
      <w:r w:rsidRPr="008250FE" w:rsidR="003C4204">
        <w:t xml:space="preserve"> out the</w:t>
      </w:r>
      <w:r w:rsidRPr="008250FE" w:rsidR="002765EA">
        <w:t xml:space="preserve"> </w:t>
      </w:r>
      <w:r w:rsidRPr="008250FE" w:rsidR="00A455E3">
        <w:t>WA</w:t>
      </w:r>
      <w:r w:rsidRPr="008250FE" w:rsidR="002765EA">
        <w:t>MCS across GB c</w:t>
      </w:r>
      <w:r w:rsidRPr="008250FE">
        <w:t xml:space="preserve">an </w:t>
      </w:r>
      <w:r w:rsidRPr="008250FE" w:rsidR="002765EA">
        <w:t>be estimated.</w:t>
      </w:r>
      <w:r w:rsidR="00B37732">
        <w:tab/>
      </w:r>
      <w:r w:rsidR="00B37732">
        <w:tab/>
      </w:r>
      <w:r w:rsidR="00B37732">
        <w:tab/>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7D80819A">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4F76415B" wp14:editId="0AECE78C">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12" style="position:absolute;margin-left:-.35pt;margin-top:12.6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12826470" wp14:editId="3D7B8E8C">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13" style="position:absolute;margin-left:-.35pt;margin-top:6.9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2" behindDoc="0" locked="0" layoutInCell="1" allowOverlap="1" wp14:anchorId="3E3A635C" wp14:editId="48185C89">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14" style="position:absolute;margin-left:-.35pt;margin-top:7.7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3C1E4B6D" wp14:editId="69A2DF24">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15" style="position:absolute;margin-left:-.35pt;margin-top:2.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94BC5" w:rsidRDefault="003370FE" w14:paraId="4F3F6E46" w14:textId="3515E22A">
      <w:pPr>
        <w:pStyle w:val="HeadingNo3"/>
        <w:ind w:left="709" w:hanging="709"/>
      </w:pPr>
      <w:r>
        <w:t>RIIO-2 Projects</w:t>
      </w:r>
    </w:p>
    <w:p w:rsidR="003370FE" w:rsidP="007C6A5B" w:rsidRDefault="003370FE" w14:paraId="2F6B028D" w14:textId="1F0C8A42">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300BBD2C" w14:paraId="4382ADAE" w14:textId="77777777">
        <w:tc>
          <w:tcPr>
            <w:tcW w:w="8217" w:type="dxa"/>
            <w:shd w:val="clear" w:color="auto" w:fill="B2CFE2"/>
          </w:tcPr>
          <w:p w:rsidRPr="004E5FA2" w:rsidR="003370FE" w:rsidP="007C6A5B" w:rsidRDefault="003370FE" w14:paraId="6FDB17BA" w14:textId="597321B3">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4" behindDoc="0" locked="0" layoutInCell="1" allowOverlap="1" wp14:anchorId="6EA12502" wp14:editId="28574D15">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19" style="position:absolute;margin-left:-.35pt;margin-top:12.6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40BD16F1" w14:textId="77777777">
        <w:tc>
          <w:tcPr>
            <w:tcW w:w="8217" w:type="dxa"/>
            <w:shd w:val="clear" w:color="auto" w:fill="B2CFE2"/>
          </w:tcPr>
          <w:p w:rsidRPr="004E5FA2" w:rsidR="00215D63" w:rsidP="007C6A5B" w:rsidRDefault="00215D63" w14:paraId="074DC993" w14:textId="56134D89">
            <w:pPr>
              <w:rPr>
                <w:b/>
                <w:bCs/>
              </w:rPr>
            </w:pPr>
            <w:r w:rsidRPr="300BBD2C">
              <w:rPr>
                <w:lang w:eastAsia="en-US"/>
              </w:rPr>
              <w:t xml:space="preserve">A specific piece of new technology (including analysis and modelling systems or software), in relation to which the Method is </w:t>
            </w:r>
            <w:r w:rsidRPr="300BBD2C" w:rsidR="65987BEF">
              <w:rPr>
                <w:lang w:eastAsia="en-US"/>
              </w:rPr>
              <w:t>unproven.</w:t>
            </w:r>
            <w:r w:rsidRPr="300BBD2C">
              <w:rPr>
                <w:lang w:eastAsia="en-US"/>
              </w:rPr>
              <w:t xml:space="preserve"> </w:t>
            </w:r>
          </w:p>
        </w:tc>
        <w:tc>
          <w:tcPr>
            <w:tcW w:w="817" w:type="dxa"/>
            <w:shd w:val="clear" w:color="auto" w:fill="B2CFE2"/>
          </w:tcPr>
          <w:p w:rsidRPr="00644FA3" w:rsidR="00215D63" w:rsidP="00215D63" w:rsidRDefault="00E12607" w14:paraId="4E3ACC51" w14:textId="2393E021">
            <w:pPr>
              <w:spacing w:line="276" w:lineRule="auto"/>
              <w:rPr>
                <w:b/>
                <w:bCs/>
              </w:rPr>
            </w:pPr>
            <w:r>
              <w:rPr>
                <w:noProof/>
                <w:color w:val="2B579A"/>
                <w:szCs w:val="20"/>
                <w:shd w:val="clear" w:color="auto" w:fill="E6E6E6"/>
              </w:rPr>
              <mc:AlternateContent>
                <mc:Choice Requires="wpg">
                  <w:drawing>
                    <wp:anchor distT="0" distB="0" distL="114300" distR="114300" simplePos="0" relativeHeight="251658273" behindDoc="0" locked="0" layoutInCell="1" allowOverlap="1" wp14:anchorId="17831728" wp14:editId="33A28D91">
                      <wp:simplePos x="0" y="0"/>
                      <wp:positionH relativeFrom="column">
                        <wp:posOffset>11084</wp:posOffset>
                      </wp:positionH>
                      <wp:positionV relativeFrom="paragraph">
                        <wp:posOffset>65748</wp:posOffset>
                      </wp:positionV>
                      <wp:extent cx="333190" cy="693387"/>
                      <wp:effectExtent l="0" t="0" r="10160" b="12065"/>
                      <wp:wrapNone/>
                      <wp:docPr id="25" name="Group 25"/>
                      <wp:cNvGraphicFramePr/>
                      <a:graphic xmlns:a="http://schemas.openxmlformats.org/drawingml/2006/main">
                        <a:graphicData uri="http://schemas.microsoft.com/office/word/2010/wordprocessingGroup">
                          <wpg:wgp>
                            <wpg:cNvGrpSpPr/>
                            <wpg:grpSpPr>
                              <a:xfrm>
                                <a:off x="0" y="0"/>
                                <a:ext cx="333190" cy="693387"/>
                                <a:chOff x="-220" y="-419906"/>
                                <a:chExt cx="333375" cy="693929"/>
                              </a:xfrm>
                            </wpg:grpSpPr>
                            <wps:wsp>
                              <wps:cNvPr id="17" name="Text Box 17"/>
                              <wps:cNvSpPr txBox="1"/>
                              <wps:spPr>
                                <a:xfrm>
                                  <a:off x="-220" y="7323"/>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7E15263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52" name="Multiplication Sign 8"/>
                              <wps:cNvSpPr/>
                              <wps:spPr>
                                <a:xfrm>
                                  <a:off x="15139" y="-419906"/>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group id="Group 25" style="position:absolute;margin-left:.85pt;margin-top:5.2pt;width:26.25pt;height:54.6pt;z-index:251658273;mso-width-relative:margin;mso-height-relative:margin" coordsize="3333,6939" coordorigin="-2,-4199" o:spid="_x0000_s1048" w14:anchorId="1783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">
                      <v:shape id="Text Box 17" style="position:absolute;left:-2;top:73;width:3333;height:2667;visibility:visible;mso-wrap-style:square;v-text-anchor:top" o:spid="_x0000_s1049"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v:textbox>
                          <w:txbxContent>
                            <w:p w:rsidRPr="00743174" w:rsidR="00D94BC5" w:rsidP="00D94BC5" w:rsidRDefault="00D94BC5" w14:paraId="7E152630"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151;top:-4199;width:2762;height:2972;visibility:visible;mso-wrap-style:square;v-text-anchor:middle" coordsize="276225,297180" o:spid="_x0000_s1050"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644FA3" w:rsidR="00215D63">
              <w:rPr>
                <w:noProof/>
                <w:color w:val="2B579A"/>
                <w:shd w:val="clear" w:color="auto" w:fill="E6E6E6"/>
              </w:rPr>
              <mc:AlternateContent>
                <mc:Choice Requires="wps">
                  <w:drawing>
                    <wp:anchor distT="0" distB="0" distL="114300" distR="114300" simplePos="0" relativeHeight="251658265" behindDoc="0" locked="0" layoutInCell="1" allowOverlap="1" wp14:anchorId="5835646E" wp14:editId="3834F2C6">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20" style="position:absolute;margin-left:-.35pt;margin-top:6.9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LBV/bs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726A23A4" w14:textId="77777777">
        <w:tc>
          <w:tcPr>
            <w:tcW w:w="8217" w:type="dxa"/>
            <w:shd w:val="clear" w:color="auto" w:fill="B2CFE2"/>
          </w:tcPr>
          <w:p w:rsidRPr="004E5FA2" w:rsidR="00215D63" w:rsidP="007C6A5B" w:rsidRDefault="00215D63" w14:paraId="3125FB63" w14:textId="7AC05ADA">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300BBD2C" w:rsidRDefault="00215D63" w14:paraId="1929C4A8" w14:textId="3BFAE79A">
            <w:pPr>
              <w:spacing w:line="276" w:lineRule="auto"/>
              <w:rPr>
                <w:szCs w:val="20"/>
              </w:rPr>
            </w:pPr>
          </w:p>
        </w:tc>
      </w:tr>
      <w:tr w:rsidRPr="004E5FA2" w:rsidR="00215D63" w:rsidTr="300BBD2C"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F31531" w14:paraId="56D02EDB" w14:textId="6005F3D4">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12C1FB27" wp14:editId="0F7CCB68">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22" style="position:absolute;margin-left:1.5pt;margin-top:7.0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7" behindDoc="0" locked="0" layoutInCell="1" allowOverlap="1" wp14:anchorId="66C8019F" wp14:editId="41940689">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23" style="position:absolute;margin-left:1.5pt;margin-top:4.9pt;width:26.25pt;height:21pt;z-index:251658267;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8" behindDoc="0" locked="0" layoutInCell="1" allowOverlap="1" wp14:anchorId="05BF128A" wp14:editId="66CB809F">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24" style="position:absolute;margin-left:1.55pt;margin-top:2.8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74B6A28E">
      <w:pPr>
        <w:pStyle w:val="HeadingNo2"/>
        <w:ind w:left="709" w:hanging="709"/>
        <w:rPr>
          <w:rFonts w:asciiTheme="minorHAnsi" w:hAnsiTheme="minorHAnsi" w:eastAsiaTheme="minorEastAsia" w:cstheme="minorBidi"/>
          <w:color w:val="00598E" w:themeColor="accent1"/>
        </w:rPr>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339C0747">
      <w:pPr>
        <w:spacing w:line="276" w:lineRule="auto"/>
        <w:rPr>
          <w:rFonts w:cs="Calibri"/>
          <w:szCs w:val="20"/>
        </w:rPr>
      </w:pPr>
      <w:r w:rsidRPr="00644FA3">
        <w:rPr>
          <w:rFonts w:cs="Calibri"/>
          <w:szCs w:val="20"/>
        </w:rPr>
        <w:t>Please answer one of the following:</w:t>
      </w:r>
    </w:p>
    <w:p w:rsidR="00AD118F" w:rsidP="061345FB" w:rsidRDefault="7C5DE20E" w14:paraId="676606E0" w14:textId="57F88454">
      <w:pPr>
        <w:pStyle w:val="HeadingNo3"/>
        <w:ind w:left="709" w:hanging="709"/>
      </w:pPr>
      <w:r>
        <w:lastRenderedPageBreak/>
        <w:t>Please explain how the learning that will be generated could be used by relevant Network Licenses</w:t>
      </w:r>
    </w:p>
    <w:p w:rsidRPr="00D1415D" w:rsidR="00727D83" w:rsidP="2C025B86" w:rsidRDefault="7CBE841F" w14:paraId="1E543BBB" w14:textId="5C119741">
      <w:pPr>
        <w:rPr>
          <w:rFonts w:ascii="Arial" w:hAnsi="Arial" w:eastAsia="ＭＳ Ｐゴシック" w:cs="Arial" w:asciiTheme="minorAscii" w:hAnsiTheme="minorAscii" w:eastAsiaTheme="minorEastAsia" w:cstheme="minorBidi"/>
          <w:kern w:val="24"/>
        </w:rPr>
      </w:pPr>
      <w:r w:rsidRPr="2C025B86" w:rsidR="7CBE841F">
        <w:rPr>
          <w:rFonts w:ascii="Arial" w:hAnsi="Arial" w:eastAsia="ＭＳ Ｐゴシック" w:cs="Arial" w:asciiTheme="minorAscii" w:hAnsiTheme="minorAscii" w:eastAsiaTheme="minorEastAsia" w:cstheme="minorBidi"/>
          <w:kern w:val="24"/>
        </w:rPr>
        <w:t xml:space="preserve">The </w:t>
      </w:r>
      <w:r w:rsidRPr="2C025B86" w:rsidR="7F2E58D0">
        <w:rPr>
          <w:rFonts w:ascii="Arial" w:hAnsi="Arial" w:eastAsia="ＭＳ Ｐゴシック" w:cs="Arial" w:asciiTheme="minorAscii" w:hAnsiTheme="minorAscii" w:eastAsiaTheme="minorEastAsia" w:cstheme="minorBidi"/>
          <w:kern w:val="24"/>
        </w:rPr>
        <w:t xml:space="preserve">ESO would be the major user of the </w:t>
      </w:r>
      <w:r w:rsidRPr="2C025B86" w:rsidR="186A23B4">
        <w:rPr>
          <w:rFonts w:ascii="Arial" w:hAnsi="Arial" w:eastAsia="ＭＳ Ｐゴシック" w:cs="Arial" w:asciiTheme="minorAscii" w:hAnsiTheme="minorAscii" w:eastAsiaTheme="minorEastAsia" w:cstheme="minorBidi"/>
          <w:kern w:val="24"/>
        </w:rPr>
        <w:t>WA</w:t>
      </w:r>
      <w:r w:rsidRPr="2C025B86" w:rsidR="7F2E58D0">
        <w:rPr>
          <w:rFonts w:ascii="Arial" w:hAnsi="Arial" w:eastAsia="ＭＳ Ｐゴシック" w:cs="Arial" w:asciiTheme="minorAscii" w:hAnsiTheme="minorAscii" w:eastAsiaTheme="minorEastAsia" w:cstheme="minorBidi"/>
          <w:kern w:val="24"/>
        </w:rPr>
        <w:t>MCS due to its role</w:t>
      </w:r>
      <w:r w:rsidRPr="2C025B86" w:rsidR="7CBE841F">
        <w:rPr>
          <w:rFonts w:ascii="Arial" w:hAnsi="Arial" w:eastAsia="ＭＳ Ｐゴシック" w:cs="Arial" w:asciiTheme="minorAscii" w:hAnsiTheme="minorAscii" w:eastAsiaTheme="minorEastAsia" w:cstheme="minorBidi"/>
          <w:kern w:val="24"/>
        </w:rPr>
        <w:t xml:space="preserve"> as the system operator</w:t>
      </w:r>
      <w:r w:rsidRPr="2C025B86" w:rsidR="7F2E58D0">
        <w:rPr>
          <w:rFonts w:ascii="Arial" w:hAnsi="Arial" w:eastAsia="ＭＳ Ｐゴシック" w:cs="Arial" w:asciiTheme="minorAscii" w:hAnsiTheme="minorAscii" w:eastAsiaTheme="minorEastAsia" w:cstheme="minorBidi"/>
          <w:kern w:val="24"/>
        </w:rPr>
        <w:t>.</w:t>
      </w:r>
      <w:r w:rsidRPr="2C025B86" w:rsidR="1CB5298C">
        <w:rPr>
          <w:rFonts w:ascii="Arial" w:hAnsi="Arial" w:eastAsia="ＭＳ Ｐゴシック" w:cs="Arial" w:asciiTheme="minorAscii" w:hAnsiTheme="minorAscii" w:eastAsiaTheme="minorEastAsia" w:cstheme="minorBidi"/>
          <w:kern w:val="24"/>
        </w:rPr>
        <w:t xml:space="preserve"> The implementation of the </w:t>
      </w:r>
      <w:r w:rsidRPr="2C025B86" w:rsidR="29383D05">
        <w:rPr>
          <w:rFonts w:ascii="Arial" w:hAnsi="Arial" w:eastAsia="ＭＳ Ｐゴシック" w:cs="Arial" w:asciiTheme="minorAscii" w:hAnsiTheme="minorAscii" w:eastAsiaTheme="minorEastAsia" w:cstheme="minorBidi"/>
          <w:kern w:val="24"/>
        </w:rPr>
        <w:t>WA</w:t>
      </w:r>
      <w:r w:rsidRPr="2C025B86" w:rsidR="1CB5298C">
        <w:rPr>
          <w:rFonts w:ascii="Arial" w:hAnsi="Arial" w:eastAsia="ＭＳ Ｐゴシック" w:cs="Arial" w:asciiTheme="minorAscii" w:hAnsiTheme="minorAscii" w:eastAsiaTheme="minorEastAsia" w:cstheme="minorBidi"/>
          <w:kern w:val="24"/>
        </w:rPr>
        <w:t>MCS would require the TOs</w:t>
      </w:r>
      <w:r w:rsidRPr="2C025B86" w:rsidR="7CBE841F">
        <w:rPr>
          <w:rFonts w:ascii="Arial" w:hAnsi="Arial" w:eastAsia="ＭＳ Ｐゴシック" w:cs="Arial" w:asciiTheme="minorAscii" w:hAnsiTheme="minorAscii" w:eastAsiaTheme="minorEastAsia" w:cstheme="minorBidi"/>
          <w:kern w:val="24"/>
        </w:rPr>
        <w:t xml:space="preserve"> to</w:t>
      </w:r>
      <w:r w:rsidRPr="2C025B86" w:rsidR="1CB5298C">
        <w:rPr>
          <w:rFonts w:ascii="Arial" w:hAnsi="Arial" w:eastAsia="ＭＳ Ｐゴシック" w:cs="Arial" w:asciiTheme="minorAscii" w:hAnsiTheme="minorAscii" w:eastAsiaTheme="minorEastAsia" w:cstheme="minorBidi"/>
          <w:kern w:val="24"/>
        </w:rPr>
        <w:t xml:space="preserve"> </w:t>
      </w:r>
      <w:r w:rsidRPr="2C025B86" w:rsidR="4ADBDCAE">
        <w:rPr>
          <w:rFonts w:ascii="Arial" w:hAnsi="Arial" w:eastAsia="ＭＳ Ｐゴシック" w:cs="Arial" w:asciiTheme="minorAscii" w:hAnsiTheme="minorAscii" w:eastAsiaTheme="minorEastAsia" w:cstheme="minorBidi"/>
          <w:kern w:val="24"/>
        </w:rPr>
        <w:t xml:space="preserve">build communication links to the </w:t>
      </w:r>
      <w:r w:rsidRPr="2C025B86" w:rsidR="00AF399F">
        <w:rPr>
          <w:rFonts w:ascii="Arial" w:hAnsi="Arial" w:eastAsia="ＭＳ Ｐゴシック" w:cs="Arial" w:asciiTheme="minorAscii" w:hAnsiTheme="minorAscii" w:eastAsiaTheme="minorEastAsia" w:cstheme="minorBidi"/>
          <w:kern w:val="24"/>
        </w:rPr>
        <w:t>ENCC</w:t>
      </w:r>
      <w:r w:rsidRPr="2C025B86" w:rsidR="6024F62B">
        <w:rPr>
          <w:rFonts w:ascii="Arial" w:hAnsi="Arial" w:eastAsia="ＭＳ Ｐゴシック" w:cs="Arial" w:asciiTheme="minorAscii" w:hAnsiTheme="minorAscii" w:eastAsiaTheme="minorEastAsia" w:cstheme="minorBidi"/>
          <w:kern w:val="24"/>
        </w:rPr>
        <w:t xml:space="preserve"> to supply sufficient PMU data</w:t>
      </w:r>
      <w:r w:rsidRPr="2C025B86" w:rsidR="1CB5298C">
        <w:rPr>
          <w:rFonts w:ascii="Arial" w:hAnsi="Arial" w:eastAsia="ＭＳ Ｐゴシック" w:cs="Arial" w:asciiTheme="minorAscii" w:hAnsiTheme="minorAscii" w:eastAsiaTheme="minorEastAsia" w:cstheme="minorBidi"/>
          <w:kern w:val="24"/>
        </w:rPr>
        <w:t xml:space="preserve">. </w:t>
      </w:r>
      <w:r w:rsidRPr="2C025B86" w:rsidR="4C12BBE5">
        <w:rPr>
          <w:rFonts w:ascii="Arial" w:hAnsi="Arial" w:eastAsia="ＭＳ Ｐゴシック" w:cs="Arial" w:asciiTheme="minorAscii" w:hAnsiTheme="minorAscii" w:eastAsiaTheme="minorEastAsia" w:cstheme="minorBidi"/>
          <w:kern w:val="24"/>
        </w:rPr>
        <w:t>This project w</w:t>
      </w:r>
      <w:r w:rsidRPr="2C025B86" w:rsidR="7CBE841F">
        <w:rPr>
          <w:rFonts w:ascii="Arial" w:hAnsi="Arial" w:eastAsia="ＭＳ Ｐゴシック" w:cs="Arial" w:asciiTheme="minorAscii" w:hAnsiTheme="minorAscii" w:eastAsiaTheme="minorEastAsia" w:cstheme="minorBidi"/>
          <w:kern w:val="24"/>
        </w:rPr>
        <w:t>ill</w:t>
      </w:r>
      <w:r w:rsidRPr="2C025B86" w:rsidR="4C12BBE5">
        <w:rPr>
          <w:rFonts w:ascii="Arial" w:hAnsi="Arial" w:eastAsia="ＭＳ Ｐゴシック" w:cs="Arial" w:asciiTheme="minorAscii" w:hAnsiTheme="minorAscii" w:eastAsiaTheme="minorEastAsia" w:cstheme="minorBidi"/>
          <w:kern w:val="24"/>
        </w:rPr>
        <w:t xml:space="preserve"> </w:t>
      </w:r>
      <w:r w:rsidRPr="2C025B86" w:rsidR="75DDE690">
        <w:rPr>
          <w:rFonts w:ascii="Arial" w:hAnsi="Arial" w:eastAsia="ＭＳ Ｐゴシック" w:cs="Arial" w:asciiTheme="minorAscii" w:hAnsiTheme="minorAscii" w:eastAsiaTheme="minorEastAsia" w:cstheme="minorBidi"/>
          <w:kern w:val="24"/>
        </w:rPr>
        <w:t xml:space="preserve">study the requirements </w:t>
      </w:r>
      <w:r w:rsidRPr="2C025B86" w:rsidR="1D8E3C64">
        <w:rPr>
          <w:rFonts w:ascii="Arial" w:hAnsi="Arial" w:eastAsia="ＭＳ Ｐゴシック" w:cs="Arial" w:asciiTheme="minorAscii" w:hAnsiTheme="minorAscii" w:eastAsiaTheme="minorEastAsia" w:cstheme="minorBidi"/>
          <w:kern w:val="24"/>
        </w:rPr>
        <w:t>for</w:t>
      </w:r>
      <w:r w:rsidRPr="2C025B86" w:rsidR="75DDE690">
        <w:rPr>
          <w:rFonts w:ascii="Arial" w:hAnsi="Arial" w:eastAsia="ＭＳ Ｐゴシック" w:cs="Arial" w:asciiTheme="minorAscii" w:hAnsiTheme="minorAscii" w:eastAsiaTheme="minorEastAsia" w:cstheme="minorBidi"/>
          <w:kern w:val="24"/>
        </w:rPr>
        <w:t xml:space="preserve"> building</w:t>
      </w:r>
      <w:r w:rsidRPr="2C025B86" w:rsidR="7CBE841F">
        <w:rPr>
          <w:rFonts w:ascii="Arial" w:hAnsi="Arial" w:eastAsia="ＭＳ Ｐゴシック" w:cs="Arial" w:asciiTheme="minorAscii" w:hAnsiTheme="minorAscii" w:eastAsiaTheme="minorEastAsia" w:cstheme="minorBidi"/>
          <w:kern w:val="24"/>
        </w:rPr>
        <w:t xml:space="preserve"> the </w:t>
      </w:r>
      <w:r w:rsidRPr="2C025B86" w:rsidR="75DDE690">
        <w:rPr>
          <w:rFonts w:ascii="Arial" w:hAnsi="Arial" w:eastAsia="ＭＳ Ｐゴシック" w:cs="Arial" w:asciiTheme="minorAscii" w:hAnsiTheme="minorAscii" w:eastAsiaTheme="minorEastAsia" w:cstheme="minorBidi"/>
          <w:kern w:val="24"/>
        </w:rPr>
        <w:t xml:space="preserve">communication links from TO PMUs </w:t>
      </w:r>
      <w:r w:rsidRPr="2C025B86" w:rsidR="366B5BF4">
        <w:rPr>
          <w:rFonts w:ascii="Arial" w:hAnsi="Arial" w:eastAsia="ＭＳ Ｐゴシック" w:cs="Arial" w:asciiTheme="minorAscii" w:hAnsiTheme="minorAscii" w:eastAsiaTheme="minorEastAsia" w:cstheme="minorBidi"/>
          <w:kern w:val="24"/>
        </w:rPr>
        <w:t>and market participants</w:t>
      </w:r>
      <w:r w:rsidRPr="2C025B86" w:rsidR="1EA659D5">
        <w:rPr>
          <w:rFonts w:ascii="Arial" w:hAnsi="Arial" w:eastAsia="ＭＳ Ｐゴシック" w:cs="Arial" w:asciiTheme="minorAscii" w:hAnsiTheme="minorAscii" w:eastAsiaTheme="minorEastAsia" w:cstheme="minorBidi"/>
          <w:kern w:val="24"/>
        </w:rPr>
        <w:t xml:space="preserve"> for high resolution data communication. These learnings w</w:t>
      </w:r>
      <w:r w:rsidRPr="2C025B86" w:rsidR="7CBE841F">
        <w:rPr>
          <w:rFonts w:ascii="Arial" w:hAnsi="Arial" w:eastAsia="ＭＳ Ｐゴシック" w:cs="Arial" w:asciiTheme="minorAscii" w:hAnsiTheme="minorAscii" w:eastAsiaTheme="minorEastAsia" w:cstheme="minorBidi"/>
          <w:kern w:val="24"/>
        </w:rPr>
        <w:t xml:space="preserve">ill </w:t>
      </w:r>
      <w:r w:rsidRPr="2C025B86" w:rsidR="1EA659D5">
        <w:rPr>
          <w:rFonts w:ascii="Arial" w:hAnsi="Arial" w:eastAsia="ＭＳ Ｐゴシック" w:cs="Arial" w:asciiTheme="minorAscii" w:hAnsiTheme="minorAscii" w:eastAsiaTheme="minorEastAsia" w:cstheme="minorBidi"/>
          <w:kern w:val="24"/>
        </w:rPr>
        <w:t>help TOs, DNOs, and market</w:t>
      </w:r>
      <w:r w:rsidRPr="2C025B86" w:rsidR="01DE6059">
        <w:rPr>
          <w:rFonts w:ascii="Arial" w:hAnsi="Arial" w:eastAsia="ＭＳ Ｐゴシック" w:cs="Arial" w:asciiTheme="minorAscii" w:hAnsiTheme="minorAscii" w:eastAsiaTheme="minorEastAsia" w:cstheme="minorBidi"/>
          <w:kern w:val="24"/>
        </w:rPr>
        <w:t xml:space="preserve"> participants in the areas of </w:t>
      </w:r>
      <w:r w:rsidRPr="2C025B86" w:rsidR="5D95361C">
        <w:rPr>
          <w:rFonts w:ascii="Arial" w:hAnsi="Arial" w:eastAsia="ＭＳ Ｐゴシック" w:cs="Arial" w:asciiTheme="minorAscii" w:hAnsiTheme="minorAscii" w:eastAsiaTheme="minorEastAsia" w:cstheme="minorBidi"/>
          <w:kern w:val="24"/>
        </w:rPr>
        <w:t>business/network digitali</w:t>
      </w:r>
      <w:r w:rsidRPr="2C025B86" w:rsidR="0B1AC363">
        <w:rPr>
          <w:rFonts w:ascii="Arial" w:hAnsi="Arial" w:eastAsia="ＭＳ Ｐゴシック" w:cs="Arial" w:asciiTheme="minorAscii" w:hAnsiTheme="minorAscii" w:eastAsiaTheme="minorEastAsia" w:cstheme="minorBidi"/>
          <w:kern w:val="24"/>
        </w:rPr>
        <w:t>s</w:t>
      </w:r>
      <w:r w:rsidRPr="2C025B86" w:rsidR="5D95361C">
        <w:rPr>
          <w:rFonts w:ascii="Arial" w:hAnsi="Arial" w:eastAsia="ＭＳ Ｐゴシック" w:cs="Arial" w:asciiTheme="minorAscii" w:hAnsiTheme="minorAscii" w:eastAsiaTheme="minorEastAsia" w:cstheme="minorBidi"/>
          <w:kern w:val="24"/>
        </w:rPr>
        <w:t>ation.</w:t>
      </w:r>
    </w:p>
    <w:p w:rsidRPr="00CC50C7" w:rsidR="001B4A03" w:rsidP="007C6A5B" w:rsidRDefault="001B4A03" w14:paraId="54EBCD01" w14:textId="7A2B91F4">
      <w:pPr>
        <w:pStyle w:val="HeadingNo3"/>
        <w:ind w:left="709" w:hanging="709"/>
      </w:pPr>
      <w:r>
        <w:t>Or, please describe what specific challenge identified in the Network Licensee’s innovation strategy is being addressed by the Project (RIIO-1 only)</w:t>
      </w:r>
      <w:r w:rsidRPr="00CC50C7" w:rsidR="000D02D3">
        <w:tab/>
      </w:r>
    </w:p>
    <w:p w:rsidRPr="00644FA3" w:rsidR="001B4A03" w:rsidP="007C6A5B" w:rsidRDefault="001B4A03" w14:paraId="7524729B" w14:textId="77777777"/>
    <w:p w:rsidR="001B4A03" w:rsidP="000D02D3" w:rsidRDefault="001B4A03" w14:paraId="0666786E" w14:textId="7480C8B4">
      <w:pPr>
        <w:pStyle w:val="HeadingNo3"/>
        <w:ind w:left="709" w:hanging="709"/>
      </w:pPr>
      <w:r>
        <w:t xml:space="preserve">Is the default intellectual Property Rights (IPR) position being applied? </w:t>
      </w:r>
    </w:p>
    <w:p w:rsidRPr="00644FA3" w:rsidR="001B4A03" w:rsidP="007C6A5B" w:rsidRDefault="001B4A03" w14:paraId="124D9CF2" w14:textId="5354BA6D">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300BBD2C"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300BBD2C" w:rsidRDefault="00D94BC5" w14:paraId="468AB479" w14:textId="23DE66DD">
            <w:pPr>
              <w:spacing w:line="276" w:lineRule="auto"/>
              <w:rPr>
                <w:szCs w:val="20"/>
              </w:rPr>
            </w:pPr>
            <w:r>
              <w:rPr>
                <w:noProof/>
                <w:color w:val="2B579A"/>
                <w:szCs w:val="20"/>
                <w:shd w:val="clear" w:color="auto" w:fill="E6E6E6"/>
              </w:rPr>
              <mc:AlternateContent>
                <mc:Choice Requires="wpg">
                  <w:drawing>
                    <wp:anchor distT="0" distB="0" distL="114300" distR="114300" simplePos="0" relativeHeight="251658274" behindDoc="0" locked="0" layoutInCell="1" allowOverlap="1" wp14:anchorId="7ACD8058" wp14:editId="10ED81B4">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group id="Group 26" style="position:absolute;margin-left:161.3pt;margin-top:-.3pt;width:26.25pt;height:23.4pt;z-index:251658274" coordsize="333375,297180" o:spid="_x0000_s1055" w14:anchorId="7ACD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">
                      <v:shape id="Text Box 27" style="position:absolute;top:21142;width:333375;height:266700;visibility:visible;mso-wrap-style:square;v-text-anchor:top" o:spid="_x0000_s1056"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v:textbo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7"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4E5FA2" w:rsidR="001B4A03">
              <w:t>Yes</w:t>
            </w:r>
            <w:r w:rsidRPr="004E5FA2" w:rsidR="67A39545">
              <w:t xml:space="preserve">                                                     </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2719D4" w:rsidRDefault="001B4A03" w14:paraId="523A6783" w14:textId="6975A9CA">
            <w:pPr>
              <w:spacing w:line="276" w:lineRule="auto"/>
            </w:pPr>
            <w:r w:rsidRPr="00644FA3">
              <w:rPr>
                <w:noProof/>
                <w:color w:val="2B579A"/>
                <w:shd w:val="clear" w:color="auto" w:fill="E6E6E6"/>
              </w:rPr>
              <mc:AlternateContent>
                <mc:Choice Requires="wps">
                  <w:drawing>
                    <wp:anchor distT="0" distB="0" distL="114300" distR="114300" simplePos="0" relativeHeight="251658269" behindDoc="0" locked="0" layoutInCell="1" allowOverlap="1" wp14:anchorId="430EBD0B" wp14:editId="71D63B21">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18" style="position:absolute;margin-left:169.6pt;margin-top:1.15pt;width:26.25pt;height:21pt;z-index:251658269;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t>Demonstrate how the learning from the Project can be successfully disseminated to Network Licensees and other interested parties:</w:t>
      </w:r>
    </w:p>
    <w:p w:rsidRPr="00CC50C7" w:rsidR="003C3FD5" w:rsidP="007C6A5B" w:rsidRDefault="00A20B33" w14:paraId="728BA374" w14:textId="17212B1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t>Describe how any potential constraints or costs caused, or resulting from, the imposed IPR arrangements:</w:t>
      </w:r>
    </w:p>
    <w:p w:rsidRPr="00CC50C7" w:rsidR="003C3FD5" w:rsidP="00A20B33" w:rsidRDefault="00A20B33" w14:paraId="4EB0A26E" w14:textId="70897D3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t>Justify why the proposed IPR arrangements provide value for money for customers:</w:t>
      </w:r>
    </w:p>
    <w:p w:rsidRPr="00CC50C7" w:rsidR="003C3FD5" w:rsidP="007C6A5B" w:rsidRDefault="00A20B33" w14:paraId="6F2AF18D" w14:textId="5032D9DE">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t>Why is the project innovative?</w:t>
      </w:r>
    </w:p>
    <w:p w:rsidRPr="00B012F6" w:rsidR="00A20B33" w:rsidP="00742FD5" w:rsidRDefault="0071397E" w14:paraId="3ECDD61C" w14:textId="471E0975">
      <w:pPr>
        <w:pStyle w:val="Note"/>
      </w:pPr>
      <w:r>
        <w:t>RIIO-1 projects must include description of why they have not been tried before.</w:t>
      </w:r>
      <w:r w:rsidRPr="00CC50C7" w:rsidR="00A20B33">
        <w:tab/>
      </w:r>
      <w:r w:rsidRPr="00CC50C7" w:rsidR="00A20B33">
        <w:tab/>
      </w:r>
      <w:r w:rsidRPr="00CC50C7" w:rsidR="00A20B33">
        <w:tab/>
      </w:r>
      <w:r w:rsidRPr="00CC50C7" w:rsidR="00A20B33">
        <w:tab/>
      </w:r>
      <w:r w:rsidRPr="00CC50C7" w:rsidR="00A20B33">
        <w:tab/>
      </w:r>
      <w:r w:rsidRPr="00CC50C7" w:rsidR="00A20B33">
        <w:tab/>
      </w:r>
    </w:p>
    <w:p w:rsidRPr="008250FE" w:rsidR="00F623D8" w:rsidP="00525DDF" w:rsidRDefault="00B012F6" w14:paraId="290FABB3" w14:textId="1EB0D66D">
      <w:pPr>
        <w:pStyle w:val="ListParagraph"/>
        <w:numPr>
          <w:ilvl w:val="0"/>
          <w:numId w:val="11"/>
        </w:numPr>
        <w:spacing w:before="0" w:after="160" w:line="259" w:lineRule="auto"/>
      </w:pPr>
      <w:r w:rsidRPr="008250FE">
        <w:t>The proposed project will be first of its kind to be investigated</w:t>
      </w:r>
      <w:r w:rsidRPr="008250FE" w:rsidR="001B6038">
        <w:t xml:space="preserve"> on implementation of WAMCS</w:t>
      </w:r>
      <w:r w:rsidRPr="008250FE">
        <w:t xml:space="preserve"> within GB electricity transmission system.</w:t>
      </w:r>
    </w:p>
    <w:p w:rsidRPr="008250FE" w:rsidR="006D338B" w:rsidP="00525DDF" w:rsidRDefault="006D338B" w14:paraId="5EDA9F3E" w14:textId="57A11BBB">
      <w:pPr>
        <w:pStyle w:val="ListParagraph"/>
        <w:numPr>
          <w:ilvl w:val="0"/>
          <w:numId w:val="11"/>
        </w:numPr>
        <w:spacing w:before="0" w:after="200" w:line="276" w:lineRule="auto"/>
      </w:pPr>
      <w:r w:rsidRPr="008250FE">
        <w:lastRenderedPageBreak/>
        <w:t xml:space="preserve">The most important innovation learning outcome is to evaluate how the </w:t>
      </w:r>
      <w:r w:rsidRPr="008250FE" w:rsidR="001B6038">
        <w:t>WA</w:t>
      </w:r>
      <w:r w:rsidRPr="008250FE">
        <w:t xml:space="preserve">MCS can be implemented using </w:t>
      </w:r>
      <w:r w:rsidRPr="008250FE" w:rsidR="00812ECC">
        <w:t>existing c</w:t>
      </w:r>
      <w:r w:rsidRPr="008250FE">
        <w:t xml:space="preserve">ommunication infrastructure and ascertain options for service providers to interface with the </w:t>
      </w:r>
      <w:r w:rsidRPr="008250FE" w:rsidR="001B6038">
        <w:t>WA</w:t>
      </w:r>
      <w:r w:rsidRPr="008250FE">
        <w:t>MCS.</w:t>
      </w:r>
    </w:p>
    <w:p w:rsidRPr="00742FD5" w:rsidR="00B93447" w:rsidP="7A6D4F48" w:rsidRDefault="0071397E" w14:paraId="518328BB" w14:textId="45EBED56">
      <w:pPr>
        <w:pStyle w:val="HeadingNo3"/>
        <w:ind w:left="709" w:hanging="709"/>
      </w:pPr>
      <w:r>
        <w:t>Why is the Network Licensee not funding the Project as part of its business as usual activities?</w:t>
      </w:r>
    </w:p>
    <w:p w:rsidR="508452B9" w:rsidP="7A6D4F48" w:rsidRDefault="508452B9" w14:paraId="5EBDC8F6" w14:textId="6CADF9AA">
      <w:pPr>
        <w:pStyle w:val="ListParagraph"/>
        <w:spacing w:line="276" w:lineRule="auto"/>
        <w:ind w:left="0"/>
      </w:pPr>
      <w:r w:rsidRPr="008250FE">
        <w:t xml:space="preserve">Due to the nature of the project and that it is </w:t>
      </w:r>
      <w:r w:rsidRPr="008250FE" w:rsidR="008250FE">
        <w:t>researching the</w:t>
      </w:r>
      <w:r w:rsidRPr="008250FE" w:rsidR="007934EB">
        <w:t xml:space="preserve"> communication options for the </w:t>
      </w:r>
      <w:r w:rsidRPr="008250FE" w:rsidR="00CF0AA3">
        <w:t>WA</w:t>
      </w:r>
      <w:r w:rsidRPr="008250FE" w:rsidR="007934EB">
        <w:t xml:space="preserve">MCS and its </w:t>
      </w:r>
      <w:r w:rsidRPr="008250FE" w:rsidR="00C60B04">
        <w:t>performance in an operational environment</w:t>
      </w:r>
      <w:r w:rsidRPr="008250FE">
        <w:t>, this does not fall into current BAU.</w:t>
      </w:r>
      <w:r w:rsidRPr="7A6D4F48">
        <w:t xml:space="preserve"> </w:t>
      </w:r>
    </w:p>
    <w:p w:rsidRPr="00644FA3" w:rsidR="0071397E" w:rsidP="000A4C48" w:rsidRDefault="0071397E" w14:paraId="18B6377E" w14:textId="01559C14">
      <w:pPr>
        <w:pStyle w:val="HeadingNo3"/>
        <w:ind w:left="709" w:hanging="709"/>
      </w:pPr>
      <w:r>
        <w:t xml:space="preserve">Why can the Project can only be undertaken with the support of NIA? </w:t>
      </w:r>
    </w:p>
    <w:p w:rsidRPr="00CC50C7" w:rsidR="000A4C48" w:rsidP="00742FD5" w:rsidRDefault="0071397E" w14:paraId="234C1BDE" w14:textId="79C135AB">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p>
    <w:p w:rsidRPr="00644FA3" w:rsidR="0071397E" w:rsidP="7A6D4F48" w:rsidRDefault="33623ED5" w14:paraId="217B9785" w14:textId="71B16532">
      <w:pPr>
        <w:rPr>
          <w:rFonts w:asciiTheme="minorHAnsi" w:hAnsiTheme="minorHAnsi" w:eastAsiaTheme="minorEastAsia" w:cstheme="minorBidi"/>
        </w:rPr>
      </w:pPr>
      <w:r w:rsidRPr="7A6D4F48">
        <w:rPr>
          <w:rFonts w:asciiTheme="minorHAnsi" w:hAnsiTheme="minorHAnsi" w:eastAsiaTheme="minorEastAsia" w:cstheme="minorBidi"/>
        </w:rPr>
        <w:t xml:space="preserve">The learnings from the project can be shared more widely to the Network Licensees which </w:t>
      </w:r>
      <w:r w:rsidRPr="7A6D4F48" w:rsidR="4B262099">
        <w:rPr>
          <w:rFonts w:asciiTheme="minorHAnsi" w:hAnsiTheme="minorHAnsi" w:eastAsiaTheme="minorEastAsia" w:cstheme="minorBidi"/>
        </w:rPr>
        <w:t>could not</w:t>
      </w:r>
      <w:r w:rsidRPr="7A6D4F48">
        <w:rPr>
          <w:rFonts w:asciiTheme="minorHAnsi" w:hAnsiTheme="minorHAnsi" w:eastAsiaTheme="minorEastAsia" w:cstheme="minorBidi"/>
        </w:rPr>
        <w:t xml:space="preserve"> be achieved if deemed as BAU activities.</w:t>
      </w:r>
    </w:p>
    <w:p w:rsidRPr="0071397E" w:rsidR="0071397E" w:rsidP="000A4C48" w:rsidRDefault="0071397E" w14:paraId="763479BA" w14:textId="46C35D92">
      <w:pPr>
        <w:pStyle w:val="HeadingNo2"/>
        <w:ind w:left="709" w:hanging="709"/>
      </w:pPr>
      <w:r>
        <w:t>Requirement 6</w:t>
      </w:r>
      <w:r w:rsidR="00814802">
        <w:t xml:space="preserve"> / 2d</w:t>
      </w:r>
      <w:r>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4B425A" w:rsidP="300BBD2C" w:rsidRDefault="004B425A" w14:paraId="5EF569EC" w14:textId="1E989ABE">
      <w:pPr>
        <w:pStyle w:val="HeadingNo3"/>
        <w:ind w:left="709" w:hanging="709"/>
      </w:pPr>
      <w:r>
        <w:t>Please demonstrate below that no unnecessary duplication will occur as a result of the Project.</w:t>
      </w:r>
    </w:p>
    <w:p w:rsidRPr="00644FA3" w:rsidR="0071397E" w:rsidP="007C6A5B" w:rsidRDefault="00DF503D" w14:paraId="2F77B916" w14:textId="07206A06">
      <w:r w:rsidRPr="008250FE">
        <w:t>The proposed project will be first of its kind to be investigated within GB electricity transmission system.</w:t>
      </w:r>
      <w:r w:rsidRPr="008250FE" w:rsidR="001B1896">
        <w:t xml:space="preserve"> </w:t>
      </w:r>
      <w:r w:rsidRPr="008250FE" w:rsidR="008250FE">
        <w:t xml:space="preserve">It will </w:t>
      </w:r>
      <w:r w:rsidRPr="008250FE" w:rsidR="008A33D7">
        <w:t xml:space="preserve">investigate the implementation of the </w:t>
      </w:r>
      <w:r w:rsidRPr="008250FE" w:rsidR="007775D8">
        <w:t>MCS communication/execution hardware, and trial the MCS in an operational environment. While the other projects are focused on either the control algorithms or trial</w:t>
      </w:r>
      <w:r w:rsidRPr="008250FE" w:rsidR="007F7361">
        <w:t>ling hardware</w:t>
      </w:r>
      <w:r w:rsidRPr="008250FE" w:rsidR="007775D8">
        <w:t xml:space="preserve"> in laboratory.</w:t>
      </w:r>
      <w:r w:rsidR="007775D8">
        <w:t xml:space="preserve"> </w:t>
      </w:r>
      <w:r w:rsidRPr="00644FA3" w:rsidR="00367105">
        <w:tab/>
      </w:r>
      <w:r w:rsidRPr="00644FA3" w:rsidR="00367105">
        <w:tab/>
      </w:r>
      <w:r w:rsidRPr="00644FA3" w:rsidR="00367105">
        <w:tab/>
      </w:r>
      <w:r w:rsidRPr="00644FA3" w:rsidR="00367105">
        <w:tab/>
      </w:r>
      <w:r w:rsidRPr="00644FA3" w:rsidR="00367105">
        <w:tab/>
      </w:r>
      <w:r w:rsidRPr="00644FA3" w:rsidR="00367105">
        <w:tab/>
      </w:r>
      <w:r w:rsidRPr="00644FA3" w:rsidR="00367105">
        <w:tab/>
      </w:r>
      <w:r w:rsidRPr="00644FA3" w:rsidR="00367105">
        <w:tab/>
      </w:r>
      <w:r w:rsidRPr="00644FA3" w:rsidR="00367105">
        <w:tab/>
      </w:r>
      <w:r w:rsidRPr="00644FA3" w:rsidR="00367105">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005EED07" wp14:editId="7A4E4117">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Text Box 82" style="position:absolute;margin-left:-.35pt;margin-top:2.85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7"/>
      <w:footerReference w:type="default" r:id="rId18"/>
      <w:headerReference w:type="first" r:id="rId19"/>
      <w:footerReference w:type="first" r:id="rId20"/>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RN(" w:author="Caroline Rose-Newport (ESO)" w:date="2023-10-12T16:27:00Z" w:id="4">
    <w:p w:rsidR="00FA4716" w:rsidRDefault="00FA4716" w14:paraId="6947D6A5" w14:textId="1D706E93">
      <w:pPr>
        <w:pStyle w:val="CommentText"/>
      </w:pPr>
      <w:r>
        <w:rPr>
          <w:rStyle w:val="CommentReference"/>
        </w:rPr>
        <w:annotationRef/>
      </w:r>
      <w:r>
        <w:t>If successful</w:t>
      </w:r>
      <w:r w:rsidR="00453735">
        <w:t xml:space="preserve"> key benefits would include… (at the moment it’s written as if this is what the project is delivering which technically I’m not sure it is</w:t>
      </w:r>
      <w:r w:rsidR="00811002">
        <w:t xml:space="preserve"> – it would allow these benefits to be delivered as a result of the project)</w:t>
      </w:r>
      <w:r>
        <w:rPr>
          <w:rStyle w:val="CommentReference"/>
        </w:rPr>
        <w:annotationRef/>
      </w:r>
    </w:p>
  </w:comment>
  <w:comment w:initials="A(" w:author="Alex Hurley (ESO)" w:date="2023-10-11T16:06:00Z" w:id="1">
    <w:p w:rsidR="19ADD200" w:rsidRDefault="19ADD200" w14:paraId="2729A5AE" w14:textId="47453DE7">
      <w:pPr>
        <w:pStyle w:val="CommentText"/>
      </w:pPr>
      <w:r>
        <w:rPr>
          <w:color w:val="2B579A"/>
          <w:shd w:val="clear" w:color="auto" w:fill="E6E6E6"/>
        </w:rPr>
        <w:fldChar w:fldCharType="begin"/>
      </w:r>
      <w:r>
        <w:instrText xml:space="preserve"> HYPERLINK "mailto:Jay.Ramachandran@uk.nationalgrid.com"</w:instrText>
      </w:r>
      <w:bookmarkStart w:name="_@_B1AB907E76954C458FA5E1ACD3F99796Z" w:id="5"/>
      <w:r>
        <w:rPr>
          <w:color w:val="2B579A"/>
          <w:shd w:val="clear" w:color="auto" w:fill="E6E6E6"/>
        </w:rPr>
        <w:fldChar w:fldCharType="separate"/>
      </w:r>
      <w:bookmarkEnd w:id="5"/>
      <w:r w:rsidRPr="19ADD200">
        <w:rPr>
          <w:rStyle w:val="Mention"/>
          <w:noProof/>
        </w:rPr>
        <w:t>@Jayaraman Ramachandran (ESO)</w:t>
      </w:r>
      <w:r>
        <w:rPr>
          <w:color w:val="2B579A"/>
          <w:shd w:val="clear" w:color="auto" w:fill="E6E6E6"/>
        </w:rPr>
        <w:fldChar w:fldCharType="end"/>
      </w:r>
      <w:r>
        <w:t xml:space="preserve"> We needed to add in a benefits summary as the template has been updated. Please can you quickly review this to ensure you're happy with it. </w:t>
      </w:r>
      <w:r>
        <w:rPr>
          <w:rStyle w:val="CommentReference"/>
        </w:rPr>
        <w:annotationRef/>
      </w:r>
    </w:p>
  </w:comment>
  <w:comment w:initials="J(" w:author="Jayaraman Ramachandran (ESO)" w:date="2023-10-11T16:22:00Z" w:id="2">
    <w:p w:rsidR="19ADD200" w:rsidRDefault="19ADD200" w14:paraId="04ACBFC0" w14:textId="7578FE5C">
      <w:pPr>
        <w:pStyle w:val="CommentText"/>
      </w:pPr>
      <w:r>
        <w:rPr>
          <w:color w:val="2B579A"/>
          <w:shd w:val="clear" w:color="auto" w:fill="E6E6E6"/>
        </w:rPr>
        <w:fldChar w:fldCharType="begin"/>
      </w:r>
      <w:r>
        <w:instrText xml:space="preserve"> HYPERLINK "mailto:alexander.hurley@uk.nationalgrid.com"</w:instrText>
      </w:r>
      <w:bookmarkStart w:name="_@_C5355E88D2974A7EA4794ECE1A158723Z" w:id="6"/>
      <w:r>
        <w:rPr>
          <w:color w:val="2B579A"/>
          <w:shd w:val="clear" w:color="auto" w:fill="E6E6E6"/>
        </w:rPr>
        <w:fldChar w:fldCharType="separate"/>
      </w:r>
      <w:bookmarkEnd w:id="6"/>
      <w:r w:rsidRPr="19ADD200">
        <w:rPr>
          <w:rStyle w:val="Mention"/>
          <w:noProof/>
        </w:rPr>
        <w:t>@Alex Hurley (ESO)</w:t>
      </w:r>
      <w:r>
        <w:rPr>
          <w:color w:val="2B579A"/>
          <w:shd w:val="clear" w:color="auto" w:fill="E6E6E6"/>
        </w:rPr>
        <w:fldChar w:fldCharType="end"/>
      </w:r>
      <w:r>
        <w:t xml:space="preserve"> I would consider removing "reduced communication delay" and "comprehensive data analysis"</w:t>
      </w:r>
      <w:r>
        <w:rPr>
          <w:rStyle w:val="CommentReference"/>
        </w:rPr>
        <w:annotationRef/>
      </w:r>
    </w:p>
  </w:comment>
  <w:comment w:initials="A(" w:author="Alex Hurley (ESO)" w:date="2023-10-11T16:26:00Z" w:id="3">
    <w:p w:rsidR="19ADD200" w:rsidRDefault="19ADD200" w14:paraId="5EF90728" w14:textId="6C3BF8AF">
      <w:pPr>
        <w:pStyle w:val="CommentText"/>
      </w:pPr>
      <w:r>
        <w:rPr>
          <w:color w:val="2B579A"/>
          <w:shd w:val="clear" w:color="auto" w:fill="E6E6E6"/>
        </w:rPr>
        <w:fldChar w:fldCharType="begin"/>
      </w:r>
      <w:r>
        <w:instrText xml:space="preserve"> HYPERLINK "mailto:Jay.Ramachandran@uk.nationalgrid.com"</w:instrText>
      </w:r>
      <w:bookmarkStart w:name="_@_29E86F1CD619471D9858916928C68877Z" w:id="7"/>
      <w:r>
        <w:rPr>
          <w:color w:val="2B579A"/>
          <w:shd w:val="clear" w:color="auto" w:fill="E6E6E6"/>
        </w:rPr>
        <w:fldChar w:fldCharType="separate"/>
      </w:r>
      <w:bookmarkEnd w:id="7"/>
      <w:r w:rsidRPr="19ADD200">
        <w:rPr>
          <w:rStyle w:val="Mention"/>
          <w:noProof/>
        </w:rPr>
        <w:t>@Jayaraman Ramachandran (ESO)</w:t>
      </w:r>
      <w:r>
        <w:rPr>
          <w:color w:val="2B579A"/>
          <w:shd w:val="clear" w:color="auto" w:fill="E6E6E6"/>
        </w:rPr>
        <w:fldChar w:fldCharType="end"/>
      </w:r>
      <w:r>
        <w:t xml:space="preserve"> Thanks Jay - I've updated it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947D6A5"/>
  <w15:commentEx w15:done="1" w15:paraId="2729A5AE"/>
  <w15:commentEx w15:done="1" w15:paraId="04ACBFC0" w15:paraIdParent="2729A5AE"/>
  <w15:commentEx w15:done="1" w15:paraId="5EF90728" w15:paraIdParent="2729A5A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D29CEE" w16cex:dateUtc="2023-10-12T15:27:00Z">
    <w16cex:extLst>
      <w16:ext w16:uri="{CE6994B0-6A32-4C9F-8C6B-6E91EDA988CE}">
        <cr:reactions xmlns:cr="http://schemas.microsoft.com/office/comments/2020/reactions">
          <cr:reaction reactionType="1">
            <cr:reactionInfo dateUtc="2023-10-17T12:34:55.231Z">
              <cr:user userId="S::alison.dineley@uk.nationalgrid.com::f9af0012-852e-41e6-9db0-065b3102a556" userProvider="AD" userName="Alison Dineley (ESO)"/>
            </cr:reactionInfo>
          </cr:reaction>
        </cr:reactions>
      </w16:ext>
    </w16cex:extLst>
  </w16cex:commentExtensible>
  <w16cex:commentExtensible w16cex:durableId="13E483D5" w16cex:dateUtc="2023-10-11T15:06:00Z"/>
  <w16cex:commentExtensible w16cex:durableId="5FE2C514" w16cex:dateUtc="2023-10-11T15:22:00Z">
    <w16cex:extLst>
      <w16:ext w16:uri="{CE6994B0-6A32-4C9F-8C6B-6E91EDA988CE}">
        <cr:reactions xmlns:cr="http://schemas.microsoft.com/office/comments/2020/reactions">
          <cr:reaction reactionType="1">
            <cr:reactionInfo dateUtc="2023-10-11T15:26:13.747Z">
              <cr:user userId="S::alexander.hurley@uk.nationalgrid.com::f6e77156-d920-4116-9dda-6dc39817249f" userProvider="AD" userName="Alex Hurley (ESO)"/>
            </cr:reactionInfo>
          </cr:reaction>
        </cr:reactions>
      </w16:ext>
    </w16cex:extLst>
  </w16cex:commentExtensible>
  <w16cex:commentExtensible w16cex:durableId="657D0F30" w16cex:dateUtc="2023-10-11T15:26:00Z"/>
</w16cex:commentsExtensible>
</file>

<file path=word/commentsIds.xml><?xml version="1.0" encoding="utf-8"?>
<w16cid:commentsIds xmlns:mc="http://schemas.openxmlformats.org/markup-compatibility/2006" xmlns:w16cid="http://schemas.microsoft.com/office/word/2016/wordml/cid" mc:Ignorable="w16cid">
  <w16cid:commentId w16cid:paraId="6947D6A5" w16cid:durableId="28D29CEE"/>
  <w16cid:commentId w16cid:paraId="2729A5AE" w16cid:durableId="13E483D5"/>
  <w16cid:commentId w16cid:paraId="04ACBFC0" w16cid:durableId="5FE2C514"/>
  <w16cid:commentId w16cid:paraId="5EF90728" w16cid:durableId="657D0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1E3" w:rsidP="00297315" w:rsidRDefault="008251E3" w14:paraId="4365B7EA" w14:textId="77777777">
      <w:r>
        <w:separator/>
      </w:r>
    </w:p>
  </w:endnote>
  <w:endnote w:type="continuationSeparator" w:id="0">
    <w:p w:rsidR="008251E3" w:rsidP="00297315" w:rsidRDefault="008251E3" w14:paraId="22661D3C" w14:textId="77777777">
      <w:r>
        <w:continuationSeparator/>
      </w:r>
    </w:p>
  </w:endnote>
  <w:endnote w:type="continuationNotice" w:id="1">
    <w:p w:rsidR="008251E3" w:rsidRDefault="008251E3" w14:paraId="33081EC6"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6AE9A33B"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shd w:val="clear" w:color="auto" w:fill="E6E6E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shd w:val="clear" w:color="auto" w:fill="E6E6E6"/>
      </w:rPr>
      <w:fldChar w:fldCharType="separate"/>
    </w:r>
    <w:r>
      <w:rPr>
        <w:rFonts w:cs="Arial"/>
        <w:noProof/>
        <w:color w:val="00598E" w:themeColor="text2"/>
        <w:sz w:val="16"/>
        <w:szCs w:val="16"/>
      </w:rPr>
      <w:t>8</w:t>
    </w:r>
    <w:r w:rsidRPr="00BE465E" w:rsidR="003370FE">
      <w:rPr>
        <w:rFonts w:cs="Arial"/>
        <w:noProof/>
        <w:color w:val="00598E" w:themeColor="text2"/>
        <w:sz w:val="16"/>
        <w:szCs w:val="16"/>
        <w:shd w:val="clear" w:color="auto" w:fill="E6E6E6"/>
      </w:rPr>
      <w:fldChar w:fldCharType="end"/>
    </w:r>
    <w:r w:rsidRPr="006A26C3" w:rsidR="003370FE">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1E3" w:rsidP="00297315" w:rsidRDefault="008251E3" w14:paraId="468919D5" w14:textId="77777777">
      <w:r>
        <w:separator/>
      </w:r>
    </w:p>
  </w:footnote>
  <w:footnote w:type="continuationSeparator" w:id="0">
    <w:p w:rsidR="008251E3" w:rsidP="00297315" w:rsidRDefault="008251E3" w14:paraId="5FCD26B9" w14:textId="77777777">
      <w:r>
        <w:continuationSeparator/>
      </w:r>
    </w:p>
  </w:footnote>
  <w:footnote w:type="continuationNotice" w:id="1">
    <w:p w:rsidR="008251E3" w:rsidRDefault="008251E3" w14:paraId="054060BA"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F4WWgwjcPAW3H7" id="PaCR9LYW"/>
    <int:WordHash hashCode="hq1Jwh9RgTVmlB" id="Z016s0Mu"/>
    <int:WordHash hashCode="OTiDwCfPXehRY3" id="AYap1xfI"/>
  </int:Manifest>
  <int:Observations>
    <int:Content id="PaCR9LYW">
      <int:Rejection type="LegacyProofing"/>
    </int:Content>
    <int:Content id="Z016s0Mu">
      <int:Rejection type="LegacyProofing"/>
    </int:Content>
    <int:Content id="AYap1xf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272"/>
    <w:multiLevelType w:val="hybridMultilevel"/>
    <w:tmpl w:val="9F145C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AC877C7"/>
    <w:multiLevelType w:val="hybridMultilevel"/>
    <w:tmpl w:val="C4A8ED44"/>
    <w:lvl w:ilvl="0" w:tplc="0FB4B7C4">
      <w:start w:val="1"/>
      <w:numFmt w:val="bullet"/>
      <w:lvlText w:val=""/>
      <w:lvlJc w:val="left"/>
      <w:pPr>
        <w:ind w:left="720" w:hanging="360"/>
      </w:pPr>
      <w:rPr>
        <w:rFonts w:hint="default" w:ascii="Symbol" w:hAnsi="Symbol"/>
      </w:rPr>
    </w:lvl>
    <w:lvl w:ilvl="1" w:tplc="8F0A1258">
      <w:start w:val="1"/>
      <w:numFmt w:val="bullet"/>
      <w:lvlText w:val="o"/>
      <w:lvlJc w:val="left"/>
      <w:pPr>
        <w:ind w:left="1440" w:hanging="360"/>
      </w:pPr>
      <w:rPr>
        <w:rFonts w:hint="default" w:ascii="Courier New" w:hAnsi="Courier New"/>
      </w:rPr>
    </w:lvl>
    <w:lvl w:ilvl="2" w:tplc="047C5DC0">
      <w:start w:val="1"/>
      <w:numFmt w:val="bullet"/>
      <w:lvlText w:val=""/>
      <w:lvlJc w:val="left"/>
      <w:pPr>
        <w:ind w:left="2160" w:hanging="360"/>
      </w:pPr>
      <w:rPr>
        <w:rFonts w:hint="default" w:ascii="Wingdings" w:hAnsi="Wingdings"/>
      </w:rPr>
    </w:lvl>
    <w:lvl w:ilvl="3" w:tplc="00342B7E">
      <w:start w:val="1"/>
      <w:numFmt w:val="bullet"/>
      <w:lvlText w:val=""/>
      <w:lvlJc w:val="left"/>
      <w:pPr>
        <w:ind w:left="2880" w:hanging="360"/>
      </w:pPr>
      <w:rPr>
        <w:rFonts w:hint="default" w:ascii="Symbol" w:hAnsi="Symbol"/>
      </w:rPr>
    </w:lvl>
    <w:lvl w:ilvl="4" w:tplc="02749538">
      <w:start w:val="1"/>
      <w:numFmt w:val="bullet"/>
      <w:lvlText w:val="o"/>
      <w:lvlJc w:val="left"/>
      <w:pPr>
        <w:ind w:left="3600" w:hanging="360"/>
      </w:pPr>
      <w:rPr>
        <w:rFonts w:hint="default" w:ascii="Courier New" w:hAnsi="Courier New"/>
      </w:rPr>
    </w:lvl>
    <w:lvl w:ilvl="5" w:tplc="25965544">
      <w:start w:val="1"/>
      <w:numFmt w:val="bullet"/>
      <w:lvlText w:val=""/>
      <w:lvlJc w:val="left"/>
      <w:pPr>
        <w:ind w:left="4320" w:hanging="360"/>
      </w:pPr>
      <w:rPr>
        <w:rFonts w:hint="default" w:ascii="Wingdings" w:hAnsi="Wingdings"/>
      </w:rPr>
    </w:lvl>
    <w:lvl w:ilvl="6" w:tplc="7066794E">
      <w:start w:val="1"/>
      <w:numFmt w:val="bullet"/>
      <w:lvlText w:val=""/>
      <w:lvlJc w:val="left"/>
      <w:pPr>
        <w:ind w:left="5040" w:hanging="360"/>
      </w:pPr>
      <w:rPr>
        <w:rFonts w:hint="default" w:ascii="Symbol" w:hAnsi="Symbol"/>
      </w:rPr>
    </w:lvl>
    <w:lvl w:ilvl="7" w:tplc="3F063510">
      <w:start w:val="1"/>
      <w:numFmt w:val="bullet"/>
      <w:lvlText w:val="o"/>
      <w:lvlJc w:val="left"/>
      <w:pPr>
        <w:ind w:left="5760" w:hanging="360"/>
      </w:pPr>
      <w:rPr>
        <w:rFonts w:hint="default" w:ascii="Courier New" w:hAnsi="Courier New"/>
      </w:rPr>
    </w:lvl>
    <w:lvl w:ilvl="8" w:tplc="047A1690">
      <w:start w:val="1"/>
      <w:numFmt w:val="bullet"/>
      <w:lvlText w:val=""/>
      <w:lvlJc w:val="left"/>
      <w:pPr>
        <w:ind w:left="6480" w:hanging="360"/>
      </w:pPr>
      <w:rPr>
        <w:rFonts w:hint="default" w:ascii="Wingdings" w:hAnsi="Wingdings"/>
      </w:rPr>
    </w:lvl>
  </w:abstractNum>
  <w:abstractNum w:abstractNumId="2" w15:restartNumberingAfterBreak="0">
    <w:nsid w:val="2EFE1CDF"/>
    <w:multiLevelType w:val="hybridMultilevel"/>
    <w:tmpl w:val="CD640FE2"/>
    <w:lvl w:ilvl="0" w:tplc="CF326F16">
      <w:start w:val="1"/>
      <w:numFmt w:val="bullet"/>
      <w:lvlText w:val=""/>
      <w:lvlJc w:val="left"/>
      <w:pPr>
        <w:ind w:left="720" w:hanging="360"/>
      </w:pPr>
      <w:rPr>
        <w:rFonts w:hint="default" w:ascii="Symbol" w:hAnsi="Symbol"/>
      </w:rPr>
    </w:lvl>
    <w:lvl w:ilvl="1" w:tplc="35CE735E">
      <w:start w:val="1"/>
      <w:numFmt w:val="bullet"/>
      <w:lvlText w:val="o"/>
      <w:lvlJc w:val="left"/>
      <w:pPr>
        <w:ind w:left="1440" w:hanging="360"/>
      </w:pPr>
      <w:rPr>
        <w:rFonts w:hint="default" w:ascii="Courier New" w:hAnsi="Courier New"/>
      </w:rPr>
    </w:lvl>
    <w:lvl w:ilvl="2" w:tplc="7B2EF5F4">
      <w:start w:val="1"/>
      <w:numFmt w:val="bullet"/>
      <w:lvlText w:val=""/>
      <w:lvlJc w:val="left"/>
      <w:pPr>
        <w:ind w:left="2160" w:hanging="360"/>
      </w:pPr>
      <w:rPr>
        <w:rFonts w:hint="default" w:ascii="Wingdings" w:hAnsi="Wingdings"/>
      </w:rPr>
    </w:lvl>
    <w:lvl w:ilvl="3" w:tplc="5DA63EB0">
      <w:start w:val="1"/>
      <w:numFmt w:val="bullet"/>
      <w:lvlText w:val=""/>
      <w:lvlJc w:val="left"/>
      <w:pPr>
        <w:ind w:left="2880" w:hanging="360"/>
      </w:pPr>
      <w:rPr>
        <w:rFonts w:hint="default" w:ascii="Symbol" w:hAnsi="Symbol"/>
      </w:rPr>
    </w:lvl>
    <w:lvl w:ilvl="4" w:tplc="6E3EC53C">
      <w:start w:val="1"/>
      <w:numFmt w:val="bullet"/>
      <w:lvlText w:val="o"/>
      <w:lvlJc w:val="left"/>
      <w:pPr>
        <w:ind w:left="3600" w:hanging="360"/>
      </w:pPr>
      <w:rPr>
        <w:rFonts w:hint="default" w:ascii="Courier New" w:hAnsi="Courier New"/>
      </w:rPr>
    </w:lvl>
    <w:lvl w:ilvl="5" w:tplc="1534A902">
      <w:start w:val="1"/>
      <w:numFmt w:val="bullet"/>
      <w:lvlText w:val=""/>
      <w:lvlJc w:val="left"/>
      <w:pPr>
        <w:ind w:left="4320" w:hanging="360"/>
      </w:pPr>
      <w:rPr>
        <w:rFonts w:hint="default" w:ascii="Wingdings" w:hAnsi="Wingdings"/>
      </w:rPr>
    </w:lvl>
    <w:lvl w:ilvl="6" w:tplc="270E8D1C">
      <w:start w:val="1"/>
      <w:numFmt w:val="bullet"/>
      <w:lvlText w:val=""/>
      <w:lvlJc w:val="left"/>
      <w:pPr>
        <w:ind w:left="5040" w:hanging="360"/>
      </w:pPr>
      <w:rPr>
        <w:rFonts w:hint="default" w:ascii="Symbol" w:hAnsi="Symbol"/>
      </w:rPr>
    </w:lvl>
    <w:lvl w:ilvl="7" w:tplc="0776A5EE">
      <w:start w:val="1"/>
      <w:numFmt w:val="bullet"/>
      <w:lvlText w:val="o"/>
      <w:lvlJc w:val="left"/>
      <w:pPr>
        <w:ind w:left="5760" w:hanging="360"/>
      </w:pPr>
      <w:rPr>
        <w:rFonts w:hint="default" w:ascii="Courier New" w:hAnsi="Courier New"/>
      </w:rPr>
    </w:lvl>
    <w:lvl w:ilvl="8" w:tplc="0B807F34">
      <w:start w:val="1"/>
      <w:numFmt w:val="bullet"/>
      <w:lvlText w:val=""/>
      <w:lvlJc w:val="left"/>
      <w:pPr>
        <w:ind w:left="6480" w:hanging="360"/>
      </w:pPr>
      <w:rPr>
        <w:rFonts w:hint="default" w:ascii="Wingdings" w:hAnsi="Wingdings"/>
      </w:rPr>
    </w:lvl>
  </w:abstractNum>
  <w:abstractNum w:abstractNumId="3" w15:restartNumberingAfterBreak="0">
    <w:nsid w:val="32AF5500"/>
    <w:multiLevelType w:val="hybridMultilevel"/>
    <w:tmpl w:val="5E9621C0"/>
    <w:lvl w:ilvl="0" w:tplc="265AB1D6">
      <w:start w:val="1"/>
      <w:numFmt w:val="bullet"/>
      <w:lvlText w:val=""/>
      <w:lvlJc w:val="left"/>
      <w:pPr>
        <w:ind w:left="720" w:hanging="360"/>
      </w:pPr>
      <w:rPr>
        <w:rFonts w:hint="default" w:ascii="Symbol" w:hAnsi="Symbol"/>
      </w:rPr>
    </w:lvl>
    <w:lvl w:ilvl="1" w:tplc="0CBE4236">
      <w:start w:val="1"/>
      <w:numFmt w:val="bullet"/>
      <w:lvlText w:val="o"/>
      <w:lvlJc w:val="left"/>
      <w:pPr>
        <w:ind w:left="1440" w:hanging="360"/>
      </w:pPr>
      <w:rPr>
        <w:rFonts w:hint="default" w:ascii="Courier New" w:hAnsi="Courier New"/>
      </w:rPr>
    </w:lvl>
    <w:lvl w:ilvl="2" w:tplc="6FE08162">
      <w:start w:val="1"/>
      <w:numFmt w:val="bullet"/>
      <w:lvlText w:val=""/>
      <w:lvlJc w:val="left"/>
      <w:pPr>
        <w:ind w:left="2160" w:hanging="360"/>
      </w:pPr>
      <w:rPr>
        <w:rFonts w:hint="default" w:ascii="Wingdings" w:hAnsi="Wingdings"/>
      </w:rPr>
    </w:lvl>
    <w:lvl w:ilvl="3" w:tplc="308E23E0">
      <w:start w:val="1"/>
      <w:numFmt w:val="bullet"/>
      <w:lvlText w:val=""/>
      <w:lvlJc w:val="left"/>
      <w:pPr>
        <w:ind w:left="2880" w:hanging="360"/>
      </w:pPr>
      <w:rPr>
        <w:rFonts w:hint="default" w:ascii="Symbol" w:hAnsi="Symbol"/>
      </w:rPr>
    </w:lvl>
    <w:lvl w:ilvl="4" w:tplc="B22830DA">
      <w:start w:val="1"/>
      <w:numFmt w:val="bullet"/>
      <w:lvlText w:val="o"/>
      <w:lvlJc w:val="left"/>
      <w:pPr>
        <w:ind w:left="3600" w:hanging="360"/>
      </w:pPr>
      <w:rPr>
        <w:rFonts w:hint="default" w:ascii="Courier New" w:hAnsi="Courier New"/>
      </w:rPr>
    </w:lvl>
    <w:lvl w:ilvl="5" w:tplc="7BD06966">
      <w:start w:val="1"/>
      <w:numFmt w:val="bullet"/>
      <w:lvlText w:val=""/>
      <w:lvlJc w:val="left"/>
      <w:pPr>
        <w:ind w:left="4320" w:hanging="360"/>
      </w:pPr>
      <w:rPr>
        <w:rFonts w:hint="default" w:ascii="Wingdings" w:hAnsi="Wingdings"/>
      </w:rPr>
    </w:lvl>
    <w:lvl w:ilvl="6" w:tplc="DDB4CBFE">
      <w:start w:val="1"/>
      <w:numFmt w:val="bullet"/>
      <w:lvlText w:val=""/>
      <w:lvlJc w:val="left"/>
      <w:pPr>
        <w:ind w:left="5040" w:hanging="360"/>
      </w:pPr>
      <w:rPr>
        <w:rFonts w:hint="default" w:ascii="Symbol" w:hAnsi="Symbol"/>
      </w:rPr>
    </w:lvl>
    <w:lvl w:ilvl="7" w:tplc="42F8B382">
      <w:start w:val="1"/>
      <w:numFmt w:val="bullet"/>
      <w:lvlText w:val="o"/>
      <w:lvlJc w:val="left"/>
      <w:pPr>
        <w:ind w:left="5760" w:hanging="360"/>
      </w:pPr>
      <w:rPr>
        <w:rFonts w:hint="default" w:ascii="Courier New" w:hAnsi="Courier New"/>
      </w:rPr>
    </w:lvl>
    <w:lvl w:ilvl="8" w:tplc="20665DEE">
      <w:start w:val="1"/>
      <w:numFmt w:val="bullet"/>
      <w:lvlText w:val=""/>
      <w:lvlJc w:val="left"/>
      <w:pPr>
        <w:ind w:left="6480" w:hanging="360"/>
      </w:pPr>
      <w:rPr>
        <w:rFonts w:hint="default" w:ascii="Wingdings" w:hAnsi="Wingdings"/>
      </w:rPr>
    </w:lvl>
  </w:abstractNum>
  <w:abstractNum w:abstractNumId="4" w15:restartNumberingAfterBreak="0">
    <w:nsid w:val="356B3DDE"/>
    <w:multiLevelType w:val="hybridMultilevel"/>
    <w:tmpl w:val="BD482142"/>
    <w:lvl w:ilvl="0" w:tplc="339AFBDC">
      <w:start w:val="1"/>
      <w:numFmt w:val="bullet"/>
      <w:lvlText w:val=""/>
      <w:lvlJc w:val="left"/>
      <w:pPr>
        <w:ind w:left="720" w:hanging="360"/>
      </w:pPr>
      <w:rPr>
        <w:rFonts w:hint="default" w:ascii="Symbol" w:hAnsi="Symbol"/>
      </w:rPr>
    </w:lvl>
    <w:lvl w:ilvl="1" w:tplc="ACDE427E">
      <w:start w:val="1"/>
      <w:numFmt w:val="bullet"/>
      <w:lvlText w:val="o"/>
      <w:lvlJc w:val="left"/>
      <w:pPr>
        <w:ind w:left="1440" w:hanging="360"/>
      </w:pPr>
      <w:rPr>
        <w:rFonts w:hint="default" w:ascii="Courier New" w:hAnsi="Courier New"/>
      </w:rPr>
    </w:lvl>
    <w:lvl w:ilvl="2" w:tplc="5D9A43BE">
      <w:start w:val="1"/>
      <w:numFmt w:val="bullet"/>
      <w:lvlText w:val=""/>
      <w:lvlJc w:val="left"/>
      <w:pPr>
        <w:ind w:left="2160" w:hanging="360"/>
      </w:pPr>
      <w:rPr>
        <w:rFonts w:hint="default" w:ascii="Wingdings" w:hAnsi="Wingdings"/>
      </w:rPr>
    </w:lvl>
    <w:lvl w:ilvl="3" w:tplc="1EA890A4">
      <w:start w:val="1"/>
      <w:numFmt w:val="bullet"/>
      <w:lvlText w:val=""/>
      <w:lvlJc w:val="left"/>
      <w:pPr>
        <w:ind w:left="2880" w:hanging="360"/>
      </w:pPr>
      <w:rPr>
        <w:rFonts w:hint="default" w:ascii="Symbol" w:hAnsi="Symbol"/>
      </w:rPr>
    </w:lvl>
    <w:lvl w:ilvl="4" w:tplc="66B21E6C">
      <w:start w:val="1"/>
      <w:numFmt w:val="bullet"/>
      <w:lvlText w:val="o"/>
      <w:lvlJc w:val="left"/>
      <w:pPr>
        <w:ind w:left="3600" w:hanging="360"/>
      </w:pPr>
      <w:rPr>
        <w:rFonts w:hint="default" w:ascii="Courier New" w:hAnsi="Courier New"/>
      </w:rPr>
    </w:lvl>
    <w:lvl w:ilvl="5" w:tplc="9FA2B302">
      <w:start w:val="1"/>
      <w:numFmt w:val="bullet"/>
      <w:lvlText w:val=""/>
      <w:lvlJc w:val="left"/>
      <w:pPr>
        <w:ind w:left="4320" w:hanging="360"/>
      </w:pPr>
      <w:rPr>
        <w:rFonts w:hint="default" w:ascii="Wingdings" w:hAnsi="Wingdings"/>
      </w:rPr>
    </w:lvl>
    <w:lvl w:ilvl="6" w:tplc="0930C0DA">
      <w:start w:val="1"/>
      <w:numFmt w:val="bullet"/>
      <w:lvlText w:val=""/>
      <w:lvlJc w:val="left"/>
      <w:pPr>
        <w:ind w:left="5040" w:hanging="360"/>
      </w:pPr>
      <w:rPr>
        <w:rFonts w:hint="default" w:ascii="Symbol" w:hAnsi="Symbol"/>
      </w:rPr>
    </w:lvl>
    <w:lvl w:ilvl="7" w:tplc="E2E63E82">
      <w:start w:val="1"/>
      <w:numFmt w:val="bullet"/>
      <w:lvlText w:val="o"/>
      <w:lvlJc w:val="left"/>
      <w:pPr>
        <w:ind w:left="5760" w:hanging="360"/>
      </w:pPr>
      <w:rPr>
        <w:rFonts w:hint="default" w:ascii="Courier New" w:hAnsi="Courier New"/>
      </w:rPr>
    </w:lvl>
    <w:lvl w:ilvl="8" w:tplc="5498D89E">
      <w:start w:val="1"/>
      <w:numFmt w:val="bullet"/>
      <w:lvlText w:val=""/>
      <w:lvlJc w:val="left"/>
      <w:pPr>
        <w:ind w:left="6480" w:hanging="360"/>
      </w:pPr>
      <w:rPr>
        <w:rFonts w:hint="default" w:ascii="Wingdings" w:hAnsi="Wingdings"/>
      </w:rPr>
    </w:lvl>
  </w:abstractNum>
  <w:abstractNum w:abstractNumId="5" w15:restartNumberingAfterBreak="0">
    <w:nsid w:val="38E26B48"/>
    <w:multiLevelType w:val="hybridMultilevel"/>
    <w:tmpl w:val="EF2AC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AB26D0"/>
    <w:multiLevelType w:val="hybridMultilevel"/>
    <w:tmpl w:val="5FF49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A6013A"/>
    <w:multiLevelType w:val="hybridMultilevel"/>
    <w:tmpl w:val="445C0BD0"/>
    <w:lvl w:ilvl="0" w:tplc="8FE276A2">
      <w:start w:val="1"/>
      <w:numFmt w:val="bullet"/>
      <w:lvlText w:val=""/>
      <w:lvlJc w:val="left"/>
      <w:pPr>
        <w:ind w:left="720" w:hanging="360"/>
      </w:pPr>
      <w:rPr>
        <w:rFonts w:hint="default" w:ascii="Symbol" w:hAnsi="Symbol"/>
      </w:rPr>
    </w:lvl>
    <w:lvl w:ilvl="1" w:tplc="8FECBA9E">
      <w:start w:val="1"/>
      <w:numFmt w:val="bullet"/>
      <w:lvlText w:val="o"/>
      <w:lvlJc w:val="left"/>
      <w:pPr>
        <w:ind w:left="1440" w:hanging="360"/>
      </w:pPr>
      <w:rPr>
        <w:rFonts w:hint="default" w:ascii="Courier New" w:hAnsi="Courier New"/>
      </w:rPr>
    </w:lvl>
    <w:lvl w:ilvl="2" w:tplc="E4B6A3C4">
      <w:start w:val="1"/>
      <w:numFmt w:val="bullet"/>
      <w:lvlText w:val=""/>
      <w:lvlJc w:val="left"/>
      <w:pPr>
        <w:ind w:left="2160" w:hanging="360"/>
      </w:pPr>
      <w:rPr>
        <w:rFonts w:hint="default" w:ascii="Wingdings" w:hAnsi="Wingdings"/>
      </w:rPr>
    </w:lvl>
    <w:lvl w:ilvl="3" w:tplc="279A9304">
      <w:start w:val="1"/>
      <w:numFmt w:val="bullet"/>
      <w:lvlText w:val=""/>
      <w:lvlJc w:val="left"/>
      <w:pPr>
        <w:ind w:left="2880" w:hanging="360"/>
      </w:pPr>
      <w:rPr>
        <w:rFonts w:hint="default" w:ascii="Symbol" w:hAnsi="Symbol"/>
      </w:rPr>
    </w:lvl>
    <w:lvl w:ilvl="4" w:tplc="A65A64E6">
      <w:start w:val="1"/>
      <w:numFmt w:val="bullet"/>
      <w:lvlText w:val="o"/>
      <w:lvlJc w:val="left"/>
      <w:pPr>
        <w:ind w:left="3600" w:hanging="360"/>
      </w:pPr>
      <w:rPr>
        <w:rFonts w:hint="default" w:ascii="Courier New" w:hAnsi="Courier New"/>
      </w:rPr>
    </w:lvl>
    <w:lvl w:ilvl="5" w:tplc="3112C84C">
      <w:start w:val="1"/>
      <w:numFmt w:val="bullet"/>
      <w:lvlText w:val=""/>
      <w:lvlJc w:val="left"/>
      <w:pPr>
        <w:ind w:left="4320" w:hanging="360"/>
      </w:pPr>
      <w:rPr>
        <w:rFonts w:hint="default" w:ascii="Wingdings" w:hAnsi="Wingdings"/>
      </w:rPr>
    </w:lvl>
    <w:lvl w:ilvl="6" w:tplc="9836B4E8">
      <w:start w:val="1"/>
      <w:numFmt w:val="bullet"/>
      <w:lvlText w:val=""/>
      <w:lvlJc w:val="left"/>
      <w:pPr>
        <w:ind w:left="5040" w:hanging="360"/>
      </w:pPr>
      <w:rPr>
        <w:rFonts w:hint="default" w:ascii="Symbol" w:hAnsi="Symbol"/>
      </w:rPr>
    </w:lvl>
    <w:lvl w:ilvl="7" w:tplc="B1522212">
      <w:start w:val="1"/>
      <w:numFmt w:val="bullet"/>
      <w:lvlText w:val="o"/>
      <w:lvlJc w:val="left"/>
      <w:pPr>
        <w:ind w:left="5760" w:hanging="360"/>
      </w:pPr>
      <w:rPr>
        <w:rFonts w:hint="default" w:ascii="Courier New" w:hAnsi="Courier New"/>
      </w:rPr>
    </w:lvl>
    <w:lvl w:ilvl="8" w:tplc="91AE643C">
      <w:start w:val="1"/>
      <w:numFmt w:val="bullet"/>
      <w:lvlText w:val=""/>
      <w:lvlJc w:val="left"/>
      <w:pPr>
        <w:ind w:left="6480" w:hanging="360"/>
      </w:pPr>
      <w:rPr>
        <w:rFonts w:hint="default" w:ascii="Wingdings" w:hAnsi="Wingdings"/>
      </w:rPr>
    </w:lvl>
  </w:abstractNum>
  <w:abstractNum w:abstractNumId="8" w15:restartNumberingAfterBreak="0">
    <w:nsid w:val="50ADFF4D"/>
    <w:multiLevelType w:val="hybridMultilevel"/>
    <w:tmpl w:val="BD62DD7C"/>
    <w:lvl w:ilvl="0" w:tplc="6950B8D6">
      <w:start w:val="1"/>
      <w:numFmt w:val="bullet"/>
      <w:lvlText w:val=""/>
      <w:lvlJc w:val="left"/>
      <w:pPr>
        <w:ind w:left="720" w:hanging="360"/>
      </w:pPr>
      <w:rPr>
        <w:rFonts w:hint="default" w:ascii="Symbol" w:hAnsi="Symbol"/>
      </w:rPr>
    </w:lvl>
    <w:lvl w:ilvl="1" w:tplc="920E857E">
      <w:start w:val="1"/>
      <w:numFmt w:val="bullet"/>
      <w:lvlText w:val="o"/>
      <w:lvlJc w:val="left"/>
      <w:pPr>
        <w:ind w:left="1440" w:hanging="360"/>
      </w:pPr>
      <w:rPr>
        <w:rFonts w:hint="default" w:ascii="Courier New" w:hAnsi="Courier New"/>
      </w:rPr>
    </w:lvl>
    <w:lvl w:ilvl="2" w:tplc="AF1C7AE0">
      <w:start w:val="1"/>
      <w:numFmt w:val="bullet"/>
      <w:lvlText w:val=""/>
      <w:lvlJc w:val="left"/>
      <w:pPr>
        <w:ind w:left="2160" w:hanging="360"/>
      </w:pPr>
      <w:rPr>
        <w:rFonts w:hint="default" w:ascii="Wingdings" w:hAnsi="Wingdings"/>
      </w:rPr>
    </w:lvl>
    <w:lvl w:ilvl="3" w:tplc="865E4590">
      <w:start w:val="1"/>
      <w:numFmt w:val="bullet"/>
      <w:lvlText w:val=""/>
      <w:lvlJc w:val="left"/>
      <w:pPr>
        <w:ind w:left="2880" w:hanging="360"/>
      </w:pPr>
      <w:rPr>
        <w:rFonts w:hint="default" w:ascii="Symbol" w:hAnsi="Symbol"/>
      </w:rPr>
    </w:lvl>
    <w:lvl w:ilvl="4" w:tplc="3168B278">
      <w:start w:val="1"/>
      <w:numFmt w:val="bullet"/>
      <w:lvlText w:val="o"/>
      <w:lvlJc w:val="left"/>
      <w:pPr>
        <w:ind w:left="3600" w:hanging="360"/>
      </w:pPr>
      <w:rPr>
        <w:rFonts w:hint="default" w:ascii="Courier New" w:hAnsi="Courier New"/>
      </w:rPr>
    </w:lvl>
    <w:lvl w:ilvl="5" w:tplc="1F58CC14">
      <w:start w:val="1"/>
      <w:numFmt w:val="bullet"/>
      <w:lvlText w:val=""/>
      <w:lvlJc w:val="left"/>
      <w:pPr>
        <w:ind w:left="4320" w:hanging="360"/>
      </w:pPr>
      <w:rPr>
        <w:rFonts w:hint="default" w:ascii="Wingdings" w:hAnsi="Wingdings"/>
      </w:rPr>
    </w:lvl>
    <w:lvl w:ilvl="6" w:tplc="A27040AA">
      <w:start w:val="1"/>
      <w:numFmt w:val="bullet"/>
      <w:lvlText w:val=""/>
      <w:lvlJc w:val="left"/>
      <w:pPr>
        <w:ind w:left="5040" w:hanging="360"/>
      </w:pPr>
      <w:rPr>
        <w:rFonts w:hint="default" w:ascii="Symbol" w:hAnsi="Symbol"/>
      </w:rPr>
    </w:lvl>
    <w:lvl w:ilvl="7" w:tplc="3C6675E8">
      <w:start w:val="1"/>
      <w:numFmt w:val="bullet"/>
      <w:lvlText w:val="o"/>
      <w:lvlJc w:val="left"/>
      <w:pPr>
        <w:ind w:left="5760" w:hanging="360"/>
      </w:pPr>
      <w:rPr>
        <w:rFonts w:hint="default" w:ascii="Courier New" w:hAnsi="Courier New"/>
      </w:rPr>
    </w:lvl>
    <w:lvl w:ilvl="8" w:tplc="D77071AC">
      <w:start w:val="1"/>
      <w:numFmt w:val="bullet"/>
      <w:lvlText w:val=""/>
      <w:lvlJc w:val="left"/>
      <w:pPr>
        <w:ind w:left="6480" w:hanging="360"/>
      </w:pPr>
      <w:rPr>
        <w:rFonts w:hint="default" w:ascii="Wingdings" w:hAnsi="Wingdings"/>
      </w:rPr>
    </w:lvl>
  </w:abstractNum>
  <w:abstractNum w:abstractNumId="9" w15:restartNumberingAfterBreak="0">
    <w:nsid w:val="51CA08B1"/>
    <w:multiLevelType w:val="hybridMultilevel"/>
    <w:tmpl w:val="1056F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025E23"/>
    <w:multiLevelType w:val="hybridMultilevel"/>
    <w:tmpl w:val="74766FFC"/>
    <w:lvl w:ilvl="0" w:tplc="957A08EC">
      <w:start w:val="1"/>
      <w:numFmt w:val="bullet"/>
      <w:lvlText w:val=""/>
      <w:lvlJc w:val="left"/>
      <w:pPr>
        <w:ind w:left="720" w:hanging="360"/>
      </w:pPr>
      <w:rPr>
        <w:rFonts w:hint="default" w:ascii="Symbol" w:hAnsi="Symbol"/>
      </w:rPr>
    </w:lvl>
    <w:lvl w:ilvl="1" w:tplc="C9682944">
      <w:start w:val="1"/>
      <w:numFmt w:val="bullet"/>
      <w:lvlText w:val="o"/>
      <w:lvlJc w:val="left"/>
      <w:pPr>
        <w:ind w:left="1440" w:hanging="360"/>
      </w:pPr>
      <w:rPr>
        <w:rFonts w:hint="default" w:ascii="Courier New" w:hAnsi="Courier New"/>
      </w:rPr>
    </w:lvl>
    <w:lvl w:ilvl="2" w:tplc="6FA442C8">
      <w:start w:val="1"/>
      <w:numFmt w:val="bullet"/>
      <w:lvlText w:val=""/>
      <w:lvlJc w:val="left"/>
      <w:pPr>
        <w:ind w:left="2160" w:hanging="360"/>
      </w:pPr>
      <w:rPr>
        <w:rFonts w:hint="default" w:ascii="Wingdings" w:hAnsi="Wingdings"/>
      </w:rPr>
    </w:lvl>
    <w:lvl w:ilvl="3" w:tplc="57F487DE">
      <w:start w:val="1"/>
      <w:numFmt w:val="bullet"/>
      <w:lvlText w:val=""/>
      <w:lvlJc w:val="left"/>
      <w:pPr>
        <w:ind w:left="2880" w:hanging="360"/>
      </w:pPr>
      <w:rPr>
        <w:rFonts w:hint="default" w:ascii="Symbol" w:hAnsi="Symbol"/>
      </w:rPr>
    </w:lvl>
    <w:lvl w:ilvl="4" w:tplc="C0A02E14">
      <w:start w:val="1"/>
      <w:numFmt w:val="bullet"/>
      <w:lvlText w:val="o"/>
      <w:lvlJc w:val="left"/>
      <w:pPr>
        <w:ind w:left="3600" w:hanging="360"/>
      </w:pPr>
      <w:rPr>
        <w:rFonts w:hint="default" w:ascii="Courier New" w:hAnsi="Courier New"/>
      </w:rPr>
    </w:lvl>
    <w:lvl w:ilvl="5" w:tplc="1AFCB56C">
      <w:start w:val="1"/>
      <w:numFmt w:val="bullet"/>
      <w:lvlText w:val=""/>
      <w:lvlJc w:val="left"/>
      <w:pPr>
        <w:ind w:left="4320" w:hanging="360"/>
      </w:pPr>
      <w:rPr>
        <w:rFonts w:hint="default" w:ascii="Wingdings" w:hAnsi="Wingdings"/>
      </w:rPr>
    </w:lvl>
    <w:lvl w:ilvl="6" w:tplc="872291F4">
      <w:start w:val="1"/>
      <w:numFmt w:val="bullet"/>
      <w:lvlText w:val=""/>
      <w:lvlJc w:val="left"/>
      <w:pPr>
        <w:ind w:left="5040" w:hanging="360"/>
      </w:pPr>
      <w:rPr>
        <w:rFonts w:hint="default" w:ascii="Symbol" w:hAnsi="Symbol"/>
      </w:rPr>
    </w:lvl>
    <w:lvl w:ilvl="7" w:tplc="D462697C">
      <w:start w:val="1"/>
      <w:numFmt w:val="bullet"/>
      <w:lvlText w:val="o"/>
      <w:lvlJc w:val="left"/>
      <w:pPr>
        <w:ind w:left="5760" w:hanging="360"/>
      </w:pPr>
      <w:rPr>
        <w:rFonts w:hint="default" w:ascii="Courier New" w:hAnsi="Courier New"/>
      </w:rPr>
    </w:lvl>
    <w:lvl w:ilvl="8" w:tplc="3734497A">
      <w:start w:val="1"/>
      <w:numFmt w:val="bullet"/>
      <w:lvlText w:val=""/>
      <w:lvlJc w:val="left"/>
      <w:pPr>
        <w:ind w:left="6480" w:hanging="360"/>
      </w:pPr>
      <w:rPr>
        <w:rFonts w:hint="default" w:ascii="Wingdings" w:hAnsi="Wingdings"/>
      </w:rPr>
    </w:lvl>
  </w:abstractNum>
  <w:abstractNum w:abstractNumId="12" w15:restartNumberingAfterBreak="0">
    <w:nsid w:val="70637125"/>
    <w:multiLevelType w:val="hybridMultilevel"/>
    <w:tmpl w:val="7B1C610A"/>
    <w:lvl w:ilvl="0" w:tplc="52FCF1A8">
      <w:start w:val="1"/>
      <w:numFmt w:val="bullet"/>
      <w:lvlText w:val=""/>
      <w:lvlJc w:val="left"/>
      <w:pPr>
        <w:ind w:left="720" w:hanging="360"/>
      </w:pPr>
      <w:rPr>
        <w:rFonts w:hint="default" w:ascii="Symbol" w:hAnsi="Symbol"/>
      </w:rPr>
    </w:lvl>
    <w:lvl w:ilvl="1" w:tplc="8500B73E">
      <w:start w:val="1"/>
      <w:numFmt w:val="bullet"/>
      <w:lvlText w:val="o"/>
      <w:lvlJc w:val="left"/>
      <w:pPr>
        <w:ind w:left="1440" w:hanging="360"/>
      </w:pPr>
      <w:rPr>
        <w:rFonts w:hint="default" w:ascii="Courier New" w:hAnsi="Courier New"/>
      </w:rPr>
    </w:lvl>
    <w:lvl w:ilvl="2" w:tplc="4D424844">
      <w:start w:val="1"/>
      <w:numFmt w:val="bullet"/>
      <w:lvlText w:val=""/>
      <w:lvlJc w:val="left"/>
      <w:pPr>
        <w:ind w:left="2160" w:hanging="360"/>
      </w:pPr>
      <w:rPr>
        <w:rFonts w:hint="default" w:ascii="Wingdings" w:hAnsi="Wingdings"/>
      </w:rPr>
    </w:lvl>
    <w:lvl w:ilvl="3" w:tplc="BE149934">
      <w:start w:val="1"/>
      <w:numFmt w:val="bullet"/>
      <w:lvlText w:val=""/>
      <w:lvlJc w:val="left"/>
      <w:pPr>
        <w:ind w:left="2880" w:hanging="360"/>
      </w:pPr>
      <w:rPr>
        <w:rFonts w:hint="default" w:ascii="Symbol" w:hAnsi="Symbol"/>
      </w:rPr>
    </w:lvl>
    <w:lvl w:ilvl="4" w:tplc="FFCCCF2A">
      <w:start w:val="1"/>
      <w:numFmt w:val="bullet"/>
      <w:lvlText w:val="o"/>
      <w:lvlJc w:val="left"/>
      <w:pPr>
        <w:ind w:left="3600" w:hanging="360"/>
      </w:pPr>
      <w:rPr>
        <w:rFonts w:hint="default" w:ascii="Courier New" w:hAnsi="Courier New"/>
      </w:rPr>
    </w:lvl>
    <w:lvl w:ilvl="5" w:tplc="F4644C76">
      <w:start w:val="1"/>
      <w:numFmt w:val="bullet"/>
      <w:lvlText w:val=""/>
      <w:lvlJc w:val="left"/>
      <w:pPr>
        <w:ind w:left="4320" w:hanging="360"/>
      </w:pPr>
      <w:rPr>
        <w:rFonts w:hint="default" w:ascii="Wingdings" w:hAnsi="Wingdings"/>
      </w:rPr>
    </w:lvl>
    <w:lvl w:ilvl="6" w:tplc="C9D80D80">
      <w:start w:val="1"/>
      <w:numFmt w:val="bullet"/>
      <w:lvlText w:val=""/>
      <w:lvlJc w:val="left"/>
      <w:pPr>
        <w:ind w:left="5040" w:hanging="360"/>
      </w:pPr>
      <w:rPr>
        <w:rFonts w:hint="default" w:ascii="Symbol" w:hAnsi="Symbol"/>
      </w:rPr>
    </w:lvl>
    <w:lvl w:ilvl="7" w:tplc="643A698C">
      <w:start w:val="1"/>
      <w:numFmt w:val="bullet"/>
      <w:lvlText w:val="o"/>
      <w:lvlJc w:val="left"/>
      <w:pPr>
        <w:ind w:left="5760" w:hanging="360"/>
      </w:pPr>
      <w:rPr>
        <w:rFonts w:hint="default" w:ascii="Courier New" w:hAnsi="Courier New"/>
      </w:rPr>
    </w:lvl>
    <w:lvl w:ilvl="8" w:tplc="BB5E9730">
      <w:start w:val="1"/>
      <w:numFmt w:val="bullet"/>
      <w:lvlText w:val=""/>
      <w:lvlJc w:val="left"/>
      <w:pPr>
        <w:ind w:left="6480" w:hanging="360"/>
      </w:pPr>
      <w:rPr>
        <w:rFonts w:hint="default" w:ascii="Wingdings" w:hAnsi="Wingdings"/>
      </w:rPr>
    </w:lvl>
  </w:abstractNum>
  <w:abstractNum w:abstractNumId="13" w15:restartNumberingAfterBreak="0">
    <w:nsid w:val="73014406"/>
    <w:multiLevelType w:val="hybridMultilevel"/>
    <w:tmpl w:val="C826F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D698C97"/>
    <w:multiLevelType w:val="hybridMultilevel"/>
    <w:tmpl w:val="C0CE1CD6"/>
    <w:lvl w:ilvl="0" w:tplc="C1AA1BAC">
      <w:start w:val="1"/>
      <w:numFmt w:val="bullet"/>
      <w:lvlText w:val=""/>
      <w:lvlJc w:val="left"/>
      <w:pPr>
        <w:ind w:left="720" w:hanging="360"/>
      </w:pPr>
      <w:rPr>
        <w:rFonts w:hint="default" w:ascii="Symbol" w:hAnsi="Symbol"/>
      </w:rPr>
    </w:lvl>
    <w:lvl w:ilvl="1" w:tplc="E48EC1B6">
      <w:start w:val="1"/>
      <w:numFmt w:val="bullet"/>
      <w:lvlText w:val="o"/>
      <w:lvlJc w:val="left"/>
      <w:pPr>
        <w:ind w:left="1440" w:hanging="360"/>
      </w:pPr>
      <w:rPr>
        <w:rFonts w:hint="default" w:ascii="Courier New" w:hAnsi="Courier New"/>
      </w:rPr>
    </w:lvl>
    <w:lvl w:ilvl="2" w:tplc="1A9E87C6">
      <w:start w:val="1"/>
      <w:numFmt w:val="bullet"/>
      <w:lvlText w:val=""/>
      <w:lvlJc w:val="left"/>
      <w:pPr>
        <w:ind w:left="2160" w:hanging="360"/>
      </w:pPr>
      <w:rPr>
        <w:rFonts w:hint="default" w:ascii="Wingdings" w:hAnsi="Wingdings"/>
      </w:rPr>
    </w:lvl>
    <w:lvl w:ilvl="3" w:tplc="5268C9DA">
      <w:start w:val="1"/>
      <w:numFmt w:val="bullet"/>
      <w:lvlText w:val=""/>
      <w:lvlJc w:val="left"/>
      <w:pPr>
        <w:ind w:left="2880" w:hanging="360"/>
      </w:pPr>
      <w:rPr>
        <w:rFonts w:hint="default" w:ascii="Symbol" w:hAnsi="Symbol"/>
      </w:rPr>
    </w:lvl>
    <w:lvl w:ilvl="4" w:tplc="40B4C66C">
      <w:start w:val="1"/>
      <w:numFmt w:val="bullet"/>
      <w:lvlText w:val="o"/>
      <w:lvlJc w:val="left"/>
      <w:pPr>
        <w:ind w:left="3600" w:hanging="360"/>
      </w:pPr>
      <w:rPr>
        <w:rFonts w:hint="default" w:ascii="Courier New" w:hAnsi="Courier New"/>
      </w:rPr>
    </w:lvl>
    <w:lvl w:ilvl="5" w:tplc="C1C2E09E">
      <w:start w:val="1"/>
      <w:numFmt w:val="bullet"/>
      <w:lvlText w:val=""/>
      <w:lvlJc w:val="left"/>
      <w:pPr>
        <w:ind w:left="4320" w:hanging="360"/>
      </w:pPr>
      <w:rPr>
        <w:rFonts w:hint="default" w:ascii="Wingdings" w:hAnsi="Wingdings"/>
      </w:rPr>
    </w:lvl>
    <w:lvl w:ilvl="6" w:tplc="AD2606CA">
      <w:start w:val="1"/>
      <w:numFmt w:val="bullet"/>
      <w:lvlText w:val=""/>
      <w:lvlJc w:val="left"/>
      <w:pPr>
        <w:ind w:left="5040" w:hanging="360"/>
      </w:pPr>
      <w:rPr>
        <w:rFonts w:hint="default" w:ascii="Symbol" w:hAnsi="Symbol"/>
      </w:rPr>
    </w:lvl>
    <w:lvl w:ilvl="7" w:tplc="EF04F0D8">
      <w:start w:val="1"/>
      <w:numFmt w:val="bullet"/>
      <w:lvlText w:val="o"/>
      <w:lvlJc w:val="left"/>
      <w:pPr>
        <w:ind w:left="5760" w:hanging="360"/>
      </w:pPr>
      <w:rPr>
        <w:rFonts w:hint="default" w:ascii="Courier New" w:hAnsi="Courier New"/>
      </w:rPr>
    </w:lvl>
    <w:lvl w:ilvl="8" w:tplc="1A5ED032">
      <w:start w:val="1"/>
      <w:numFmt w:val="bullet"/>
      <w:lvlText w:val=""/>
      <w:lvlJc w:val="left"/>
      <w:pPr>
        <w:ind w:left="6480" w:hanging="360"/>
      </w:pPr>
      <w:rPr>
        <w:rFonts w:hint="default" w:ascii="Wingdings" w:hAnsi="Wingdings"/>
      </w:rPr>
    </w:lvl>
  </w:abstractNum>
  <w:abstractNum w:abstractNumId="15" w15:restartNumberingAfterBreak="0">
    <w:nsid w:val="7DB6746D"/>
    <w:multiLevelType w:val="hybridMultilevel"/>
    <w:tmpl w:val="9E0C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FD14FF6"/>
    <w:multiLevelType w:val="hybridMultilevel"/>
    <w:tmpl w:val="7B0A9C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49677854">
    <w:abstractNumId w:val="7"/>
  </w:num>
  <w:num w:numId="2" w16cid:durableId="1300496759">
    <w:abstractNumId w:val="11"/>
  </w:num>
  <w:num w:numId="3" w16cid:durableId="1535999303">
    <w:abstractNumId w:val="4"/>
  </w:num>
  <w:num w:numId="4" w16cid:durableId="403600677">
    <w:abstractNumId w:val="14"/>
  </w:num>
  <w:num w:numId="5" w16cid:durableId="448857509">
    <w:abstractNumId w:val="8"/>
  </w:num>
  <w:num w:numId="6" w16cid:durableId="1425953668">
    <w:abstractNumId w:val="3"/>
  </w:num>
  <w:num w:numId="7" w16cid:durableId="703335382">
    <w:abstractNumId w:val="2"/>
  </w:num>
  <w:num w:numId="8" w16cid:durableId="1233656054">
    <w:abstractNumId w:val="12"/>
  </w:num>
  <w:num w:numId="9" w16cid:durableId="793135849">
    <w:abstractNumId w:val="1"/>
  </w:num>
  <w:num w:numId="10" w16cid:durableId="1715540212">
    <w:abstractNumId w:val="10"/>
  </w:num>
  <w:num w:numId="11" w16cid:durableId="1631208298">
    <w:abstractNumId w:val="15"/>
  </w:num>
  <w:num w:numId="12" w16cid:durableId="1879394982">
    <w:abstractNumId w:val="0"/>
  </w:num>
  <w:num w:numId="13" w16cid:durableId="634869131">
    <w:abstractNumId w:val="16"/>
  </w:num>
  <w:num w:numId="14" w16cid:durableId="1667971819">
    <w:abstractNumId w:val="13"/>
  </w:num>
  <w:num w:numId="15" w16cid:durableId="1009599631">
    <w:abstractNumId w:val="5"/>
  </w:num>
  <w:num w:numId="16" w16cid:durableId="863787032">
    <w:abstractNumId w:val="9"/>
  </w:num>
  <w:num w:numId="17" w16cid:durableId="410323072">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Rose-Newport (ESO)">
    <w15:presenceInfo w15:providerId="AD" w15:userId="S::caroline.rosenewport@uk.nationalgrid.com::59c6dcca-f23e-4a25-a303-3ce4481b4e91"/>
  </w15:person>
  <w15:person w15:author="Alex Hurley (ESO)">
    <w15:presenceInfo w15:providerId="AD" w15:userId="S::alexander.hurley@uk.nationalgrid.com::f6e77156-d920-4116-9dda-6dc39817249f"/>
  </w15:person>
  <w15:person w15:author="Jayaraman Ramachandran (ESO)">
    <w15:presenceInfo w15:providerId="AD" w15:userId="S::jay.ramachandran@uk.nationalgrid.com::c5d8a045-9950-49c0-b153-0ffd653d7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444"/>
    <w:rsid w:val="00004199"/>
    <w:rsid w:val="0001763C"/>
    <w:rsid w:val="00024A4B"/>
    <w:rsid w:val="000264CC"/>
    <w:rsid w:val="00031751"/>
    <w:rsid w:val="000344FF"/>
    <w:rsid w:val="00037949"/>
    <w:rsid w:val="00044E82"/>
    <w:rsid w:val="00046BBC"/>
    <w:rsid w:val="00047BA8"/>
    <w:rsid w:val="00051614"/>
    <w:rsid w:val="00054589"/>
    <w:rsid w:val="000546FF"/>
    <w:rsid w:val="000569AE"/>
    <w:rsid w:val="00060648"/>
    <w:rsid w:val="000639F2"/>
    <w:rsid w:val="0006617E"/>
    <w:rsid w:val="0007091E"/>
    <w:rsid w:val="000712AC"/>
    <w:rsid w:val="00071758"/>
    <w:rsid w:val="00075656"/>
    <w:rsid w:val="00076CBD"/>
    <w:rsid w:val="00086861"/>
    <w:rsid w:val="00092C77"/>
    <w:rsid w:val="0009544C"/>
    <w:rsid w:val="000972E4"/>
    <w:rsid w:val="00097F77"/>
    <w:rsid w:val="000A4C48"/>
    <w:rsid w:val="000A61C3"/>
    <w:rsid w:val="000B575F"/>
    <w:rsid w:val="000B6C25"/>
    <w:rsid w:val="000C49C0"/>
    <w:rsid w:val="000C4CA4"/>
    <w:rsid w:val="000C5172"/>
    <w:rsid w:val="000C6330"/>
    <w:rsid w:val="000D02D3"/>
    <w:rsid w:val="000D0A9F"/>
    <w:rsid w:val="000D0F2E"/>
    <w:rsid w:val="000D320E"/>
    <w:rsid w:val="000D3D05"/>
    <w:rsid w:val="000D4391"/>
    <w:rsid w:val="000D465C"/>
    <w:rsid w:val="000D5604"/>
    <w:rsid w:val="000D7B6E"/>
    <w:rsid w:val="000E448D"/>
    <w:rsid w:val="000E6266"/>
    <w:rsid w:val="000F19A3"/>
    <w:rsid w:val="000F2A5A"/>
    <w:rsid w:val="000F74DD"/>
    <w:rsid w:val="0010183C"/>
    <w:rsid w:val="001036C0"/>
    <w:rsid w:val="00105785"/>
    <w:rsid w:val="00105B9E"/>
    <w:rsid w:val="00107A47"/>
    <w:rsid w:val="001103A9"/>
    <w:rsid w:val="001116EE"/>
    <w:rsid w:val="0011171F"/>
    <w:rsid w:val="0011392E"/>
    <w:rsid w:val="00120514"/>
    <w:rsid w:val="001214CB"/>
    <w:rsid w:val="001236FC"/>
    <w:rsid w:val="00131E11"/>
    <w:rsid w:val="00132D20"/>
    <w:rsid w:val="001355AC"/>
    <w:rsid w:val="00140794"/>
    <w:rsid w:val="00141260"/>
    <w:rsid w:val="00141EF6"/>
    <w:rsid w:val="00153FD6"/>
    <w:rsid w:val="00154B61"/>
    <w:rsid w:val="0015710A"/>
    <w:rsid w:val="00163DFE"/>
    <w:rsid w:val="00172B2A"/>
    <w:rsid w:val="0017344F"/>
    <w:rsid w:val="001742E9"/>
    <w:rsid w:val="001764F6"/>
    <w:rsid w:val="0018309B"/>
    <w:rsid w:val="001830A7"/>
    <w:rsid w:val="00183518"/>
    <w:rsid w:val="00184884"/>
    <w:rsid w:val="00187FCF"/>
    <w:rsid w:val="001908EC"/>
    <w:rsid w:val="00190CA5"/>
    <w:rsid w:val="00190DEA"/>
    <w:rsid w:val="00193D97"/>
    <w:rsid w:val="001A0903"/>
    <w:rsid w:val="001A6444"/>
    <w:rsid w:val="001B13E2"/>
    <w:rsid w:val="001B1896"/>
    <w:rsid w:val="001B211E"/>
    <w:rsid w:val="001B3518"/>
    <w:rsid w:val="001B3B63"/>
    <w:rsid w:val="001B4A03"/>
    <w:rsid w:val="001B6038"/>
    <w:rsid w:val="001D03BD"/>
    <w:rsid w:val="001D0980"/>
    <w:rsid w:val="001D1835"/>
    <w:rsid w:val="001D6673"/>
    <w:rsid w:val="001E1176"/>
    <w:rsid w:val="001E1D16"/>
    <w:rsid w:val="001E65BD"/>
    <w:rsid w:val="001F3280"/>
    <w:rsid w:val="00200528"/>
    <w:rsid w:val="002007D5"/>
    <w:rsid w:val="002027B1"/>
    <w:rsid w:val="002034B7"/>
    <w:rsid w:val="002037C7"/>
    <w:rsid w:val="00206212"/>
    <w:rsid w:val="00207506"/>
    <w:rsid w:val="0021174C"/>
    <w:rsid w:val="002118A3"/>
    <w:rsid w:val="0021196C"/>
    <w:rsid w:val="002140FC"/>
    <w:rsid w:val="00214A90"/>
    <w:rsid w:val="00215D63"/>
    <w:rsid w:val="00222003"/>
    <w:rsid w:val="00222A06"/>
    <w:rsid w:val="00223482"/>
    <w:rsid w:val="002265FC"/>
    <w:rsid w:val="002271B1"/>
    <w:rsid w:val="00227A64"/>
    <w:rsid w:val="00230EB6"/>
    <w:rsid w:val="00231B68"/>
    <w:rsid w:val="002335D9"/>
    <w:rsid w:val="0024310E"/>
    <w:rsid w:val="002463D8"/>
    <w:rsid w:val="002475CD"/>
    <w:rsid w:val="00254922"/>
    <w:rsid w:val="00254BE4"/>
    <w:rsid w:val="00255322"/>
    <w:rsid w:val="002601A7"/>
    <w:rsid w:val="00262969"/>
    <w:rsid w:val="00264B52"/>
    <w:rsid w:val="002664A2"/>
    <w:rsid w:val="002719D4"/>
    <w:rsid w:val="00273A68"/>
    <w:rsid w:val="0027620B"/>
    <w:rsid w:val="002765EA"/>
    <w:rsid w:val="00283B36"/>
    <w:rsid w:val="0028489D"/>
    <w:rsid w:val="00287A39"/>
    <w:rsid w:val="00287C7C"/>
    <w:rsid w:val="0029024C"/>
    <w:rsid w:val="0029024D"/>
    <w:rsid w:val="00294382"/>
    <w:rsid w:val="00296ACA"/>
    <w:rsid w:val="00297315"/>
    <w:rsid w:val="002A2917"/>
    <w:rsid w:val="002A4DCA"/>
    <w:rsid w:val="002A6340"/>
    <w:rsid w:val="002A7632"/>
    <w:rsid w:val="002B08D6"/>
    <w:rsid w:val="002B208B"/>
    <w:rsid w:val="002B3D6E"/>
    <w:rsid w:val="002C3016"/>
    <w:rsid w:val="002C50D7"/>
    <w:rsid w:val="002D05F9"/>
    <w:rsid w:val="002D3028"/>
    <w:rsid w:val="002D31AA"/>
    <w:rsid w:val="002D3E62"/>
    <w:rsid w:val="002E2285"/>
    <w:rsid w:val="002E41AD"/>
    <w:rsid w:val="002E4D6B"/>
    <w:rsid w:val="002E6C4A"/>
    <w:rsid w:val="002E724F"/>
    <w:rsid w:val="002F1437"/>
    <w:rsid w:val="002F4AD9"/>
    <w:rsid w:val="002F6D79"/>
    <w:rsid w:val="00301D2F"/>
    <w:rsid w:val="00303729"/>
    <w:rsid w:val="003040B3"/>
    <w:rsid w:val="00306FE1"/>
    <w:rsid w:val="00313C57"/>
    <w:rsid w:val="003235EF"/>
    <w:rsid w:val="00323DBE"/>
    <w:rsid w:val="003349DF"/>
    <w:rsid w:val="003370FE"/>
    <w:rsid w:val="00341536"/>
    <w:rsid w:val="0034474B"/>
    <w:rsid w:val="00351369"/>
    <w:rsid w:val="00351FEC"/>
    <w:rsid w:val="00353A92"/>
    <w:rsid w:val="003654D6"/>
    <w:rsid w:val="00366250"/>
    <w:rsid w:val="00367105"/>
    <w:rsid w:val="00372615"/>
    <w:rsid w:val="003758AD"/>
    <w:rsid w:val="00377533"/>
    <w:rsid w:val="00386C9E"/>
    <w:rsid w:val="00396696"/>
    <w:rsid w:val="003973B7"/>
    <w:rsid w:val="003A36CF"/>
    <w:rsid w:val="003A4B75"/>
    <w:rsid w:val="003A7A51"/>
    <w:rsid w:val="003B1F38"/>
    <w:rsid w:val="003B3126"/>
    <w:rsid w:val="003B6563"/>
    <w:rsid w:val="003C060A"/>
    <w:rsid w:val="003C186A"/>
    <w:rsid w:val="003C33AF"/>
    <w:rsid w:val="003C3FD5"/>
    <w:rsid w:val="003C4204"/>
    <w:rsid w:val="003C5677"/>
    <w:rsid w:val="003C7398"/>
    <w:rsid w:val="003C7A69"/>
    <w:rsid w:val="003D0F49"/>
    <w:rsid w:val="003D12B9"/>
    <w:rsid w:val="003D171C"/>
    <w:rsid w:val="003D7B6F"/>
    <w:rsid w:val="003D7F07"/>
    <w:rsid w:val="003E15FF"/>
    <w:rsid w:val="003E1948"/>
    <w:rsid w:val="003E2255"/>
    <w:rsid w:val="003E34DB"/>
    <w:rsid w:val="003E7365"/>
    <w:rsid w:val="003E977A"/>
    <w:rsid w:val="003F013E"/>
    <w:rsid w:val="003F2AB1"/>
    <w:rsid w:val="003F4A0D"/>
    <w:rsid w:val="003F7698"/>
    <w:rsid w:val="003F7D7C"/>
    <w:rsid w:val="004004F5"/>
    <w:rsid w:val="00400C41"/>
    <w:rsid w:val="0040320B"/>
    <w:rsid w:val="004041D7"/>
    <w:rsid w:val="00405485"/>
    <w:rsid w:val="0040647E"/>
    <w:rsid w:val="004117E7"/>
    <w:rsid w:val="004118BB"/>
    <w:rsid w:val="0041616D"/>
    <w:rsid w:val="00421D6C"/>
    <w:rsid w:val="00424E64"/>
    <w:rsid w:val="00432C40"/>
    <w:rsid w:val="00434113"/>
    <w:rsid w:val="00434CD3"/>
    <w:rsid w:val="004358CF"/>
    <w:rsid w:val="00435B94"/>
    <w:rsid w:val="00441011"/>
    <w:rsid w:val="00441890"/>
    <w:rsid w:val="00441F33"/>
    <w:rsid w:val="00443373"/>
    <w:rsid w:val="00444292"/>
    <w:rsid w:val="00444C63"/>
    <w:rsid w:val="00444F84"/>
    <w:rsid w:val="004469D7"/>
    <w:rsid w:val="00450DB0"/>
    <w:rsid w:val="00451E53"/>
    <w:rsid w:val="00453735"/>
    <w:rsid w:val="00455199"/>
    <w:rsid w:val="00455EC2"/>
    <w:rsid w:val="00456006"/>
    <w:rsid w:val="00456751"/>
    <w:rsid w:val="00464AA9"/>
    <w:rsid w:val="00464CD8"/>
    <w:rsid w:val="00465EF0"/>
    <w:rsid w:val="00467038"/>
    <w:rsid w:val="004700DF"/>
    <w:rsid w:val="00470D8D"/>
    <w:rsid w:val="00470E0D"/>
    <w:rsid w:val="0047450E"/>
    <w:rsid w:val="00475A02"/>
    <w:rsid w:val="00476008"/>
    <w:rsid w:val="00480E38"/>
    <w:rsid w:val="00482E1D"/>
    <w:rsid w:val="00485C3A"/>
    <w:rsid w:val="00486254"/>
    <w:rsid w:val="0048702D"/>
    <w:rsid w:val="00491627"/>
    <w:rsid w:val="00491673"/>
    <w:rsid w:val="00493087"/>
    <w:rsid w:val="004948B3"/>
    <w:rsid w:val="00497067"/>
    <w:rsid w:val="004A1119"/>
    <w:rsid w:val="004A2A60"/>
    <w:rsid w:val="004A395F"/>
    <w:rsid w:val="004A63B0"/>
    <w:rsid w:val="004B425A"/>
    <w:rsid w:val="004B6241"/>
    <w:rsid w:val="004B67A9"/>
    <w:rsid w:val="004C2867"/>
    <w:rsid w:val="004C595B"/>
    <w:rsid w:val="004D2915"/>
    <w:rsid w:val="004D337D"/>
    <w:rsid w:val="004D4EE8"/>
    <w:rsid w:val="004E3FA3"/>
    <w:rsid w:val="004E749F"/>
    <w:rsid w:val="004F15D3"/>
    <w:rsid w:val="004F1DC4"/>
    <w:rsid w:val="004F2375"/>
    <w:rsid w:val="004F38D3"/>
    <w:rsid w:val="004F690E"/>
    <w:rsid w:val="0050338D"/>
    <w:rsid w:val="005034C3"/>
    <w:rsid w:val="00503B5B"/>
    <w:rsid w:val="00503E58"/>
    <w:rsid w:val="00506B50"/>
    <w:rsid w:val="00511B49"/>
    <w:rsid w:val="00512698"/>
    <w:rsid w:val="00514AFC"/>
    <w:rsid w:val="00515F7F"/>
    <w:rsid w:val="00516343"/>
    <w:rsid w:val="00525D08"/>
    <w:rsid w:val="00525DDF"/>
    <w:rsid w:val="00526E26"/>
    <w:rsid w:val="00530ADE"/>
    <w:rsid w:val="00531FBD"/>
    <w:rsid w:val="00533EF4"/>
    <w:rsid w:val="005362E7"/>
    <w:rsid w:val="005409D0"/>
    <w:rsid w:val="00541241"/>
    <w:rsid w:val="00547294"/>
    <w:rsid w:val="0055175D"/>
    <w:rsid w:val="005530D8"/>
    <w:rsid w:val="00561548"/>
    <w:rsid w:val="005629A9"/>
    <w:rsid w:val="005650EA"/>
    <w:rsid w:val="005701D1"/>
    <w:rsid w:val="00570427"/>
    <w:rsid w:val="00573E9A"/>
    <w:rsid w:val="00577805"/>
    <w:rsid w:val="00581D50"/>
    <w:rsid w:val="00584B11"/>
    <w:rsid w:val="00590E4E"/>
    <w:rsid w:val="00591253"/>
    <w:rsid w:val="005A09B9"/>
    <w:rsid w:val="005A241E"/>
    <w:rsid w:val="005A45FC"/>
    <w:rsid w:val="005B01F5"/>
    <w:rsid w:val="005B089F"/>
    <w:rsid w:val="005B36EE"/>
    <w:rsid w:val="005B390A"/>
    <w:rsid w:val="005B4880"/>
    <w:rsid w:val="005B5E06"/>
    <w:rsid w:val="005B63BA"/>
    <w:rsid w:val="005B7E7B"/>
    <w:rsid w:val="005C69B5"/>
    <w:rsid w:val="005D1113"/>
    <w:rsid w:val="005D5FC0"/>
    <w:rsid w:val="005E18B1"/>
    <w:rsid w:val="005E2B77"/>
    <w:rsid w:val="005F1E2E"/>
    <w:rsid w:val="005F2837"/>
    <w:rsid w:val="005F5890"/>
    <w:rsid w:val="00600810"/>
    <w:rsid w:val="00601175"/>
    <w:rsid w:val="00601902"/>
    <w:rsid w:val="006019B9"/>
    <w:rsid w:val="00603556"/>
    <w:rsid w:val="00603591"/>
    <w:rsid w:val="00605BDE"/>
    <w:rsid w:val="0060609C"/>
    <w:rsid w:val="0061107B"/>
    <w:rsid w:val="0061283A"/>
    <w:rsid w:val="00613309"/>
    <w:rsid w:val="0061591B"/>
    <w:rsid w:val="00617F0E"/>
    <w:rsid w:val="00625C94"/>
    <w:rsid w:val="0062749F"/>
    <w:rsid w:val="006274CC"/>
    <w:rsid w:val="00630B04"/>
    <w:rsid w:val="00631B45"/>
    <w:rsid w:val="0063432C"/>
    <w:rsid w:val="00635925"/>
    <w:rsid w:val="00640E07"/>
    <w:rsid w:val="00644FA3"/>
    <w:rsid w:val="0064528B"/>
    <w:rsid w:val="006474A7"/>
    <w:rsid w:val="00647F8F"/>
    <w:rsid w:val="00653B03"/>
    <w:rsid w:val="0065474D"/>
    <w:rsid w:val="00656143"/>
    <w:rsid w:val="006608D4"/>
    <w:rsid w:val="00660E0C"/>
    <w:rsid w:val="0066751F"/>
    <w:rsid w:val="00671EB6"/>
    <w:rsid w:val="00672D35"/>
    <w:rsid w:val="006749A5"/>
    <w:rsid w:val="0067541A"/>
    <w:rsid w:val="006757F9"/>
    <w:rsid w:val="00676E45"/>
    <w:rsid w:val="006829CA"/>
    <w:rsid w:val="006851A5"/>
    <w:rsid w:val="00685B6C"/>
    <w:rsid w:val="006868D7"/>
    <w:rsid w:val="006876D7"/>
    <w:rsid w:val="00687C88"/>
    <w:rsid w:val="00694358"/>
    <w:rsid w:val="006943EC"/>
    <w:rsid w:val="00694691"/>
    <w:rsid w:val="006A26C3"/>
    <w:rsid w:val="006A36E6"/>
    <w:rsid w:val="006A41F6"/>
    <w:rsid w:val="006A4557"/>
    <w:rsid w:val="006A4D7F"/>
    <w:rsid w:val="006A4FA3"/>
    <w:rsid w:val="006A6AFA"/>
    <w:rsid w:val="006B1D24"/>
    <w:rsid w:val="006B4907"/>
    <w:rsid w:val="006B71AB"/>
    <w:rsid w:val="006C0E8F"/>
    <w:rsid w:val="006C1118"/>
    <w:rsid w:val="006C5ADA"/>
    <w:rsid w:val="006D338B"/>
    <w:rsid w:val="006D4DC6"/>
    <w:rsid w:val="006E17B6"/>
    <w:rsid w:val="006E58CB"/>
    <w:rsid w:val="006F087C"/>
    <w:rsid w:val="006F1EB6"/>
    <w:rsid w:val="006F3F23"/>
    <w:rsid w:val="006F437F"/>
    <w:rsid w:val="006F4CF1"/>
    <w:rsid w:val="007119F7"/>
    <w:rsid w:val="00712437"/>
    <w:rsid w:val="00712AAD"/>
    <w:rsid w:val="0071397E"/>
    <w:rsid w:val="00721134"/>
    <w:rsid w:val="00721326"/>
    <w:rsid w:val="00721F4C"/>
    <w:rsid w:val="0072253E"/>
    <w:rsid w:val="007273DC"/>
    <w:rsid w:val="00727D83"/>
    <w:rsid w:val="00736871"/>
    <w:rsid w:val="00742FD5"/>
    <w:rsid w:val="00743174"/>
    <w:rsid w:val="00745BC0"/>
    <w:rsid w:val="00746072"/>
    <w:rsid w:val="007519E4"/>
    <w:rsid w:val="00754EE9"/>
    <w:rsid w:val="007570DC"/>
    <w:rsid w:val="0075762F"/>
    <w:rsid w:val="00760427"/>
    <w:rsid w:val="00766A2E"/>
    <w:rsid w:val="00773255"/>
    <w:rsid w:val="007733F3"/>
    <w:rsid w:val="00773836"/>
    <w:rsid w:val="00773A14"/>
    <w:rsid w:val="00777505"/>
    <w:rsid w:val="007775D8"/>
    <w:rsid w:val="0078014F"/>
    <w:rsid w:val="00781016"/>
    <w:rsid w:val="00781FDD"/>
    <w:rsid w:val="00782415"/>
    <w:rsid w:val="00784014"/>
    <w:rsid w:val="00784AB3"/>
    <w:rsid w:val="00785F71"/>
    <w:rsid w:val="00792535"/>
    <w:rsid w:val="007934EB"/>
    <w:rsid w:val="007A27FB"/>
    <w:rsid w:val="007A3E45"/>
    <w:rsid w:val="007B0E53"/>
    <w:rsid w:val="007B18E1"/>
    <w:rsid w:val="007C0C5F"/>
    <w:rsid w:val="007C5E9F"/>
    <w:rsid w:val="007C5EC7"/>
    <w:rsid w:val="007C6A5B"/>
    <w:rsid w:val="007C7B35"/>
    <w:rsid w:val="007D0348"/>
    <w:rsid w:val="007D45ED"/>
    <w:rsid w:val="007D5589"/>
    <w:rsid w:val="007D5AA7"/>
    <w:rsid w:val="007E005A"/>
    <w:rsid w:val="007E5A79"/>
    <w:rsid w:val="007F0F27"/>
    <w:rsid w:val="007F275D"/>
    <w:rsid w:val="007F7361"/>
    <w:rsid w:val="0080567D"/>
    <w:rsid w:val="00805FA6"/>
    <w:rsid w:val="00807F11"/>
    <w:rsid w:val="0081064B"/>
    <w:rsid w:val="00811002"/>
    <w:rsid w:val="00812ECC"/>
    <w:rsid w:val="00814802"/>
    <w:rsid w:val="008216DA"/>
    <w:rsid w:val="008250FE"/>
    <w:rsid w:val="008251E3"/>
    <w:rsid w:val="008251E8"/>
    <w:rsid w:val="00841BFB"/>
    <w:rsid w:val="00842B74"/>
    <w:rsid w:val="00842DD0"/>
    <w:rsid w:val="008468F1"/>
    <w:rsid w:val="00852FEA"/>
    <w:rsid w:val="00855B59"/>
    <w:rsid w:val="00855F38"/>
    <w:rsid w:val="008616FB"/>
    <w:rsid w:val="00864000"/>
    <w:rsid w:val="008664F1"/>
    <w:rsid w:val="00870C3E"/>
    <w:rsid w:val="00870D38"/>
    <w:rsid w:val="00872241"/>
    <w:rsid w:val="00872871"/>
    <w:rsid w:val="00877784"/>
    <w:rsid w:val="0088279E"/>
    <w:rsid w:val="008848D7"/>
    <w:rsid w:val="008878AD"/>
    <w:rsid w:val="00887D1F"/>
    <w:rsid w:val="0089190F"/>
    <w:rsid w:val="008975E3"/>
    <w:rsid w:val="008A33D7"/>
    <w:rsid w:val="008A73A9"/>
    <w:rsid w:val="008B0C66"/>
    <w:rsid w:val="008B2A26"/>
    <w:rsid w:val="008B352E"/>
    <w:rsid w:val="008B57AA"/>
    <w:rsid w:val="008C0904"/>
    <w:rsid w:val="008D1458"/>
    <w:rsid w:val="008D49C8"/>
    <w:rsid w:val="008D501D"/>
    <w:rsid w:val="008D583C"/>
    <w:rsid w:val="008D680E"/>
    <w:rsid w:val="008E0C80"/>
    <w:rsid w:val="008E19D5"/>
    <w:rsid w:val="008E3B51"/>
    <w:rsid w:val="008E54DE"/>
    <w:rsid w:val="008F0F12"/>
    <w:rsid w:val="008F181F"/>
    <w:rsid w:val="008F1E1C"/>
    <w:rsid w:val="008F4B22"/>
    <w:rsid w:val="008F4F6F"/>
    <w:rsid w:val="009005F9"/>
    <w:rsid w:val="0090086C"/>
    <w:rsid w:val="00902282"/>
    <w:rsid w:val="00906B92"/>
    <w:rsid w:val="009124A3"/>
    <w:rsid w:val="00916E14"/>
    <w:rsid w:val="00921007"/>
    <w:rsid w:val="00923E2C"/>
    <w:rsid w:val="00930A81"/>
    <w:rsid w:val="00930F5B"/>
    <w:rsid w:val="00932886"/>
    <w:rsid w:val="009368A0"/>
    <w:rsid w:val="009374ED"/>
    <w:rsid w:val="00940B31"/>
    <w:rsid w:val="00941100"/>
    <w:rsid w:val="009414CD"/>
    <w:rsid w:val="00942979"/>
    <w:rsid w:val="0094319F"/>
    <w:rsid w:val="009465E6"/>
    <w:rsid w:val="0095212B"/>
    <w:rsid w:val="00955E3E"/>
    <w:rsid w:val="0096075B"/>
    <w:rsid w:val="009620AF"/>
    <w:rsid w:val="009655E8"/>
    <w:rsid w:val="00965956"/>
    <w:rsid w:val="00973081"/>
    <w:rsid w:val="0097311C"/>
    <w:rsid w:val="00973617"/>
    <w:rsid w:val="009811AF"/>
    <w:rsid w:val="00981F9C"/>
    <w:rsid w:val="0098375F"/>
    <w:rsid w:val="0098426D"/>
    <w:rsid w:val="00984DA6"/>
    <w:rsid w:val="00985413"/>
    <w:rsid w:val="0099116B"/>
    <w:rsid w:val="00991D4B"/>
    <w:rsid w:val="00994726"/>
    <w:rsid w:val="00994AC9"/>
    <w:rsid w:val="009966BA"/>
    <w:rsid w:val="009972DC"/>
    <w:rsid w:val="00997C23"/>
    <w:rsid w:val="009A1B79"/>
    <w:rsid w:val="009B4A5F"/>
    <w:rsid w:val="009B7DCA"/>
    <w:rsid w:val="009C1FFB"/>
    <w:rsid w:val="009C608A"/>
    <w:rsid w:val="009C7198"/>
    <w:rsid w:val="009C78FF"/>
    <w:rsid w:val="009D013C"/>
    <w:rsid w:val="009D1882"/>
    <w:rsid w:val="009D386A"/>
    <w:rsid w:val="009E0826"/>
    <w:rsid w:val="009E41EB"/>
    <w:rsid w:val="009E4E02"/>
    <w:rsid w:val="009E7B90"/>
    <w:rsid w:val="009F00E7"/>
    <w:rsid w:val="009F01AA"/>
    <w:rsid w:val="009F0AB4"/>
    <w:rsid w:val="009F799D"/>
    <w:rsid w:val="00A0008B"/>
    <w:rsid w:val="00A01464"/>
    <w:rsid w:val="00A033F1"/>
    <w:rsid w:val="00A040B7"/>
    <w:rsid w:val="00A05930"/>
    <w:rsid w:val="00A060C2"/>
    <w:rsid w:val="00A1380A"/>
    <w:rsid w:val="00A16B9F"/>
    <w:rsid w:val="00A16ED3"/>
    <w:rsid w:val="00A20B33"/>
    <w:rsid w:val="00A20BC7"/>
    <w:rsid w:val="00A241D6"/>
    <w:rsid w:val="00A245A4"/>
    <w:rsid w:val="00A24E6C"/>
    <w:rsid w:val="00A27F84"/>
    <w:rsid w:val="00A34467"/>
    <w:rsid w:val="00A41511"/>
    <w:rsid w:val="00A455E3"/>
    <w:rsid w:val="00A46C7C"/>
    <w:rsid w:val="00A50349"/>
    <w:rsid w:val="00A51018"/>
    <w:rsid w:val="00A64766"/>
    <w:rsid w:val="00A707D6"/>
    <w:rsid w:val="00A7194B"/>
    <w:rsid w:val="00A728CC"/>
    <w:rsid w:val="00A74FDC"/>
    <w:rsid w:val="00A750C0"/>
    <w:rsid w:val="00A82B17"/>
    <w:rsid w:val="00A83C0B"/>
    <w:rsid w:val="00A85578"/>
    <w:rsid w:val="00A858AA"/>
    <w:rsid w:val="00A874E5"/>
    <w:rsid w:val="00A94C75"/>
    <w:rsid w:val="00AA39BD"/>
    <w:rsid w:val="00AA4233"/>
    <w:rsid w:val="00AA5D3E"/>
    <w:rsid w:val="00AA60A8"/>
    <w:rsid w:val="00AB2083"/>
    <w:rsid w:val="00AB52E2"/>
    <w:rsid w:val="00AB6426"/>
    <w:rsid w:val="00AB78B5"/>
    <w:rsid w:val="00AC36F5"/>
    <w:rsid w:val="00AC5C70"/>
    <w:rsid w:val="00AD118F"/>
    <w:rsid w:val="00AD1D5F"/>
    <w:rsid w:val="00AD5A0C"/>
    <w:rsid w:val="00AD6251"/>
    <w:rsid w:val="00AD7870"/>
    <w:rsid w:val="00AE493F"/>
    <w:rsid w:val="00AF1A6B"/>
    <w:rsid w:val="00AF23B2"/>
    <w:rsid w:val="00AF399F"/>
    <w:rsid w:val="00AF3F46"/>
    <w:rsid w:val="00AF792C"/>
    <w:rsid w:val="00B012F6"/>
    <w:rsid w:val="00B017AC"/>
    <w:rsid w:val="00B0213E"/>
    <w:rsid w:val="00B02E19"/>
    <w:rsid w:val="00B03082"/>
    <w:rsid w:val="00B0450A"/>
    <w:rsid w:val="00B07E27"/>
    <w:rsid w:val="00B1175B"/>
    <w:rsid w:val="00B11CA5"/>
    <w:rsid w:val="00B22FAA"/>
    <w:rsid w:val="00B2461F"/>
    <w:rsid w:val="00B24D70"/>
    <w:rsid w:val="00B30A56"/>
    <w:rsid w:val="00B337CD"/>
    <w:rsid w:val="00B34A62"/>
    <w:rsid w:val="00B37732"/>
    <w:rsid w:val="00B3778D"/>
    <w:rsid w:val="00B403AA"/>
    <w:rsid w:val="00B41725"/>
    <w:rsid w:val="00B425FA"/>
    <w:rsid w:val="00B47E73"/>
    <w:rsid w:val="00B51528"/>
    <w:rsid w:val="00B51A85"/>
    <w:rsid w:val="00B53DC5"/>
    <w:rsid w:val="00B53FB1"/>
    <w:rsid w:val="00B546F0"/>
    <w:rsid w:val="00B56AA3"/>
    <w:rsid w:val="00B56AB8"/>
    <w:rsid w:val="00B62104"/>
    <w:rsid w:val="00B622E7"/>
    <w:rsid w:val="00B640C7"/>
    <w:rsid w:val="00B65179"/>
    <w:rsid w:val="00B66174"/>
    <w:rsid w:val="00B7146E"/>
    <w:rsid w:val="00B72C76"/>
    <w:rsid w:val="00B77868"/>
    <w:rsid w:val="00B83046"/>
    <w:rsid w:val="00B83EAF"/>
    <w:rsid w:val="00B90EF3"/>
    <w:rsid w:val="00B93447"/>
    <w:rsid w:val="00B953D2"/>
    <w:rsid w:val="00B96C72"/>
    <w:rsid w:val="00B96D69"/>
    <w:rsid w:val="00BA0215"/>
    <w:rsid w:val="00BA1262"/>
    <w:rsid w:val="00BA5247"/>
    <w:rsid w:val="00BA7EC3"/>
    <w:rsid w:val="00BB14B8"/>
    <w:rsid w:val="00BB2848"/>
    <w:rsid w:val="00BB7A88"/>
    <w:rsid w:val="00BC3056"/>
    <w:rsid w:val="00BC7D9A"/>
    <w:rsid w:val="00BD2347"/>
    <w:rsid w:val="00BD4B18"/>
    <w:rsid w:val="00BE465E"/>
    <w:rsid w:val="00BE4AF3"/>
    <w:rsid w:val="00BE75A9"/>
    <w:rsid w:val="00BF214B"/>
    <w:rsid w:val="00BF782C"/>
    <w:rsid w:val="00C050A6"/>
    <w:rsid w:val="00C06512"/>
    <w:rsid w:val="00C06AF4"/>
    <w:rsid w:val="00C1105E"/>
    <w:rsid w:val="00C13550"/>
    <w:rsid w:val="00C17FE4"/>
    <w:rsid w:val="00C2219B"/>
    <w:rsid w:val="00C232A2"/>
    <w:rsid w:val="00C24252"/>
    <w:rsid w:val="00C25AFA"/>
    <w:rsid w:val="00C30FCA"/>
    <w:rsid w:val="00C31202"/>
    <w:rsid w:val="00C330BF"/>
    <w:rsid w:val="00C36EC8"/>
    <w:rsid w:val="00C36FC3"/>
    <w:rsid w:val="00C37A1F"/>
    <w:rsid w:val="00C37FDD"/>
    <w:rsid w:val="00C412A2"/>
    <w:rsid w:val="00C42992"/>
    <w:rsid w:val="00C42C1A"/>
    <w:rsid w:val="00C43CD5"/>
    <w:rsid w:val="00C43FF9"/>
    <w:rsid w:val="00C44B59"/>
    <w:rsid w:val="00C45266"/>
    <w:rsid w:val="00C45350"/>
    <w:rsid w:val="00C47D8F"/>
    <w:rsid w:val="00C50D2C"/>
    <w:rsid w:val="00C517B6"/>
    <w:rsid w:val="00C56180"/>
    <w:rsid w:val="00C60410"/>
    <w:rsid w:val="00C60A3B"/>
    <w:rsid w:val="00C60B04"/>
    <w:rsid w:val="00C61C53"/>
    <w:rsid w:val="00C62057"/>
    <w:rsid w:val="00C65501"/>
    <w:rsid w:val="00C6599E"/>
    <w:rsid w:val="00C659AE"/>
    <w:rsid w:val="00C66F94"/>
    <w:rsid w:val="00C70121"/>
    <w:rsid w:val="00C704D6"/>
    <w:rsid w:val="00C71413"/>
    <w:rsid w:val="00C71DC4"/>
    <w:rsid w:val="00C72081"/>
    <w:rsid w:val="00C76D74"/>
    <w:rsid w:val="00C77B66"/>
    <w:rsid w:val="00C811B7"/>
    <w:rsid w:val="00C82134"/>
    <w:rsid w:val="00C828EA"/>
    <w:rsid w:val="00C83F25"/>
    <w:rsid w:val="00C87409"/>
    <w:rsid w:val="00C90874"/>
    <w:rsid w:val="00C92A78"/>
    <w:rsid w:val="00C93E74"/>
    <w:rsid w:val="00C947DA"/>
    <w:rsid w:val="00C95C3D"/>
    <w:rsid w:val="00C96234"/>
    <w:rsid w:val="00C968D0"/>
    <w:rsid w:val="00C96EAE"/>
    <w:rsid w:val="00CA07C1"/>
    <w:rsid w:val="00CA1FB4"/>
    <w:rsid w:val="00CA3C36"/>
    <w:rsid w:val="00CA442E"/>
    <w:rsid w:val="00CA7771"/>
    <w:rsid w:val="00CA7E7E"/>
    <w:rsid w:val="00CACA1D"/>
    <w:rsid w:val="00CB57D8"/>
    <w:rsid w:val="00CB6333"/>
    <w:rsid w:val="00CC115C"/>
    <w:rsid w:val="00CC50C7"/>
    <w:rsid w:val="00CC731B"/>
    <w:rsid w:val="00CC7391"/>
    <w:rsid w:val="00CD2CDD"/>
    <w:rsid w:val="00CD78E7"/>
    <w:rsid w:val="00CE01F5"/>
    <w:rsid w:val="00CE1D01"/>
    <w:rsid w:val="00CE4BBB"/>
    <w:rsid w:val="00CE4FCB"/>
    <w:rsid w:val="00CF0AA3"/>
    <w:rsid w:val="00D07DFB"/>
    <w:rsid w:val="00D11E15"/>
    <w:rsid w:val="00D1415D"/>
    <w:rsid w:val="00D21359"/>
    <w:rsid w:val="00D34903"/>
    <w:rsid w:val="00D349CF"/>
    <w:rsid w:val="00D362D2"/>
    <w:rsid w:val="00D40D83"/>
    <w:rsid w:val="00D4648A"/>
    <w:rsid w:val="00D47A5A"/>
    <w:rsid w:val="00D4EAD8"/>
    <w:rsid w:val="00D50BFE"/>
    <w:rsid w:val="00D50E6D"/>
    <w:rsid w:val="00D51518"/>
    <w:rsid w:val="00D51B52"/>
    <w:rsid w:val="00D52AE1"/>
    <w:rsid w:val="00D55226"/>
    <w:rsid w:val="00D701A7"/>
    <w:rsid w:val="00D76535"/>
    <w:rsid w:val="00D80343"/>
    <w:rsid w:val="00D81671"/>
    <w:rsid w:val="00D82A9D"/>
    <w:rsid w:val="00D82BF5"/>
    <w:rsid w:val="00D83D40"/>
    <w:rsid w:val="00D86479"/>
    <w:rsid w:val="00D87425"/>
    <w:rsid w:val="00D92642"/>
    <w:rsid w:val="00D93F60"/>
    <w:rsid w:val="00D94542"/>
    <w:rsid w:val="00D94B84"/>
    <w:rsid w:val="00D94BC5"/>
    <w:rsid w:val="00D96D65"/>
    <w:rsid w:val="00D97222"/>
    <w:rsid w:val="00DA2F58"/>
    <w:rsid w:val="00DA3A93"/>
    <w:rsid w:val="00DA3C4F"/>
    <w:rsid w:val="00DA46BA"/>
    <w:rsid w:val="00DA5FF9"/>
    <w:rsid w:val="00DA62D5"/>
    <w:rsid w:val="00DA7315"/>
    <w:rsid w:val="00DA7B6B"/>
    <w:rsid w:val="00DB00FA"/>
    <w:rsid w:val="00DB091A"/>
    <w:rsid w:val="00DB4BA1"/>
    <w:rsid w:val="00DB7502"/>
    <w:rsid w:val="00DC01F6"/>
    <w:rsid w:val="00DC0B08"/>
    <w:rsid w:val="00DC3D29"/>
    <w:rsid w:val="00DC5E29"/>
    <w:rsid w:val="00DC64E1"/>
    <w:rsid w:val="00DC71BB"/>
    <w:rsid w:val="00DD7EA8"/>
    <w:rsid w:val="00DE03F3"/>
    <w:rsid w:val="00DE0413"/>
    <w:rsid w:val="00DE4B92"/>
    <w:rsid w:val="00DE69E3"/>
    <w:rsid w:val="00DF2E41"/>
    <w:rsid w:val="00DF503D"/>
    <w:rsid w:val="00DF5202"/>
    <w:rsid w:val="00DF6F39"/>
    <w:rsid w:val="00E01A72"/>
    <w:rsid w:val="00E02978"/>
    <w:rsid w:val="00E0334D"/>
    <w:rsid w:val="00E03F47"/>
    <w:rsid w:val="00E072A2"/>
    <w:rsid w:val="00E106F2"/>
    <w:rsid w:val="00E11A77"/>
    <w:rsid w:val="00E1200A"/>
    <w:rsid w:val="00E1214B"/>
    <w:rsid w:val="00E125C1"/>
    <w:rsid w:val="00E12607"/>
    <w:rsid w:val="00E1318B"/>
    <w:rsid w:val="00E152A7"/>
    <w:rsid w:val="00E161BB"/>
    <w:rsid w:val="00E17112"/>
    <w:rsid w:val="00E34BA6"/>
    <w:rsid w:val="00E362FE"/>
    <w:rsid w:val="00E37010"/>
    <w:rsid w:val="00E412D6"/>
    <w:rsid w:val="00E437A7"/>
    <w:rsid w:val="00E47BC5"/>
    <w:rsid w:val="00E56F89"/>
    <w:rsid w:val="00E61E00"/>
    <w:rsid w:val="00E62520"/>
    <w:rsid w:val="00E64ADA"/>
    <w:rsid w:val="00E66BAD"/>
    <w:rsid w:val="00E7476B"/>
    <w:rsid w:val="00E74C15"/>
    <w:rsid w:val="00E75E85"/>
    <w:rsid w:val="00E803B1"/>
    <w:rsid w:val="00E90A12"/>
    <w:rsid w:val="00E939F8"/>
    <w:rsid w:val="00E953E3"/>
    <w:rsid w:val="00E96719"/>
    <w:rsid w:val="00EA3220"/>
    <w:rsid w:val="00EA6ACE"/>
    <w:rsid w:val="00EB1114"/>
    <w:rsid w:val="00EB6753"/>
    <w:rsid w:val="00EC270D"/>
    <w:rsid w:val="00EC380D"/>
    <w:rsid w:val="00EC56A5"/>
    <w:rsid w:val="00EC71A9"/>
    <w:rsid w:val="00ED1BCE"/>
    <w:rsid w:val="00ED1FE8"/>
    <w:rsid w:val="00ED30E2"/>
    <w:rsid w:val="00ED4B19"/>
    <w:rsid w:val="00ED6812"/>
    <w:rsid w:val="00ED7722"/>
    <w:rsid w:val="00EE1231"/>
    <w:rsid w:val="00EE130D"/>
    <w:rsid w:val="00EE2B4A"/>
    <w:rsid w:val="00EE5F81"/>
    <w:rsid w:val="00EE6310"/>
    <w:rsid w:val="00EF2419"/>
    <w:rsid w:val="00EF58CD"/>
    <w:rsid w:val="00EF726F"/>
    <w:rsid w:val="00F045A8"/>
    <w:rsid w:val="00F05076"/>
    <w:rsid w:val="00F05F77"/>
    <w:rsid w:val="00F068D1"/>
    <w:rsid w:val="00F0745A"/>
    <w:rsid w:val="00F119F8"/>
    <w:rsid w:val="00F12C16"/>
    <w:rsid w:val="00F17764"/>
    <w:rsid w:val="00F20E4E"/>
    <w:rsid w:val="00F27B51"/>
    <w:rsid w:val="00F31531"/>
    <w:rsid w:val="00F35B4A"/>
    <w:rsid w:val="00F40517"/>
    <w:rsid w:val="00F40A77"/>
    <w:rsid w:val="00F41ACC"/>
    <w:rsid w:val="00F41F04"/>
    <w:rsid w:val="00F42A1E"/>
    <w:rsid w:val="00F4406B"/>
    <w:rsid w:val="00F44698"/>
    <w:rsid w:val="00F47EC4"/>
    <w:rsid w:val="00F513DD"/>
    <w:rsid w:val="00F53BB8"/>
    <w:rsid w:val="00F5431B"/>
    <w:rsid w:val="00F558F2"/>
    <w:rsid w:val="00F57258"/>
    <w:rsid w:val="00F620BF"/>
    <w:rsid w:val="00F623D8"/>
    <w:rsid w:val="00F64438"/>
    <w:rsid w:val="00F706C6"/>
    <w:rsid w:val="00F739B4"/>
    <w:rsid w:val="00F83BF0"/>
    <w:rsid w:val="00F84149"/>
    <w:rsid w:val="00F84A13"/>
    <w:rsid w:val="00F866CB"/>
    <w:rsid w:val="00F90712"/>
    <w:rsid w:val="00F917E9"/>
    <w:rsid w:val="00F92E07"/>
    <w:rsid w:val="00F9334B"/>
    <w:rsid w:val="00F940E9"/>
    <w:rsid w:val="00F95ACA"/>
    <w:rsid w:val="00F972FB"/>
    <w:rsid w:val="00FA0AB8"/>
    <w:rsid w:val="00FA23FA"/>
    <w:rsid w:val="00FA4716"/>
    <w:rsid w:val="00FB0777"/>
    <w:rsid w:val="00FB423A"/>
    <w:rsid w:val="00FB4D66"/>
    <w:rsid w:val="00FB7D83"/>
    <w:rsid w:val="00FC227F"/>
    <w:rsid w:val="00FC4D03"/>
    <w:rsid w:val="00FC6C48"/>
    <w:rsid w:val="00FD3C03"/>
    <w:rsid w:val="00FD7F3B"/>
    <w:rsid w:val="00FE0A53"/>
    <w:rsid w:val="00FE0BF5"/>
    <w:rsid w:val="00FE120A"/>
    <w:rsid w:val="00FE430A"/>
    <w:rsid w:val="00FE6026"/>
    <w:rsid w:val="00FE6810"/>
    <w:rsid w:val="00FF1817"/>
    <w:rsid w:val="00FF443B"/>
    <w:rsid w:val="00FF4FA0"/>
    <w:rsid w:val="0132A309"/>
    <w:rsid w:val="014BF9D2"/>
    <w:rsid w:val="01B2F520"/>
    <w:rsid w:val="01DE6059"/>
    <w:rsid w:val="023ED986"/>
    <w:rsid w:val="0248E85D"/>
    <w:rsid w:val="026EF43B"/>
    <w:rsid w:val="0272B9CF"/>
    <w:rsid w:val="02802B24"/>
    <w:rsid w:val="02872E30"/>
    <w:rsid w:val="02909E82"/>
    <w:rsid w:val="02ABEFBA"/>
    <w:rsid w:val="02AD842E"/>
    <w:rsid w:val="02B8E354"/>
    <w:rsid w:val="02E03D45"/>
    <w:rsid w:val="02E53FE9"/>
    <w:rsid w:val="02ED66F2"/>
    <w:rsid w:val="03207F2C"/>
    <w:rsid w:val="039D1FE5"/>
    <w:rsid w:val="0427DB6D"/>
    <w:rsid w:val="044C7AE0"/>
    <w:rsid w:val="0481104A"/>
    <w:rsid w:val="05866FA4"/>
    <w:rsid w:val="05A85C6A"/>
    <w:rsid w:val="05C906F2"/>
    <w:rsid w:val="05D4060E"/>
    <w:rsid w:val="05FD8227"/>
    <w:rsid w:val="061345FB"/>
    <w:rsid w:val="061CE0AB"/>
    <w:rsid w:val="065FFA00"/>
    <w:rsid w:val="06A12F49"/>
    <w:rsid w:val="06B5474B"/>
    <w:rsid w:val="06DECCF6"/>
    <w:rsid w:val="06DF05FB"/>
    <w:rsid w:val="071C0C45"/>
    <w:rsid w:val="075436CA"/>
    <w:rsid w:val="07854AFC"/>
    <w:rsid w:val="07A1ABDC"/>
    <w:rsid w:val="07C3EFBA"/>
    <w:rsid w:val="07E96D34"/>
    <w:rsid w:val="08326425"/>
    <w:rsid w:val="08349111"/>
    <w:rsid w:val="085BAE99"/>
    <w:rsid w:val="085D788E"/>
    <w:rsid w:val="08B037E1"/>
    <w:rsid w:val="08BC7DE4"/>
    <w:rsid w:val="08BD77FE"/>
    <w:rsid w:val="08DE61B7"/>
    <w:rsid w:val="09291CC3"/>
    <w:rsid w:val="093C4BE2"/>
    <w:rsid w:val="0954816D"/>
    <w:rsid w:val="096293D9"/>
    <w:rsid w:val="09B7B6AB"/>
    <w:rsid w:val="09CD9EC5"/>
    <w:rsid w:val="09EEBB9B"/>
    <w:rsid w:val="09F5F960"/>
    <w:rsid w:val="0A477659"/>
    <w:rsid w:val="0A521F73"/>
    <w:rsid w:val="0AB7019F"/>
    <w:rsid w:val="0ACF0381"/>
    <w:rsid w:val="0B1AC363"/>
    <w:rsid w:val="0B31ABA6"/>
    <w:rsid w:val="0B773322"/>
    <w:rsid w:val="0B85F4E8"/>
    <w:rsid w:val="0BAE50F6"/>
    <w:rsid w:val="0C0261F5"/>
    <w:rsid w:val="0C608B09"/>
    <w:rsid w:val="0CA06C90"/>
    <w:rsid w:val="0CD0BE37"/>
    <w:rsid w:val="0CF43170"/>
    <w:rsid w:val="0D154774"/>
    <w:rsid w:val="0D18BFF8"/>
    <w:rsid w:val="0D5654D5"/>
    <w:rsid w:val="0D6FCA0B"/>
    <w:rsid w:val="0D97F6E5"/>
    <w:rsid w:val="0DC008F0"/>
    <w:rsid w:val="0DDD2C90"/>
    <w:rsid w:val="0DECD8F4"/>
    <w:rsid w:val="0E2B1042"/>
    <w:rsid w:val="0E694C68"/>
    <w:rsid w:val="0E78F73B"/>
    <w:rsid w:val="0EE6C879"/>
    <w:rsid w:val="0F0C88EF"/>
    <w:rsid w:val="0F16CE45"/>
    <w:rsid w:val="0F1C751B"/>
    <w:rsid w:val="0F7EC767"/>
    <w:rsid w:val="0F9E65F2"/>
    <w:rsid w:val="0FE82C6C"/>
    <w:rsid w:val="1083CFC9"/>
    <w:rsid w:val="10902BAB"/>
    <w:rsid w:val="10E7C799"/>
    <w:rsid w:val="10F6CC54"/>
    <w:rsid w:val="1146A1C9"/>
    <w:rsid w:val="1204DCA0"/>
    <w:rsid w:val="125FCAC9"/>
    <w:rsid w:val="1359AF69"/>
    <w:rsid w:val="139F3412"/>
    <w:rsid w:val="13CF3D36"/>
    <w:rsid w:val="1406CD9D"/>
    <w:rsid w:val="14545B9A"/>
    <w:rsid w:val="14B21E42"/>
    <w:rsid w:val="14B7709B"/>
    <w:rsid w:val="14C74AE7"/>
    <w:rsid w:val="15C4B31A"/>
    <w:rsid w:val="169943F3"/>
    <w:rsid w:val="173ADC53"/>
    <w:rsid w:val="174D7FB4"/>
    <w:rsid w:val="177833D1"/>
    <w:rsid w:val="177C04B2"/>
    <w:rsid w:val="177D2515"/>
    <w:rsid w:val="18012D2B"/>
    <w:rsid w:val="18069554"/>
    <w:rsid w:val="186A23B4"/>
    <w:rsid w:val="18D4C509"/>
    <w:rsid w:val="192646C8"/>
    <w:rsid w:val="19751D07"/>
    <w:rsid w:val="19ADD200"/>
    <w:rsid w:val="19B71A54"/>
    <w:rsid w:val="19D2E60F"/>
    <w:rsid w:val="19E5D228"/>
    <w:rsid w:val="19ECEB66"/>
    <w:rsid w:val="1A1BFB85"/>
    <w:rsid w:val="1A2F67B9"/>
    <w:rsid w:val="1AB652C3"/>
    <w:rsid w:val="1ABAE5DD"/>
    <w:rsid w:val="1B3F1F46"/>
    <w:rsid w:val="1B93E5C2"/>
    <w:rsid w:val="1BAAE30F"/>
    <w:rsid w:val="1CB25FA5"/>
    <w:rsid w:val="1CB5298C"/>
    <w:rsid w:val="1CB89603"/>
    <w:rsid w:val="1CDF2CD8"/>
    <w:rsid w:val="1CFA3092"/>
    <w:rsid w:val="1D28FFF4"/>
    <w:rsid w:val="1D4DE01E"/>
    <w:rsid w:val="1D70A18B"/>
    <w:rsid w:val="1D8E3C64"/>
    <w:rsid w:val="1DD448F1"/>
    <w:rsid w:val="1DDF2BBE"/>
    <w:rsid w:val="1DE1899E"/>
    <w:rsid w:val="1E6A87BC"/>
    <w:rsid w:val="1EA659D5"/>
    <w:rsid w:val="1EBC743A"/>
    <w:rsid w:val="1F829694"/>
    <w:rsid w:val="1F874898"/>
    <w:rsid w:val="1FF4DE40"/>
    <w:rsid w:val="20222D6F"/>
    <w:rsid w:val="214CD8C0"/>
    <w:rsid w:val="21926C30"/>
    <w:rsid w:val="2219A2A3"/>
    <w:rsid w:val="222AAC23"/>
    <w:rsid w:val="2236CAD9"/>
    <w:rsid w:val="223C7A8B"/>
    <w:rsid w:val="22844958"/>
    <w:rsid w:val="22E5FC51"/>
    <w:rsid w:val="2307BF01"/>
    <w:rsid w:val="2344D43D"/>
    <w:rsid w:val="23920CDD"/>
    <w:rsid w:val="23C63DAB"/>
    <w:rsid w:val="23CF23DE"/>
    <w:rsid w:val="245D3509"/>
    <w:rsid w:val="24833DC1"/>
    <w:rsid w:val="24B0E495"/>
    <w:rsid w:val="24D6F7A3"/>
    <w:rsid w:val="24E98729"/>
    <w:rsid w:val="252DB600"/>
    <w:rsid w:val="258F97EE"/>
    <w:rsid w:val="25EE833F"/>
    <w:rsid w:val="265FC079"/>
    <w:rsid w:val="26787407"/>
    <w:rsid w:val="2698493A"/>
    <w:rsid w:val="273115AC"/>
    <w:rsid w:val="273C5D19"/>
    <w:rsid w:val="27AFBB20"/>
    <w:rsid w:val="27FAC192"/>
    <w:rsid w:val="28145822"/>
    <w:rsid w:val="2838E52B"/>
    <w:rsid w:val="2850E261"/>
    <w:rsid w:val="28DC3AEA"/>
    <w:rsid w:val="29383D05"/>
    <w:rsid w:val="293AD035"/>
    <w:rsid w:val="293DFCA0"/>
    <w:rsid w:val="293ED179"/>
    <w:rsid w:val="294E9DAC"/>
    <w:rsid w:val="295E1A7B"/>
    <w:rsid w:val="2965F37A"/>
    <w:rsid w:val="297F3508"/>
    <w:rsid w:val="29800C38"/>
    <w:rsid w:val="298338D9"/>
    <w:rsid w:val="29BEF7A4"/>
    <w:rsid w:val="29D57EF7"/>
    <w:rsid w:val="2A15E70C"/>
    <w:rsid w:val="2A24691F"/>
    <w:rsid w:val="2A7C797A"/>
    <w:rsid w:val="2ACED3BB"/>
    <w:rsid w:val="2AE8B3A1"/>
    <w:rsid w:val="2B171668"/>
    <w:rsid w:val="2B2FC02B"/>
    <w:rsid w:val="2B518DE8"/>
    <w:rsid w:val="2B83CF27"/>
    <w:rsid w:val="2BCBBB6E"/>
    <w:rsid w:val="2C025B86"/>
    <w:rsid w:val="2C1153AF"/>
    <w:rsid w:val="2C356AA5"/>
    <w:rsid w:val="2C3D1337"/>
    <w:rsid w:val="2C44E91B"/>
    <w:rsid w:val="2C7071D4"/>
    <w:rsid w:val="2C976107"/>
    <w:rsid w:val="2CA339F4"/>
    <w:rsid w:val="2CB790DB"/>
    <w:rsid w:val="2CE888C4"/>
    <w:rsid w:val="2CF69866"/>
    <w:rsid w:val="2D057AA2"/>
    <w:rsid w:val="2D0A4D41"/>
    <w:rsid w:val="2D5E22E1"/>
    <w:rsid w:val="2DA4C1D7"/>
    <w:rsid w:val="2DB747CF"/>
    <w:rsid w:val="2DBDDC55"/>
    <w:rsid w:val="2E45844C"/>
    <w:rsid w:val="2EEBFC40"/>
    <w:rsid w:val="2F035C30"/>
    <w:rsid w:val="2F07C1CF"/>
    <w:rsid w:val="2F77EFF1"/>
    <w:rsid w:val="2F7B49D7"/>
    <w:rsid w:val="2F88BC40"/>
    <w:rsid w:val="2F8D2070"/>
    <w:rsid w:val="2F9FE7B0"/>
    <w:rsid w:val="3007A112"/>
    <w:rsid w:val="300BBD2C"/>
    <w:rsid w:val="3013C31D"/>
    <w:rsid w:val="303074C7"/>
    <w:rsid w:val="305643C1"/>
    <w:rsid w:val="3080B36B"/>
    <w:rsid w:val="30856ED8"/>
    <w:rsid w:val="309322A9"/>
    <w:rsid w:val="309E4F98"/>
    <w:rsid w:val="30BBF48E"/>
    <w:rsid w:val="3101E7F6"/>
    <w:rsid w:val="310C67CA"/>
    <w:rsid w:val="313BB811"/>
    <w:rsid w:val="317633C3"/>
    <w:rsid w:val="31D94D59"/>
    <w:rsid w:val="3232E36D"/>
    <w:rsid w:val="323AFCF2"/>
    <w:rsid w:val="324C8099"/>
    <w:rsid w:val="3275995B"/>
    <w:rsid w:val="3320E840"/>
    <w:rsid w:val="332C70AE"/>
    <w:rsid w:val="335E07F4"/>
    <w:rsid w:val="33623ED5"/>
    <w:rsid w:val="339044D2"/>
    <w:rsid w:val="33A2E649"/>
    <w:rsid w:val="33B943E1"/>
    <w:rsid w:val="33C1989C"/>
    <w:rsid w:val="33D969F4"/>
    <w:rsid w:val="33F2F163"/>
    <w:rsid w:val="33FD2121"/>
    <w:rsid w:val="34086D61"/>
    <w:rsid w:val="34481587"/>
    <w:rsid w:val="345102C0"/>
    <w:rsid w:val="34BCB8A1"/>
    <w:rsid w:val="34C6FBC8"/>
    <w:rsid w:val="350149EE"/>
    <w:rsid w:val="350A5331"/>
    <w:rsid w:val="35298716"/>
    <w:rsid w:val="352C1533"/>
    <w:rsid w:val="3547D881"/>
    <w:rsid w:val="35505A39"/>
    <w:rsid w:val="356E796C"/>
    <w:rsid w:val="35F90A70"/>
    <w:rsid w:val="366B5BF4"/>
    <w:rsid w:val="36C32EA8"/>
    <w:rsid w:val="36D564B5"/>
    <w:rsid w:val="370E6E15"/>
    <w:rsid w:val="3772904D"/>
    <w:rsid w:val="37FF871A"/>
    <w:rsid w:val="3804654A"/>
    <w:rsid w:val="3863B5F5"/>
    <w:rsid w:val="38A51DA5"/>
    <w:rsid w:val="38DFC4E4"/>
    <w:rsid w:val="3900C037"/>
    <w:rsid w:val="39253915"/>
    <w:rsid w:val="39BF5268"/>
    <w:rsid w:val="39F77F11"/>
    <w:rsid w:val="3A21648C"/>
    <w:rsid w:val="3A31ABD7"/>
    <w:rsid w:val="3AADEF9C"/>
    <w:rsid w:val="3AB5BCB7"/>
    <w:rsid w:val="3AF45477"/>
    <w:rsid w:val="3B5ACC2A"/>
    <w:rsid w:val="3BC8B6DB"/>
    <w:rsid w:val="3C45035A"/>
    <w:rsid w:val="3C6CAD29"/>
    <w:rsid w:val="3C772875"/>
    <w:rsid w:val="3DC2F170"/>
    <w:rsid w:val="3DC72969"/>
    <w:rsid w:val="3E39653F"/>
    <w:rsid w:val="3E809DF9"/>
    <w:rsid w:val="3EE25342"/>
    <w:rsid w:val="3F389DAE"/>
    <w:rsid w:val="3F7E5E68"/>
    <w:rsid w:val="3F826871"/>
    <w:rsid w:val="3F88EC68"/>
    <w:rsid w:val="3FDC2EBB"/>
    <w:rsid w:val="4087ACC6"/>
    <w:rsid w:val="40C5C543"/>
    <w:rsid w:val="40DA25D3"/>
    <w:rsid w:val="40DF9FF2"/>
    <w:rsid w:val="4112A763"/>
    <w:rsid w:val="413110A0"/>
    <w:rsid w:val="4134371D"/>
    <w:rsid w:val="41BA96F5"/>
    <w:rsid w:val="41E2FB6C"/>
    <w:rsid w:val="41EF0F8F"/>
    <w:rsid w:val="42879B90"/>
    <w:rsid w:val="42926238"/>
    <w:rsid w:val="42C35427"/>
    <w:rsid w:val="44872459"/>
    <w:rsid w:val="448A2B7C"/>
    <w:rsid w:val="449AB3C1"/>
    <w:rsid w:val="44E555D6"/>
    <w:rsid w:val="452C576E"/>
    <w:rsid w:val="45583931"/>
    <w:rsid w:val="45E786C8"/>
    <w:rsid w:val="45FF5FE4"/>
    <w:rsid w:val="4612077A"/>
    <w:rsid w:val="463F90D2"/>
    <w:rsid w:val="470FB16F"/>
    <w:rsid w:val="47494762"/>
    <w:rsid w:val="4766CB17"/>
    <w:rsid w:val="479A1B69"/>
    <w:rsid w:val="4830316D"/>
    <w:rsid w:val="48882767"/>
    <w:rsid w:val="49E28822"/>
    <w:rsid w:val="4A28B28D"/>
    <w:rsid w:val="4AA83821"/>
    <w:rsid w:val="4ADBDCAE"/>
    <w:rsid w:val="4AF0BB42"/>
    <w:rsid w:val="4B262099"/>
    <w:rsid w:val="4BAF78AD"/>
    <w:rsid w:val="4C084AED"/>
    <w:rsid w:val="4C12BBE5"/>
    <w:rsid w:val="4C14AF3C"/>
    <w:rsid w:val="4C30B5E3"/>
    <w:rsid w:val="4C6AFB74"/>
    <w:rsid w:val="4CA480D3"/>
    <w:rsid w:val="4CE1670C"/>
    <w:rsid w:val="4CEAA09E"/>
    <w:rsid w:val="4D8EAE84"/>
    <w:rsid w:val="4E0C5CCC"/>
    <w:rsid w:val="4E2280D5"/>
    <w:rsid w:val="4E22C078"/>
    <w:rsid w:val="4E62EC0B"/>
    <w:rsid w:val="4E88B20C"/>
    <w:rsid w:val="4EB3AF80"/>
    <w:rsid w:val="4EFAA118"/>
    <w:rsid w:val="4FBF0DB1"/>
    <w:rsid w:val="4FC7F6D6"/>
    <w:rsid w:val="4FEFE6A3"/>
    <w:rsid w:val="500D4A44"/>
    <w:rsid w:val="5044E421"/>
    <w:rsid w:val="5071E913"/>
    <w:rsid w:val="508452B9"/>
    <w:rsid w:val="50BF3ADF"/>
    <w:rsid w:val="50C91643"/>
    <w:rsid w:val="50EA7C5E"/>
    <w:rsid w:val="518BB704"/>
    <w:rsid w:val="518CE65E"/>
    <w:rsid w:val="518EAECB"/>
    <w:rsid w:val="51A34E39"/>
    <w:rsid w:val="51ED39E8"/>
    <w:rsid w:val="51FE3D6F"/>
    <w:rsid w:val="523C24A1"/>
    <w:rsid w:val="52984AB4"/>
    <w:rsid w:val="529FED39"/>
    <w:rsid w:val="5369F6D0"/>
    <w:rsid w:val="536C3018"/>
    <w:rsid w:val="53B2FD01"/>
    <w:rsid w:val="53D040E3"/>
    <w:rsid w:val="53E65822"/>
    <w:rsid w:val="54601ABC"/>
    <w:rsid w:val="5468A891"/>
    <w:rsid w:val="54D7713B"/>
    <w:rsid w:val="55386E33"/>
    <w:rsid w:val="55C8B089"/>
    <w:rsid w:val="55D7147D"/>
    <w:rsid w:val="55E86EC3"/>
    <w:rsid w:val="55EC0CC0"/>
    <w:rsid w:val="55F1E258"/>
    <w:rsid w:val="562265B5"/>
    <w:rsid w:val="563177C0"/>
    <w:rsid w:val="56420E1A"/>
    <w:rsid w:val="56490015"/>
    <w:rsid w:val="56603C5F"/>
    <w:rsid w:val="56E1E3E6"/>
    <w:rsid w:val="57568170"/>
    <w:rsid w:val="57915B97"/>
    <w:rsid w:val="579D6781"/>
    <w:rsid w:val="57E1D8C1"/>
    <w:rsid w:val="57E5BD47"/>
    <w:rsid w:val="58283B3E"/>
    <w:rsid w:val="58AD1481"/>
    <w:rsid w:val="58EACA04"/>
    <w:rsid w:val="593454E4"/>
    <w:rsid w:val="59C79BEF"/>
    <w:rsid w:val="59DC6234"/>
    <w:rsid w:val="5A32D7F2"/>
    <w:rsid w:val="5A42E30E"/>
    <w:rsid w:val="5A5599A6"/>
    <w:rsid w:val="5A60AC2E"/>
    <w:rsid w:val="5A9AE172"/>
    <w:rsid w:val="5B3E079F"/>
    <w:rsid w:val="5B7F1C03"/>
    <w:rsid w:val="5B8B982F"/>
    <w:rsid w:val="5C103270"/>
    <w:rsid w:val="5C17E5BF"/>
    <w:rsid w:val="5C374AFE"/>
    <w:rsid w:val="5C73080D"/>
    <w:rsid w:val="5CA0B944"/>
    <w:rsid w:val="5CDF2240"/>
    <w:rsid w:val="5D1D82CC"/>
    <w:rsid w:val="5D2414F8"/>
    <w:rsid w:val="5D5FD9E2"/>
    <w:rsid w:val="5D95361C"/>
    <w:rsid w:val="5DAA8FEE"/>
    <w:rsid w:val="5DBDC035"/>
    <w:rsid w:val="5E17478E"/>
    <w:rsid w:val="5E228096"/>
    <w:rsid w:val="5E4D23D9"/>
    <w:rsid w:val="5EA37B9C"/>
    <w:rsid w:val="5EFCEC6F"/>
    <w:rsid w:val="5F405BBE"/>
    <w:rsid w:val="5F5178DE"/>
    <w:rsid w:val="5F72A499"/>
    <w:rsid w:val="5F7BC719"/>
    <w:rsid w:val="5F7E4903"/>
    <w:rsid w:val="6024F62B"/>
    <w:rsid w:val="615A2158"/>
    <w:rsid w:val="61ACC01B"/>
    <w:rsid w:val="61BFFBC3"/>
    <w:rsid w:val="62132968"/>
    <w:rsid w:val="62240FA8"/>
    <w:rsid w:val="6247832E"/>
    <w:rsid w:val="62C6604D"/>
    <w:rsid w:val="634252B4"/>
    <w:rsid w:val="63496B5A"/>
    <w:rsid w:val="635397E5"/>
    <w:rsid w:val="638CF430"/>
    <w:rsid w:val="63B6722D"/>
    <w:rsid w:val="63E7D071"/>
    <w:rsid w:val="63FD3EC2"/>
    <w:rsid w:val="64026B3B"/>
    <w:rsid w:val="64305500"/>
    <w:rsid w:val="64E88CDD"/>
    <w:rsid w:val="650436C7"/>
    <w:rsid w:val="6552428E"/>
    <w:rsid w:val="657080B5"/>
    <w:rsid w:val="65987BEF"/>
    <w:rsid w:val="65AAAAC8"/>
    <w:rsid w:val="65EC19B0"/>
    <w:rsid w:val="666B0204"/>
    <w:rsid w:val="666D19CE"/>
    <w:rsid w:val="66F438D6"/>
    <w:rsid w:val="66F9FEF6"/>
    <w:rsid w:val="670C1E88"/>
    <w:rsid w:val="671F4A15"/>
    <w:rsid w:val="6722E1D7"/>
    <w:rsid w:val="675BFBC5"/>
    <w:rsid w:val="67A39545"/>
    <w:rsid w:val="67FB64C5"/>
    <w:rsid w:val="683076E6"/>
    <w:rsid w:val="685C6CEA"/>
    <w:rsid w:val="6868E7FD"/>
    <w:rsid w:val="694BA1EF"/>
    <w:rsid w:val="694DD2DA"/>
    <w:rsid w:val="6988A96F"/>
    <w:rsid w:val="69915F48"/>
    <w:rsid w:val="699E1DBE"/>
    <w:rsid w:val="69A6B102"/>
    <w:rsid w:val="69FFED1D"/>
    <w:rsid w:val="6A31FEB7"/>
    <w:rsid w:val="6AA6449F"/>
    <w:rsid w:val="6AE9A33B"/>
    <w:rsid w:val="6B0B8B72"/>
    <w:rsid w:val="6B84DD46"/>
    <w:rsid w:val="6BF726E0"/>
    <w:rsid w:val="6C250C04"/>
    <w:rsid w:val="6C2F9386"/>
    <w:rsid w:val="6C8342B1"/>
    <w:rsid w:val="6CBECA94"/>
    <w:rsid w:val="6CEA697D"/>
    <w:rsid w:val="6DB2E01D"/>
    <w:rsid w:val="6DCDFDD4"/>
    <w:rsid w:val="6E1EAE6B"/>
    <w:rsid w:val="6E24DD3D"/>
    <w:rsid w:val="6E2936EF"/>
    <w:rsid w:val="6E6D4225"/>
    <w:rsid w:val="6EB34616"/>
    <w:rsid w:val="6F06CC87"/>
    <w:rsid w:val="6F128D0C"/>
    <w:rsid w:val="6F1B9CD5"/>
    <w:rsid w:val="6F40EC4F"/>
    <w:rsid w:val="6F557507"/>
    <w:rsid w:val="6FCB166F"/>
    <w:rsid w:val="6FDEC296"/>
    <w:rsid w:val="6FF591F7"/>
    <w:rsid w:val="6FF66B56"/>
    <w:rsid w:val="7001B207"/>
    <w:rsid w:val="700DEB27"/>
    <w:rsid w:val="7051B326"/>
    <w:rsid w:val="7093323A"/>
    <w:rsid w:val="70C9C41D"/>
    <w:rsid w:val="70DA0B68"/>
    <w:rsid w:val="710B3665"/>
    <w:rsid w:val="714932BA"/>
    <w:rsid w:val="716387E2"/>
    <w:rsid w:val="716474D1"/>
    <w:rsid w:val="716ACC20"/>
    <w:rsid w:val="7190CDE2"/>
    <w:rsid w:val="72692C24"/>
    <w:rsid w:val="73A84954"/>
    <w:rsid w:val="73ABAE48"/>
    <w:rsid w:val="7479CEF5"/>
    <w:rsid w:val="74EA0078"/>
    <w:rsid w:val="75235BDC"/>
    <w:rsid w:val="75510991"/>
    <w:rsid w:val="757967C2"/>
    <w:rsid w:val="75DDE690"/>
    <w:rsid w:val="75EC45FB"/>
    <w:rsid w:val="762E7343"/>
    <w:rsid w:val="766133D3"/>
    <w:rsid w:val="76EF50ED"/>
    <w:rsid w:val="76F68D7C"/>
    <w:rsid w:val="771B74C0"/>
    <w:rsid w:val="773E3B93"/>
    <w:rsid w:val="778CB52D"/>
    <w:rsid w:val="788F2246"/>
    <w:rsid w:val="78B957EE"/>
    <w:rsid w:val="78EE138F"/>
    <w:rsid w:val="7953CFEA"/>
    <w:rsid w:val="7984253F"/>
    <w:rsid w:val="79A84AB3"/>
    <w:rsid w:val="7A26F1AF"/>
    <w:rsid w:val="7A3F9908"/>
    <w:rsid w:val="7A6D4F48"/>
    <w:rsid w:val="7ABACF7F"/>
    <w:rsid w:val="7ADCB84D"/>
    <w:rsid w:val="7B01A2F4"/>
    <w:rsid w:val="7B1D7552"/>
    <w:rsid w:val="7B959042"/>
    <w:rsid w:val="7B9CBF28"/>
    <w:rsid w:val="7BDF29CB"/>
    <w:rsid w:val="7C06407C"/>
    <w:rsid w:val="7C4460C1"/>
    <w:rsid w:val="7C478287"/>
    <w:rsid w:val="7C5DE20E"/>
    <w:rsid w:val="7C602650"/>
    <w:rsid w:val="7CBE841F"/>
    <w:rsid w:val="7CE107D8"/>
    <w:rsid w:val="7CF53A9F"/>
    <w:rsid w:val="7D629369"/>
    <w:rsid w:val="7D6D754C"/>
    <w:rsid w:val="7DD2E6C7"/>
    <w:rsid w:val="7DF39AD1"/>
    <w:rsid w:val="7DFBF6B1"/>
    <w:rsid w:val="7E049898"/>
    <w:rsid w:val="7EA723B8"/>
    <w:rsid w:val="7EC1E0D3"/>
    <w:rsid w:val="7F2E58D0"/>
    <w:rsid w:val="7F7E9EB5"/>
    <w:rsid w:val="7F7F0B04"/>
    <w:rsid w:val="7FD52B79"/>
    <w:rsid w:val="7FF783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657FEE40-AFB3-423F-84B8-6A54090B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aliases w:val="Numbered list"/>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0"/>
      </w:numPr>
      <w:jc w:val="left"/>
    </w:pPr>
  </w:style>
  <w:style w:type="paragraph" w:styleId="HeadingNo2" w:customStyle="1">
    <w:name w:val="Heading No2"/>
    <w:basedOn w:val="Header1-underline"/>
    <w:link w:val="HeadingNo2Char"/>
    <w:qFormat/>
    <w:rsid w:val="00FF1817"/>
    <w:pPr>
      <w:numPr>
        <w:ilvl w:val="1"/>
        <w:numId w:val="10"/>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4378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3109">
      <w:bodyDiv w:val="1"/>
      <w:marLeft w:val="0"/>
      <w:marRight w:val="0"/>
      <w:marTop w:val="0"/>
      <w:marBottom w:val="0"/>
      <w:divBdr>
        <w:top w:val="none" w:sz="0" w:space="0" w:color="auto"/>
        <w:left w:val="none" w:sz="0" w:space="0" w:color="auto"/>
        <w:bottom w:val="none" w:sz="0" w:space="0" w:color="auto"/>
        <w:right w:val="none" w:sz="0" w:space="0" w:color="auto"/>
      </w:divBdr>
      <w:divsChild>
        <w:div w:id="1678649093">
          <w:marLeft w:val="274"/>
          <w:marRight w:val="0"/>
          <w:marTop w:val="0"/>
          <w:marBottom w:val="0"/>
          <w:divBdr>
            <w:top w:val="none" w:sz="0" w:space="0" w:color="auto"/>
            <w:left w:val="none" w:sz="0" w:space="0" w:color="auto"/>
            <w:bottom w:val="none" w:sz="0" w:space="0" w:color="auto"/>
            <w:right w:val="none" w:sz="0" w:space="0" w:color="auto"/>
          </w:divBdr>
        </w:div>
      </w:divsChild>
    </w:div>
    <w:div w:id="420492794">
      <w:bodyDiv w:val="1"/>
      <w:marLeft w:val="0"/>
      <w:marRight w:val="0"/>
      <w:marTop w:val="0"/>
      <w:marBottom w:val="0"/>
      <w:divBdr>
        <w:top w:val="none" w:sz="0" w:space="0" w:color="auto"/>
        <w:left w:val="none" w:sz="0" w:space="0" w:color="auto"/>
        <w:bottom w:val="none" w:sz="0" w:space="0" w:color="auto"/>
        <w:right w:val="none" w:sz="0" w:space="0" w:color="auto"/>
      </w:divBdr>
    </w:div>
    <w:div w:id="429662597">
      <w:bodyDiv w:val="1"/>
      <w:marLeft w:val="0"/>
      <w:marRight w:val="0"/>
      <w:marTop w:val="0"/>
      <w:marBottom w:val="0"/>
      <w:divBdr>
        <w:top w:val="none" w:sz="0" w:space="0" w:color="auto"/>
        <w:left w:val="none" w:sz="0" w:space="0" w:color="auto"/>
        <w:bottom w:val="none" w:sz="0" w:space="0" w:color="auto"/>
        <w:right w:val="none" w:sz="0" w:space="0" w:color="auto"/>
      </w:divBdr>
    </w:div>
    <w:div w:id="460343834">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172646139">
      <w:bodyDiv w:val="1"/>
      <w:marLeft w:val="0"/>
      <w:marRight w:val="0"/>
      <w:marTop w:val="0"/>
      <w:marBottom w:val="0"/>
      <w:divBdr>
        <w:top w:val="none" w:sz="0" w:space="0" w:color="auto"/>
        <w:left w:val="none" w:sz="0" w:space="0" w:color="auto"/>
        <w:bottom w:val="none" w:sz="0" w:space="0" w:color="auto"/>
        <w:right w:val="none" w:sz="0" w:space="0" w:color="auto"/>
      </w:divBdr>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603295114">
      <w:bodyDiv w:val="1"/>
      <w:marLeft w:val="0"/>
      <w:marRight w:val="0"/>
      <w:marTop w:val="0"/>
      <w:marBottom w:val="0"/>
      <w:divBdr>
        <w:top w:val="none" w:sz="0" w:space="0" w:color="auto"/>
        <w:left w:val="none" w:sz="0" w:space="0" w:color="auto"/>
        <w:bottom w:val="none" w:sz="0" w:space="0" w:color="auto"/>
        <w:right w:val="none" w:sz="0" w:space="0" w:color="auto"/>
      </w:divBdr>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723794378">
      <w:bodyDiv w:val="1"/>
      <w:marLeft w:val="0"/>
      <w:marRight w:val="0"/>
      <w:marTop w:val="0"/>
      <w:marBottom w:val="0"/>
      <w:divBdr>
        <w:top w:val="none" w:sz="0" w:space="0" w:color="auto"/>
        <w:left w:val="none" w:sz="0" w:space="0" w:color="auto"/>
        <w:bottom w:val="none" w:sz="0" w:space="0" w:color="auto"/>
        <w:right w:val="none" w:sz="0" w:space="0" w:color="auto"/>
      </w:divBdr>
    </w:div>
    <w:div w:id="1842771524">
      <w:bodyDiv w:val="1"/>
      <w:marLeft w:val="0"/>
      <w:marRight w:val="0"/>
      <w:marTop w:val="0"/>
      <w:marBottom w:val="0"/>
      <w:divBdr>
        <w:top w:val="none" w:sz="0" w:space="0" w:color="auto"/>
        <w:left w:val="none" w:sz="0" w:space="0" w:color="auto"/>
        <w:bottom w:val="none" w:sz="0" w:space="0" w:color="auto"/>
        <w:right w:val="none" w:sz="0" w:space="0" w:color="auto"/>
      </w:divBdr>
    </w:div>
    <w:div w:id="18475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smarter.energynetworks.org/projects/ngeten03/"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microsoft.com/office/2019/09/relationships/intelligence" Target="intelligence.xml" Id="R9dea32e1cbf1423b"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E1E0049C-CC73-4FD7-A557-F0830DF7C07B}">
    <t:Anchor>
      <t:Comment id="448607928"/>
    </t:Anchor>
    <t:History>
      <t:Event id="{95E1A29C-B314-4719-804A-585BDACCC2A3}" time="2023-10-11T10:24:53.916Z">
        <t:Attribution userId="S::alison.dineley@uk.nationalgrid.com::f9af0012-852e-41e6-9db0-065b3102a556" userProvider="AD" userName="Alison Dineley (ESO)"/>
        <t:Anchor>
          <t:Comment id="448607928"/>
        </t:Anchor>
        <t:Create/>
      </t:Event>
      <t:Event id="{4A01B2CD-A27F-44E1-8F3F-E62C6704F0A8}" time="2023-10-11T10:24:53.916Z">
        <t:Attribution userId="S::alison.dineley@uk.nationalgrid.com::f9af0012-852e-41e6-9db0-065b3102a556" userProvider="AD" userName="Alison Dineley (ESO)"/>
        <t:Anchor>
          <t:Comment id="448607928"/>
        </t:Anchor>
        <t:Assign userId="S::alexander.hurley@uk.nationalgrid.com::f6e77156-d920-4116-9dda-6dc39817249f" userProvider="AD" userName="Alex Hurley (ESO)"/>
      </t:Event>
      <t:Event id="{67463EC0-BA76-4B89-8883-4FA1A9DA5382}" time="2023-10-11T10:24:53.916Z">
        <t:Attribution userId="S::alison.dineley@uk.nationalgrid.com::f9af0012-852e-41e6-9db0-065b3102a556" userProvider="AD" userName="Alison Dineley (ESO)"/>
        <t:Anchor>
          <t:Comment id="448607928"/>
        </t:Anchor>
        <t:SetTitle title="@Alex Hurley (ESO) I've expanded the EFCC acronym. Is EFC Effective Firm Capacity? Can you confirm and/or expand the acronym?"/>
      </t:Event>
    </t:History>
  </t:Task>
  <t:Task id="{94DAF571-8F7F-4FBE-BE4E-A76693539038}">
    <t:Anchor>
      <t:Comment id="333743061"/>
    </t:Anchor>
    <t:History>
      <t:Event id="{9037CAAC-8095-4938-8F4A-53960C0A9D24}" time="2023-10-11T15:06:10.577Z">
        <t:Attribution userId="S::alexander.hurley@uk.nationalgrid.com::f6e77156-d920-4116-9dda-6dc39817249f" userProvider="AD" userName="Alex Hurley (ESO)"/>
        <t:Anchor>
          <t:Comment id="333743061"/>
        </t:Anchor>
        <t:Create/>
      </t:Event>
      <t:Event id="{B0F5ABF5-1D7F-4302-BFC0-2FD5DA50346E}" time="2023-10-11T15:06:10.577Z">
        <t:Attribution userId="S::alexander.hurley@uk.nationalgrid.com::f6e77156-d920-4116-9dda-6dc39817249f" userProvider="AD" userName="Alex Hurley (ESO)"/>
        <t:Anchor>
          <t:Comment id="333743061"/>
        </t:Anchor>
        <t:Assign userId="S::Jay.Ramachandran@uk.nationalgrid.com::c5d8a045-9950-49c0-b153-0ffd653d7e94" userProvider="AD" userName="Jayaraman Ramachandran (ESO)"/>
      </t:Event>
      <t:Event id="{D1D710FC-3DF7-46A9-AD56-2E4FF3D642FB}" time="2023-10-11T15:06:10.577Z">
        <t:Attribution userId="S::alexander.hurley@uk.nationalgrid.com::f6e77156-d920-4116-9dda-6dc39817249f" userProvider="AD" userName="Alex Hurley (ESO)"/>
        <t:Anchor>
          <t:Comment id="333743061"/>
        </t:Anchor>
        <t:SetTitle title="@Jayaraman Ramachandran (ESO) We needed to add in a benefits summary as the template has been updated. Please can you quickly review this to ensure you're happy with it."/>
      </t:Event>
      <t:Event id="{22EBCF30-D95C-49B5-B7DB-1AEFD243E525}" time="2023-10-11T15:26:21.739Z">
        <t:Attribution userId="S::alexander.hurley@uk.nationalgrid.com::f6e77156-d920-4116-9dda-6dc39817249f" userProvider="AD" userName="Alex Hurley (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f36907-376f-4565-8e03-d5dbfca1682b">
      <UserInfo>
        <DisplayName>SharingLinks.3411b46a-13fc-4ee5-9c5a-c1a63c36aaf2.Flexible.c27803c9-7003-4043-ae4c-e6feb7ca042e</DisplayName>
        <AccountId>64</AccountId>
        <AccountType/>
      </UserInfo>
      <UserInfo>
        <DisplayName>Jayaraman Ramachandran (ESO)</DisplayName>
        <AccountId>117</AccountId>
        <AccountType/>
      </UserInfo>
      <UserInfo>
        <DisplayName>Li (ESO), Yun</DisplayName>
        <AccountId>278</AccountId>
        <AccountType/>
      </UserInfo>
      <UserInfo>
        <DisplayName>Alexi Reynolds (ESO)</DisplayName>
        <AccountId>206</AccountId>
        <AccountType/>
      </UserInfo>
    </SharedWithUsers>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f9f36907-376f-4565-8e03-d5dbfca1682b"/>
    <ds:schemaRef ds:uri="cadce026-d35b-4a62-a2ee-1436bb44fb55"/>
    <ds:schemaRef ds:uri="35b117e3-8a72-427a-86e8-2abd2210387f"/>
  </ds:schemaRefs>
</ds:datastoreItem>
</file>

<file path=customXml/itemProps3.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customXml/itemProps4.xml><?xml version="1.0" encoding="utf-8"?>
<ds:datastoreItem xmlns:ds="http://schemas.openxmlformats.org/officeDocument/2006/customXml" ds:itemID="{7F4B4E1A-92D3-49C6-92D3-0E7D2248CD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107</cp:revision>
  <cp:lastPrinted>2020-10-17T02:33:00Z</cp:lastPrinted>
  <dcterms:created xsi:type="dcterms:W3CDTF">2022-12-03T03:03:00Z</dcterms:created>
  <dcterms:modified xsi:type="dcterms:W3CDTF">2023-11-29T15:57:57Z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