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4FB1E" w14:textId="77777777" w:rsidR="006B69AD" w:rsidRPr="008B468C" w:rsidRDefault="004F7367" w:rsidP="00C35928">
      <w:pPr>
        <w:pStyle w:val="DocumentTitle"/>
        <w:framePr w:w="9301" w:wrap="notBeside" w:x="1831" w:y="3856"/>
        <w:rPr>
          <w:color w:val="FFFFFF" w:themeColor="background1"/>
          <w:sz w:val="96"/>
          <w:szCs w:val="96"/>
        </w:rPr>
      </w:pPr>
      <w:r>
        <w:rPr>
          <w:color w:val="FFFFFF" w:themeColor="background1"/>
          <w:sz w:val="96"/>
          <w:szCs w:val="96"/>
        </w:rPr>
        <w:t xml:space="preserve">Electronic Data Transfer (EDT) Exceptions Scenarios </w:t>
      </w:r>
      <w:r w:rsidR="004C6A97">
        <w:rPr>
          <w:color w:val="FFFFFF" w:themeColor="background1"/>
          <w:sz w:val="96"/>
          <w:szCs w:val="96"/>
        </w:rPr>
        <w:t xml:space="preserve">Registration </w:t>
      </w:r>
      <w:r>
        <w:rPr>
          <w:color w:val="FFFFFF" w:themeColor="background1"/>
          <w:sz w:val="96"/>
          <w:szCs w:val="96"/>
        </w:rPr>
        <w:t>process</w:t>
      </w:r>
    </w:p>
    <w:p w14:paraId="1C1283C5" w14:textId="77777777" w:rsidR="00C35928" w:rsidRDefault="006A2BB3" w:rsidP="00C35928">
      <w:pPr>
        <w:pStyle w:val="BodyText"/>
        <w:ind w:left="851"/>
      </w:pPr>
      <w:r>
        <w:softHyphen/>
      </w:r>
    </w:p>
    <w:p w14:paraId="0D55D631" w14:textId="77777777" w:rsidR="00C35928" w:rsidRDefault="00C35928" w:rsidP="00C35928">
      <w:pPr>
        <w:pStyle w:val="BodyText"/>
        <w:ind w:left="851"/>
      </w:pPr>
    </w:p>
    <w:p w14:paraId="3106BD10" w14:textId="77777777" w:rsidR="00C35928" w:rsidRDefault="00C35928" w:rsidP="00C35928">
      <w:pPr>
        <w:pStyle w:val="BodyText"/>
        <w:ind w:left="851"/>
      </w:pPr>
    </w:p>
    <w:p w14:paraId="6A8FEF8B" w14:textId="77777777" w:rsidR="00C35928" w:rsidRDefault="00C35928" w:rsidP="00C35928">
      <w:pPr>
        <w:pStyle w:val="BodyText"/>
        <w:ind w:left="851"/>
      </w:pPr>
    </w:p>
    <w:p w14:paraId="2EE59471" w14:textId="6A12153F" w:rsidR="00EF5EA7" w:rsidRPr="00C35928" w:rsidRDefault="00491BEE" w:rsidP="00C35928">
      <w:pPr>
        <w:pStyle w:val="BodyText"/>
        <w:ind w:left="851"/>
        <w:rPr>
          <w:color w:val="FFFFFF" w:themeColor="background1"/>
        </w:rPr>
      </w:pPr>
      <w:r>
        <w:rPr>
          <w:color w:val="FFFFFF" w:themeColor="background1"/>
          <w:sz w:val="28"/>
          <w:szCs w:val="28"/>
        </w:rPr>
        <w:t>30</w:t>
      </w:r>
      <w:r>
        <w:rPr>
          <w:color w:val="FFFFFF" w:themeColor="background1"/>
          <w:sz w:val="28"/>
          <w:szCs w:val="28"/>
          <w:vertAlign w:val="superscript"/>
        </w:rPr>
        <w:t>th</w:t>
      </w:r>
      <w:r w:rsidR="004F7367">
        <w:rPr>
          <w:color w:val="FFFFFF" w:themeColor="background1"/>
          <w:sz w:val="28"/>
          <w:szCs w:val="28"/>
        </w:rPr>
        <w:t xml:space="preserve"> </w:t>
      </w:r>
      <w:r>
        <w:rPr>
          <w:color w:val="FFFFFF" w:themeColor="background1"/>
          <w:sz w:val="28"/>
          <w:szCs w:val="28"/>
        </w:rPr>
        <w:t>January</w:t>
      </w:r>
      <w:r w:rsidR="004F7367">
        <w:rPr>
          <w:color w:val="FFFFFF" w:themeColor="background1"/>
          <w:sz w:val="28"/>
          <w:szCs w:val="28"/>
        </w:rPr>
        <w:t xml:space="preserve"> 202</w:t>
      </w:r>
      <w:r>
        <w:rPr>
          <w:color w:val="FFFFFF" w:themeColor="background1"/>
          <w:sz w:val="28"/>
          <w:szCs w:val="28"/>
        </w:rPr>
        <w:t>5</w:t>
      </w:r>
      <w:r w:rsidR="006365EB">
        <w:rPr>
          <w:color w:val="FFFFFF" w:themeColor="background1"/>
          <w:sz w:val="28"/>
          <w:szCs w:val="28"/>
        </w:rPr>
        <w:t xml:space="preserve"> – Version 1</w:t>
      </w:r>
    </w:p>
    <w:p w14:paraId="387C90F0" w14:textId="77777777" w:rsidR="001B102F" w:rsidRDefault="001B102F" w:rsidP="00C35928">
      <w:pPr>
        <w:pStyle w:val="Bullet3"/>
        <w:rPr>
          <w:rFonts w:asciiTheme="majorHAnsi" w:eastAsiaTheme="majorEastAsia" w:hAnsiTheme="majorHAnsi" w:cstheme="majorBidi"/>
          <w:color w:val="D43900"/>
          <w:sz w:val="28"/>
          <w:szCs w:val="28"/>
        </w:rPr>
      </w:pPr>
      <w:r>
        <w:br w:type="page"/>
      </w:r>
    </w:p>
    <w:p w14:paraId="1DD11185" w14:textId="77777777" w:rsidR="001B102F" w:rsidRDefault="001B102F" w:rsidP="00414F5F">
      <w:pPr>
        <w:pStyle w:val="Heading1"/>
      </w:pPr>
    </w:p>
    <w:p w14:paraId="7899D5FB" w14:textId="77777777" w:rsidR="00E24628" w:rsidRPr="00414F5F" w:rsidRDefault="00E24628" w:rsidP="00414F5F">
      <w:pPr>
        <w:pStyle w:val="Heading1"/>
      </w:pP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val="en-GB"/>
          <w14:ligatures w14:val="standardContextual"/>
        </w:rPr>
        <w:id w:val="-34416933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0B30701" w14:textId="77777777" w:rsidR="007854E5" w:rsidRDefault="007854E5">
          <w:pPr>
            <w:pStyle w:val="TOCHeading"/>
          </w:pPr>
          <w:r>
            <w:t>Contents</w:t>
          </w:r>
        </w:p>
        <w:p w14:paraId="66B7EB0E" w14:textId="16720FCE" w:rsidR="005B22A4" w:rsidRDefault="007854E5">
          <w:pPr>
            <w:pStyle w:val="TOC1"/>
            <w:tabs>
              <w:tab w:val="left" w:pos="440"/>
            </w:tabs>
            <w:rPr>
              <w:rFonts w:eastAsiaTheme="minorEastAsia" w:cstheme="minorBidi"/>
              <w:color w:val="auto"/>
              <w:szCs w:val="22"/>
              <w:lang w:eastAsia="en-GB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9283425" w:history="1">
            <w:r w:rsidR="005B22A4" w:rsidRPr="001467A7">
              <w:rPr>
                <w:rStyle w:val="Hyperlink"/>
              </w:rPr>
              <w:t>1.</w:t>
            </w:r>
            <w:r w:rsidR="005B22A4">
              <w:rPr>
                <w:rFonts w:eastAsiaTheme="minorEastAsia" w:cstheme="minorBidi"/>
                <w:color w:val="auto"/>
                <w:szCs w:val="22"/>
                <w:lang w:eastAsia="en-GB"/>
              </w:rPr>
              <w:tab/>
            </w:r>
            <w:r w:rsidR="005B22A4" w:rsidRPr="001467A7">
              <w:rPr>
                <w:rStyle w:val="Hyperlink"/>
              </w:rPr>
              <w:t>Introduction</w:t>
            </w:r>
            <w:r w:rsidR="005B22A4">
              <w:rPr>
                <w:webHidden/>
              </w:rPr>
              <w:tab/>
            </w:r>
            <w:r w:rsidR="005B22A4">
              <w:rPr>
                <w:webHidden/>
              </w:rPr>
              <w:fldChar w:fldCharType="begin"/>
            </w:r>
            <w:r w:rsidR="005B22A4">
              <w:rPr>
                <w:webHidden/>
              </w:rPr>
              <w:instrText xml:space="preserve"> PAGEREF _Toc179283425 \h </w:instrText>
            </w:r>
            <w:r w:rsidR="005B22A4">
              <w:rPr>
                <w:webHidden/>
              </w:rPr>
            </w:r>
            <w:r w:rsidR="005B22A4">
              <w:rPr>
                <w:webHidden/>
              </w:rPr>
              <w:fldChar w:fldCharType="separate"/>
            </w:r>
            <w:r w:rsidR="005B22A4">
              <w:rPr>
                <w:webHidden/>
              </w:rPr>
              <w:t>3</w:t>
            </w:r>
            <w:r w:rsidR="005B22A4">
              <w:rPr>
                <w:webHidden/>
              </w:rPr>
              <w:fldChar w:fldCharType="end"/>
            </w:r>
          </w:hyperlink>
        </w:p>
        <w:p w14:paraId="38C1585F" w14:textId="60C711F5" w:rsidR="005B22A4" w:rsidRDefault="005B22A4">
          <w:pPr>
            <w:pStyle w:val="TOC1"/>
            <w:rPr>
              <w:rFonts w:eastAsiaTheme="minorEastAsia" w:cstheme="minorBidi"/>
              <w:color w:val="auto"/>
              <w:szCs w:val="22"/>
              <w:lang w:eastAsia="en-GB"/>
            </w:rPr>
          </w:pPr>
          <w:hyperlink w:anchor="_Toc179283426" w:history="1">
            <w:r w:rsidRPr="001467A7">
              <w:rPr>
                <w:rStyle w:val="Hyperlink"/>
              </w:rPr>
              <w:t>Purpose and Scope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_Toc179283426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6C67F7A5" w14:textId="1083708A" w:rsidR="005B22A4" w:rsidRDefault="005B22A4">
          <w:pPr>
            <w:pStyle w:val="TOC1"/>
            <w:tabs>
              <w:tab w:val="left" w:pos="440"/>
            </w:tabs>
            <w:rPr>
              <w:rFonts w:eastAsiaTheme="minorEastAsia" w:cstheme="minorBidi"/>
              <w:color w:val="auto"/>
              <w:szCs w:val="22"/>
              <w:lang w:eastAsia="en-GB"/>
            </w:rPr>
          </w:pPr>
          <w:hyperlink w:anchor="_Toc179283427" w:history="1">
            <w:r w:rsidRPr="001467A7">
              <w:rPr>
                <w:rStyle w:val="Hyperlink"/>
              </w:rPr>
              <w:t>2.</w:t>
            </w:r>
            <w:r>
              <w:rPr>
                <w:rFonts w:eastAsiaTheme="minorEastAsia" w:cstheme="minorBidi"/>
                <w:color w:val="auto"/>
                <w:szCs w:val="22"/>
                <w:lang w:eastAsia="en-GB"/>
              </w:rPr>
              <w:tab/>
            </w:r>
            <w:r w:rsidRPr="001467A7">
              <w:rPr>
                <w:rStyle w:val="Hyperlink"/>
              </w:rPr>
              <w:t>Related Documents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_Toc179283427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6B946B8D" w14:textId="77E6E281" w:rsidR="005B22A4" w:rsidRDefault="005B22A4">
          <w:pPr>
            <w:pStyle w:val="TOC1"/>
            <w:tabs>
              <w:tab w:val="left" w:pos="440"/>
            </w:tabs>
            <w:rPr>
              <w:rFonts w:eastAsiaTheme="minorEastAsia" w:cstheme="minorBidi"/>
              <w:color w:val="auto"/>
              <w:szCs w:val="22"/>
              <w:lang w:eastAsia="en-GB"/>
            </w:rPr>
          </w:pPr>
          <w:hyperlink w:anchor="_Toc179283428" w:history="1">
            <w:r w:rsidRPr="001467A7">
              <w:rPr>
                <w:rStyle w:val="Hyperlink"/>
              </w:rPr>
              <w:t>3.</w:t>
            </w:r>
            <w:r>
              <w:rPr>
                <w:rFonts w:eastAsiaTheme="minorEastAsia" w:cstheme="minorBidi"/>
                <w:color w:val="auto"/>
                <w:szCs w:val="22"/>
                <w:lang w:eastAsia="en-GB"/>
              </w:rPr>
              <w:tab/>
            </w:r>
            <w:r w:rsidRPr="001467A7">
              <w:rPr>
                <w:rStyle w:val="Hyperlink"/>
              </w:rPr>
              <w:t>Registration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_Toc179283428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37EEEEBE" w14:textId="06C9B9CC" w:rsidR="005B22A4" w:rsidRDefault="005B22A4">
          <w:pPr>
            <w:pStyle w:val="TOC1"/>
            <w:rPr>
              <w:rFonts w:eastAsiaTheme="minorEastAsia" w:cstheme="minorBidi"/>
              <w:color w:val="auto"/>
              <w:szCs w:val="22"/>
              <w:lang w:eastAsia="en-GB"/>
            </w:rPr>
          </w:pPr>
          <w:hyperlink w:anchor="_Toc179283429" w:history="1">
            <w:r w:rsidRPr="001467A7">
              <w:rPr>
                <w:rStyle w:val="Hyperlink"/>
              </w:rPr>
              <w:t>Appendix A Registration Form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_Toc179283429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6449C5DD" w14:textId="5AAB4976" w:rsidR="005B22A4" w:rsidRDefault="005B22A4">
          <w:pPr>
            <w:pStyle w:val="TOC2"/>
            <w:rPr>
              <w:rFonts w:eastAsiaTheme="minorEastAsia"/>
              <w:lang w:eastAsia="en-GB"/>
            </w:rPr>
          </w:pPr>
          <w:hyperlink w:anchor="_Toc179283430" w:history="1">
            <w:r w:rsidRPr="001467A7">
              <w:rPr>
                <w:rStyle w:val="Hyperlink"/>
              </w:rPr>
              <w:t>Document Status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_Toc179283430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1FD3C6FF" w14:textId="7D389D20" w:rsidR="007854E5" w:rsidRDefault="007854E5">
          <w:r>
            <w:rPr>
              <w:b/>
              <w:bCs/>
              <w:noProof/>
            </w:rPr>
            <w:fldChar w:fldCharType="end"/>
          </w:r>
        </w:p>
      </w:sdtContent>
    </w:sdt>
    <w:p w14:paraId="1A85DD49" w14:textId="77777777" w:rsidR="00924256" w:rsidRPr="00D4111A" w:rsidRDefault="00924256" w:rsidP="00044829">
      <w:pPr>
        <w:pStyle w:val="Introtext"/>
        <w:rPr>
          <w:rFonts w:cstheme="minorHAnsi"/>
        </w:rPr>
      </w:pPr>
    </w:p>
    <w:p w14:paraId="1C86F949" w14:textId="3D18BB1C" w:rsidR="00AB3635" w:rsidRDefault="00AB3635">
      <w:pPr>
        <w:spacing w:after="120" w:line="240" w:lineRule="auto"/>
        <w:rPr>
          <w:rFonts w:cstheme="minorHAnsi"/>
          <w:color w:val="3F0731" w:themeColor="text2"/>
          <w:sz w:val="24"/>
        </w:rPr>
      </w:pPr>
      <w:r>
        <w:rPr>
          <w:rFonts w:cstheme="minorHAnsi"/>
        </w:rPr>
        <w:br w:type="page"/>
      </w:r>
    </w:p>
    <w:p w14:paraId="394DE59B" w14:textId="77777777" w:rsidR="004F7367" w:rsidRPr="004F7367" w:rsidRDefault="004F7367" w:rsidP="00A60AC1">
      <w:pPr>
        <w:pStyle w:val="Heading1Numbered"/>
      </w:pPr>
      <w:bookmarkStart w:id="0" w:name="_Toc179283425"/>
      <w:bookmarkStart w:id="1" w:name="_Toc524337393"/>
      <w:r>
        <w:lastRenderedPageBreak/>
        <w:t>Introduction</w:t>
      </w:r>
      <w:bookmarkEnd w:id="0"/>
    </w:p>
    <w:p w14:paraId="7C6E50FC" w14:textId="77777777" w:rsidR="00287E31" w:rsidRPr="0095188F" w:rsidRDefault="004F7367" w:rsidP="00AB3635">
      <w:pPr>
        <w:pStyle w:val="Heading1"/>
      </w:pPr>
      <w:bookmarkStart w:id="2" w:name="_Toc179283426"/>
      <w:bookmarkEnd w:id="1"/>
      <w:r>
        <w:t>Purpose and Scope</w:t>
      </w:r>
      <w:bookmarkEnd w:id="2"/>
    </w:p>
    <w:p w14:paraId="2F25C00B" w14:textId="66065E96" w:rsidR="004C6A97" w:rsidRPr="0044022E" w:rsidRDefault="004C6A97" w:rsidP="004C6A97">
      <w:pPr>
        <w:pStyle w:val="BodyText"/>
      </w:pPr>
      <w:bookmarkStart w:id="3" w:name="_Toc524337394"/>
      <w:r>
        <w:t xml:space="preserve">The purpose of this document is to explain how to register for the EDT </w:t>
      </w:r>
      <w:r w:rsidR="00AB3635">
        <w:t>Exceptions Scenario</w:t>
      </w:r>
      <w:r>
        <w:t xml:space="preserve"> process. This process allows Trading Agents to be able to submit EDT data to </w:t>
      </w:r>
      <w:r w:rsidR="00AB3635">
        <w:t>N</w:t>
      </w:r>
      <w:r>
        <w:t>ESO in the event of a major EDT outage. Please see documentation as described in section 1.2 below for further details.</w:t>
      </w:r>
    </w:p>
    <w:p w14:paraId="5645406F" w14:textId="77777777" w:rsidR="007854E5" w:rsidRDefault="007854E5" w:rsidP="004F7367">
      <w:pPr>
        <w:pStyle w:val="BodyText"/>
        <w:spacing w:before="84"/>
        <w:ind w:left="160" w:right="512"/>
      </w:pPr>
    </w:p>
    <w:p w14:paraId="39C5C561" w14:textId="77777777" w:rsidR="004F7367" w:rsidRPr="007A31C0" w:rsidRDefault="004F7367" w:rsidP="004C6A97">
      <w:pPr>
        <w:pStyle w:val="Heading1Numbered"/>
      </w:pPr>
      <w:bookmarkStart w:id="4" w:name="_Toc179283427"/>
      <w:bookmarkEnd w:id="3"/>
      <w:r>
        <w:t>Related Documents</w:t>
      </w:r>
      <w:bookmarkStart w:id="5" w:name="_Toc524337395"/>
      <w:bookmarkEnd w:id="4"/>
    </w:p>
    <w:p w14:paraId="7331F905" w14:textId="77777777" w:rsidR="004F7367" w:rsidRPr="007854E5" w:rsidRDefault="004F7367" w:rsidP="004F7367">
      <w:pPr>
        <w:pStyle w:val="BodyText"/>
        <w:widowControl w:val="0"/>
        <w:numPr>
          <w:ilvl w:val="0"/>
          <w:numId w:val="20"/>
        </w:numPr>
        <w:autoSpaceDE w:val="0"/>
        <w:autoSpaceDN w:val="0"/>
        <w:spacing w:after="0"/>
      </w:pPr>
      <w:r>
        <w:rPr>
          <w:w w:val="105"/>
        </w:rPr>
        <w:t>Electronic Data Transfer Exceptions Scenarios Process – June 2024 Issue 1</w:t>
      </w:r>
    </w:p>
    <w:p w14:paraId="5F2B2C66" w14:textId="77777777" w:rsidR="007854E5" w:rsidRDefault="007854E5" w:rsidP="007854E5">
      <w:pPr>
        <w:pStyle w:val="BodyText"/>
        <w:widowControl w:val="0"/>
        <w:autoSpaceDE w:val="0"/>
        <w:autoSpaceDN w:val="0"/>
        <w:spacing w:after="0"/>
        <w:ind w:left="360"/>
      </w:pPr>
    </w:p>
    <w:p w14:paraId="1653415D" w14:textId="77777777" w:rsidR="00287E31" w:rsidRPr="0095188F" w:rsidRDefault="004C6A97" w:rsidP="00A60AC1">
      <w:pPr>
        <w:pStyle w:val="Heading1Numbered"/>
      </w:pPr>
      <w:bookmarkStart w:id="6" w:name="_Toc179283428"/>
      <w:bookmarkEnd w:id="5"/>
      <w:r>
        <w:t>Registration</w:t>
      </w:r>
      <w:bookmarkEnd w:id="6"/>
    </w:p>
    <w:p w14:paraId="12FF4D60" w14:textId="6188103A" w:rsidR="004C6A97" w:rsidRDefault="004C6A97" w:rsidP="00AB3635">
      <w:pPr>
        <w:pStyle w:val="BodyText"/>
      </w:pPr>
      <w:bookmarkStart w:id="7" w:name="_Toc524337396"/>
      <w:r>
        <w:t>To be able to use th</w:t>
      </w:r>
      <w:r w:rsidR="00AB3635">
        <w:t xml:space="preserve">e EDT Exceptions Scenario </w:t>
      </w:r>
      <w:r>
        <w:t xml:space="preserve">process the Market Participant must register by submitting the attached form and emailing this form to the email address described below. </w:t>
      </w:r>
    </w:p>
    <w:p w14:paraId="67482561" w14:textId="77777777" w:rsidR="004C6A97" w:rsidRDefault="004C6A97" w:rsidP="00AB3635">
      <w:pPr>
        <w:pStyle w:val="BodyText"/>
      </w:pPr>
      <w:r>
        <w:t>The Registration form will ask for details that will allow us to check the request compared to our BM registered details. This forms part of a security check to ensure the request is legitimate.</w:t>
      </w:r>
    </w:p>
    <w:p w14:paraId="55CEDB58" w14:textId="77777777" w:rsidR="004C6A97" w:rsidRDefault="004C6A97" w:rsidP="004C6A97">
      <w:pPr>
        <w:pStyle w:val="BodyText"/>
        <w:ind w:firstLine="720"/>
      </w:pPr>
      <w:r>
        <w:t xml:space="preserve"> </w:t>
      </w:r>
    </w:p>
    <w:p w14:paraId="4F65F3F8" w14:textId="3BE36DF1" w:rsidR="004C6A97" w:rsidRDefault="004C6A97" w:rsidP="004C6A97">
      <w:pPr>
        <w:pStyle w:val="BodyText"/>
        <w:ind w:firstLine="720"/>
      </w:pPr>
      <w:r>
        <w:t>On completion of the checks, we will:</w:t>
      </w:r>
    </w:p>
    <w:p w14:paraId="154D63D0" w14:textId="77777777" w:rsidR="004C6A97" w:rsidRDefault="004C6A97" w:rsidP="004C6A97">
      <w:pPr>
        <w:pStyle w:val="BodyText"/>
        <w:widowControl w:val="0"/>
        <w:numPr>
          <w:ilvl w:val="0"/>
          <w:numId w:val="28"/>
        </w:numPr>
        <w:autoSpaceDE w:val="0"/>
        <w:autoSpaceDN w:val="0"/>
        <w:spacing w:after="0"/>
      </w:pPr>
      <w:r>
        <w:t xml:space="preserve">Update BM with your details to enable you to utilise the EDT Contingency process if required. </w:t>
      </w:r>
    </w:p>
    <w:p w14:paraId="54FAD98F" w14:textId="77777777" w:rsidR="004C6A97" w:rsidRDefault="004C6A97" w:rsidP="004C6A97">
      <w:pPr>
        <w:pStyle w:val="BodyText"/>
        <w:widowControl w:val="0"/>
        <w:numPr>
          <w:ilvl w:val="0"/>
          <w:numId w:val="28"/>
        </w:numPr>
        <w:autoSpaceDE w:val="0"/>
        <w:autoSpaceDN w:val="0"/>
        <w:spacing w:after="0"/>
      </w:pPr>
      <w:r>
        <w:t>Return your form back to you with acceptance or comments if further information is required.</w:t>
      </w:r>
    </w:p>
    <w:p w14:paraId="3679293A" w14:textId="77777777" w:rsidR="004C6A97" w:rsidRDefault="004C6A97" w:rsidP="004C6A97">
      <w:pPr>
        <w:pStyle w:val="BodyText"/>
        <w:widowControl w:val="0"/>
        <w:numPr>
          <w:ilvl w:val="0"/>
          <w:numId w:val="28"/>
        </w:numPr>
        <w:autoSpaceDE w:val="0"/>
        <w:autoSpaceDN w:val="0"/>
        <w:spacing w:after="0"/>
      </w:pPr>
      <w:r>
        <w:t xml:space="preserve">Provide you with the email address required to use this process. </w:t>
      </w:r>
    </w:p>
    <w:p w14:paraId="612F6D96" w14:textId="77777777" w:rsidR="007854E5" w:rsidRPr="00F55A9C" w:rsidRDefault="007854E5" w:rsidP="004F7367">
      <w:pPr>
        <w:pStyle w:val="BodyText"/>
      </w:pPr>
    </w:p>
    <w:bookmarkEnd w:id="7"/>
    <w:p w14:paraId="738BF353" w14:textId="653FFC0D" w:rsidR="004F7367" w:rsidRDefault="00AB3635" w:rsidP="00AB3635">
      <w:pPr>
        <w:pStyle w:val="BodyText"/>
      </w:pPr>
      <w:r>
        <w:t xml:space="preserve">The registration process has an SLA turn around of 15 days, this may extend </w:t>
      </w:r>
      <w:r w:rsidR="006A0165">
        <w:t>during</w:t>
      </w:r>
      <w:r>
        <w:t xml:space="preserve"> busy periods. </w:t>
      </w:r>
    </w:p>
    <w:p w14:paraId="714D5919" w14:textId="5DEFFD28" w:rsidR="00AB3635" w:rsidRDefault="00AB3635" w:rsidP="00AB3635">
      <w:pPr>
        <w:pStyle w:val="BodyText"/>
      </w:pPr>
      <w:r>
        <w:t>This time period gives the team time to run through their checks and request additional information or confirmations of the data submitted</w:t>
      </w:r>
      <w:r w:rsidR="00FE2BE4">
        <w:t xml:space="preserve"> and includes the time </w:t>
      </w:r>
      <w:r>
        <w:t xml:space="preserve">to ensure the details are registered into the BM. </w:t>
      </w:r>
    </w:p>
    <w:p w14:paraId="5B029D34" w14:textId="77777777" w:rsidR="004F7367" w:rsidRDefault="004F7367">
      <w:pPr>
        <w:spacing w:after="120" w:line="240" w:lineRule="auto"/>
        <w:rPr>
          <w:rFonts w:cstheme="minorHAnsi"/>
          <w:color w:val="3F0731" w:themeColor="text2"/>
          <w:sz w:val="24"/>
        </w:rPr>
      </w:pPr>
      <w:r>
        <w:rPr>
          <w:rFonts w:cstheme="minorHAnsi"/>
        </w:rPr>
        <w:br w:type="page"/>
      </w:r>
    </w:p>
    <w:p w14:paraId="0E55BD05" w14:textId="77777777" w:rsidR="004F7367" w:rsidRDefault="004F7367" w:rsidP="00AB3635">
      <w:pPr>
        <w:pStyle w:val="AppendixPageTitle"/>
        <w:framePr w:wrap="notBeside" w:x="1486" w:y="2161"/>
        <w:jc w:val="center"/>
      </w:pPr>
      <w:bookmarkStart w:id="8" w:name="_Toc179283429"/>
      <w:r>
        <w:lastRenderedPageBreak/>
        <w:t xml:space="preserve">Appendix A </w:t>
      </w:r>
      <w:r w:rsidR="00E65D1D">
        <w:t>Registration Form</w:t>
      </w:r>
      <w:bookmarkEnd w:id="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2835"/>
        <w:gridCol w:w="2068"/>
        <w:gridCol w:w="2428"/>
      </w:tblGrid>
      <w:tr w:rsidR="00E65D1D" w14:paraId="7DFE6564" w14:textId="77777777" w:rsidTr="00AB3635">
        <w:tc>
          <w:tcPr>
            <w:tcW w:w="9736" w:type="dxa"/>
            <w:gridSpan w:val="4"/>
          </w:tcPr>
          <w:p w14:paraId="0A41163A" w14:textId="2EAD80F1" w:rsidR="00E65D1D" w:rsidRDefault="00E65D1D" w:rsidP="00CE6A24">
            <w:pPr>
              <w:jc w:val="center"/>
            </w:pPr>
            <w:r>
              <w:t xml:space="preserve">Electronic Data Transfer (EDT) </w:t>
            </w:r>
            <w:r w:rsidR="00AB3635">
              <w:t>Exceptions Scenarios</w:t>
            </w:r>
            <w:r>
              <w:t xml:space="preserve"> Process Registration form</w:t>
            </w:r>
          </w:p>
        </w:tc>
      </w:tr>
      <w:tr w:rsidR="00E65D1D" w14:paraId="1891EF10" w14:textId="77777777" w:rsidTr="005B22A4">
        <w:tc>
          <w:tcPr>
            <w:tcW w:w="2405" w:type="dxa"/>
          </w:tcPr>
          <w:p w14:paraId="2384A19E" w14:textId="77777777" w:rsidR="00E65D1D" w:rsidRDefault="00E65D1D" w:rsidP="00CE6A24">
            <w:r>
              <w:t>Requesting Company Name</w:t>
            </w:r>
          </w:p>
        </w:tc>
        <w:tc>
          <w:tcPr>
            <w:tcW w:w="2835" w:type="dxa"/>
          </w:tcPr>
          <w:p w14:paraId="323900A4" w14:textId="77777777" w:rsidR="00E65D1D" w:rsidRDefault="00E65D1D" w:rsidP="00CE6A24"/>
        </w:tc>
        <w:tc>
          <w:tcPr>
            <w:tcW w:w="2068" w:type="dxa"/>
          </w:tcPr>
          <w:p w14:paraId="4FDA700A" w14:textId="77777777" w:rsidR="00E65D1D" w:rsidRDefault="00E65D1D" w:rsidP="00CE6A24">
            <w:r>
              <w:t>Requesting Company email address</w:t>
            </w:r>
          </w:p>
        </w:tc>
        <w:tc>
          <w:tcPr>
            <w:tcW w:w="2428" w:type="dxa"/>
          </w:tcPr>
          <w:p w14:paraId="0A090F05" w14:textId="77777777" w:rsidR="00E65D1D" w:rsidRDefault="00E65D1D" w:rsidP="00CE6A24"/>
        </w:tc>
      </w:tr>
      <w:tr w:rsidR="00AB3635" w14:paraId="6A43D07D" w14:textId="77777777" w:rsidTr="005B22A4">
        <w:trPr>
          <w:trHeight w:val="2673"/>
        </w:trPr>
        <w:tc>
          <w:tcPr>
            <w:tcW w:w="2405" w:type="dxa"/>
          </w:tcPr>
          <w:p w14:paraId="318CEDCA" w14:textId="77777777" w:rsidR="00AB3635" w:rsidRDefault="00AB3635" w:rsidP="00CE6A24">
            <w:r>
              <w:t xml:space="preserve">BMU ID’s to be included </w:t>
            </w:r>
          </w:p>
        </w:tc>
        <w:tc>
          <w:tcPr>
            <w:tcW w:w="7331" w:type="dxa"/>
            <w:gridSpan w:val="3"/>
          </w:tcPr>
          <w:p w14:paraId="617BED19" w14:textId="77777777" w:rsidR="00AB3635" w:rsidRDefault="00AB3635" w:rsidP="00CE6A24"/>
        </w:tc>
      </w:tr>
      <w:tr w:rsidR="00E65D1D" w14:paraId="32139E51" w14:textId="77777777" w:rsidTr="005B22A4">
        <w:tc>
          <w:tcPr>
            <w:tcW w:w="2405" w:type="dxa"/>
          </w:tcPr>
          <w:p w14:paraId="46A247A4" w14:textId="77777777" w:rsidR="00E65D1D" w:rsidRDefault="00E65D1D" w:rsidP="00CE6A24">
            <w:r>
              <w:t>Trading Agent Name</w:t>
            </w:r>
          </w:p>
        </w:tc>
        <w:tc>
          <w:tcPr>
            <w:tcW w:w="2835" w:type="dxa"/>
          </w:tcPr>
          <w:p w14:paraId="5AA33E8F" w14:textId="77777777" w:rsidR="00E65D1D" w:rsidRDefault="00E65D1D" w:rsidP="00CE6A24"/>
        </w:tc>
        <w:tc>
          <w:tcPr>
            <w:tcW w:w="2068" w:type="dxa"/>
          </w:tcPr>
          <w:p w14:paraId="43A3E7F0" w14:textId="77777777" w:rsidR="00E65D1D" w:rsidRDefault="00E65D1D" w:rsidP="00CE6A24">
            <w:r>
              <w:t>Trading Agent email address</w:t>
            </w:r>
          </w:p>
        </w:tc>
        <w:tc>
          <w:tcPr>
            <w:tcW w:w="2428" w:type="dxa"/>
          </w:tcPr>
          <w:p w14:paraId="0205C2ED" w14:textId="77777777" w:rsidR="00E65D1D" w:rsidRDefault="00E65D1D" w:rsidP="00CE6A24"/>
        </w:tc>
      </w:tr>
      <w:tr w:rsidR="00E65D1D" w14:paraId="49B33350" w14:textId="77777777" w:rsidTr="005B22A4">
        <w:tc>
          <w:tcPr>
            <w:tcW w:w="2405" w:type="dxa"/>
          </w:tcPr>
          <w:p w14:paraId="35AD6750" w14:textId="77777777" w:rsidR="00E65D1D" w:rsidRDefault="00E65D1D" w:rsidP="00CE6A24">
            <w:r>
              <w:t xml:space="preserve">EDT Contingency email address to be used. </w:t>
            </w:r>
          </w:p>
        </w:tc>
        <w:tc>
          <w:tcPr>
            <w:tcW w:w="2835" w:type="dxa"/>
          </w:tcPr>
          <w:p w14:paraId="58614965" w14:textId="77777777" w:rsidR="00E65D1D" w:rsidRDefault="00E65D1D" w:rsidP="00CE6A24"/>
        </w:tc>
        <w:tc>
          <w:tcPr>
            <w:tcW w:w="4496" w:type="dxa"/>
            <w:gridSpan w:val="2"/>
          </w:tcPr>
          <w:p w14:paraId="27497FA9" w14:textId="504CAD7F" w:rsidR="00E65D1D" w:rsidRDefault="00E65D1D" w:rsidP="00CE6A24">
            <w:r>
              <w:t xml:space="preserve">Note – This is the email address that will be used for submitting your EDT files to </w:t>
            </w:r>
            <w:r w:rsidR="00AB3635">
              <w:t>N</w:t>
            </w:r>
            <w:r>
              <w:t xml:space="preserve">ESO. </w:t>
            </w:r>
            <w:r w:rsidR="001A247B">
              <w:t>Max of two email addresses.</w:t>
            </w:r>
          </w:p>
        </w:tc>
      </w:tr>
      <w:tr w:rsidR="00E65D1D" w14:paraId="71E209E3" w14:textId="77777777" w:rsidTr="005B22A4">
        <w:trPr>
          <w:trHeight w:val="1665"/>
        </w:trPr>
        <w:tc>
          <w:tcPr>
            <w:tcW w:w="2405" w:type="dxa"/>
          </w:tcPr>
          <w:p w14:paraId="7CB532AF" w14:textId="77777777" w:rsidR="00E65D1D" w:rsidRDefault="00E65D1D" w:rsidP="00CE6A24">
            <w:r>
              <w:t>Senior Management Name</w:t>
            </w:r>
          </w:p>
        </w:tc>
        <w:tc>
          <w:tcPr>
            <w:tcW w:w="2835" w:type="dxa"/>
          </w:tcPr>
          <w:p w14:paraId="4E666161" w14:textId="77777777" w:rsidR="00E65D1D" w:rsidRDefault="00E65D1D" w:rsidP="00CE6A24"/>
        </w:tc>
        <w:tc>
          <w:tcPr>
            <w:tcW w:w="2068" w:type="dxa"/>
          </w:tcPr>
          <w:p w14:paraId="48B29F2E" w14:textId="77777777" w:rsidR="00E65D1D" w:rsidRDefault="00E65D1D" w:rsidP="00CE6A24">
            <w:r>
              <w:t>Senior Management contact details</w:t>
            </w:r>
          </w:p>
        </w:tc>
        <w:tc>
          <w:tcPr>
            <w:tcW w:w="2428" w:type="dxa"/>
          </w:tcPr>
          <w:p w14:paraId="0791727E" w14:textId="77777777" w:rsidR="00E65D1D" w:rsidRDefault="00E65D1D" w:rsidP="00CE6A24"/>
        </w:tc>
      </w:tr>
      <w:tr w:rsidR="00E65D1D" w14:paraId="29471FB6" w14:textId="77777777" w:rsidTr="005B22A4">
        <w:tc>
          <w:tcPr>
            <w:tcW w:w="2405" w:type="dxa"/>
          </w:tcPr>
          <w:p w14:paraId="07A23990" w14:textId="77777777" w:rsidR="00E65D1D" w:rsidRDefault="00E65D1D" w:rsidP="00CE6A24">
            <w:r>
              <w:t>Approved</w:t>
            </w:r>
          </w:p>
        </w:tc>
        <w:tc>
          <w:tcPr>
            <w:tcW w:w="2835" w:type="dxa"/>
          </w:tcPr>
          <w:p w14:paraId="7586F298" w14:textId="77777777" w:rsidR="00E65D1D" w:rsidRDefault="00E65D1D" w:rsidP="00CE6A24"/>
        </w:tc>
        <w:tc>
          <w:tcPr>
            <w:tcW w:w="2068" w:type="dxa"/>
          </w:tcPr>
          <w:p w14:paraId="5515B4A4" w14:textId="77777777" w:rsidR="00E65D1D" w:rsidRDefault="00E65D1D" w:rsidP="00CE6A24">
            <w:r>
              <w:t>Date</w:t>
            </w:r>
          </w:p>
        </w:tc>
        <w:tc>
          <w:tcPr>
            <w:tcW w:w="2428" w:type="dxa"/>
          </w:tcPr>
          <w:p w14:paraId="3CBFE87F" w14:textId="77777777" w:rsidR="00E65D1D" w:rsidRDefault="00E65D1D" w:rsidP="00CE6A24"/>
        </w:tc>
      </w:tr>
      <w:tr w:rsidR="005B22A4" w14:paraId="78896924" w14:textId="77777777" w:rsidTr="005B22A4">
        <w:trPr>
          <w:trHeight w:val="1469"/>
        </w:trPr>
        <w:tc>
          <w:tcPr>
            <w:tcW w:w="2405" w:type="dxa"/>
          </w:tcPr>
          <w:p w14:paraId="51D9B263" w14:textId="14DC6862" w:rsidR="005B22A4" w:rsidRDefault="005B22A4" w:rsidP="00CE6A24">
            <w:r>
              <w:t>Comments</w:t>
            </w:r>
          </w:p>
        </w:tc>
        <w:tc>
          <w:tcPr>
            <w:tcW w:w="7331" w:type="dxa"/>
            <w:gridSpan w:val="3"/>
          </w:tcPr>
          <w:p w14:paraId="28985F36" w14:textId="5A10CEC8" w:rsidR="005B22A4" w:rsidRDefault="005B22A4" w:rsidP="00CE6A24"/>
        </w:tc>
      </w:tr>
      <w:tr w:rsidR="005B22A4" w14:paraId="12B3A0AD" w14:textId="77777777" w:rsidTr="00AB3635">
        <w:tc>
          <w:tcPr>
            <w:tcW w:w="9736" w:type="dxa"/>
            <w:gridSpan w:val="4"/>
          </w:tcPr>
          <w:p w14:paraId="616FA256" w14:textId="1A924D52" w:rsidR="005B22A4" w:rsidRDefault="005B22A4" w:rsidP="00CE6A24">
            <w:r>
              <w:t xml:space="preserve">Please return this form to </w:t>
            </w:r>
            <w:hyperlink r:id="rId11" w:history="1">
              <w:r w:rsidR="00442BE7" w:rsidRPr="00A42ABB">
                <w:rPr>
                  <w:rStyle w:val="Hyperlink"/>
                </w:rPr>
                <w:t>EDT.Contingency_Register@nationalgrideso.com</w:t>
              </w:r>
            </w:hyperlink>
            <w:r w:rsidR="00442BE7">
              <w:t xml:space="preserve"> </w:t>
            </w:r>
          </w:p>
        </w:tc>
      </w:tr>
    </w:tbl>
    <w:p w14:paraId="4A9371B4" w14:textId="77777777" w:rsidR="00E65D1D" w:rsidRDefault="00E65D1D">
      <w:pPr>
        <w:spacing w:after="120" w:line="240" w:lineRule="auto"/>
      </w:pPr>
    </w:p>
    <w:p w14:paraId="157DE853" w14:textId="77777777" w:rsidR="00E65D1D" w:rsidRDefault="00E65D1D">
      <w:pPr>
        <w:spacing w:after="120" w:line="240" w:lineRule="auto"/>
      </w:pPr>
      <w:r>
        <w:br w:type="page"/>
      </w:r>
    </w:p>
    <w:p w14:paraId="1A467B24" w14:textId="31EED11D" w:rsidR="00E65D1D" w:rsidRDefault="00E65D1D" w:rsidP="00E65D1D">
      <w:pPr>
        <w:pStyle w:val="Heading2"/>
        <w:ind w:left="1691" w:right="2074"/>
        <w:jc w:val="center"/>
      </w:pPr>
      <w:bookmarkStart w:id="9" w:name="_Toc167800388"/>
      <w:bookmarkStart w:id="10" w:name="_Toc179283430"/>
      <w:r>
        <w:lastRenderedPageBreak/>
        <w:t>D</w:t>
      </w:r>
      <w:bookmarkEnd w:id="9"/>
      <w:r w:rsidR="005B22A4">
        <w:t>ocument Status</w:t>
      </w:r>
      <w:bookmarkEnd w:id="10"/>
    </w:p>
    <w:p w14:paraId="1CEED664" w14:textId="77777777" w:rsidR="00E65D1D" w:rsidRPr="002465B7" w:rsidRDefault="00E65D1D" w:rsidP="00E65D1D">
      <w:pPr>
        <w:spacing w:before="134"/>
        <w:ind w:left="1691" w:right="2059"/>
        <w:jc w:val="center"/>
        <w:rPr>
          <w:sz w:val="19"/>
        </w:rPr>
      </w:pPr>
    </w:p>
    <w:p w14:paraId="11A38AA8" w14:textId="77777777" w:rsidR="00E65D1D" w:rsidRDefault="00E65D1D" w:rsidP="00E65D1D">
      <w:pPr>
        <w:pStyle w:val="BodyText"/>
        <w:rPr>
          <w:sz w:val="26"/>
        </w:rPr>
      </w:pPr>
    </w:p>
    <w:p w14:paraId="4A0AF7B8" w14:textId="77777777" w:rsidR="00E65D1D" w:rsidRDefault="00E65D1D" w:rsidP="00E65D1D">
      <w:pPr>
        <w:pStyle w:val="BodyText"/>
        <w:spacing w:before="4"/>
      </w:pPr>
    </w:p>
    <w:p w14:paraId="21CE1986" w14:textId="50D5AFC5" w:rsidR="00E65D1D" w:rsidRPr="00E65D1D" w:rsidRDefault="00E65D1D" w:rsidP="00E65D1D">
      <w:pPr>
        <w:pStyle w:val="Heading5"/>
        <w:numPr>
          <w:ilvl w:val="0"/>
          <w:numId w:val="0"/>
        </w:numPr>
        <w:rPr>
          <w:b/>
          <w:bCs/>
          <w:color w:val="3F0731" w:themeColor="text2"/>
          <w:sz w:val="28"/>
          <w:szCs w:val="28"/>
        </w:rPr>
      </w:pPr>
      <w:r w:rsidRPr="00E65D1D">
        <w:rPr>
          <w:b/>
          <w:bCs/>
          <w:color w:val="3F0731" w:themeColor="text2"/>
          <w:sz w:val="28"/>
          <w:szCs w:val="28"/>
        </w:rPr>
        <w:t>A</w:t>
      </w:r>
      <w:r w:rsidR="005B22A4">
        <w:rPr>
          <w:b/>
          <w:bCs/>
          <w:color w:val="3F0731" w:themeColor="text2"/>
          <w:sz w:val="28"/>
          <w:szCs w:val="28"/>
        </w:rPr>
        <w:t>mendment Record</w:t>
      </w:r>
    </w:p>
    <w:p w14:paraId="7AB5EEAF" w14:textId="77777777" w:rsidR="00E65D1D" w:rsidRDefault="00E65D1D" w:rsidP="00E65D1D">
      <w:pPr>
        <w:pStyle w:val="BodyText"/>
        <w:rPr>
          <w:b/>
        </w:rPr>
      </w:pPr>
    </w:p>
    <w:p w14:paraId="3092BAF1" w14:textId="77777777" w:rsidR="00E65D1D" w:rsidRDefault="00E65D1D" w:rsidP="00E65D1D">
      <w:pPr>
        <w:pStyle w:val="BodyText"/>
        <w:spacing w:before="8"/>
        <w:rPr>
          <w:b/>
          <w:sz w:val="27"/>
        </w:rPr>
      </w:pPr>
    </w:p>
    <w:tbl>
      <w:tblPr>
        <w:tblW w:w="0" w:type="auto"/>
        <w:tblInd w:w="1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5"/>
        <w:gridCol w:w="840"/>
        <w:gridCol w:w="1275"/>
        <w:gridCol w:w="1005"/>
        <w:gridCol w:w="5520"/>
      </w:tblGrid>
      <w:tr w:rsidR="00E65D1D" w14:paraId="10B53A97" w14:textId="77777777" w:rsidTr="00CE6A24">
        <w:trPr>
          <w:trHeight w:val="420"/>
        </w:trPr>
        <w:tc>
          <w:tcPr>
            <w:tcW w:w="855" w:type="dxa"/>
          </w:tcPr>
          <w:p w14:paraId="081A83B3" w14:textId="77777777" w:rsidR="00E65D1D" w:rsidRDefault="00E65D1D" w:rsidP="00CE6A24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Issue</w:t>
            </w:r>
          </w:p>
        </w:tc>
        <w:tc>
          <w:tcPr>
            <w:tcW w:w="840" w:type="dxa"/>
          </w:tcPr>
          <w:p w14:paraId="7C3B1CD3" w14:textId="77777777" w:rsidR="00E65D1D" w:rsidRDefault="00E65D1D" w:rsidP="00CE6A24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Draft</w:t>
            </w:r>
          </w:p>
        </w:tc>
        <w:tc>
          <w:tcPr>
            <w:tcW w:w="1275" w:type="dxa"/>
          </w:tcPr>
          <w:p w14:paraId="02CDD0B4" w14:textId="77777777" w:rsidR="00E65D1D" w:rsidRDefault="00E65D1D" w:rsidP="00CE6A24">
            <w:pPr>
              <w:pStyle w:val="TableParagraph"/>
              <w:spacing w:before="1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1005" w:type="dxa"/>
          </w:tcPr>
          <w:p w14:paraId="2CCC3B38" w14:textId="77777777" w:rsidR="00E65D1D" w:rsidRDefault="00E65D1D" w:rsidP="00CE6A24">
            <w:pPr>
              <w:pStyle w:val="TableParagraph"/>
              <w:spacing w:before="1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Author</w:t>
            </w:r>
          </w:p>
        </w:tc>
        <w:tc>
          <w:tcPr>
            <w:tcW w:w="5520" w:type="dxa"/>
          </w:tcPr>
          <w:p w14:paraId="3208A52B" w14:textId="77777777" w:rsidR="00E65D1D" w:rsidRDefault="00E65D1D" w:rsidP="00CE6A24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Description of changes</w:t>
            </w:r>
          </w:p>
        </w:tc>
      </w:tr>
      <w:tr w:rsidR="00E65D1D" w14:paraId="7AED0BE8" w14:textId="77777777" w:rsidTr="00CE6A24">
        <w:trPr>
          <w:trHeight w:val="435"/>
        </w:trPr>
        <w:tc>
          <w:tcPr>
            <w:tcW w:w="855" w:type="dxa"/>
          </w:tcPr>
          <w:p w14:paraId="13956FC6" w14:textId="6B29437E" w:rsidR="00E65D1D" w:rsidRDefault="006365EB" w:rsidP="00CE6A2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14:paraId="66EDCC41" w14:textId="738908F3" w:rsidR="00E65D1D" w:rsidRDefault="00E65D1D" w:rsidP="00CE6A24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1275" w:type="dxa"/>
          </w:tcPr>
          <w:p w14:paraId="4BC1C4D6" w14:textId="355E8733" w:rsidR="00E65D1D" w:rsidRDefault="00491BEE" w:rsidP="00CE6A24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>30</w:t>
            </w:r>
            <w:r w:rsidR="00E65D1D">
              <w:rPr>
                <w:sz w:val="24"/>
              </w:rPr>
              <w:t>/0</w:t>
            </w:r>
            <w:r>
              <w:rPr>
                <w:sz w:val="24"/>
              </w:rPr>
              <w:t>1</w:t>
            </w:r>
            <w:r w:rsidR="00E65D1D">
              <w:rPr>
                <w:sz w:val="24"/>
              </w:rPr>
              <w:t>/2</w:t>
            </w:r>
            <w:r>
              <w:rPr>
                <w:sz w:val="24"/>
              </w:rPr>
              <w:t>5</w:t>
            </w:r>
          </w:p>
        </w:tc>
        <w:tc>
          <w:tcPr>
            <w:tcW w:w="1005" w:type="dxa"/>
          </w:tcPr>
          <w:p w14:paraId="63A91CCF" w14:textId="77777777" w:rsidR="00E65D1D" w:rsidRDefault="00E65D1D" w:rsidP="00CE6A24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>SJB</w:t>
            </w:r>
          </w:p>
        </w:tc>
        <w:tc>
          <w:tcPr>
            <w:tcW w:w="5520" w:type="dxa"/>
          </w:tcPr>
          <w:p w14:paraId="69C30D95" w14:textId="77777777" w:rsidR="00E65D1D" w:rsidRDefault="00E65D1D" w:rsidP="00CE6A2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New Document</w:t>
            </w:r>
          </w:p>
        </w:tc>
      </w:tr>
      <w:tr w:rsidR="00E65D1D" w14:paraId="585A4A2F" w14:textId="77777777" w:rsidTr="00CE6A24">
        <w:trPr>
          <w:trHeight w:val="420"/>
        </w:trPr>
        <w:tc>
          <w:tcPr>
            <w:tcW w:w="855" w:type="dxa"/>
          </w:tcPr>
          <w:p w14:paraId="72EEAA01" w14:textId="77777777" w:rsidR="00E65D1D" w:rsidRDefault="00E65D1D" w:rsidP="00CE6A24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840" w:type="dxa"/>
          </w:tcPr>
          <w:p w14:paraId="48FCE9C4" w14:textId="77777777" w:rsidR="00E65D1D" w:rsidRDefault="00E65D1D" w:rsidP="00CE6A24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1275" w:type="dxa"/>
          </w:tcPr>
          <w:p w14:paraId="29A0D25B" w14:textId="77777777" w:rsidR="00E65D1D" w:rsidRDefault="00E65D1D" w:rsidP="00CE6A24">
            <w:pPr>
              <w:pStyle w:val="TableParagraph"/>
              <w:spacing w:line="262" w:lineRule="exact"/>
              <w:ind w:left="127"/>
              <w:rPr>
                <w:sz w:val="24"/>
              </w:rPr>
            </w:pPr>
          </w:p>
        </w:tc>
        <w:tc>
          <w:tcPr>
            <w:tcW w:w="1005" w:type="dxa"/>
          </w:tcPr>
          <w:p w14:paraId="19B2B1D8" w14:textId="77777777" w:rsidR="00E65D1D" w:rsidRDefault="00E65D1D" w:rsidP="00CE6A24">
            <w:pPr>
              <w:pStyle w:val="TableParagraph"/>
              <w:spacing w:line="262" w:lineRule="exact"/>
              <w:ind w:left="127"/>
              <w:rPr>
                <w:sz w:val="24"/>
              </w:rPr>
            </w:pPr>
          </w:p>
        </w:tc>
        <w:tc>
          <w:tcPr>
            <w:tcW w:w="5520" w:type="dxa"/>
          </w:tcPr>
          <w:p w14:paraId="775D7B90" w14:textId="77777777" w:rsidR="00E65D1D" w:rsidRDefault="00E65D1D" w:rsidP="00CE6A24">
            <w:pPr>
              <w:pStyle w:val="TableParagraph"/>
              <w:spacing w:line="262" w:lineRule="exact"/>
              <w:rPr>
                <w:sz w:val="24"/>
              </w:rPr>
            </w:pPr>
          </w:p>
        </w:tc>
      </w:tr>
      <w:tr w:rsidR="00E65D1D" w14:paraId="3149ADF6" w14:textId="77777777" w:rsidTr="00CE6A24">
        <w:trPr>
          <w:trHeight w:val="420"/>
        </w:trPr>
        <w:tc>
          <w:tcPr>
            <w:tcW w:w="855" w:type="dxa"/>
          </w:tcPr>
          <w:p w14:paraId="1ADCC51E" w14:textId="77777777" w:rsidR="00E65D1D" w:rsidRDefault="00E65D1D" w:rsidP="00CE6A24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840" w:type="dxa"/>
          </w:tcPr>
          <w:p w14:paraId="2282D3C9" w14:textId="77777777" w:rsidR="00E65D1D" w:rsidRDefault="00E65D1D" w:rsidP="00CE6A24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1275" w:type="dxa"/>
          </w:tcPr>
          <w:p w14:paraId="10038F3A" w14:textId="77777777" w:rsidR="00E65D1D" w:rsidRDefault="00E65D1D" w:rsidP="00CE6A24">
            <w:pPr>
              <w:pStyle w:val="TableParagraph"/>
              <w:spacing w:line="262" w:lineRule="exact"/>
              <w:ind w:left="127"/>
              <w:rPr>
                <w:sz w:val="24"/>
              </w:rPr>
            </w:pPr>
          </w:p>
        </w:tc>
        <w:tc>
          <w:tcPr>
            <w:tcW w:w="1005" w:type="dxa"/>
          </w:tcPr>
          <w:p w14:paraId="739A694D" w14:textId="77777777" w:rsidR="00E65D1D" w:rsidRDefault="00E65D1D" w:rsidP="00CE6A24">
            <w:pPr>
              <w:pStyle w:val="TableParagraph"/>
              <w:spacing w:line="262" w:lineRule="exact"/>
              <w:ind w:left="127"/>
              <w:rPr>
                <w:sz w:val="24"/>
              </w:rPr>
            </w:pPr>
          </w:p>
        </w:tc>
        <w:tc>
          <w:tcPr>
            <w:tcW w:w="5520" w:type="dxa"/>
          </w:tcPr>
          <w:p w14:paraId="05C6A8E3" w14:textId="77777777" w:rsidR="00E65D1D" w:rsidRDefault="00E65D1D" w:rsidP="00CE6A24">
            <w:pPr>
              <w:pStyle w:val="TableParagraph"/>
              <w:spacing w:line="262" w:lineRule="exact"/>
              <w:rPr>
                <w:sz w:val="24"/>
              </w:rPr>
            </w:pPr>
          </w:p>
        </w:tc>
      </w:tr>
    </w:tbl>
    <w:p w14:paraId="72A37142" w14:textId="77777777" w:rsidR="00E65D1D" w:rsidRDefault="00E65D1D" w:rsidP="00E65D1D">
      <w:pPr>
        <w:pStyle w:val="BodyText"/>
        <w:rPr>
          <w:b/>
        </w:rPr>
      </w:pPr>
    </w:p>
    <w:p w14:paraId="033CE857" w14:textId="77777777" w:rsidR="00E65D1D" w:rsidRDefault="00E65D1D" w:rsidP="00E65D1D">
      <w:pPr>
        <w:pStyle w:val="BodyText"/>
        <w:rPr>
          <w:b/>
        </w:rPr>
      </w:pPr>
    </w:p>
    <w:p w14:paraId="52AA12B8" w14:textId="77777777" w:rsidR="00E65D1D" w:rsidRDefault="00E65D1D" w:rsidP="00E65D1D">
      <w:pPr>
        <w:pStyle w:val="BodyText"/>
        <w:rPr>
          <w:b/>
        </w:rPr>
      </w:pPr>
    </w:p>
    <w:p w14:paraId="619CF0C4" w14:textId="77777777" w:rsidR="00E65D1D" w:rsidRDefault="00E65D1D" w:rsidP="00E65D1D">
      <w:pPr>
        <w:pStyle w:val="BodyText"/>
        <w:spacing w:before="6"/>
        <w:rPr>
          <w:b/>
          <w:sz w:val="23"/>
        </w:rPr>
      </w:pPr>
    </w:p>
    <w:p w14:paraId="5CCD6A77" w14:textId="3CE7D13C" w:rsidR="00E65D1D" w:rsidRPr="00E65D1D" w:rsidRDefault="005B22A4" w:rsidP="00E65D1D">
      <w:pPr>
        <w:spacing w:before="90"/>
        <w:ind w:left="1691" w:right="2074"/>
        <w:jc w:val="center"/>
        <w:rPr>
          <w:rFonts w:asciiTheme="majorHAnsi" w:eastAsiaTheme="majorEastAsia" w:hAnsiTheme="majorHAnsi" w:cstheme="majorBidi"/>
          <w:b/>
          <w:bCs/>
          <w:color w:val="3F0731" w:themeColor="text2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3F0731" w:themeColor="text2"/>
          <w:sz w:val="28"/>
          <w:szCs w:val="28"/>
        </w:rPr>
        <w:t>Review Forecast</w:t>
      </w:r>
    </w:p>
    <w:p w14:paraId="4F7A3A36" w14:textId="77777777" w:rsidR="00E65D1D" w:rsidRDefault="00E65D1D" w:rsidP="00E65D1D">
      <w:pPr>
        <w:pStyle w:val="BodyText"/>
        <w:rPr>
          <w:b/>
          <w:sz w:val="26"/>
        </w:rPr>
      </w:pPr>
    </w:p>
    <w:p w14:paraId="1F18016F" w14:textId="3EFEC5C5" w:rsidR="00E65D1D" w:rsidRDefault="00E65D1D" w:rsidP="00E65D1D">
      <w:pPr>
        <w:pStyle w:val="BodyText"/>
        <w:spacing w:before="225" w:line="235" w:lineRule="auto"/>
        <w:ind w:left="160" w:right="535"/>
      </w:pPr>
      <w:r>
        <w:t>This document may be reissued if occasion demands it, for example if new styles are developed. If so, it will be issued whole, not just the changed pages.</w:t>
      </w:r>
      <w:r w:rsidR="005B22A4">
        <w:t xml:space="preserve"> The document will be reviewed annually. </w:t>
      </w:r>
    </w:p>
    <w:p w14:paraId="76FBD4AA" w14:textId="77777777" w:rsidR="00E65D1D" w:rsidRPr="001C1051" w:rsidRDefault="00E65D1D" w:rsidP="00E65D1D">
      <w:pPr>
        <w:pStyle w:val="Heading5"/>
        <w:numPr>
          <w:ilvl w:val="0"/>
          <w:numId w:val="0"/>
        </w:numPr>
        <w:rPr>
          <w:color w:val="FFC000"/>
        </w:rPr>
      </w:pPr>
    </w:p>
    <w:p w14:paraId="361A79B1" w14:textId="77777777" w:rsidR="00E65D1D" w:rsidRDefault="00E65D1D" w:rsidP="00E65D1D">
      <w:pPr>
        <w:pStyle w:val="BodyText"/>
        <w:spacing w:before="1"/>
        <w:rPr>
          <w:b/>
          <w:sz w:val="11"/>
        </w:rPr>
      </w:pPr>
    </w:p>
    <w:p w14:paraId="30BB3F90" w14:textId="77777777" w:rsidR="00E65D1D" w:rsidRDefault="00E65D1D" w:rsidP="00E65D1D">
      <w:pPr>
        <w:pStyle w:val="BodyText"/>
        <w:spacing w:before="11"/>
        <w:rPr>
          <w:b/>
          <w:sz w:val="33"/>
        </w:rPr>
      </w:pPr>
    </w:p>
    <w:p w14:paraId="1A823D00" w14:textId="77777777" w:rsidR="00E65D1D" w:rsidRDefault="00E65D1D" w:rsidP="00E65D1D">
      <w:pPr>
        <w:pStyle w:val="BodyText"/>
        <w:ind w:left="1691" w:right="2072"/>
        <w:jc w:val="center"/>
      </w:pPr>
      <w:r>
        <w:t>—  End of Document  —</w:t>
      </w:r>
    </w:p>
    <w:p w14:paraId="116AD9A2" w14:textId="77777777" w:rsidR="00E65D1D" w:rsidRDefault="00E65D1D">
      <w:pPr>
        <w:spacing w:after="120" w:line="240" w:lineRule="auto"/>
      </w:pPr>
    </w:p>
    <w:p w14:paraId="4B2BCAE8" w14:textId="32709B51" w:rsidR="00A60AC1" w:rsidRDefault="00A60AC1">
      <w:pPr>
        <w:spacing w:after="120" w:line="240" w:lineRule="auto"/>
      </w:pPr>
    </w:p>
    <w:sectPr w:rsidR="00A60AC1" w:rsidSect="009E3B62">
      <w:headerReference w:type="default" r:id="rId12"/>
      <w:footerReference w:type="default" r:id="rId13"/>
      <w:headerReference w:type="first" r:id="rId14"/>
      <w:pgSz w:w="11906" w:h="16838" w:code="9"/>
      <w:pgMar w:top="1790" w:right="1080" w:bottom="1440" w:left="1080" w:header="397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8919D" w14:textId="77777777" w:rsidR="00B80A7C" w:rsidRDefault="00B80A7C" w:rsidP="00A62BFF">
      <w:pPr>
        <w:spacing w:after="0"/>
      </w:pPr>
      <w:r>
        <w:separator/>
      </w:r>
    </w:p>
  </w:endnote>
  <w:endnote w:type="continuationSeparator" w:id="0">
    <w:p w14:paraId="1BD8C5F3" w14:textId="77777777" w:rsidR="00B80A7C" w:rsidRDefault="00B80A7C" w:rsidP="00A62B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EBEB2" w14:textId="77777777" w:rsidR="00B26D29" w:rsidRDefault="00F83A5E" w:rsidP="00B17C6A">
    <w:pPr>
      <w:pStyle w:val="Footer"/>
    </w:pPr>
    <w:r w:rsidRPr="00F83A5E">
      <w:rPr>
        <w:rFonts w:ascii="Helvetica" w:eastAsia="HGPMinchoE" w:hAnsi="Helvetica"/>
        <w:noProof/>
        <w:color w:val="3F0730"/>
        <w:sz w:val="28"/>
        <w:szCs w:val="40"/>
      </w:rPr>
      <mc:AlternateContent>
        <mc:Choice Requires="wps">
          <w:drawing>
            <wp:anchor distT="45720" distB="45720" distL="114300" distR="114300" simplePos="0" relativeHeight="251745277" behindDoc="0" locked="0" layoutInCell="1" allowOverlap="1" wp14:anchorId="01424249" wp14:editId="65F599A6">
              <wp:simplePos x="0" y="0"/>
              <wp:positionH relativeFrom="rightMargin">
                <wp:posOffset>107315</wp:posOffset>
              </wp:positionH>
              <wp:positionV relativeFrom="paragraph">
                <wp:posOffset>-240030</wp:posOffset>
              </wp:positionV>
              <wp:extent cx="304800" cy="26670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032A09" w14:textId="77777777" w:rsidR="008B468C" w:rsidRDefault="008B468C" w:rsidP="008B468C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  <w:p w14:paraId="3F7062C0" w14:textId="77777777" w:rsidR="00F83A5E" w:rsidRDefault="00F83A5E" w:rsidP="00F83A5E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42424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.45pt;margin-top:-18.9pt;width:24pt;height:21pt;z-index:251745277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" filled="f" stroked="f">
              <v:textbox>
                <w:txbxContent>
                  <w:p w14:paraId="27032A09" w14:textId="77777777" w:rsidR="008B468C" w:rsidRDefault="008B468C" w:rsidP="008B468C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  <w:p w14:paraId="3F7062C0" w14:textId="77777777" w:rsidR="00F83A5E" w:rsidRDefault="00F83A5E" w:rsidP="00F83A5E">
                    <w:pPr>
                      <w:jc w:val="center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9FFA7" w14:textId="77777777" w:rsidR="00B80A7C" w:rsidRDefault="00B80A7C" w:rsidP="00A62BFF">
      <w:pPr>
        <w:spacing w:after="0"/>
      </w:pPr>
      <w:r>
        <w:separator/>
      </w:r>
    </w:p>
  </w:footnote>
  <w:footnote w:type="continuationSeparator" w:id="0">
    <w:p w14:paraId="171A88D1" w14:textId="77777777" w:rsidR="00B80A7C" w:rsidRDefault="00B80A7C" w:rsidP="00A62B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050A5" w14:textId="77777777" w:rsidR="00F83A5E" w:rsidRPr="00747E60" w:rsidRDefault="00F83A5E" w:rsidP="00F83A5E">
    <w:pPr>
      <w:pStyle w:val="Header"/>
      <w:ind w:left="0"/>
      <w:jc w:val="left"/>
      <w:rPr>
        <w:rFonts w:asciiTheme="majorHAnsi" w:eastAsia="HGPMinchoE" w:hAnsiTheme="majorHAnsi" w:cstheme="majorHAnsi"/>
        <w:color w:val="3F0730"/>
        <w:sz w:val="28"/>
        <w:szCs w:val="40"/>
      </w:rPr>
    </w:pPr>
    <w:r w:rsidRPr="00747E60">
      <w:rPr>
        <w:rFonts w:asciiTheme="majorHAnsi" w:eastAsia="HGPMinchoE" w:hAnsiTheme="majorHAnsi" w:cstheme="majorHAnsi"/>
        <w:sz w:val="28"/>
        <w:szCs w:val="40"/>
      </w:rPr>
      <w:drawing>
        <wp:anchor distT="0" distB="0" distL="114300" distR="114300" simplePos="0" relativeHeight="251743229" behindDoc="1" locked="0" layoutInCell="1" allowOverlap="1" wp14:anchorId="2C5F37F5" wp14:editId="5BF280C1">
          <wp:simplePos x="0" y="0"/>
          <wp:positionH relativeFrom="page">
            <wp:align>left</wp:align>
          </wp:positionH>
          <wp:positionV relativeFrom="paragraph">
            <wp:posOffset>-255270</wp:posOffset>
          </wp:positionV>
          <wp:extent cx="7560000" cy="10688400"/>
          <wp:effectExtent l="0" t="0" r="3175" b="0"/>
          <wp:wrapNone/>
          <wp:docPr id="6" name="Picture 6" descr="A white background with black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A white background with black dot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728CED" w14:textId="77777777" w:rsidR="00F83A5E" w:rsidRPr="00747E60" w:rsidRDefault="00F83A5E" w:rsidP="00F83A5E">
    <w:pPr>
      <w:pStyle w:val="Header"/>
      <w:ind w:left="0"/>
      <w:jc w:val="left"/>
      <w:rPr>
        <w:rFonts w:asciiTheme="majorHAnsi" w:eastAsia="HGPMinchoE" w:hAnsiTheme="majorHAnsi" w:cstheme="majorHAnsi"/>
        <w:color w:val="3F0730"/>
        <w:sz w:val="28"/>
        <w:szCs w:val="40"/>
      </w:rPr>
    </w:pPr>
  </w:p>
  <w:p w14:paraId="199548C6" w14:textId="77777777" w:rsidR="00F83A5E" w:rsidRPr="00747E60" w:rsidRDefault="00F83A5E" w:rsidP="00F83A5E">
    <w:pPr>
      <w:pStyle w:val="Header"/>
      <w:ind w:left="0"/>
      <w:jc w:val="left"/>
      <w:rPr>
        <w:rFonts w:asciiTheme="majorHAnsi" w:eastAsia="HGPMinchoE" w:hAnsiTheme="majorHAnsi" w:cstheme="majorHAnsi"/>
        <w:color w:val="3F0730"/>
        <w:sz w:val="28"/>
        <w:szCs w:val="40"/>
      </w:rPr>
    </w:pPr>
  </w:p>
  <w:p w14:paraId="0F15A442" w14:textId="77777777" w:rsidR="00F83A5E" w:rsidRPr="00747E60" w:rsidRDefault="00F83A5E" w:rsidP="00F83A5E">
    <w:pPr>
      <w:pStyle w:val="Header"/>
      <w:ind w:left="0"/>
      <w:jc w:val="left"/>
      <w:rPr>
        <w:rFonts w:asciiTheme="majorHAnsi" w:eastAsia="HGPMinchoE" w:hAnsiTheme="majorHAnsi" w:cstheme="majorHAnsi"/>
        <w:color w:val="3F0730"/>
        <w:sz w:val="28"/>
        <w:szCs w:val="40"/>
      </w:rPr>
    </w:pPr>
  </w:p>
  <w:p w14:paraId="4C4B20AA" w14:textId="77777777" w:rsidR="00B26D29" w:rsidRPr="00747E60" w:rsidRDefault="009D1E76" w:rsidP="009D1E76">
    <w:pPr>
      <w:pStyle w:val="Header"/>
      <w:ind w:left="0"/>
      <w:jc w:val="left"/>
      <w:rPr>
        <w:rFonts w:asciiTheme="majorHAnsi" w:eastAsia="HGPMinchoE" w:hAnsiTheme="majorHAnsi" w:cstheme="majorHAnsi"/>
        <w:sz w:val="28"/>
        <w:szCs w:val="40"/>
      </w:rPr>
    </w:pPr>
    <w:r w:rsidRPr="009D1E76">
      <w:rPr>
        <w:rFonts w:asciiTheme="majorHAnsi" w:eastAsia="HGPMinchoE" w:hAnsiTheme="majorHAnsi" w:cstheme="majorHAnsi"/>
        <w:color w:val="3F0730"/>
        <w:sz w:val="28"/>
        <w:szCs w:val="40"/>
      </w:rPr>
      <w:t>Public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82F22" w14:textId="77777777" w:rsidR="008B468C" w:rsidRDefault="009A605F" w:rsidP="008B468C">
    <w:pPr>
      <w:pStyle w:val="Header"/>
      <w:ind w:left="0"/>
      <w:jc w:val="left"/>
      <w:rPr>
        <w:color w:val="FFFFFF" w:themeColor="background1"/>
        <w:sz w:val="28"/>
        <w:szCs w:val="36"/>
      </w:rPr>
    </w:pPr>
    <w:r w:rsidRPr="008B468C">
      <w:rPr>
        <w:color w:val="FFFFFF" w:themeColor="background1"/>
        <w:sz w:val="28"/>
        <w:szCs w:val="36"/>
      </w:rPr>
      <w:drawing>
        <wp:anchor distT="0" distB="0" distL="114300" distR="114300" simplePos="0" relativeHeight="251734013" behindDoc="1" locked="0" layoutInCell="1" allowOverlap="1" wp14:anchorId="1A1458D0" wp14:editId="199FEAE6">
          <wp:simplePos x="0" y="0"/>
          <wp:positionH relativeFrom="page">
            <wp:align>left</wp:align>
          </wp:positionH>
          <wp:positionV relativeFrom="paragraph">
            <wp:posOffset>-248285</wp:posOffset>
          </wp:positionV>
          <wp:extent cx="7562131" cy="10692445"/>
          <wp:effectExtent l="0" t="0" r="127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131" cy="10692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7526C2" w14:textId="77777777" w:rsidR="008B468C" w:rsidRDefault="008B468C" w:rsidP="008B468C">
    <w:pPr>
      <w:pStyle w:val="Header"/>
      <w:ind w:left="0"/>
      <w:jc w:val="left"/>
      <w:rPr>
        <w:color w:val="FFFFFF" w:themeColor="background1"/>
        <w:sz w:val="28"/>
        <w:szCs w:val="36"/>
      </w:rPr>
    </w:pPr>
  </w:p>
  <w:p w14:paraId="7D5CC09B" w14:textId="77777777" w:rsidR="00B26D29" w:rsidRPr="008B468C" w:rsidRDefault="009D1E76" w:rsidP="009D1E76">
    <w:pPr>
      <w:pStyle w:val="Header"/>
      <w:ind w:left="0"/>
      <w:jc w:val="left"/>
      <w:rPr>
        <w:color w:val="FFFFFF" w:themeColor="background1"/>
        <w:sz w:val="28"/>
        <w:szCs w:val="36"/>
      </w:rPr>
    </w:pPr>
    <w:r w:rsidRPr="009D1E76">
      <w:rPr>
        <w:color w:val="FFFFFF" w:themeColor="background1"/>
        <w:sz w:val="28"/>
        <w:szCs w:val="36"/>
      </w:rPr>
      <w:t>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700"/>
        </w:tabs>
        <w:ind w:left="1700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3545DA1"/>
    <w:multiLevelType w:val="hybridMultilevel"/>
    <w:tmpl w:val="59300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917BAC"/>
    <w:multiLevelType w:val="hybridMultilevel"/>
    <w:tmpl w:val="5BF42184"/>
    <w:lvl w:ilvl="0" w:tplc="FD52E83C">
      <w:start w:val="1"/>
      <w:numFmt w:val="decimal"/>
      <w:pStyle w:val="SectionHeader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724149"/>
    <w:multiLevelType w:val="multilevel"/>
    <w:tmpl w:val="CE981792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43900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D43900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D43900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3" w15:restartNumberingAfterBreak="0">
    <w:nsid w:val="09CC04FE"/>
    <w:multiLevelType w:val="hybridMultilevel"/>
    <w:tmpl w:val="4C9ECE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9770BB"/>
    <w:multiLevelType w:val="hybridMultilevel"/>
    <w:tmpl w:val="E8AED9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8C69D2"/>
    <w:multiLevelType w:val="hybridMultilevel"/>
    <w:tmpl w:val="B41C47B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91E5617"/>
    <w:multiLevelType w:val="hybridMultilevel"/>
    <w:tmpl w:val="00E6DD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674420"/>
    <w:multiLevelType w:val="multilevel"/>
    <w:tmpl w:val="F91C5114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BA11A8A"/>
    <w:multiLevelType w:val="hybridMultilevel"/>
    <w:tmpl w:val="9E30308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2610F47"/>
    <w:multiLevelType w:val="hybridMultilevel"/>
    <w:tmpl w:val="708AFB6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A360ACD"/>
    <w:multiLevelType w:val="multilevel"/>
    <w:tmpl w:val="57861932"/>
    <w:lvl w:ilvl="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FF00FF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D43900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D43900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21" w15:restartNumberingAfterBreak="0">
    <w:nsid w:val="35AE1373"/>
    <w:multiLevelType w:val="hybridMultilevel"/>
    <w:tmpl w:val="63AE745A"/>
    <w:lvl w:ilvl="0" w:tplc="18CA66F2">
      <w:start w:val="1"/>
      <w:numFmt w:val="decimal"/>
      <w:pStyle w:val="Heading1Numbered"/>
      <w:lvlText w:val="%1."/>
      <w:lvlJc w:val="left"/>
      <w:pPr>
        <w:ind w:left="360" w:hanging="360"/>
      </w:pPr>
      <w:rPr>
        <w:rFonts w:hint="default"/>
        <w:color w:val="3F0731" w:themeColor="text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9D4B62"/>
    <w:multiLevelType w:val="hybridMultilevel"/>
    <w:tmpl w:val="5DC251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CA297C"/>
    <w:multiLevelType w:val="hybridMultilevel"/>
    <w:tmpl w:val="E12A832E"/>
    <w:lvl w:ilvl="0" w:tplc="72B87F12">
      <w:start w:val="1"/>
      <w:numFmt w:val="bullet"/>
      <w:pStyle w:val="Bullet3"/>
      <w:lvlText w:val=""/>
      <w:lvlJc w:val="left"/>
      <w:pPr>
        <w:ind w:left="1288" w:hanging="360"/>
      </w:pPr>
      <w:rPr>
        <w:rFonts w:ascii="Symbol" w:hAnsi="Symbol" w:hint="default"/>
        <w:color w:val="FF00FF"/>
      </w:rPr>
    </w:lvl>
    <w:lvl w:ilvl="1" w:tplc="08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55F560EE"/>
    <w:multiLevelType w:val="multilevel"/>
    <w:tmpl w:val="AE1A8E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  <w:w w:val="99"/>
        <w:sz w:val="36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color w:val="36D51E" w:themeColor="accent6" w:themeShade="BF"/>
        <w:spacing w:val="-2"/>
        <w:w w:val="101"/>
        <w:sz w:val="31"/>
        <w:szCs w:val="3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36D51E" w:themeColor="accent6" w:themeShade="BF"/>
        <w:spacing w:val="0"/>
        <w:w w:val="101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26" w15:restartNumberingAfterBreak="0">
    <w:nsid w:val="6C19419A"/>
    <w:multiLevelType w:val="hybridMultilevel"/>
    <w:tmpl w:val="7B0E26B2"/>
    <w:lvl w:ilvl="0" w:tplc="972E6C4A">
      <w:start w:val="1"/>
      <w:numFmt w:val="bullet"/>
      <w:pStyle w:val="Bullet2"/>
      <w:lvlText w:val=""/>
      <w:lvlJc w:val="left"/>
      <w:pPr>
        <w:ind w:left="1004" w:hanging="360"/>
      </w:pPr>
      <w:rPr>
        <w:rFonts w:ascii="Symbol" w:hAnsi="Symbol" w:hint="default"/>
        <w:color w:val="FF00FF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78E4D1C"/>
    <w:multiLevelType w:val="multilevel"/>
    <w:tmpl w:val="A7AAD1EA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num w:numId="1" w16cid:durableId="986710157">
    <w:abstractNumId w:val="9"/>
  </w:num>
  <w:num w:numId="2" w16cid:durableId="234977026">
    <w:abstractNumId w:val="7"/>
  </w:num>
  <w:num w:numId="3" w16cid:durableId="1582133966">
    <w:abstractNumId w:val="6"/>
  </w:num>
  <w:num w:numId="4" w16cid:durableId="627441977">
    <w:abstractNumId w:val="5"/>
  </w:num>
  <w:num w:numId="5" w16cid:durableId="317465892">
    <w:abstractNumId w:val="4"/>
  </w:num>
  <w:num w:numId="6" w16cid:durableId="1521046842">
    <w:abstractNumId w:val="8"/>
  </w:num>
  <w:num w:numId="7" w16cid:durableId="565267568">
    <w:abstractNumId w:val="3"/>
  </w:num>
  <w:num w:numId="8" w16cid:durableId="970138883">
    <w:abstractNumId w:val="2"/>
  </w:num>
  <w:num w:numId="9" w16cid:durableId="988554071">
    <w:abstractNumId w:val="1"/>
  </w:num>
  <w:num w:numId="10" w16cid:durableId="1966042675">
    <w:abstractNumId w:val="0"/>
  </w:num>
  <w:num w:numId="11" w16cid:durableId="770855606">
    <w:abstractNumId w:val="25"/>
  </w:num>
  <w:num w:numId="12" w16cid:durableId="1993024347">
    <w:abstractNumId w:val="12"/>
  </w:num>
  <w:num w:numId="13" w16cid:durableId="515001812">
    <w:abstractNumId w:val="17"/>
  </w:num>
  <w:num w:numId="14" w16cid:durableId="239563766">
    <w:abstractNumId w:val="20"/>
  </w:num>
  <w:num w:numId="15" w16cid:durableId="1919560757">
    <w:abstractNumId w:val="26"/>
  </w:num>
  <w:num w:numId="16" w16cid:durableId="802426280">
    <w:abstractNumId w:val="23"/>
  </w:num>
  <w:num w:numId="17" w16cid:durableId="410976313">
    <w:abstractNumId w:val="27"/>
    <w:lvlOverride w:ilvl="0">
      <w:startOverride w:val="1"/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18" w16cid:durableId="1201868492">
    <w:abstractNumId w:val="21"/>
  </w:num>
  <w:num w:numId="19" w16cid:durableId="1208563068">
    <w:abstractNumId w:val="11"/>
  </w:num>
  <w:num w:numId="20" w16cid:durableId="1777824399">
    <w:abstractNumId w:val="24"/>
  </w:num>
  <w:num w:numId="21" w16cid:durableId="1270352565">
    <w:abstractNumId w:val="16"/>
  </w:num>
  <w:num w:numId="22" w16cid:durableId="78992644">
    <w:abstractNumId w:val="13"/>
  </w:num>
  <w:num w:numId="23" w16cid:durableId="248933625">
    <w:abstractNumId w:val="19"/>
  </w:num>
  <w:num w:numId="24" w16cid:durableId="1479035694">
    <w:abstractNumId w:val="15"/>
  </w:num>
  <w:num w:numId="25" w16cid:durableId="871111628">
    <w:abstractNumId w:val="14"/>
  </w:num>
  <w:num w:numId="26" w16cid:durableId="1637177452">
    <w:abstractNumId w:val="22"/>
  </w:num>
  <w:num w:numId="27" w16cid:durableId="1245648786">
    <w:abstractNumId w:val="10"/>
  </w:num>
  <w:num w:numId="28" w16cid:durableId="30301980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635"/>
    <w:rsid w:val="0000092C"/>
    <w:rsid w:val="000017C7"/>
    <w:rsid w:val="00007028"/>
    <w:rsid w:val="00011992"/>
    <w:rsid w:val="00013752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395B"/>
    <w:rsid w:val="00034DE8"/>
    <w:rsid w:val="00036E0D"/>
    <w:rsid w:val="00036ECA"/>
    <w:rsid w:val="00037D0E"/>
    <w:rsid w:val="00041BFC"/>
    <w:rsid w:val="000421C8"/>
    <w:rsid w:val="0004277D"/>
    <w:rsid w:val="00044829"/>
    <w:rsid w:val="00044DA4"/>
    <w:rsid w:val="0004599D"/>
    <w:rsid w:val="000501BC"/>
    <w:rsid w:val="00053545"/>
    <w:rsid w:val="000541F6"/>
    <w:rsid w:val="00055072"/>
    <w:rsid w:val="000556E6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72BB"/>
    <w:rsid w:val="0008074F"/>
    <w:rsid w:val="00081106"/>
    <w:rsid w:val="000816B3"/>
    <w:rsid w:val="00081F84"/>
    <w:rsid w:val="00081FD6"/>
    <w:rsid w:val="000821BE"/>
    <w:rsid w:val="00083974"/>
    <w:rsid w:val="00083E12"/>
    <w:rsid w:val="000847DC"/>
    <w:rsid w:val="00084C5F"/>
    <w:rsid w:val="00087020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C65"/>
    <w:rsid w:val="000A2C20"/>
    <w:rsid w:val="000A4598"/>
    <w:rsid w:val="000B0F9C"/>
    <w:rsid w:val="000B19B2"/>
    <w:rsid w:val="000B296B"/>
    <w:rsid w:val="000B304C"/>
    <w:rsid w:val="000B3F97"/>
    <w:rsid w:val="000B475E"/>
    <w:rsid w:val="000B5338"/>
    <w:rsid w:val="000B6756"/>
    <w:rsid w:val="000B6A4C"/>
    <w:rsid w:val="000B6E4A"/>
    <w:rsid w:val="000B7E99"/>
    <w:rsid w:val="000C0D0A"/>
    <w:rsid w:val="000C35E2"/>
    <w:rsid w:val="000C5017"/>
    <w:rsid w:val="000C53DB"/>
    <w:rsid w:val="000C64F6"/>
    <w:rsid w:val="000C66C7"/>
    <w:rsid w:val="000D16EC"/>
    <w:rsid w:val="000D2220"/>
    <w:rsid w:val="000D3A7B"/>
    <w:rsid w:val="000D3E58"/>
    <w:rsid w:val="000D4C01"/>
    <w:rsid w:val="000D65A7"/>
    <w:rsid w:val="000E068A"/>
    <w:rsid w:val="000E1ECB"/>
    <w:rsid w:val="000E3824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E38"/>
    <w:rsid w:val="000F56C4"/>
    <w:rsid w:val="000F5DF1"/>
    <w:rsid w:val="000F65D6"/>
    <w:rsid w:val="000F67B8"/>
    <w:rsid w:val="00102EAE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55B3"/>
    <w:rsid w:val="00116009"/>
    <w:rsid w:val="001173F1"/>
    <w:rsid w:val="00117DA6"/>
    <w:rsid w:val="00120547"/>
    <w:rsid w:val="00124925"/>
    <w:rsid w:val="001258BB"/>
    <w:rsid w:val="00127759"/>
    <w:rsid w:val="00130CCF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337B"/>
    <w:rsid w:val="00164401"/>
    <w:rsid w:val="0016480C"/>
    <w:rsid w:val="0016594A"/>
    <w:rsid w:val="001668BE"/>
    <w:rsid w:val="00166A57"/>
    <w:rsid w:val="0016758D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2640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C2B"/>
    <w:rsid w:val="001961D9"/>
    <w:rsid w:val="00196281"/>
    <w:rsid w:val="0019677B"/>
    <w:rsid w:val="001A170B"/>
    <w:rsid w:val="001A247B"/>
    <w:rsid w:val="001A24B0"/>
    <w:rsid w:val="001A3BE2"/>
    <w:rsid w:val="001A466F"/>
    <w:rsid w:val="001A4EB3"/>
    <w:rsid w:val="001A574A"/>
    <w:rsid w:val="001B102F"/>
    <w:rsid w:val="001B33CC"/>
    <w:rsid w:val="001B3799"/>
    <w:rsid w:val="001B60BF"/>
    <w:rsid w:val="001B799C"/>
    <w:rsid w:val="001B7A30"/>
    <w:rsid w:val="001B7D49"/>
    <w:rsid w:val="001C0639"/>
    <w:rsid w:val="001C1745"/>
    <w:rsid w:val="001C185D"/>
    <w:rsid w:val="001C1930"/>
    <w:rsid w:val="001C30D3"/>
    <w:rsid w:val="001C4ABF"/>
    <w:rsid w:val="001C4DB5"/>
    <w:rsid w:val="001C67DA"/>
    <w:rsid w:val="001D00F7"/>
    <w:rsid w:val="001D14F7"/>
    <w:rsid w:val="001D26B9"/>
    <w:rsid w:val="001D2FA5"/>
    <w:rsid w:val="001D3612"/>
    <w:rsid w:val="001D4889"/>
    <w:rsid w:val="001D682C"/>
    <w:rsid w:val="001E2110"/>
    <w:rsid w:val="001E2E4F"/>
    <w:rsid w:val="001E372F"/>
    <w:rsid w:val="001E4924"/>
    <w:rsid w:val="001E54FC"/>
    <w:rsid w:val="001E6636"/>
    <w:rsid w:val="001E6B69"/>
    <w:rsid w:val="001E74F3"/>
    <w:rsid w:val="001E7752"/>
    <w:rsid w:val="001F04C9"/>
    <w:rsid w:val="001F101E"/>
    <w:rsid w:val="001F1748"/>
    <w:rsid w:val="001F2EF2"/>
    <w:rsid w:val="001F59CD"/>
    <w:rsid w:val="001F6599"/>
    <w:rsid w:val="001F77DC"/>
    <w:rsid w:val="002005E2"/>
    <w:rsid w:val="00200E17"/>
    <w:rsid w:val="0020128F"/>
    <w:rsid w:val="0020555B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6034"/>
    <w:rsid w:val="00216A65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612C"/>
    <w:rsid w:val="00236931"/>
    <w:rsid w:val="0024092B"/>
    <w:rsid w:val="0024129E"/>
    <w:rsid w:val="00241AA1"/>
    <w:rsid w:val="00241B4F"/>
    <w:rsid w:val="00241CCB"/>
    <w:rsid w:val="00246FF1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61382"/>
    <w:rsid w:val="00261FDF"/>
    <w:rsid w:val="00265B9C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87E31"/>
    <w:rsid w:val="00290262"/>
    <w:rsid w:val="00290786"/>
    <w:rsid w:val="00291B33"/>
    <w:rsid w:val="00291E2C"/>
    <w:rsid w:val="0029281D"/>
    <w:rsid w:val="0029334F"/>
    <w:rsid w:val="00293E01"/>
    <w:rsid w:val="0029478F"/>
    <w:rsid w:val="00296471"/>
    <w:rsid w:val="002968DD"/>
    <w:rsid w:val="00297C15"/>
    <w:rsid w:val="002A21AE"/>
    <w:rsid w:val="002A42A5"/>
    <w:rsid w:val="002A47B7"/>
    <w:rsid w:val="002A53AC"/>
    <w:rsid w:val="002A7C66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6AD9"/>
    <w:rsid w:val="002C112B"/>
    <w:rsid w:val="002C1211"/>
    <w:rsid w:val="002C1261"/>
    <w:rsid w:val="002C2938"/>
    <w:rsid w:val="002C3C01"/>
    <w:rsid w:val="002C4AC0"/>
    <w:rsid w:val="002C4BAB"/>
    <w:rsid w:val="002C67B0"/>
    <w:rsid w:val="002C7A80"/>
    <w:rsid w:val="002D02A7"/>
    <w:rsid w:val="002D02FA"/>
    <w:rsid w:val="002D3490"/>
    <w:rsid w:val="002D3503"/>
    <w:rsid w:val="002D4CD5"/>
    <w:rsid w:val="002D5145"/>
    <w:rsid w:val="002D6406"/>
    <w:rsid w:val="002D6BAE"/>
    <w:rsid w:val="002D728B"/>
    <w:rsid w:val="002E0E15"/>
    <w:rsid w:val="002E2BF9"/>
    <w:rsid w:val="002F3145"/>
    <w:rsid w:val="002F329C"/>
    <w:rsid w:val="002F3900"/>
    <w:rsid w:val="002F3F4B"/>
    <w:rsid w:val="002F46B4"/>
    <w:rsid w:val="002F592C"/>
    <w:rsid w:val="002F5FF8"/>
    <w:rsid w:val="002F6F4F"/>
    <w:rsid w:val="002F7A6B"/>
    <w:rsid w:val="002F7DB8"/>
    <w:rsid w:val="003003BD"/>
    <w:rsid w:val="00300CC5"/>
    <w:rsid w:val="0030153C"/>
    <w:rsid w:val="00301C3D"/>
    <w:rsid w:val="00301EF5"/>
    <w:rsid w:val="0030205D"/>
    <w:rsid w:val="00302539"/>
    <w:rsid w:val="00303237"/>
    <w:rsid w:val="00305777"/>
    <w:rsid w:val="003066E6"/>
    <w:rsid w:val="003067B1"/>
    <w:rsid w:val="00306812"/>
    <w:rsid w:val="003102FE"/>
    <w:rsid w:val="00310AB7"/>
    <w:rsid w:val="00310C34"/>
    <w:rsid w:val="00313E6E"/>
    <w:rsid w:val="00314E7F"/>
    <w:rsid w:val="0031633F"/>
    <w:rsid w:val="003179A9"/>
    <w:rsid w:val="00323E4E"/>
    <w:rsid w:val="00323F41"/>
    <w:rsid w:val="00325261"/>
    <w:rsid w:val="0032644E"/>
    <w:rsid w:val="0032666D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DBA"/>
    <w:rsid w:val="003426AA"/>
    <w:rsid w:val="00342D7A"/>
    <w:rsid w:val="00342D8D"/>
    <w:rsid w:val="00342DF2"/>
    <w:rsid w:val="0034494E"/>
    <w:rsid w:val="003455B6"/>
    <w:rsid w:val="003463ED"/>
    <w:rsid w:val="00347736"/>
    <w:rsid w:val="003479D4"/>
    <w:rsid w:val="003524B1"/>
    <w:rsid w:val="0035258D"/>
    <w:rsid w:val="003526B2"/>
    <w:rsid w:val="003528CD"/>
    <w:rsid w:val="003550C3"/>
    <w:rsid w:val="0035561E"/>
    <w:rsid w:val="00357149"/>
    <w:rsid w:val="0036093F"/>
    <w:rsid w:val="003616B4"/>
    <w:rsid w:val="00362ADD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4572"/>
    <w:rsid w:val="003853CD"/>
    <w:rsid w:val="0039264B"/>
    <w:rsid w:val="00392DC9"/>
    <w:rsid w:val="00392E28"/>
    <w:rsid w:val="0039426F"/>
    <w:rsid w:val="0039506D"/>
    <w:rsid w:val="0039595D"/>
    <w:rsid w:val="003961A4"/>
    <w:rsid w:val="00396BA9"/>
    <w:rsid w:val="00396FEA"/>
    <w:rsid w:val="003A1D19"/>
    <w:rsid w:val="003A458E"/>
    <w:rsid w:val="003A4C44"/>
    <w:rsid w:val="003A50C0"/>
    <w:rsid w:val="003A69ED"/>
    <w:rsid w:val="003B23D7"/>
    <w:rsid w:val="003B3803"/>
    <w:rsid w:val="003B5C8F"/>
    <w:rsid w:val="003B6831"/>
    <w:rsid w:val="003B6A3F"/>
    <w:rsid w:val="003B6D10"/>
    <w:rsid w:val="003B79DF"/>
    <w:rsid w:val="003C53ED"/>
    <w:rsid w:val="003D01FA"/>
    <w:rsid w:val="003D4859"/>
    <w:rsid w:val="003D634B"/>
    <w:rsid w:val="003D6B83"/>
    <w:rsid w:val="003E0A82"/>
    <w:rsid w:val="003E245C"/>
    <w:rsid w:val="003E2DA4"/>
    <w:rsid w:val="003E300B"/>
    <w:rsid w:val="003E4E47"/>
    <w:rsid w:val="003E59AF"/>
    <w:rsid w:val="003E780E"/>
    <w:rsid w:val="003F3C92"/>
    <w:rsid w:val="003F4485"/>
    <w:rsid w:val="003F699C"/>
    <w:rsid w:val="00400625"/>
    <w:rsid w:val="00400E68"/>
    <w:rsid w:val="004011DE"/>
    <w:rsid w:val="00401DC8"/>
    <w:rsid w:val="00402213"/>
    <w:rsid w:val="00402C56"/>
    <w:rsid w:val="00403161"/>
    <w:rsid w:val="00404065"/>
    <w:rsid w:val="0040422E"/>
    <w:rsid w:val="00405212"/>
    <w:rsid w:val="004132D1"/>
    <w:rsid w:val="00413956"/>
    <w:rsid w:val="00413CEE"/>
    <w:rsid w:val="004140D9"/>
    <w:rsid w:val="00414F5F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35BD"/>
    <w:rsid w:val="00435512"/>
    <w:rsid w:val="00436720"/>
    <w:rsid w:val="0043703E"/>
    <w:rsid w:val="004418A1"/>
    <w:rsid w:val="00442BE7"/>
    <w:rsid w:val="00443555"/>
    <w:rsid w:val="004435E6"/>
    <w:rsid w:val="00443681"/>
    <w:rsid w:val="004436DC"/>
    <w:rsid w:val="00444AE6"/>
    <w:rsid w:val="00446CE9"/>
    <w:rsid w:val="004474EE"/>
    <w:rsid w:val="00450377"/>
    <w:rsid w:val="00450AA5"/>
    <w:rsid w:val="00450AB3"/>
    <w:rsid w:val="00451774"/>
    <w:rsid w:val="00452142"/>
    <w:rsid w:val="004527F5"/>
    <w:rsid w:val="00452C3D"/>
    <w:rsid w:val="004533DD"/>
    <w:rsid w:val="00453C26"/>
    <w:rsid w:val="0045450A"/>
    <w:rsid w:val="0045595E"/>
    <w:rsid w:val="004602DB"/>
    <w:rsid w:val="0046180F"/>
    <w:rsid w:val="0046190C"/>
    <w:rsid w:val="00464A3D"/>
    <w:rsid w:val="00467853"/>
    <w:rsid w:val="004710DC"/>
    <w:rsid w:val="004713FB"/>
    <w:rsid w:val="00473562"/>
    <w:rsid w:val="00473C1A"/>
    <w:rsid w:val="00474271"/>
    <w:rsid w:val="00474678"/>
    <w:rsid w:val="0047574B"/>
    <w:rsid w:val="00477C68"/>
    <w:rsid w:val="00480421"/>
    <w:rsid w:val="004808CC"/>
    <w:rsid w:val="0048102A"/>
    <w:rsid w:val="004833B0"/>
    <w:rsid w:val="00483E04"/>
    <w:rsid w:val="0048569C"/>
    <w:rsid w:val="00485B0F"/>
    <w:rsid w:val="00486CB3"/>
    <w:rsid w:val="00486CFC"/>
    <w:rsid w:val="004870CC"/>
    <w:rsid w:val="00490BA7"/>
    <w:rsid w:val="00491BEE"/>
    <w:rsid w:val="0049205D"/>
    <w:rsid w:val="00493645"/>
    <w:rsid w:val="00493C98"/>
    <w:rsid w:val="00496719"/>
    <w:rsid w:val="00496763"/>
    <w:rsid w:val="004969EE"/>
    <w:rsid w:val="00497673"/>
    <w:rsid w:val="004A07FA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619"/>
    <w:rsid w:val="004C1FF5"/>
    <w:rsid w:val="004C318D"/>
    <w:rsid w:val="004C4C01"/>
    <w:rsid w:val="004C5EA5"/>
    <w:rsid w:val="004C6A97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4F7367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6216"/>
    <w:rsid w:val="0051635D"/>
    <w:rsid w:val="00517A92"/>
    <w:rsid w:val="00520C99"/>
    <w:rsid w:val="00522096"/>
    <w:rsid w:val="005220C6"/>
    <w:rsid w:val="005228B8"/>
    <w:rsid w:val="00522F09"/>
    <w:rsid w:val="005253BF"/>
    <w:rsid w:val="00525807"/>
    <w:rsid w:val="00527EF2"/>
    <w:rsid w:val="00530B60"/>
    <w:rsid w:val="0053334A"/>
    <w:rsid w:val="005337E8"/>
    <w:rsid w:val="00533C8E"/>
    <w:rsid w:val="00535700"/>
    <w:rsid w:val="00540390"/>
    <w:rsid w:val="00541600"/>
    <w:rsid w:val="00541E47"/>
    <w:rsid w:val="00543B47"/>
    <w:rsid w:val="005441CC"/>
    <w:rsid w:val="00544DBC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FC7"/>
    <w:rsid w:val="0056490B"/>
    <w:rsid w:val="00564A4C"/>
    <w:rsid w:val="00565081"/>
    <w:rsid w:val="00566638"/>
    <w:rsid w:val="005668F2"/>
    <w:rsid w:val="00566BC8"/>
    <w:rsid w:val="00566D67"/>
    <w:rsid w:val="00567685"/>
    <w:rsid w:val="00567A72"/>
    <w:rsid w:val="00571096"/>
    <w:rsid w:val="0057202E"/>
    <w:rsid w:val="00572DD8"/>
    <w:rsid w:val="005741D5"/>
    <w:rsid w:val="005745FE"/>
    <w:rsid w:val="00574FB6"/>
    <w:rsid w:val="005753B3"/>
    <w:rsid w:val="005764B6"/>
    <w:rsid w:val="0057651A"/>
    <w:rsid w:val="005767E1"/>
    <w:rsid w:val="005771C5"/>
    <w:rsid w:val="00577A69"/>
    <w:rsid w:val="00580E46"/>
    <w:rsid w:val="00583222"/>
    <w:rsid w:val="00583DE4"/>
    <w:rsid w:val="005851CE"/>
    <w:rsid w:val="005852D7"/>
    <w:rsid w:val="005861B2"/>
    <w:rsid w:val="005863EB"/>
    <w:rsid w:val="00587057"/>
    <w:rsid w:val="005879FD"/>
    <w:rsid w:val="00587C4F"/>
    <w:rsid w:val="00590493"/>
    <w:rsid w:val="00590A20"/>
    <w:rsid w:val="00591F83"/>
    <w:rsid w:val="005942E0"/>
    <w:rsid w:val="005946B9"/>
    <w:rsid w:val="0059487D"/>
    <w:rsid w:val="00595AA9"/>
    <w:rsid w:val="00596E08"/>
    <w:rsid w:val="005A1824"/>
    <w:rsid w:val="005A1A56"/>
    <w:rsid w:val="005A241E"/>
    <w:rsid w:val="005A3718"/>
    <w:rsid w:val="005A4B61"/>
    <w:rsid w:val="005A53E0"/>
    <w:rsid w:val="005A683D"/>
    <w:rsid w:val="005B1133"/>
    <w:rsid w:val="005B2215"/>
    <w:rsid w:val="005B22A4"/>
    <w:rsid w:val="005B27BD"/>
    <w:rsid w:val="005B2A08"/>
    <w:rsid w:val="005B2C13"/>
    <w:rsid w:val="005B2CA5"/>
    <w:rsid w:val="005B4ACD"/>
    <w:rsid w:val="005B4D8E"/>
    <w:rsid w:val="005B53DB"/>
    <w:rsid w:val="005B7AC4"/>
    <w:rsid w:val="005C0E6B"/>
    <w:rsid w:val="005C1268"/>
    <w:rsid w:val="005C1546"/>
    <w:rsid w:val="005C2176"/>
    <w:rsid w:val="005C221A"/>
    <w:rsid w:val="005C3952"/>
    <w:rsid w:val="005C5728"/>
    <w:rsid w:val="005C57DB"/>
    <w:rsid w:val="005C7EE5"/>
    <w:rsid w:val="005D0442"/>
    <w:rsid w:val="005D0750"/>
    <w:rsid w:val="005D11B0"/>
    <w:rsid w:val="005D1BB3"/>
    <w:rsid w:val="005D27E5"/>
    <w:rsid w:val="005D32C5"/>
    <w:rsid w:val="005D5098"/>
    <w:rsid w:val="005D57C5"/>
    <w:rsid w:val="005E0309"/>
    <w:rsid w:val="005E29AC"/>
    <w:rsid w:val="005E2EF0"/>
    <w:rsid w:val="005E384E"/>
    <w:rsid w:val="005E40EB"/>
    <w:rsid w:val="005E4507"/>
    <w:rsid w:val="005E6A6B"/>
    <w:rsid w:val="005E6BA2"/>
    <w:rsid w:val="005F0BF9"/>
    <w:rsid w:val="005F14E3"/>
    <w:rsid w:val="005F2B4D"/>
    <w:rsid w:val="005F3AEF"/>
    <w:rsid w:val="005F52B5"/>
    <w:rsid w:val="005F6973"/>
    <w:rsid w:val="005F7A55"/>
    <w:rsid w:val="00600005"/>
    <w:rsid w:val="006010CC"/>
    <w:rsid w:val="006020EF"/>
    <w:rsid w:val="00603EC7"/>
    <w:rsid w:val="00604369"/>
    <w:rsid w:val="006047E2"/>
    <w:rsid w:val="006062FA"/>
    <w:rsid w:val="0061022B"/>
    <w:rsid w:val="00610A63"/>
    <w:rsid w:val="006114A6"/>
    <w:rsid w:val="00611B4B"/>
    <w:rsid w:val="00616D69"/>
    <w:rsid w:val="00621DC9"/>
    <w:rsid w:val="00622179"/>
    <w:rsid w:val="00624624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65EB"/>
    <w:rsid w:val="00637248"/>
    <w:rsid w:val="006405DF"/>
    <w:rsid w:val="0064084D"/>
    <w:rsid w:val="00642453"/>
    <w:rsid w:val="00643F1F"/>
    <w:rsid w:val="00647811"/>
    <w:rsid w:val="00651070"/>
    <w:rsid w:val="00651BA4"/>
    <w:rsid w:val="00652665"/>
    <w:rsid w:val="0065295B"/>
    <w:rsid w:val="00653D0D"/>
    <w:rsid w:val="0065406D"/>
    <w:rsid w:val="0065429A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0165"/>
    <w:rsid w:val="006A11C9"/>
    <w:rsid w:val="006A2517"/>
    <w:rsid w:val="006A2BB3"/>
    <w:rsid w:val="006A644C"/>
    <w:rsid w:val="006A69E4"/>
    <w:rsid w:val="006A7045"/>
    <w:rsid w:val="006B1034"/>
    <w:rsid w:val="006B280A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D4919"/>
    <w:rsid w:val="006D6073"/>
    <w:rsid w:val="006D6266"/>
    <w:rsid w:val="006E055E"/>
    <w:rsid w:val="006E0E6C"/>
    <w:rsid w:val="006E1030"/>
    <w:rsid w:val="006E5041"/>
    <w:rsid w:val="006E6687"/>
    <w:rsid w:val="006E7597"/>
    <w:rsid w:val="006F2FDC"/>
    <w:rsid w:val="006F3637"/>
    <w:rsid w:val="006F37D9"/>
    <w:rsid w:val="006F4409"/>
    <w:rsid w:val="006F4CCF"/>
    <w:rsid w:val="006F4F97"/>
    <w:rsid w:val="006F6119"/>
    <w:rsid w:val="006F6E18"/>
    <w:rsid w:val="00702352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3F7A"/>
    <w:rsid w:val="00714246"/>
    <w:rsid w:val="00714FD2"/>
    <w:rsid w:val="007155D1"/>
    <w:rsid w:val="00716462"/>
    <w:rsid w:val="00717C5D"/>
    <w:rsid w:val="00722224"/>
    <w:rsid w:val="007246A2"/>
    <w:rsid w:val="00725C76"/>
    <w:rsid w:val="007304EE"/>
    <w:rsid w:val="00731899"/>
    <w:rsid w:val="00732965"/>
    <w:rsid w:val="007340C2"/>
    <w:rsid w:val="0073539A"/>
    <w:rsid w:val="00735F6C"/>
    <w:rsid w:val="00736A48"/>
    <w:rsid w:val="00736CFD"/>
    <w:rsid w:val="00736D72"/>
    <w:rsid w:val="00737164"/>
    <w:rsid w:val="00737AFE"/>
    <w:rsid w:val="00737EA5"/>
    <w:rsid w:val="00740A2A"/>
    <w:rsid w:val="00742A9A"/>
    <w:rsid w:val="00744128"/>
    <w:rsid w:val="00745576"/>
    <w:rsid w:val="00745E39"/>
    <w:rsid w:val="00746BCF"/>
    <w:rsid w:val="007478E0"/>
    <w:rsid w:val="00747E6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12FB"/>
    <w:rsid w:val="0076418A"/>
    <w:rsid w:val="007642CB"/>
    <w:rsid w:val="00765226"/>
    <w:rsid w:val="00765520"/>
    <w:rsid w:val="00766879"/>
    <w:rsid w:val="00767CC0"/>
    <w:rsid w:val="00770F29"/>
    <w:rsid w:val="007713DD"/>
    <w:rsid w:val="00773A6C"/>
    <w:rsid w:val="007742FE"/>
    <w:rsid w:val="00774DFB"/>
    <w:rsid w:val="0077660A"/>
    <w:rsid w:val="00780BC3"/>
    <w:rsid w:val="00780EEC"/>
    <w:rsid w:val="007820C9"/>
    <w:rsid w:val="00782244"/>
    <w:rsid w:val="00783E9A"/>
    <w:rsid w:val="007848A7"/>
    <w:rsid w:val="0078549F"/>
    <w:rsid w:val="007854E5"/>
    <w:rsid w:val="0078636B"/>
    <w:rsid w:val="00786E08"/>
    <w:rsid w:val="00786EDB"/>
    <w:rsid w:val="00787652"/>
    <w:rsid w:val="00790650"/>
    <w:rsid w:val="00790BEF"/>
    <w:rsid w:val="00791919"/>
    <w:rsid w:val="00791BFC"/>
    <w:rsid w:val="00792077"/>
    <w:rsid w:val="00792D32"/>
    <w:rsid w:val="0079312B"/>
    <w:rsid w:val="0079416A"/>
    <w:rsid w:val="00794C2B"/>
    <w:rsid w:val="0079523B"/>
    <w:rsid w:val="00795852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6414"/>
    <w:rsid w:val="007B7D81"/>
    <w:rsid w:val="007C021A"/>
    <w:rsid w:val="007C07F2"/>
    <w:rsid w:val="007C2500"/>
    <w:rsid w:val="007C4D8A"/>
    <w:rsid w:val="007C51CD"/>
    <w:rsid w:val="007C6991"/>
    <w:rsid w:val="007D025A"/>
    <w:rsid w:val="007D0F6C"/>
    <w:rsid w:val="007D2B50"/>
    <w:rsid w:val="007D6535"/>
    <w:rsid w:val="007D706B"/>
    <w:rsid w:val="007E09AC"/>
    <w:rsid w:val="007E24ED"/>
    <w:rsid w:val="007E3A93"/>
    <w:rsid w:val="007E436B"/>
    <w:rsid w:val="007E6EF2"/>
    <w:rsid w:val="007F0038"/>
    <w:rsid w:val="007F090E"/>
    <w:rsid w:val="007F1E4B"/>
    <w:rsid w:val="007F1E6E"/>
    <w:rsid w:val="007F2112"/>
    <w:rsid w:val="007F225F"/>
    <w:rsid w:val="007F3152"/>
    <w:rsid w:val="007F38A4"/>
    <w:rsid w:val="007F3E20"/>
    <w:rsid w:val="007F3FBC"/>
    <w:rsid w:val="007F6CA9"/>
    <w:rsid w:val="007F6E70"/>
    <w:rsid w:val="007F6EB7"/>
    <w:rsid w:val="007F6EFC"/>
    <w:rsid w:val="00801E7C"/>
    <w:rsid w:val="008040A5"/>
    <w:rsid w:val="00804C27"/>
    <w:rsid w:val="00804F2C"/>
    <w:rsid w:val="00805FAF"/>
    <w:rsid w:val="008060A0"/>
    <w:rsid w:val="00806C71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4204"/>
    <w:rsid w:val="00824427"/>
    <w:rsid w:val="00825B5A"/>
    <w:rsid w:val="0082679B"/>
    <w:rsid w:val="00827A4B"/>
    <w:rsid w:val="00830436"/>
    <w:rsid w:val="008307B9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5ACD"/>
    <w:rsid w:val="008460EF"/>
    <w:rsid w:val="008466EA"/>
    <w:rsid w:val="00846D9A"/>
    <w:rsid w:val="0085011D"/>
    <w:rsid w:val="008503F5"/>
    <w:rsid w:val="00850743"/>
    <w:rsid w:val="008519C5"/>
    <w:rsid w:val="00851FCD"/>
    <w:rsid w:val="00852AA7"/>
    <w:rsid w:val="00854A1A"/>
    <w:rsid w:val="0085555A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0DCF"/>
    <w:rsid w:val="00871524"/>
    <w:rsid w:val="00872401"/>
    <w:rsid w:val="00872592"/>
    <w:rsid w:val="008737B1"/>
    <w:rsid w:val="00875109"/>
    <w:rsid w:val="00875323"/>
    <w:rsid w:val="008755A7"/>
    <w:rsid w:val="008756F8"/>
    <w:rsid w:val="008769E9"/>
    <w:rsid w:val="00876B4B"/>
    <w:rsid w:val="008772DD"/>
    <w:rsid w:val="00880C66"/>
    <w:rsid w:val="00882021"/>
    <w:rsid w:val="00883242"/>
    <w:rsid w:val="0088329E"/>
    <w:rsid w:val="008848AA"/>
    <w:rsid w:val="00885439"/>
    <w:rsid w:val="00885573"/>
    <w:rsid w:val="00887A9E"/>
    <w:rsid w:val="00887B6D"/>
    <w:rsid w:val="008916ED"/>
    <w:rsid w:val="00891F1B"/>
    <w:rsid w:val="008944AD"/>
    <w:rsid w:val="008964B9"/>
    <w:rsid w:val="008A0AAC"/>
    <w:rsid w:val="008A190E"/>
    <w:rsid w:val="008A19A2"/>
    <w:rsid w:val="008A1C18"/>
    <w:rsid w:val="008A2F69"/>
    <w:rsid w:val="008A4B98"/>
    <w:rsid w:val="008A6459"/>
    <w:rsid w:val="008A6D3E"/>
    <w:rsid w:val="008A72C9"/>
    <w:rsid w:val="008A78A8"/>
    <w:rsid w:val="008B2E0E"/>
    <w:rsid w:val="008B35B7"/>
    <w:rsid w:val="008B3A4F"/>
    <w:rsid w:val="008B468C"/>
    <w:rsid w:val="008B5293"/>
    <w:rsid w:val="008B5414"/>
    <w:rsid w:val="008B6096"/>
    <w:rsid w:val="008B62C8"/>
    <w:rsid w:val="008B645C"/>
    <w:rsid w:val="008B6F49"/>
    <w:rsid w:val="008B76E8"/>
    <w:rsid w:val="008B7714"/>
    <w:rsid w:val="008C033E"/>
    <w:rsid w:val="008C046A"/>
    <w:rsid w:val="008C06B9"/>
    <w:rsid w:val="008C0821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443"/>
    <w:rsid w:val="008D6C5C"/>
    <w:rsid w:val="008D7AD5"/>
    <w:rsid w:val="008E0487"/>
    <w:rsid w:val="008E1748"/>
    <w:rsid w:val="008E307B"/>
    <w:rsid w:val="008E3E97"/>
    <w:rsid w:val="008E4FA5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2347"/>
    <w:rsid w:val="00916FA7"/>
    <w:rsid w:val="0091763D"/>
    <w:rsid w:val="00917FD0"/>
    <w:rsid w:val="009201C2"/>
    <w:rsid w:val="00922001"/>
    <w:rsid w:val="00924256"/>
    <w:rsid w:val="00924420"/>
    <w:rsid w:val="0092544F"/>
    <w:rsid w:val="00931300"/>
    <w:rsid w:val="00934D6B"/>
    <w:rsid w:val="00936933"/>
    <w:rsid w:val="00937B12"/>
    <w:rsid w:val="00940B39"/>
    <w:rsid w:val="00941922"/>
    <w:rsid w:val="009420D8"/>
    <w:rsid w:val="00942A39"/>
    <w:rsid w:val="0094430D"/>
    <w:rsid w:val="00945943"/>
    <w:rsid w:val="00945C02"/>
    <w:rsid w:val="00945D30"/>
    <w:rsid w:val="009470F9"/>
    <w:rsid w:val="00947B08"/>
    <w:rsid w:val="00951338"/>
    <w:rsid w:val="0095157D"/>
    <w:rsid w:val="0095188F"/>
    <w:rsid w:val="00951A9F"/>
    <w:rsid w:val="00951CDE"/>
    <w:rsid w:val="0095324B"/>
    <w:rsid w:val="009547C9"/>
    <w:rsid w:val="00955212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3FFF"/>
    <w:rsid w:val="009846B2"/>
    <w:rsid w:val="00985046"/>
    <w:rsid w:val="009853D6"/>
    <w:rsid w:val="00985740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3CA3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530F"/>
    <w:rsid w:val="009A605F"/>
    <w:rsid w:val="009A643E"/>
    <w:rsid w:val="009A718E"/>
    <w:rsid w:val="009B00FB"/>
    <w:rsid w:val="009B10CE"/>
    <w:rsid w:val="009B1685"/>
    <w:rsid w:val="009B5B37"/>
    <w:rsid w:val="009B61F7"/>
    <w:rsid w:val="009B6F65"/>
    <w:rsid w:val="009B7149"/>
    <w:rsid w:val="009B7A42"/>
    <w:rsid w:val="009C34E8"/>
    <w:rsid w:val="009C44D0"/>
    <w:rsid w:val="009C4983"/>
    <w:rsid w:val="009C4E4E"/>
    <w:rsid w:val="009C4EF5"/>
    <w:rsid w:val="009C5B29"/>
    <w:rsid w:val="009C621C"/>
    <w:rsid w:val="009C7EDF"/>
    <w:rsid w:val="009D063C"/>
    <w:rsid w:val="009D1E76"/>
    <w:rsid w:val="009D29E9"/>
    <w:rsid w:val="009D3DB6"/>
    <w:rsid w:val="009D4FA1"/>
    <w:rsid w:val="009D6762"/>
    <w:rsid w:val="009D76F3"/>
    <w:rsid w:val="009E1F2D"/>
    <w:rsid w:val="009E23AE"/>
    <w:rsid w:val="009E2FBC"/>
    <w:rsid w:val="009E3B62"/>
    <w:rsid w:val="009E40C0"/>
    <w:rsid w:val="009E40C8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61CE"/>
    <w:rsid w:val="00A06AAD"/>
    <w:rsid w:val="00A1119B"/>
    <w:rsid w:val="00A13FAD"/>
    <w:rsid w:val="00A14511"/>
    <w:rsid w:val="00A1490D"/>
    <w:rsid w:val="00A20612"/>
    <w:rsid w:val="00A207F6"/>
    <w:rsid w:val="00A20B4E"/>
    <w:rsid w:val="00A221AB"/>
    <w:rsid w:val="00A222B6"/>
    <w:rsid w:val="00A234B6"/>
    <w:rsid w:val="00A23F19"/>
    <w:rsid w:val="00A24E4E"/>
    <w:rsid w:val="00A25CC7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5211"/>
    <w:rsid w:val="00A36A02"/>
    <w:rsid w:val="00A37C18"/>
    <w:rsid w:val="00A40213"/>
    <w:rsid w:val="00A40BFE"/>
    <w:rsid w:val="00A430BD"/>
    <w:rsid w:val="00A448EB"/>
    <w:rsid w:val="00A47633"/>
    <w:rsid w:val="00A52359"/>
    <w:rsid w:val="00A53D94"/>
    <w:rsid w:val="00A554C3"/>
    <w:rsid w:val="00A56E6F"/>
    <w:rsid w:val="00A57BBD"/>
    <w:rsid w:val="00A60AC1"/>
    <w:rsid w:val="00A60C07"/>
    <w:rsid w:val="00A60DC7"/>
    <w:rsid w:val="00A60EE5"/>
    <w:rsid w:val="00A61393"/>
    <w:rsid w:val="00A62284"/>
    <w:rsid w:val="00A6290B"/>
    <w:rsid w:val="00A62B5B"/>
    <w:rsid w:val="00A62BFF"/>
    <w:rsid w:val="00A62E4E"/>
    <w:rsid w:val="00A630F3"/>
    <w:rsid w:val="00A64AA5"/>
    <w:rsid w:val="00A6517C"/>
    <w:rsid w:val="00A6701C"/>
    <w:rsid w:val="00A71500"/>
    <w:rsid w:val="00A72448"/>
    <w:rsid w:val="00A72545"/>
    <w:rsid w:val="00A747CE"/>
    <w:rsid w:val="00A74C1D"/>
    <w:rsid w:val="00A7636B"/>
    <w:rsid w:val="00A77D5B"/>
    <w:rsid w:val="00A85844"/>
    <w:rsid w:val="00A86291"/>
    <w:rsid w:val="00A87456"/>
    <w:rsid w:val="00A87471"/>
    <w:rsid w:val="00A8770E"/>
    <w:rsid w:val="00A907DE"/>
    <w:rsid w:val="00A90FC5"/>
    <w:rsid w:val="00A938C7"/>
    <w:rsid w:val="00A95EB0"/>
    <w:rsid w:val="00A967FD"/>
    <w:rsid w:val="00A97281"/>
    <w:rsid w:val="00AA0280"/>
    <w:rsid w:val="00AA3692"/>
    <w:rsid w:val="00AA640B"/>
    <w:rsid w:val="00AA7BEB"/>
    <w:rsid w:val="00AB05A1"/>
    <w:rsid w:val="00AB0A4D"/>
    <w:rsid w:val="00AB0CB2"/>
    <w:rsid w:val="00AB32B2"/>
    <w:rsid w:val="00AB3635"/>
    <w:rsid w:val="00AB4A75"/>
    <w:rsid w:val="00AB5121"/>
    <w:rsid w:val="00AB5A67"/>
    <w:rsid w:val="00AB6717"/>
    <w:rsid w:val="00AB762B"/>
    <w:rsid w:val="00AC0A59"/>
    <w:rsid w:val="00AC2267"/>
    <w:rsid w:val="00AC613B"/>
    <w:rsid w:val="00AC721F"/>
    <w:rsid w:val="00AC78CA"/>
    <w:rsid w:val="00AC7B5A"/>
    <w:rsid w:val="00AD2BDC"/>
    <w:rsid w:val="00AD3CA9"/>
    <w:rsid w:val="00AD4308"/>
    <w:rsid w:val="00AD43E2"/>
    <w:rsid w:val="00AD5D5A"/>
    <w:rsid w:val="00AE087D"/>
    <w:rsid w:val="00AE387D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D19"/>
    <w:rsid w:val="00AF3E34"/>
    <w:rsid w:val="00AF4BC8"/>
    <w:rsid w:val="00AF50AE"/>
    <w:rsid w:val="00AF5F1C"/>
    <w:rsid w:val="00AF66BE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309B6"/>
    <w:rsid w:val="00B30D62"/>
    <w:rsid w:val="00B31D55"/>
    <w:rsid w:val="00B356A3"/>
    <w:rsid w:val="00B3753F"/>
    <w:rsid w:val="00B379FC"/>
    <w:rsid w:val="00B37DFD"/>
    <w:rsid w:val="00B4166E"/>
    <w:rsid w:val="00B425FB"/>
    <w:rsid w:val="00B4286A"/>
    <w:rsid w:val="00B42BC6"/>
    <w:rsid w:val="00B47721"/>
    <w:rsid w:val="00B51375"/>
    <w:rsid w:val="00B528EA"/>
    <w:rsid w:val="00B54A3B"/>
    <w:rsid w:val="00B54EFE"/>
    <w:rsid w:val="00B552D5"/>
    <w:rsid w:val="00B55BEB"/>
    <w:rsid w:val="00B60E8B"/>
    <w:rsid w:val="00B6242E"/>
    <w:rsid w:val="00B64D66"/>
    <w:rsid w:val="00B64EA4"/>
    <w:rsid w:val="00B71156"/>
    <w:rsid w:val="00B71B04"/>
    <w:rsid w:val="00B73DF8"/>
    <w:rsid w:val="00B7445D"/>
    <w:rsid w:val="00B74EB4"/>
    <w:rsid w:val="00B763EA"/>
    <w:rsid w:val="00B80A7C"/>
    <w:rsid w:val="00B81592"/>
    <w:rsid w:val="00B81B6D"/>
    <w:rsid w:val="00B856A0"/>
    <w:rsid w:val="00B87308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30ED"/>
    <w:rsid w:val="00BA3F94"/>
    <w:rsid w:val="00BA4DF3"/>
    <w:rsid w:val="00BA5EB2"/>
    <w:rsid w:val="00BA61A5"/>
    <w:rsid w:val="00BA6AF9"/>
    <w:rsid w:val="00BA6E9B"/>
    <w:rsid w:val="00BA6F24"/>
    <w:rsid w:val="00BA76D8"/>
    <w:rsid w:val="00BB2DB1"/>
    <w:rsid w:val="00BB4553"/>
    <w:rsid w:val="00BB4E49"/>
    <w:rsid w:val="00BB55E9"/>
    <w:rsid w:val="00BB755E"/>
    <w:rsid w:val="00BC099D"/>
    <w:rsid w:val="00BC0E63"/>
    <w:rsid w:val="00BC1019"/>
    <w:rsid w:val="00BC1612"/>
    <w:rsid w:val="00BC249A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355B"/>
    <w:rsid w:val="00BE4B48"/>
    <w:rsid w:val="00BE4EF2"/>
    <w:rsid w:val="00BE50E9"/>
    <w:rsid w:val="00BE7B24"/>
    <w:rsid w:val="00BF201A"/>
    <w:rsid w:val="00BF25FB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5B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57DB"/>
    <w:rsid w:val="00C26718"/>
    <w:rsid w:val="00C30026"/>
    <w:rsid w:val="00C30037"/>
    <w:rsid w:val="00C305E9"/>
    <w:rsid w:val="00C30988"/>
    <w:rsid w:val="00C3342A"/>
    <w:rsid w:val="00C3350E"/>
    <w:rsid w:val="00C35928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02F2"/>
    <w:rsid w:val="00C51235"/>
    <w:rsid w:val="00C531AF"/>
    <w:rsid w:val="00C54A40"/>
    <w:rsid w:val="00C54AEA"/>
    <w:rsid w:val="00C55842"/>
    <w:rsid w:val="00C56DB8"/>
    <w:rsid w:val="00C60C17"/>
    <w:rsid w:val="00C621CD"/>
    <w:rsid w:val="00C639DB"/>
    <w:rsid w:val="00C6635B"/>
    <w:rsid w:val="00C6663A"/>
    <w:rsid w:val="00C66C63"/>
    <w:rsid w:val="00C66C8A"/>
    <w:rsid w:val="00C67396"/>
    <w:rsid w:val="00C6758C"/>
    <w:rsid w:val="00C7150B"/>
    <w:rsid w:val="00C71AF1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91224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A2B"/>
    <w:rsid w:val="00CB5F37"/>
    <w:rsid w:val="00CB7FC7"/>
    <w:rsid w:val="00CC089A"/>
    <w:rsid w:val="00CC20BD"/>
    <w:rsid w:val="00CC395E"/>
    <w:rsid w:val="00CC5851"/>
    <w:rsid w:val="00CC6CF9"/>
    <w:rsid w:val="00CC79FC"/>
    <w:rsid w:val="00CD1773"/>
    <w:rsid w:val="00CD2FF6"/>
    <w:rsid w:val="00CD7050"/>
    <w:rsid w:val="00CD70A9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6096"/>
    <w:rsid w:val="00D163C8"/>
    <w:rsid w:val="00D1706F"/>
    <w:rsid w:val="00D2040D"/>
    <w:rsid w:val="00D2182C"/>
    <w:rsid w:val="00D22E06"/>
    <w:rsid w:val="00D23BAC"/>
    <w:rsid w:val="00D2454F"/>
    <w:rsid w:val="00D247C0"/>
    <w:rsid w:val="00D256C4"/>
    <w:rsid w:val="00D25A92"/>
    <w:rsid w:val="00D25D7A"/>
    <w:rsid w:val="00D263AC"/>
    <w:rsid w:val="00D26403"/>
    <w:rsid w:val="00D26DFC"/>
    <w:rsid w:val="00D3007A"/>
    <w:rsid w:val="00D31290"/>
    <w:rsid w:val="00D33B05"/>
    <w:rsid w:val="00D34518"/>
    <w:rsid w:val="00D35562"/>
    <w:rsid w:val="00D36137"/>
    <w:rsid w:val="00D36ADA"/>
    <w:rsid w:val="00D40CF5"/>
    <w:rsid w:val="00D4111A"/>
    <w:rsid w:val="00D43277"/>
    <w:rsid w:val="00D434A8"/>
    <w:rsid w:val="00D43EAB"/>
    <w:rsid w:val="00D45F83"/>
    <w:rsid w:val="00D4627A"/>
    <w:rsid w:val="00D4680A"/>
    <w:rsid w:val="00D479C1"/>
    <w:rsid w:val="00D50BDF"/>
    <w:rsid w:val="00D52C83"/>
    <w:rsid w:val="00D53510"/>
    <w:rsid w:val="00D5478A"/>
    <w:rsid w:val="00D5488D"/>
    <w:rsid w:val="00D60C65"/>
    <w:rsid w:val="00D6377A"/>
    <w:rsid w:val="00D638FD"/>
    <w:rsid w:val="00D6534C"/>
    <w:rsid w:val="00D65D93"/>
    <w:rsid w:val="00D67A4C"/>
    <w:rsid w:val="00D708D1"/>
    <w:rsid w:val="00D7195E"/>
    <w:rsid w:val="00D71BBC"/>
    <w:rsid w:val="00D73217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3CCD"/>
    <w:rsid w:val="00D856B2"/>
    <w:rsid w:val="00D856EB"/>
    <w:rsid w:val="00D857EE"/>
    <w:rsid w:val="00D9034A"/>
    <w:rsid w:val="00D90712"/>
    <w:rsid w:val="00D94027"/>
    <w:rsid w:val="00D95190"/>
    <w:rsid w:val="00D96571"/>
    <w:rsid w:val="00D96C6E"/>
    <w:rsid w:val="00D977E3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304A"/>
    <w:rsid w:val="00DB4920"/>
    <w:rsid w:val="00DB4A0A"/>
    <w:rsid w:val="00DB7E60"/>
    <w:rsid w:val="00DC2EC5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BF"/>
    <w:rsid w:val="00DE7D00"/>
    <w:rsid w:val="00DF09E2"/>
    <w:rsid w:val="00DF1E99"/>
    <w:rsid w:val="00DF3165"/>
    <w:rsid w:val="00DF371E"/>
    <w:rsid w:val="00DF6407"/>
    <w:rsid w:val="00DF6561"/>
    <w:rsid w:val="00DF6613"/>
    <w:rsid w:val="00DF7557"/>
    <w:rsid w:val="00E002D6"/>
    <w:rsid w:val="00E03154"/>
    <w:rsid w:val="00E039D5"/>
    <w:rsid w:val="00E052B7"/>
    <w:rsid w:val="00E062A4"/>
    <w:rsid w:val="00E06BA3"/>
    <w:rsid w:val="00E10C58"/>
    <w:rsid w:val="00E10E99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E61"/>
    <w:rsid w:val="00E31C05"/>
    <w:rsid w:val="00E33F7B"/>
    <w:rsid w:val="00E3415C"/>
    <w:rsid w:val="00E3428C"/>
    <w:rsid w:val="00E37226"/>
    <w:rsid w:val="00E3735D"/>
    <w:rsid w:val="00E41301"/>
    <w:rsid w:val="00E419B8"/>
    <w:rsid w:val="00E421FB"/>
    <w:rsid w:val="00E425A2"/>
    <w:rsid w:val="00E43BC9"/>
    <w:rsid w:val="00E43FF6"/>
    <w:rsid w:val="00E44CE1"/>
    <w:rsid w:val="00E44D7D"/>
    <w:rsid w:val="00E46DD1"/>
    <w:rsid w:val="00E5062E"/>
    <w:rsid w:val="00E506BB"/>
    <w:rsid w:val="00E50817"/>
    <w:rsid w:val="00E5247D"/>
    <w:rsid w:val="00E52D70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2562"/>
    <w:rsid w:val="00E65D1D"/>
    <w:rsid w:val="00E65F49"/>
    <w:rsid w:val="00E66396"/>
    <w:rsid w:val="00E6655E"/>
    <w:rsid w:val="00E66D6D"/>
    <w:rsid w:val="00E70392"/>
    <w:rsid w:val="00E7159A"/>
    <w:rsid w:val="00E71846"/>
    <w:rsid w:val="00E71EF9"/>
    <w:rsid w:val="00E727BF"/>
    <w:rsid w:val="00E73B90"/>
    <w:rsid w:val="00E77616"/>
    <w:rsid w:val="00E8003A"/>
    <w:rsid w:val="00E825C1"/>
    <w:rsid w:val="00E82641"/>
    <w:rsid w:val="00E842B3"/>
    <w:rsid w:val="00E844CE"/>
    <w:rsid w:val="00E86BD9"/>
    <w:rsid w:val="00E90E29"/>
    <w:rsid w:val="00E932E0"/>
    <w:rsid w:val="00E93A90"/>
    <w:rsid w:val="00E94720"/>
    <w:rsid w:val="00E96BBC"/>
    <w:rsid w:val="00E97DBE"/>
    <w:rsid w:val="00EA1BE6"/>
    <w:rsid w:val="00EA229A"/>
    <w:rsid w:val="00EA2DC7"/>
    <w:rsid w:val="00EA3B77"/>
    <w:rsid w:val="00EA5402"/>
    <w:rsid w:val="00EA5950"/>
    <w:rsid w:val="00EA660C"/>
    <w:rsid w:val="00EA6CF6"/>
    <w:rsid w:val="00EA79DA"/>
    <w:rsid w:val="00EA7B24"/>
    <w:rsid w:val="00EB2129"/>
    <w:rsid w:val="00EB2266"/>
    <w:rsid w:val="00EB2A79"/>
    <w:rsid w:val="00EB5163"/>
    <w:rsid w:val="00EC01C7"/>
    <w:rsid w:val="00EC0C90"/>
    <w:rsid w:val="00EC21B6"/>
    <w:rsid w:val="00EC4F8F"/>
    <w:rsid w:val="00EC5E60"/>
    <w:rsid w:val="00EC7043"/>
    <w:rsid w:val="00EC7935"/>
    <w:rsid w:val="00EC7B7E"/>
    <w:rsid w:val="00EC7C11"/>
    <w:rsid w:val="00ED07EC"/>
    <w:rsid w:val="00ED0870"/>
    <w:rsid w:val="00ED3627"/>
    <w:rsid w:val="00ED47E6"/>
    <w:rsid w:val="00ED4D3D"/>
    <w:rsid w:val="00ED5D1C"/>
    <w:rsid w:val="00ED6B63"/>
    <w:rsid w:val="00ED7861"/>
    <w:rsid w:val="00EE1FA3"/>
    <w:rsid w:val="00EE3968"/>
    <w:rsid w:val="00EE403C"/>
    <w:rsid w:val="00EE4DF3"/>
    <w:rsid w:val="00EE7662"/>
    <w:rsid w:val="00EE78A6"/>
    <w:rsid w:val="00EF0EC7"/>
    <w:rsid w:val="00EF2BA0"/>
    <w:rsid w:val="00EF2F36"/>
    <w:rsid w:val="00EF5EA7"/>
    <w:rsid w:val="00EF6D0B"/>
    <w:rsid w:val="00F00265"/>
    <w:rsid w:val="00F0186C"/>
    <w:rsid w:val="00F024CC"/>
    <w:rsid w:val="00F02534"/>
    <w:rsid w:val="00F05BBE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2185C"/>
    <w:rsid w:val="00F22A4D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731D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520E"/>
    <w:rsid w:val="00F65FDF"/>
    <w:rsid w:val="00F666EB"/>
    <w:rsid w:val="00F70822"/>
    <w:rsid w:val="00F720A6"/>
    <w:rsid w:val="00F726CD"/>
    <w:rsid w:val="00F730BF"/>
    <w:rsid w:val="00F7344F"/>
    <w:rsid w:val="00F75C23"/>
    <w:rsid w:val="00F761A6"/>
    <w:rsid w:val="00F768CC"/>
    <w:rsid w:val="00F76E6E"/>
    <w:rsid w:val="00F771F6"/>
    <w:rsid w:val="00F777FC"/>
    <w:rsid w:val="00F779AA"/>
    <w:rsid w:val="00F82397"/>
    <w:rsid w:val="00F83A5E"/>
    <w:rsid w:val="00F84531"/>
    <w:rsid w:val="00F8465F"/>
    <w:rsid w:val="00F846E0"/>
    <w:rsid w:val="00F848AD"/>
    <w:rsid w:val="00F85AA7"/>
    <w:rsid w:val="00F871CF"/>
    <w:rsid w:val="00F872C5"/>
    <w:rsid w:val="00F87DF0"/>
    <w:rsid w:val="00F91C11"/>
    <w:rsid w:val="00F91D74"/>
    <w:rsid w:val="00F92118"/>
    <w:rsid w:val="00F9309F"/>
    <w:rsid w:val="00F935BD"/>
    <w:rsid w:val="00F93F0D"/>
    <w:rsid w:val="00F944FF"/>
    <w:rsid w:val="00F96670"/>
    <w:rsid w:val="00FA03BD"/>
    <w:rsid w:val="00FA0820"/>
    <w:rsid w:val="00FA2F35"/>
    <w:rsid w:val="00FA3040"/>
    <w:rsid w:val="00FA363C"/>
    <w:rsid w:val="00FA463B"/>
    <w:rsid w:val="00FA4814"/>
    <w:rsid w:val="00FA54FF"/>
    <w:rsid w:val="00FA65F7"/>
    <w:rsid w:val="00FB18DC"/>
    <w:rsid w:val="00FB199E"/>
    <w:rsid w:val="00FB325F"/>
    <w:rsid w:val="00FB3C60"/>
    <w:rsid w:val="00FB56C0"/>
    <w:rsid w:val="00FB5E34"/>
    <w:rsid w:val="00FB6CEF"/>
    <w:rsid w:val="00FC1876"/>
    <w:rsid w:val="00FC1B55"/>
    <w:rsid w:val="00FC2A1B"/>
    <w:rsid w:val="00FC33FC"/>
    <w:rsid w:val="00FC5F75"/>
    <w:rsid w:val="00FC6CD7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E0634"/>
    <w:rsid w:val="00FE2BE4"/>
    <w:rsid w:val="00FE35D2"/>
    <w:rsid w:val="00FE443D"/>
    <w:rsid w:val="00FE5424"/>
    <w:rsid w:val="00FE64E8"/>
    <w:rsid w:val="00FE694C"/>
    <w:rsid w:val="00FF110E"/>
    <w:rsid w:val="00FF1C5F"/>
    <w:rsid w:val="00FF2443"/>
    <w:rsid w:val="00FF29A2"/>
    <w:rsid w:val="00FF3C2C"/>
    <w:rsid w:val="00FF40BD"/>
    <w:rsid w:val="00FF4518"/>
    <w:rsid w:val="00FF4603"/>
    <w:rsid w:val="00FF6CA9"/>
    <w:rsid w:val="00FF6ED8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3D41128"/>
  <w15:docId w15:val="{7DC155A8-EC39-417B-A046-40A822B2A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5EB"/>
    <w:pPr>
      <w:spacing w:after="160" w:line="259" w:lineRule="auto"/>
    </w:pPr>
    <w:rPr>
      <w:kern w:val="2"/>
      <w:sz w:val="22"/>
      <w:szCs w:val="22"/>
      <w:lang w:val="en-GB"/>
      <w14:ligatures w14:val="standardContextual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6365E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3F0731" w:themeColor="text2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6365EB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color w:val="3F0731" w:themeColor="text2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6365EB"/>
    <w:pPr>
      <w:keepNext/>
      <w:keepLines/>
      <w:spacing w:before="240"/>
      <w:outlineLvl w:val="2"/>
    </w:pPr>
    <w:rPr>
      <w:rFonts w:eastAsiaTheme="majorEastAsia" w:cstheme="majorBidi"/>
      <w:color w:val="3F0731" w:themeColor="text2"/>
      <w:sz w:val="24"/>
      <w:szCs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6365EB"/>
    <w:pPr>
      <w:keepNext/>
      <w:keepLines/>
      <w:numPr>
        <w:ilvl w:val="3"/>
        <w:numId w:val="13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2CB9FF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6365EB"/>
    <w:pPr>
      <w:keepNext/>
      <w:keepLines/>
      <w:numPr>
        <w:ilvl w:val="4"/>
        <w:numId w:val="13"/>
      </w:numPr>
      <w:spacing w:before="40" w:after="0"/>
      <w:ind w:left="4320" w:hanging="360"/>
      <w:outlineLvl w:val="4"/>
    </w:pPr>
    <w:rPr>
      <w:rFonts w:asciiTheme="majorHAnsi" w:eastAsiaTheme="majorEastAsia" w:hAnsiTheme="majorHAnsi" w:cstheme="majorBidi"/>
      <w:color w:val="BF00BF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6365EB"/>
    <w:pPr>
      <w:keepNext/>
      <w:keepLines/>
      <w:numPr>
        <w:ilvl w:val="5"/>
        <w:numId w:val="13"/>
      </w:numPr>
      <w:spacing w:before="40" w:after="0"/>
      <w:outlineLvl w:val="5"/>
    </w:pPr>
    <w:rPr>
      <w:rFonts w:asciiTheme="majorHAnsi" w:eastAsiaTheme="majorEastAsia" w:hAnsiTheme="majorHAnsi" w:cstheme="majorBidi"/>
      <w:color w:val="7F007F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6365EB"/>
    <w:pPr>
      <w:keepNext/>
      <w:keepLines/>
      <w:numPr>
        <w:ilvl w:val="6"/>
        <w:numId w:val="1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7F007F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6365EB"/>
    <w:pPr>
      <w:keepNext/>
      <w:keepLines/>
      <w:numPr>
        <w:ilvl w:val="7"/>
        <w:numId w:val="1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6365EB"/>
    <w:pPr>
      <w:keepNext/>
      <w:keepLines/>
      <w:numPr>
        <w:ilvl w:val="8"/>
        <w:numId w:val="1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lumnHeading">
    <w:name w:val="Table Column Heading"/>
    <w:basedOn w:val="BodyText"/>
    <w:uiPriority w:val="7"/>
    <w:qFormat/>
    <w:rsid w:val="006365EB"/>
    <w:pPr>
      <w:spacing w:before="60" w:after="60"/>
    </w:pPr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6365EB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365EB"/>
    <w:rPr>
      <w:kern w:val="2"/>
      <w:sz w:val="22"/>
      <w:szCs w:val="22"/>
      <w:lang w:val="en-GB"/>
      <w14:ligatures w14:val="standardContextual"/>
    </w:rPr>
  </w:style>
  <w:style w:type="paragraph" w:customStyle="1" w:styleId="TableColumnHeadingRight">
    <w:name w:val="Table Column Heading Right"/>
    <w:basedOn w:val="TableColumnHeading"/>
    <w:uiPriority w:val="7"/>
    <w:qFormat/>
    <w:rsid w:val="006365EB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6365EB"/>
    <w:pPr>
      <w:keepNext/>
      <w:spacing w:before="480"/>
      <w:outlineLvl w:val="0"/>
    </w:pPr>
    <w:rPr>
      <w:rFonts w:asciiTheme="majorHAnsi" w:hAnsiTheme="majorHAnsi"/>
      <w:b/>
      <w:noProof/>
      <w:color w:val="3F0731" w:themeColor="text2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6365EB"/>
    <w:pPr>
      <w:jc w:val="right"/>
    </w:pPr>
  </w:style>
  <w:style w:type="character" w:customStyle="1" w:styleId="Bold">
    <w:name w:val="Bold"/>
    <w:basedOn w:val="DefaultParagraphFont"/>
    <w:uiPriority w:val="2"/>
    <w:qFormat/>
    <w:rsid w:val="006365EB"/>
    <w:rPr>
      <w:rFonts w:asciiTheme="minorHAnsi" w:hAnsiTheme="minorHAnsi"/>
      <w:b/>
      <w:i w:val="0"/>
      <w:color w:val="000000" w:themeColor="text1"/>
    </w:rPr>
  </w:style>
  <w:style w:type="paragraph" w:customStyle="1" w:styleId="DocumentTitle">
    <w:name w:val="Document Title"/>
    <w:next w:val="DocumentSubtitle"/>
    <w:uiPriority w:val="26"/>
    <w:rsid w:val="006365EB"/>
    <w:pPr>
      <w:framePr w:w="8108" w:wrap="notBeside" w:vAnchor="page" w:hAnchor="page" w:x="710" w:y="2149" w:anchorLock="1"/>
      <w:ind w:right="306"/>
    </w:pPr>
    <w:rPr>
      <w:rFonts w:asciiTheme="majorHAnsi" w:hAnsiTheme="majorHAnsi"/>
      <w:b/>
      <w:bCs/>
      <w:color w:val="000000" w:themeColor="text1"/>
      <w:sz w:val="5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365EB"/>
    <w:pPr>
      <w:spacing w:after="0"/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65E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5EB"/>
    <w:rPr>
      <w:rFonts w:ascii="Tahoma" w:hAnsi="Tahoma" w:cs="Tahoma"/>
      <w:kern w:val="2"/>
      <w:sz w:val="16"/>
      <w:szCs w:val="16"/>
      <w:lang w:val="en-GB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6365EB"/>
    <w:rPr>
      <w:noProof/>
      <w:kern w:val="2"/>
      <w:sz w:val="18"/>
      <w:szCs w:val="22"/>
      <w:lang w:val="en-GB"/>
      <w14:ligatures w14:val="standardContextual"/>
    </w:rPr>
  </w:style>
  <w:style w:type="character" w:customStyle="1" w:styleId="Heading1Char">
    <w:name w:val="Heading 1 Char"/>
    <w:basedOn w:val="DefaultParagraphFont"/>
    <w:link w:val="Heading1"/>
    <w:uiPriority w:val="4"/>
    <w:rsid w:val="006365EB"/>
    <w:rPr>
      <w:rFonts w:asciiTheme="majorHAnsi" w:eastAsiaTheme="majorEastAsia" w:hAnsiTheme="majorHAnsi" w:cstheme="majorBidi"/>
      <w:b/>
      <w:bCs/>
      <w:color w:val="3F0731" w:themeColor="text2"/>
      <w:kern w:val="2"/>
      <w:sz w:val="28"/>
      <w:szCs w:val="28"/>
      <w:lang w:val="en-GB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4"/>
    <w:rsid w:val="006365EB"/>
    <w:rPr>
      <w:rFonts w:asciiTheme="majorHAnsi" w:eastAsiaTheme="majorEastAsia" w:hAnsiTheme="majorHAnsi" w:cstheme="majorBidi"/>
      <w:b/>
      <w:bCs/>
      <w:color w:val="3F0731" w:themeColor="text2"/>
      <w:kern w:val="2"/>
      <w:sz w:val="28"/>
      <w:szCs w:val="26"/>
      <w:lang w:val="en-GB"/>
      <w14:ligatures w14:val="standardContextual"/>
    </w:rPr>
  </w:style>
  <w:style w:type="table" w:styleId="TableGrid">
    <w:name w:val="Table Grid"/>
    <w:basedOn w:val="TableNormal"/>
    <w:uiPriority w:val="39"/>
    <w:rsid w:val="00636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6365EB"/>
    <w:pPr>
      <w:spacing w:before="60" w:after="60"/>
    </w:pPr>
    <w:rPr>
      <w:rFonts w:ascii="Arial" w:hAnsi="Arial"/>
      <w:lang w:eastAsia="en-NZ"/>
    </w:rPr>
  </w:style>
  <w:style w:type="paragraph" w:styleId="ListBullet">
    <w:name w:val="List Bullet"/>
    <w:basedOn w:val="Normal"/>
    <w:uiPriority w:val="99"/>
    <w:semiHidden/>
    <w:rsid w:val="006365EB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6365EB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6365EB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6365EB"/>
    <w:pPr>
      <w:numPr>
        <w:numId w:val="4"/>
      </w:numPr>
      <w:tabs>
        <w:tab w:val="clear" w:pos="1209"/>
      </w:tabs>
      <w:ind w:left="879" w:hanging="440"/>
      <w:contextualSpacing/>
    </w:pPr>
  </w:style>
  <w:style w:type="paragraph" w:styleId="ListBullet5">
    <w:name w:val="List Bullet 5"/>
    <w:basedOn w:val="Normal"/>
    <w:uiPriority w:val="99"/>
    <w:semiHidden/>
    <w:rsid w:val="006365EB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6365E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6365E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6365E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6365EB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6365EB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6365E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6365E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6365E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6365E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6365EB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365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65E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65EB"/>
    <w:rPr>
      <w:kern w:val="2"/>
      <w:sz w:val="22"/>
      <w:szCs w:val="22"/>
      <w:lang w:val="en-GB"/>
      <w14:ligatures w14:val="standardContextu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65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65EB"/>
    <w:rPr>
      <w:b/>
      <w:bCs/>
      <w:kern w:val="2"/>
      <w:sz w:val="22"/>
      <w:szCs w:val="22"/>
      <w:lang w:val="en-GB"/>
      <w14:ligatures w14:val="standardContextual"/>
    </w:rPr>
  </w:style>
  <w:style w:type="character" w:styleId="Emphasis">
    <w:name w:val="Emphasis"/>
    <w:basedOn w:val="DefaultParagraphFont"/>
    <w:uiPriority w:val="27"/>
    <w:qFormat/>
    <w:rsid w:val="006365EB"/>
    <w:rPr>
      <w:rFonts w:ascii="Arial" w:hAnsi="Arial"/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rsid w:val="006365EB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6365EB"/>
    <w:rPr>
      <w:rFonts w:eastAsiaTheme="majorEastAsia" w:cstheme="majorBidi"/>
      <w:color w:val="3F0731" w:themeColor="text2"/>
      <w:kern w:val="2"/>
      <w:sz w:val="24"/>
      <w:szCs w:val="24"/>
      <w:lang w:val="en-GB"/>
      <w14:ligatures w14:val="standardContextual"/>
    </w:rPr>
  </w:style>
  <w:style w:type="character" w:customStyle="1" w:styleId="Heading5Char">
    <w:name w:val="Heading 5 Char"/>
    <w:basedOn w:val="DefaultParagraphFont"/>
    <w:link w:val="Heading5"/>
    <w:uiPriority w:val="23"/>
    <w:semiHidden/>
    <w:rsid w:val="006365EB"/>
    <w:rPr>
      <w:rFonts w:asciiTheme="majorHAnsi" w:eastAsiaTheme="majorEastAsia" w:hAnsiTheme="majorHAnsi" w:cstheme="majorBidi"/>
      <w:color w:val="BF00BF" w:themeColor="accent1" w:themeShade="BF"/>
      <w:kern w:val="2"/>
      <w:sz w:val="22"/>
      <w:szCs w:val="22"/>
      <w:lang w:val="en-GB"/>
      <w14:ligatures w14:val="standardContextual"/>
    </w:rPr>
  </w:style>
  <w:style w:type="paragraph" w:customStyle="1" w:styleId="Bullet1">
    <w:name w:val="Bullet 1"/>
    <w:basedOn w:val="BodyText"/>
    <w:uiPriority w:val="1"/>
    <w:qFormat/>
    <w:rsid w:val="006365EB"/>
    <w:pPr>
      <w:numPr>
        <w:numId w:val="14"/>
      </w:numPr>
    </w:pPr>
  </w:style>
  <w:style w:type="paragraph" w:customStyle="1" w:styleId="Bullet2">
    <w:name w:val="Bullet 2"/>
    <w:basedOn w:val="BodyText"/>
    <w:uiPriority w:val="1"/>
    <w:qFormat/>
    <w:rsid w:val="006365EB"/>
    <w:pPr>
      <w:numPr>
        <w:numId w:val="15"/>
      </w:numPr>
    </w:pPr>
  </w:style>
  <w:style w:type="paragraph" w:customStyle="1" w:styleId="Bullet3">
    <w:name w:val="Bullet 3"/>
    <w:basedOn w:val="BodyText"/>
    <w:uiPriority w:val="1"/>
    <w:qFormat/>
    <w:rsid w:val="006365EB"/>
    <w:pPr>
      <w:numPr>
        <w:numId w:val="16"/>
      </w:numPr>
    </w:pPr>
  </w:style>
  <w:style w:type="paragraph" w:customStyle="1" w:styleId="NumberedBullet1">
    <w:name w:val="Numbered Bullet 1"/>
    <w:basedOn w:val="BodyText"/>
    <w:uiPriority w:val="5"/>
    <w:qFormat/>
    <w:rsid w:val="006365EB"/>
    <w:pPr>
      <w:numPr>
        <w:numId w:val="17"/>
      </w:numPr>
      <w:spacing w:before="60" w:after="60"/>
    </w:pPr>
  </w:style>
  <w:style w:type="paragraph" w:customStyle="1" w:styleId="NumberedBullet2">
    <w:name w:val="Numbered Bullet 2"/>
    <w:basedOn w:val="BodyText"/>
    <w:uiPriority w:val="5"/>
    <w:qFormat/>
    <w:rsid w:val="006365EB"/>
    <w:pPr>
      <w:numPr>
        <w:ilvl w:val="1"/>
        <w:numId w:val="17"/>
      </w:numPr>
      <w:tabs>
        <w:tab w:val="left" w:pos="709"/>
      </w:tabs>
    </w:pPr>
  </w:style>
  <w:style w:type="paragraph" w:customStyle="1" w:styleId="NumberedBullet3">
    <w:name w:val="Numbered Bullet 3"/>
    <w:basedOn w:val="BodyText"/>
    <w:uiPriority w:val="5"/>
    <w:qFormat/>
    <w:rsid w:val="006365EB"/>
    <w:pPr>
      <w:numPr>
        <w:ilvl w:val="2"/>
        <w:numId w:val="17"/>
      </w:numPr>
      <w:tabs>
        <w:tab w:val="left" w:pos="1276"/>
      </w:tabs>
    </w:pPr>
  </w:style>
  <w:style w:type="numbering" w:customStyle="1" w:styleId="NumberedBulletsList">
    <w:name w:val="Numbered Bullets List"/>
    <w:uiPriority w:val="99"/>
    <w:rsid w:val="006365EB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6365EB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6365EB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6365EB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rsid w:val="006365EB"/>
    <w:pPr>
      <w:keepNext/>
      <w:keepLines/>
      <w:pBdr>
        <w:top w:val="single" w:sz="2" w:space="2" w:color="FF00FF" w:themeColor="accent1"/>
        <w:left w:val="single" w:sz="2" w:space="4" w:color="FF00FF" w:themeColor="accent1"/>
        <w:bottom w:val="single" w:sz="2" w:space="2" w:color="FF00FF" w:themeColor="accent1"/>
        <w:right w:val="single" w:sz="2" w:space="4" w:color="FF00FF" w:themeColor="accent1"/>
      </w:pBdr>
      <w:shd w:val="clear" w:color="auto" w:fill="FF00FF" w:themeFill="accent1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6365EB"/>
    <w:rPr>
      <w:color w:val="808080"/>
    </w:rPr>
  </w:style>
  <w:style w:type="paragraph" w:customStyle="1" w:styleId="Authors">
    <w:name w:val="Authors"/>
    <w:basedOn w:val="Footer"/>
    <w:link w:val="AuthorsChar"/>
    <w:uiPriority w:val="99"/>
    <w:rsid w:val="006365EB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3"/>
    <w:semiHidden/>
    <w:rsid w:val="006365EB"/>
    <w:rPr>
      <w:rFonts w:asciiTheme="majorHAnsi" w:eastAsiaTheme="majorEastAsia" w:hAnsiTheme="majorHAnsi" w:cstheme="majorBidi"/>
      <w:b/>
      <w:iCs/>
      <w:color w:val="2CB9FF" w:themeColor="accent2"/>
      <w:kern w:val="2"/>
      <w:sz w:val="22"/>
      <w:szCs w:val="22"/>
      <w:lang w:val="en-GB"/>
      <w14:ligatures w14:val="standardContextual"/>
    </w:rPr>
  </w:style>
  <w:style w:type="character" w:customStyle="1" w:styleId="Heading6Char">
    <w:name w:val="Heading 6 Char"/>
    <w:basedOn w:val="DefaultParagraphFont"/>
    <w:link w:val="Heading6"/>
    <w:uiPriority w:val="23"/>
    <w:semiHidden/>
    <w:rsid w:val="006365EB"/>
    <w:rPr>
      <w:rFonts w:asciiTheme="majorHAnsi" w:eastAsiaTheme="majorEastAsia" w:hAnsiTheme="majorHAnsi" w:cstheme="majorBidi"/>
      <w:color w:val="7F007F" w:themeColor="accent1" w:themeShade="7F"/>
      <w:kern w:val="2"/>
      <w:sz w:val="22"/>
      <w:szCs w:val="22"/>
      <w:lang w:val="en-GB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23"/>
    <w:semiHidden/>
    <w:rsid w:val="006365EB"/>
    <w:rPr>
      <w:rFonts w:asciiTheme="majorHAnsi" w:eastAsiaTheme="majorEastAsia" w:hAnsiTheme="majorHAnsi" w:cstheme="majorBidi"/>
      <w:i/>
      <w:iCs/>
      <w:color w:val="7F007F" w:themeColor="accent1" w:themeShade="7F"/>
      <w:kern w:val="2"/>
      <w:sz w:val="22"/>
      <w:szCs w:val="22"/>
      <w:lang w:val="en-GB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23"/>
    <w:semiHidden/>
    <w:rsid w:val="006365EB"/>
    <w:rPr>
      <w:rFonts w:asciiTheme="majorHAnsi" w:eastAsiaTheme="majorEastAsia" w:hAnsiTheme="majorHAnsi" w:cstheme="majorBidi"/>
      <w:color w:val="272727" w:themeColor="text1" w:themeTint="D8"/>
      <w:kern w:val="2"/>
      <w:sz w:val="21"/>
      <w:szCs w:val="21"/>
      <w:lang w:val="en-GB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23"/>
    <w:semiHidden/>
    <w:rsid w:val="006365EB"/>
    <w:rPr>
      <w:rFonts w:asciiTheme="majorHAnsi" w:eastAsiaTheme="majorEastAsia" w:hAnsiTheme="majorHAnsi" w:cstheme="majorBidi"/>
      <w:i/>
      <w:iCs/>
      <w:color w:val="272727" w:themeColor="text1" w:themeTint="D8"/>
      <w:kern w:val="2"/>
      <w:sz w:val="21"/>
      <w:szCs w:val="21"/>
      <w:lang w:val="en-GB"/>
      <w14:ligatures w14:val="standardContextual"/>
    </w:rPr>
  </w:style>
  <w:style w:type="paragraph" w:styleId="Title">
    <w:name w:val="Title"/>
    <w:basedOn w:val="Normal"/>
    <w:next w:val="Normal"/>
    <w:link w:val="TitleChar"/>
    <w:uiPriority w:val="25"/>
    <w:qFormat/>
    <w:rsid w:val="006365EB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rsid w:val="006365EB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paragraph" w:customStyle="1" w:styleId="TableRowHeading">
    <w:name w:val="Table Row Heading"/>
    <w:basedOn w:val="TableBody"/>
    <w:uiPriority w:val="7"/>
    <w:qFormat/>
    <w:rsid w:val="006365EB"/>
    <w:rPr>
      <w:b/>
    </w:rPr>
  </w:style>
  <w:style w:type="character" w:customStyle="1" w:styleId="HighlightAccent1">
    <w:name w:val="Highlight Accent 1"/>
    <w:basedOn w:val="DefaultParagraphFont"/>
    <w:uiPriority w:val="9"/>
    <w:qFormat/>
    <w:rsid w:val="006365EB"/>
    <w:rPr>
      <w:rFonts w:asciiTheme="minorHAnsi" w:hAnsiTheme="minorHAnsi"/>
      <w:color w:val="000000" w:themeColor="text1"/>
      <w:bdr w:val="none" w:sz="0" w:space="0" w:color="auto"/>
      <w:shd w:val="clear" w:color="auto" w:fill="FF99FF" w:themeFill="accent1" w:themeFillTint="66"/>
    </w:rPr>
  </w:style>
  <w:style w:type="character" w:customStyle="1" w:styleId="HighlightAccent3">
    <w:name w:val="Highlight Accent 3"/>
    <w:basedOn w:val="DefaultParagraphFont"/>
    <w:uiPriority w:val="9"/>
    <w:qFormat/>
    <w:rsid w:val="006365EB"/>
    <w:rPr>
      <w:rFonts w:asciiTheme="minorHAnsi" w:hAnsiTheme="minorHAnsi"/>
      <w:color w:val="000000" w:themeColor="text1"/>
      <w:bdr w:val="none" w:sz="0" w:space="0" w:color="auto"/>
      <w:shd w:val="clear" w:color="auto" w:fill="C5F5BE" w:themeFill="accent6" w:themeFillTint="66"/>
    </w:rPr>
  </w:style>
  <w:style w:type="character" w:styleId="Hyperlink">
    <w:name w:val="Hyperlink"/>
    <w:basedOn w:val="DefaultParagraphFont"/>
    <w:uiPriority w:val="99"/>
    <w:unhideWhenUsed/>
    <w:rsid w:val="006365EB"/>
    <w:rPr>
      <w:color w:val="000000" w:themeColor="text1"/>
      <w:u w:val="single"/>
    </w:rPr>
  </w:style>
  <w:style w:type="paragraph" w:styleId="ListParagraph">
    <w:name w:val="List Paragraph"/>
    <w:basedOn w:val="Normal"/>
    <w:uiPriority w:val="35"/>
    <w:qFormat/>
    <w:rsid w:val="006365EB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6365EB"/>
    <w:pPr>
      <w:numPr>
        <w:numId w:val="18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6365EB"/>
    <w:rPr>
      <w:rFonts w:asciiTheme="minorHAnsi" w:hAnsiTheme="minorHAnsi"/>
      <w:color w:val="000000" w:themeColor="text1"/>
      <w:bdr w:val="none" w:sz="0" w:space="0" w:color="auto"/>
      <w:shd w:val="clear" w:color="auto" w:fill="AAE2FF" w:themeFill="accent2" w:themeFillTint="66"/>
    </w:rPr>
  </w:style>
  <w:style w:type="character" w:customStyle="1" w:styleId="BoldItalic">
    <w:name w:val="Bold Italic"/>
    <w:basedOn w:val="DefaultParagraphFont"/>
    <w:uiPriority w:val="2"/>
    <w:rsid w:val="006365EB"/>
    <w:rPr>
      <w:b/>
      <w:i/>
    </w:rPr>
  </w:style>
  <w:style w:type="paragraph" w:styleId="NoSpacing">
    <w:name w:val="No Spacing"/>
    <w:next w:val="BodyText"/>
    <w:rsid w:val="006365EB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6365EB"/>
    <w:pPr>
      <w:tabs>
        <w:tab w:val="right" w:leader="dot" w:pos="10194"/>
      </w:tabs>
      <w:spacing w:before="60" w:after="6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6365EB"/>
    <w:pPr>
      <w:tabs>
        <w:tab w:val="right" w:leader="dot" w:pos="10194"/>
      </w:tabs>
      <w:spacing w:before="240" w:after="0"/>
    </w:pPr>
    <w:rPr>
      <w:rFonts w:cstheme="minorHAnsi"/>
      <w:noProof/>
      <w:color w:val="3F0731" w:themeColor="text2"/>
      <w:szCs w:val="24"/>
    </w:rPr>
  </w:style>
  <w:style w:type="paragraph" w:customStyle="1" w:styleId="Contents">
    <w:name w:val="Contents"/>
    <w:basedOn w:val="PageTitle"/>
    <w:next w:val="BodyText"/>
    <w:uiPriority w:val="99"/>
    <w:unhideWhenUsed/>
    <w:rsid w:val="006365EB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rsid w:val="006365EB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6365EB"/>
    <w:rPr>
      <w:color w:val="3F0731" w:themeColor="text2"/>
      <w:sz w:val="24"/>
    </w:rPr>
  </w:style>
  <w:style w:type="paragraph" w:customStyle="1" w:styleId="FrameBody">
    <w:name w:val="Frame Body"/>
    <w:basedOn w:val="FrameHeading"/>
    <w:uiPriority w:val="13"/>
    <w:rsid w:val="006365EB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6365EB"/>
    <w:rPr>
      <w:color w:val="000000" w:themeColor="text1"/>
      <w:lang w:val="en-GB"/>
    </w:rPr>
  </w:style>
  <w:style w:type="character" w:customStyle="1" w:styleId="BodyTextChar">
    <w:name w:val="Body Text Char"/>
    <w:basedOn w:val="DefaultParagraphFont"/>
    <w:link w:val="BodyText"/>
    <w:rsid w:val="006365EB"/>
    <w:rPr>
      <w:color w:val="000000" w:themeColor="text1"/>
      <w:lang w:val="en-GB"/>
    </w:rPr>
  </w:style>
  <w:style w:type="numbering" w:customStyle="1" w:styleId="Bullets">
    <w:name w:val="Bullets"/>
    <w:uiPriority w:val="99"/>
    <w:rsid w:val="006365EB"/>
    <w:pPr>
      <w:numPr>
        <w:numId w:val="12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6365EB"/>
    <w:pPr>
      <w:keepNext/>
      <w:keepLines/>
      <w:spacing w:before="120"/>
    </w:pPr>
    <w:rPr>
      <w:rFonts w:cstheme="majorHAnsi"/>
      <w:b/>
      <w:color w:val="3F0731" w:themeColor="text2"/>
    </w:rPr>
  </w:style>
  <w:style w:type="paragraph" w:customStyle="1" w:styleId="ShadedBody">
    <w:name w:val="Shaded Body"/>
    <w:basedOn w:val="ShadedHeading"/>
    <w:uiPriority w:val="11"/>
    <w:rsid w:val="006365EB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rsid w:val="006365EB"/>
    <w:pPr>
      <w:keepNext/>
      <w:keepLines/>
      <w:framePr w:w="2268" w:hSpace="170" w:wrap="around" w:vAnchor="text" w:hAnchor="page" w:x="8841" w:y="1"/>
      <w:pBdr>
        <w:top w:val="single" w:sz="8" w:space="2" w:color="FF00FF" w:themeColor="accent1"/>
        <w:left w:val="single" w:sz="8" w:space="3" w:color="FF00FF" w:themeColor="accent1"/>
        <w:bottom w:val="single" w:sz="8" w:space="2" w:color="FF00FF" w:themeColor="accent1"/>
        <w:right w:val="single" w:sz="8" w:space="3" w:color="FF00FF" w:themeColor="accent1"/>
      </w:pBdr>
      <w:shd w:val="clear" w:color="auto" w:fill="FF00FF" w:themeFill="accent1"/>
    </w:pPr>
    <w:rPr>
      <w:b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6365EB"/>
    <w:rPr>
      <w:kern w:val="2"/>
      <w:sz w:val="22"/>
      <w:szCs w:val="22"/>
      <w:lang w:val="en-GB"/>
      <w14:ligatures w14:val="standardContextual"/>
    </w:rPr>
  </w:style>
  <w:style w:type="character" w:customStyle="1" w:styleId="DateofpapersChar">
    <w:name w:val="Date of papers Char"/>
    <w:basedOn w:val="FooterChar"/>
    <w:link w:val="Dateofpapers"/>
    <w:uiPriority w:val="99"/>
    <w:rsid w:val="006365EB"/>
    <w:rPr>
      <w:kern w:val="2"/>
      <w:sz w:val="22"/>
      <w:szCs w:val="22"/>
      <w:lang w:val="en-GB"/>
      <w14:ligatures w14:val="standardContextual"/>
    </w:rPr>
  </w:style>
  <w:style w:type="paragraph" w:customStyle="1" w:styleId="CVName">
    <w:name w:val="CV Name"/>
    <w:basedOn w:val="BodyText"/>
    <w:uiPriority w:val="99"/>
    <w:qFormat/>
    <w:rsid w:val="006365EB"/>
    <w:pPr>
      <w:spacing w:before="60" w:after="0"/>
    </w:pPr>
    <w:rPr>
      <w:b/>
      <w:bCs/>
      <w:color w:val="3F0731" w:themeColor="text2"/>
      <w:sz w:val="22"/>
    </w:rPr>
  </w:style>
  <w:style w:type="paragraph" w:customStyle="1" w:styleId="CVlocation">
    <w:name w:val="CV location"/>
    <w:basedOn w:val="BodyText"/>
    <w:uiPriority w:val="99"/>
    <w:rsid w:val="006365EB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qFormat/>
    <w:rsid w:val="006365EB"/>
    <w:pPr>
      <w:spacing w:after="0"/>
    </w:pPr>
  </w:style>
  <w:style w:type="paragraph" w:customStyle="1" w:styleId="Backcoverdisclaimer">
    <w:name w:val="Back cover disclaimer"/>
    <w:basedOn w:val="Footer"/>
    <w:uiPriority w:val="99"/>
    <w:qFormat/>
    <w:rsid w:val="006365EB"/>
    <w:pPr>
      <w:tabs>
        <w:tab w:val="clear" w:pos="4513"/>
        <w:tab w:val="clear" w:pos="9026"/>
      </w:tabs>
      <w:spacing w:after="160"/>
    </w:pPr>
    <w:rPr>
      <w:noProof/>
      <w:sz w:val="18"/>
    </w:rPr>
  </w:style>
  <w:style w:type="paragraph" w:customStyle="1" w:styleId="Disclaimertext">
    <w:name w:val="Disclaimer text"/>
    <w:basedOn w:val="Backcoverdisclaimer"/>
    <w:uiPriority w:val="99"/>
    <w:rsid w:val="006365EB"/>
  </w:style>
  <w:style w:type="paragraph" w:customStyle="1" w:styleId="SourceNotes">
    <w:name w:val="Source &amp; Notes"/>
    <w:basedOn w:val="BodyText"/>
    <w:uiPriority w:val="99"/>
    <w:qFormat/>
    <w:rsid w:val="006365EB"/>
    <w:pPr>
      <w:tabs>
        <w:tab w:val="left" w:pos="709"/>
      </w:tabs>
      <w:contextualSpacing/>
    </w:pPr>
    <w:rPr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6365E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365EB"/>
    <w:rPr>
      <w:color w:val="7A3864" w:themeColor="followedHyperlink"/>
      <w:u w:val="single"/>
    </w:rPr>
  </w:style>
  <w:style w:type="character" w:customStyle="1" w:styleId="HighlightAccent4">
    <w:name w:val="Highlight Accent 4"/>
    <w:basedOn w:val="DefaultParagraphFont"/>
    <w:uiPriority w:val="9"/>
    <w:qFormat/>
    <w:rsid w:val="006365EB"/>
    <w:rPr>
      <w:rFonts w:asciiTheme="minorHAnsi" w:hAnsiTheme="minorHAnsi"/>
      <w:color w:val="000000" w:themeColor="text1"/>
      <w:bdr w:val="none" w:sz="0" w:space="0" w:color="auto"/>
      <w:shd w:val="clear" w:color="auto" w:fill="FCF2BE" w:themeFill="accent5" w:themeFillTint="66"/>
    </w:rPr>
  </w:style>
  <w:style w:type="paragraph" w:customStyle="1" w:styleId="SectionHeading">
    <w:name w:val="Section Heading"/>
    <w:basedOn w:val="DocumentTitle"/>
    <w:uiPriority w:val="99"/>
    <w:rsid w:val="006365EB"/>
    <w:pPr>
      <w:framePr w:w="10038" w:wrap="notBeside" w:x="1140" w:y="13885"/>
      <w:ind w:left="1080" w:hanging="720"/>
    </w:pPr>
    <w:rPr>
      <w:color w:val="D43900"/>
      <w:sz w:val="56"/>
      <w:szCs w:val="24"/>
    </w:rPr>
  </w:style>
  <w:style w:type="paragraph" w:customStyle="1" w:styleId="SectionHeader">
    <w:name w:val="Section Header"/>
    <w:basedOn w:val="Normal"/>
    <w:uiPriority w:val="99"/>
    <w:qFormat/>
    <w:rsid w:val="006365EB"/>
    <w:pPr>
      <w:framePr w:w="10038" w:wrap="notBeside" w:vAnchor="page" w:hAnchor="page" w:x="397" w:y="14053" w:anchorLock="1"/>
      <w:numPr>
        <w:numId w:val="19"/>
      </w:numPr>
      <w:spacing w:after="120" w:line="240" w:lineRule="auto"/>
      <w:ind w:right="306"/>
    </w:pPr>
    <w:rPr>
      <w:rFonts w:asciiTheme="majorHAnsi" w:hAnsiTheme="majorHAnsi"/>
      <w:b/>
      <w:bCs/>
      <w:color w:val="000000" w:themeColor="text1"/>
      <w:kern w:val="0"/>
      <w:sz w:val="56"/>
      <w:szCs w:val="24"/>
      <w14:ligatures w14:val="none"/>
    </w:rPr>
  </w:style>
  <w:style w:type="paragraph" w:customStyle="1" w:styleId="SectionSubtitle">
    <w:name w:val="Section Subtitle"/>
    <w:basedOn w:val="Normal"/>
    <w:uiPriority w:val="99"/>
    <w:qFormat/>
    <w:rsid w:val="006365EB"/>
    <w:pPr>
      <w:framePr w:w="10038" w:wrap="notBeside" w:vAnchor="page" w:hAnchor="page" w:x="1140" w:y="13885" w:anchorLock="1"/>
      <w:spacing w:after="120" w:line="240" w:lineRule="auto"/>
      <w:ind w:left="1080" w:right="306" w:hanging="720"/>
    </w:pPr>
    <w:rPr>
      <w:rFonts w:ascii="Arial" w:hAnsi="Arial"/>
      <w:color w:val="636462"/>
      <w:kern w:val="0"/>
      <w:sz w:val="52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6365EB"/>
  </w:style>
  <w:style w:type="paragraph" w:customStyle="1" w:styleId="Shadedheading0">
    <w:name w:val="Shaded heading"/>
    <w:basedOn w:val="SectionHeader"/>
    <w:uiPriority w:val="99"/>
    <w:qFormat/>
    <w:rsid w:val="006365EB"/>
    <w:pPr>
      <w:framePr w:wrap="notBeside"/>
      <w:numPr>
        <w:numId w:val="0"/>
      </w:numPr>
      <w:ind w:left="284" w:right="259"/>
    </w:pPr>
    <w:rPr>
      <w:sz w:val="28"/>
      <w:szCs w:val="28"/>
    </w:rPr>
  </w:style>
  <w:style w:type="paragraph" w:customStyle="1" w:styleId="AppendixPageTitle">
    <w:name w:val="Appendix Page Title"/>
    <w:basedOn w:val="PageTitle"/>
    <w:next w:val="BodyText"/>
    <w:uiPriority w:val="99"/>
    <w:qFormat/>
    <w:rsid w:val="006365EB"/>
    <w:pPr>
      <w:pageBreakBefore/>
      <w:framePr w:w="8732" w:wrap="notBeside" w:vAnchor="page" w:hAnchor="page" w:x="1589" w:y="772" w:anchorLock="1"/>
      <w:spacing w:before="240"/>
    </w:pPr>
    <w:rPr>
      <w:noProof w:val="0"/>
      <w:sz w:val="48"/>
    </w:rPr>
  </w:style>
  <w:style w:type="paragraph" w:customStyle="1" w:styleId="CVEmail">
    <w:name w:val="CV Email"/>
    <w:basedOn w:val="BodyText"/>
    <w:uiPriority w:val="99"/>
    <w:qFormat/>
    <w:rsid w:val="006365EB"/>
    <w:pPr>
      <w:tabs>
        <w:tab w:val="center" w:pos="1438"/>
      </w:tabs>
      <w:spacing w:before="60" w:after="0"/>
    </w:pPr>
    <w:rPr>
      <w:color w:val="3F0731" w:themeColor="text2"/>
      <w:sz w:val="18"/>
    </w:rPr>
  </w:style>
  <w:style w:type="paragraph" w:styleId="NormalWeb">
    <w:name w:val="Normal (Web)"/>
    <w:basedOn w:val="Normal"/>
    <w:uiPriority w:val="99"/>
    <w:unhideWhenUsed/>
    <w:rsid w:val="006365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customStyle="1" w:styleId="NESO">
    <w:name w:val="NESO"/>
    <w:basedOn w:val="TableNormal"/>
    <w:uiPriority w:val="99"/>
    <w:rsid w:val="006365EB"/>
    <w:pPr>
      <w:spacing w:before="60" w:after="60"/>
    </w:pPr>
    <w:tblPr>
      <w:tblBorders>
        <w:top w:val="single" w:sz="4" w:space="0" w:color="FF00FF"/>
        <w:bottom w:val="single" w:sz="4" w:space="0" w:color="FF00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F00FF" w:themeColor="accent1"/>
          <w:left w:val="nil"/>
          <w:bottom w:val="single" w:sz="8" w:space="0" w:color="FF00FF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F00FF" w:themeColor="accent1"/>
          <w:bottom w:val="single" w:sz="4" w:space="0" w:color="FF00FF" w:themeColor="accent1"/>
        </w:tcBorders>
        <w:shd w:val="clear" w:color="auto" w:fill="auto"/>
      </w:tcPr>
    </w:tblStylePr>
  </w:style>
  <w:style w:type="paragraph" w:styleId="Subtitle">
    <w:name w:val="Subtitle"/>
    <w:basedOn w:val="Normal"/>
    <w:next w:val="Normal"/>
    <w:link w:val="SubtitleChar"/>
    <w:uiPriority w:val="25"/>
    <w:semiHidden/>
    <w:qFormat/>
    <w:rsid w:val="006365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25"/>
    <w:semiHidden/>
    <w:rsid w:val="006365EB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paragraph" w:styleId="Quote">
    <w:name w:val="Quote"/>
    <w:basedOn w:val="Normal"/>
    <w:next w:val="Normal"/>
    <w:link w:val="QuoteChar"/>
    <w:uiPriority w:val="30"/>
    <w:semiHidden/>
    <w:qFormat/>
    <w:rsid w:val="006365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30"/>
    <w:semiHidden/>
    <w:rsid w:val="006365EB"/>
    <w:rPr>
      <w:i/>
      <w:iCs/>
      <w:color w:val="404040" w:themeColor="text1" w:themeTint="BF"/>
      <w:kern w:val="2"/>
      <w:sz w:val="22"/>
      <w:szCs w:val="22"/>
      <w:lang w:val="en-GB"/>
      <w14:ligatures w14:val="standardContextual"/>
    </w:rPr>
  </w:style>
  <w:style w:type="character" w:styleId="IntenseEmphasis">
    <w:name w:val="Intense Emphasis"/>
    <w:basedOn w:val="DefaultParagraphFont"/>
    <w:uiPriority w:val="28"/>
    <w:semiHidden/>
    <w:qFormat/>
    <w:rsid w:val="006365EB"/>
    <w:rPr>
      <w:i/>
      <w:iCs/>
      <w:color w:val="BF00BF" w:themeColor="accent1" w:themeShade="BF"/>
    </w:rPr>
  </w:style>
  <w:style w:type="character" w:styleId="IntenseReference">
    <w:name w:val="Intense Reference"/>
    <w:basedOn w:val="DefaultParagraphFont"/>
    <w:uiPriority w:val="33"/>
    <w:semiHidden/>
    <w:qFormat/>
    <w:rsid w:val="006365EB"/>
    <w:rPr>
      <w:b/>
      <w:bCs/>
      <w:smallCaps/>
      <w:color w:val="BF00BF" w:themeColor="accent1" w:themeShade="BF"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6365EB"/>
    <w:pPr>
      <w:spacing w:after="0"/>
      <w:outlineLvl w:val="9"/>
    </w:pPr>
    <w:rPr>
      <w:b w:val="0"/>
      <w:bCs w:val="0"/>
      <w:color w:val="BF00BF" w:themeColor="accent1" w:themeShade="BF"/>
      <w:kern w:val="0"/>
      <w:sz w:val="32"/>
      <w:szCs w:val="3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6365EB"/>
    <w:pPr>
      <w:widowControl w:val="0"/>
      <w:autoSpaceDE w:val="0"/>
      <w:autoSpaceDN w:val="0"/>
      <w:spacing w:after="0" w:line="228" w:lineRule="exact"/>
      <w:ind w:left="4"/>
    </w:pPr>
    <w:rPr>
      <w:rFonts w:ascii="Arial" w:eastAsia="Arial" w:hAnsi="Arial" w:cs="Arial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DT.Contingency_Register@nationalgrideso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uart.brace\OneDrive%20-%20National%20Grid\PTCS%20Team\Projects\SSE%20EDT\Updated%20Documents\NESO%20Version\Electronic%20Data%20Transfer%20(EDT)%20Exceptions%20Scenarios%20Registration%20Process.dotx" TargetMode="External"/></Relationships>
</file>

<file path=word/theme/theme1.xml><?xml version="1.0" encoding="utf-8"?>
<a:theme xmlns:a="http://schemas.openxmlformats.org/drawingml/2006/main" name="NGESO_2021">
  <a:themeElements>
    <a:clrScheme name="NESO">
      <a:dk1>
        <a:sysClr val="windowText" lastClr="000000"/>
      </a:dk1>
      <a:lt1>
        <a:sysClr val="window" lastClr="FFFFFF"/>
      </a:lt1>
      <a:dk2>
        <a:srgbClr val="3F0731"/>
      </a:dk2>
      <a:lt2>
        <a:srgbClr val="070E40"/>
      </a:lt2>
      <a:accent1>
        <a:srgbClr val="FF00FF"/>
      </a:accent1>
      <a:accent2>
        <a:srgbClr val="2CB9FF"/>
      </a:accent2>
      <a:accent3>
        <a:srgbClr val="385B16"/>
      </a:accent3>
      <a:accent4>
        <a:srgbClr val="B0322B"/>
      </a:accent4>
      <a:accent5>
        <a:srgbClr val="F9DF5E"/>
      </a:accent5>
      <a:accent6>
        <a:srgbClr val="70E85E"/>
      </a:accent6>
      <a:hlink>
        <a:srgbClr val="0000FF"/>
      </a:hlink>
      <a:folHlink>
        <a:srgbClr val="7A3864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GESO_2021" id="{D4CF8D77-C3D1-EA4E-B2F1-53189B980C21}" vid="{75F56906-59CE-B54A-8CDC-538D0F4C746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8" ma:contentTypeDescription="Create a new document." ma:contentTypeScope="" ma:versionID="43d7c0f99278b13ffcba94fb9c66aba3">
  <xsd:schema xmlns:xsd="http://www.w3.org/2001/XMLSchema" xmlns:xs="http://www.w3.org/2001/XMLSchema" xmlns:p="http://schemas.microsoft.com/office/2006/metadata/properties" xmlns:ns2="dec74c4c-1639-4502-8f90-b4ce03410dfb" xmlns:ns3="97b6fe81-1556-4112-94ca-31043ca39b71" xmlns:ns4="cadce026-d35b-4a62-a2ee-1436bb44fb55" targetNamespace="http://schemas.microsoft.com/office/2006/metadata/properties" ma:root="true" ma:fieldsID="3fa0eeb5e3a14cf837f4ded2a7da305b" ns2:_="" ns3:_="" ns4:_="">
    <xsd:import namespace="dec74c4c-1639-4502-8f90-b4ce03410dfb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SharedWithUsers xmlns="97b6fe81-1556-4112-94ca-31043ca39b71">
      <UserInfo>
        <DisplayName/>
        <AccountId xsi:nil="true"/>
        <AccountType/>
      </UserInfo>
    </SharedWithUsers>
    <lcf76f155ced4ddcb4097134ff3c332f xmlns="dec74c4c-1639-4502-8f90-b4ce03410df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89CE42-23A1-463E-BD83-1AEDF1B1C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1B5D54-8CDC-4CE6-B35C-EC9AE19EFF12}"/>
</file>

<file path=customXml/itemProps3.xml><?xml version="1.0" encoding="utf-8"?>
<ds:datastoreItem xmlns:ds="http://schemas.openxmlformats.org/officeDocument/2006/customXml" ds:itemID="{5B44EFE6-547C-46A6-9E02-B11BD741E93E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2e3132a0-aaf2-4326-8928-c084593c093d"/>
    <ds:schemaRef ds:uri="6032ed8b-3e71-4b2f-ab7b-020545ac21c9"/>
  </ds:schemaRefs>
</ds:datastoreItem>
</file>

<file path=customXml/itemProps4.xml><?xml version="1.0" encoding="utf-8"?>
<ds:datastoreItem xmlns:ds="http://schemas.openxmlformats.org/officeDocument/2006/customXml" ds:itemID="{2FDCFE5A-CFAC-436D-B868-45F50530B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Electronic Data Transfer (EDT) Exceptions Scenarios Registration Process.dotx</Template>
  <TotalTime>85</TotalTime>
  <Pages>5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Hamilton-Brown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Brace (ESO)</dc:creator>
  <cp:keywords/>
  <dc:description/>
  <cp:lastModifiedBy>Stuart McLarnon (NESO)</cp:lastModifiedBy>
  <cp:revision>3</cp:revision>
  <cp:lastPrinted>2020-06-01T14:10:00Z</cp:lastPrinted>
  <dcterms:created xsi:type="dcterms:W3CDTF">2024-10-08T11:09:00Z</dcterms:created>
  <dcterms:modified xsi:type="dcterms:W3CDTF">2025-01-15T10:19:00Z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  <property fmtid="{D5CDD505-2E9C-101B-9397-08002B2CF9AE}" pid="3" name="Order">
    <vt:r8>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