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5051"/>
      </w:tblGrid>
      <w:tr w:rsidRPr="00AB1D34" w:rsidR="00811270" w:rsidTr="00693F36" w14:paraId="4220A819" w14:textId="77777777">
        <w:trPr>
          <w:trHeight w:val="1996"/>
        </w:trPr>
        <w:tc>
          <w:tcPr>
            <w:tcW w:w="5239" w:type="dxa"/>
            <w:shd w:val="clear" w:color="auto" w:fill="auto"/>
          </w:tcPr>
          <w:p w:rsidRPr="00AB1D34" w:rsidR="0084767E" w:rsidP="00AB1D34" w:rsidRDefault="0084767E" w14:paraId="7DEB3E9A" w14:textId="77777777">
            <w:pPr>
              <w:pStyle w:val="BodyText"/>
              <w:spacing w:after="0"/>
              <w:rPr>
                <w:rFonts w:cs="Poppins"/>
              </w:rPr>
            </w:pPr>
          </w:p>
          <w:p w:rsidRPr="008910A9" w:rsidR="005C0A86" w:rsidP="005C0A86" w:rsidRDefault="005C0A86" w14:paraId="16F407EF" w14:textId="4483AB6D">
            <w:pPr>
              <w:spacing w:line="280" w:lineRule="exact"/>
              <w:rPr>
                <w:rFonts w:ascii="Poppins" w:hAnsi="Poppins" w:cs="Poppins"/>
                <w:bCs/>
                <w:sz w:val="20"/>
              </w:rPr>
            </w:pPr>
            <w:r w:rsidRPr="008910A9">
              <w:rPr>
                <w:rFonts w:ascii="Poppins" w:hAnsi="Poppins" w:cs="Poppins"/>
                <w:bCs/>
                <w:sz w:val="20"/>
              </w:rPr>
              <w:t>Transmission Constraint Management Requirement Notice:</w:t>
            </w:r>
            <w:r w:rsidRPr="008910A9" w:rsidR="007B7075">
              <w:rPr>
                <w:rFonts w:ascii="Poppins" w:hAnsi="Poppins" w:cs="Poppins"/>
                <w:bCs/>
                <w:sz w:val="20"/>
              </w:rPr>
              <w:t xml:space="preserve"> Extension Update</w:t>
            </w:r>
          </w:p>
          <w:p w:rsidRPr="00AB1D34" w:rsidR="00E932F4" w:rsidP="00B30074" w:rsidRDefault="00E932F4" w14:paraId="1C96A185" w14:textId="2E7132D1">
            <w:pPr>
              <w:pStyle w:val="BodyText"/>
              <w:spacing w:after="0"/>
              <w:rPr>
                <w:rFonts w:cs="Poppins"/>
              </w:rPr>
            </w:pPr>
          </w:p>
        </w:tc>
        <w:tc>
          <w:tcPr>
            <w:tcW w:w="5239" w:type="dxa"/>
            <w:shd w:val="clear" w:color="auto" w:fill="auto"/>
          </w:tcPr>
          <w:p w:rsidRPr="00AB1D34" w:rsidR="00BE2CC4" w:rsidP="00AB1D34" w:rsidRDefault="00BE2CC4" w14:paraId="59BF351F" w14:textId="77777777">
            <w:pPr>
              <w:pStyle w:val="BodyText"/>
              <w:spacing w:after="0"/>
              <w:jc w:val="right"/>
              <w:rPr>
                <w:rFonts w:cs="Poppins"/>
              </w:rPr>
            </w:pPr>
          </w:p>
          <w:p w:rsidRPr="00AB1D34" w:rsidR="005B3E4C" w:rsidP="00AB1D34" w:rsidRDefault="003045B6" w14:paraId="1765BCE2" w14:textId="77777777">
            <w:pPr>
              <w:pStyle w:val="BodyText"/>
              <w:spacing w:after="0"/>
              <w:jc w:val="right"/>
              <w:rPr>
                <w:rFonts w:cs="Poppins"/>
              </w:rPr>
            </w:pPr>
            <w:r w:rsidRPr="00AB1D34">
              <w:rPr>
                <w:rFonts w:cs="Poppins"/>
              </w:rPr>
              <w:t>National Energy System Operator</w:t>
            </w:r>
          </w:p>
          <w:p w:rsidRPr="00AB1D34" w:rsidR="003512BD" w:rsidP="00AB1D34" w:rsidRDefault="003512BD" w14:paraId="350BDCAE" w14:textId="77777777">
            <w:pPr>
              <w:pStyle w:val="BodyText"/>
              <w:spacing w:after="0"/>
              <w:jc w:val="right"/>
              <w:rPr>
                <w:rFonts w:cs="Poppins"/>
              </w:rPr>
            </w:pPr>
            <w:r w:rsidRPr="00AB1D34">
              <w:rPr>
                <w:rFonts w:cs="Poppins"/>
              </w:rPr>
              <w:t xml:space="preserve">Faraday House </w:t>
            </w:r>
          </w:p>
          <w:p w:rsidRPr="00AB1D34" w:rsidR="003512BD" w:rsidP="00AB1D34" w:rsidRDefault="003512BD" w14:paraId="231DC9FE" w14:textId="77777777">
            <w:pPr>
              <w:pStyle w:val="BodyText"/>
              <w:spacing w:after="0"/>
              <w:jc w:val="right"/>
              <w:rPr>
                <w:rFonts w:cs="Poppins"/>
              </w:rPr>
            </w:pPr>
            <w:r w:rsidRPr="00AB1D34">
              <w:rPr>
                <w:rFonts w:cs="Poppins"/>
              </w:rPr>
              <w:t>Gallows Hill</w:t>
            </w:r>
          </w:p>
          <w:p w:rsidRPr="00AB1D34" w:rsidR="003512BD" w:rsidP="00AB1D34" w:rsidRDefault="003512BD" w14:paraId="48DAD364" w14:textId="77777777">
            <w:pPr>
              <w:pStyle w:val="BodyText"/>
              <w:spacing w:after="0"/>
              <w:jc w:val="right"/>
              <w:rPr>
                <w:rFonts w:cs="Poppins"/>
              </w:rPr>
            </w:pPr>
            <w:r w:rsidRPr="00AB1D34">
              <w:rPr>
                <w:rFonts w:cs="Poppins"/>
              </w:rPr>
              <w:t xml:space="preserve">Warwick </w:t>
            </w:r>
          </w:p>
          <w:p w:rsidRPr="00AB1D34" w:rsidR="003512BD" w:rsidP="00AB1D34" w:rsidRDefault="003512BD" w14:paraId="0DEC6D10" w14:textId="77777777">
            <w:pPr>
              <w:pStyle w:val="BodyText"/>
              <w:spacing w:after="0"/>
              <w:jc w:val="right"/>
              <w:rPr>
                <w:rFonts w:cs="Poppins"/>
              </w:rPr>
            </w:pPr>
            <w:r w:rsidRPr="00AB1D34">
              <w:rPr>
                <w:rFonts w:cs="Poppins"/>
              </w:rPr>
              <w:t>CV34 6DA</w:t>
            </w:r>
          </w:p>
        </w:tc>
      </w:tr>
      <w:tr w:rsidRPr="00AB1D34" w:rsidR="00811270" w:rsidTr="00693F36" w14:paraId="1D9218CD" w14:textId="77777777">
        <w:tc>
          <w:tcPr>
            <w:tcW w:w="5239" w:type="dxa"/>
          </w:tcPr>
          <w:p w:rsidRPr="00AB1D34" w:rsidR="0084767E" w:rsidP="004C6588" w:rsidRDefault="0084767E" w14:paraId="79DDA424" w14:textId="77777777">
            <w:pPr>
              <w:pStyle w:val="BodyText"/>
              <w:rPr>
                <w:rFonts w:cs="Poppins"/>
              </w:rPr>
            </w:pPr>
          </w:p>
        </w:tc>
        <w:tc>
          <w:tcPr>
            <w:tcW w:w="5239" w:type="dxa"/>
          </w:tcPr>
          <w:p w:rsidRPr="00AB1D34" w:rsidR="0084767E" w:rsidP="28B220C3" w:rsidRDefault="00831D49" w14:paraId="46EEE9D8" w14:textId="5685E371">
            <w:pPr>
              <w:pStyle w:val="BodyText"/>
              <w:jc w:val="right"/>
              <w:rPr>
                <w:rFonts w:cs="Poppins"/>
              </w:rPr>
            </w:pPr>
            <w:r>
              <w:rPr>
                <w:rFonts w:cs="Poppins"/>
              </w:rPr>
              <w:t>Steve.k.miller@nationalenergyso.com</w:t>
            </w:r>
            <w:r w:rsidRPr="00AB1D34" w:rsidR="0084767E">
              <w:rPr>
                <w:rFonts w:cs="Poppins"/>
              </w:rPr>
              <w:br/>
            </w:r>
            <w:r>
              <w:rPr>
                <w:rFonts w:cs="Poppins"/>
              </w:rPr>
              <w:t>07500 126470</w:t>
            </w:r>
            <w:r w:rsidRPr="00AB1D34" w:rsidR="0084767E">
              <w:rPr>
                <w:rFonts w:cs="Poppins"/>
              </w:rPr>
              <w:br/>
            </w:r>
            <w:r w:rsidRPr="00AB1D34" w:rsidR="00AD29A4">
              <w:rPr>
                <w:rFonts w:cs="Poppins"/>
              </w:rPr>
              <w:t>www.neso.energy</w:t>
            </w:r>
          </w:p>
          <w:p w:rsidRPr="00AB1D34" w:rsidR="0084767E" w:rsidP="00120C55" w:rsidRDefault="0084767E" w14:paraId="568DEB8B" w14:textId="77777777">
            <w:pPr>
              <w:pStyle w:val="BodyText"/>
              <w:jc w:val="right"/>
              <w:rPr>
                <w:rFonts w:cs="Poppins"/>
              </w:rPr>
            </w:pPr>
          </w:p>
        </w:tc>
      </w:tr>
    </w:tbl>
    <w:p w:rsidRPr="00AB1D34" w:rsidR="518C8E30" w:rsidP="28B220C3" w:rsidRDefault="00FA2373" w14:paraId="6A98CCAB" w14:textId="129A5EA1">
      <w:pPr>
        <w:pStyle w:val="LetterDate"/>
        <w:rPr>
          <w:rFonts w:eastAsia="Arial" w:cs="Poppins"/>
        </w:rPr>
      </w:pPr>
      <w:r w:rsidRPr="38274313" w:rsidR="451B77B6">
        <w:rPr>
          <w:rFonts w:eastAsia="Arial" w:cs="Poppins"/>
        </w:rPr>
        <w:t>2</w:t>
      </w:r>
      <w:r w:rsidRPr="38274313" w:rsidR="00FA2373">
        <w:rPr>
          <w:rFonts w:eastAsia="Arial" w:cs="Poppins"/>
        </w:rPr>
        <w:t xml:space="preserve"> </w:t>
      </w:r>
      <w:r w:rsidRPr="38274313" w:rsidR="5B80080D">
        <w:rPr>
          <w:rFonts w:eastAsia="Arial" w:cs="Poppins"/>
        </w:rPr>
        <w:t>Dec</w:t>
      </w:r>
      <w:r w:rsidRPr="38274313" w:rsidR="00FA2373">
        <w:rPr>
          <w:rFonts w:eastAsia="Arial" w:cs="Poppins"/>
        </w:rPr>
        <w:t xml:space="preserve"> 2024</w:t>
      </w:r>
    </w:p>
    <w:p w:rsidRPr="00736BF5" w:rsidR="28B220C3" w:rsidP="00736BF5" w:rsidRDefault="00EF2CC5" w14:paraId="63CF835D" w14:textId="56B9E970">
      <w:pPr>
        <w:pStyle w:val="BodyText"/>
      </w:pPr>
      <w:r>
        <w:t xml:space="preserve">TRANSMISSION CONSTRAINT MANAGEMENT </w:t>
      </w:r>
      <w:r w:rsidR="00C65889">
        <w:t>REQUIREMENT NOTICE – TCMRN-02-24</w:t>
      </w:r>
      <w:r w:rsidR="0083549D">
        <w:t xml:space="preserve"> - </w:t>
      </w:r>
      <w:r w:rsidRPr="00EB03C2" w:rsidR="0083549D">
        <w:rPr>
          <w:b/>
          <w:bCs/>
        </w:rPr>
        <w:t>Update</w:t>
      </w:r>
    </w:p>
    <w:p w:rsidRPr="00020541" w:rsidR="518C8E30" w:rsidP="28B220C3" w:rsidRDefault="518C8E30" w14:paraId="2AEF7250" w14:textId="351A4E4C">
      <w:pPr>
        <w:pStyle w:val="BodyText"/>
        <w:rPr>
          <w:rFonts w:eastAsia="Arial" w:cs="Poppins"/>
          <w:color w:val="auto"/>
        </w:rPr>
      </w:pPr>
      <w:r w:rsidRPr="00020541">
        <w:rPr>
          <w:rFonts w:eastAsia="Arial" w:cs="Poppins"/>
          <w:color w:val="auto"/>
        </w:rPr>
        <w:t>Dear S</w:t>
      </w:r>
      <w:r w:rsidRPr="00020541" w:rsidR="00C65889">
        <w:rPr>
          <w:rFonts w:eastAsia="Arial" w:cs="Poppins"/>
          <w:color w:val="auto"/>
        </w:rPr>
        <w:t>ervice Providers</w:t>
      </w:r>
    </w:p>
    <w:p w:rsidR="00736BF5" w:rsidP="28B220C3" w:rsidRDefault="00736BF5" w14:paraId="45430256" w14:textId="2190EC81">
      <w:pPr>
        <w:pStyle w:val="BodyText"/>
        <w:rPr>
          <w:rFonts w:cs="Poppins"/>
        </w:rPr>
      </w:pPr>
      <w:r w:rsidRPr="00020541">
        <w:rPr>
          <w:rFonts w:cs="Poppins"/>
        </w:rPr>
        <w:t xml:space="preserve">The following Transmission Constraint Management Requirement has been identified by National </w:t>
      </w:r>
      <w:r w:rsidR="00105E8E">
        <w:rPr>
          <w:rFonts w:cs="Poppins"/>
        </w:rPr>
        <w:t xml:space="preserve">Energy System Operator </w:t>
      </w:r>
      <w:r w:rsidRPr="00020541">
        <w:rPr>
          <w:rFonts w:cs="Poppins"/>
        </w:rPr>
        <w:t xml:space="preserve">(“NESO”) to manage forecast constraint costs and volumes, arising from asset health, planned outages and forecast system conditions. </w:t>
      </w:r>
    </w:p>
    <w:p w:rsidRPr="00020541" w:rsidR="00EB03C2" w:rsidP="28B220C3" w:rsidRDefault="00EB03C2" w14:paraId="7D8C7500" w14:textId="1C1B95B4">
      <w:pPr>
        <w:pStyle w:val="BodyText"/>
        <w:rPr>
          <w:rFonts w:eastAsia="Arial" w:cs="Poppins"/>
          <w:color w:val="auto"/>
        </w:rPr>
      </w:pPr>
      <w:r>
        <w:rPr>
          <w:rFonts w:cs="Poppins"/>
        </w:rPr>
        <w:t xml:space="preserve">This was published on our website on </w:t>
      </w:r>
      <w:r w:rsidR="007623F3">
        <w:rPr>
          <w:rFonts w:cs="Poppins"/>
        </w:rPr>
        <w:t>30 September 2024 for an initial service period from 11 October to 28 November</w:t>
      </w:r>
      <w:r w:rsidR="00913577">
        <w:rPr>
          <w:rFonts w:cs="Poppins"/>
        </w:rPr>
        <w:t xml:space="preserve"> 2024</w:t>
      </w:r>
      <w:r w:rsidR="007623F3">
        <w:rPr>
          <w:rFonts w:cs="Poppins"/>
        </w:rPr>
        <w:t>.</w:t>
      </w:r>
    </w:p>
    <w:p w:rsidRPr="00172687" w:rsidR="00172687" w:rsidP="00172687" w:rsidRDefault="00172687" w14:paraId="7772AED4" w14:textId="6B2A135E">
      <w:pPr>
        <w:spacing w:after="120"/>
        <w:rPr>
          <w:rFonts w:ascii="Poppins" w:hAnsi="Poppins" w:eastAsia="Arial" w:cs="Poppins"/>
          <w:sz w:val="20"/>
          <w:szCs w:val="20"/>
        </w:rPr>
      </w:pPr>
      <w:r w:rsidRPr="00172687">
        <w:rPr>
          <w:rFonts w:ascii="Poppins" w:hAnsi="Poppins" w:eastAsia="Arial" w:cs="Poppins"/>
          <w:sz w:val="20"/>
          <w:szCs w:val="20"/>
        </w:rPr>
        <w:t>Constraint Requirement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510"/>
      </w:tblGrid>
      <w:tr w:rsidRPr="00172687" w:rsidR="00172687" w:rsidTr="00DB2CC0" w14:paraId="07461CAF" w14:textId="77777777">
        <w:trPr>
          <w:trHeight w:val="270"/>
        </w:trPr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  <w:hideMark/>
          </w:tcPr>
          <w:p w:rsidRPr="00172687" w:rsidR="00172687" w:rsidP="00172687" w:rsidRDefault="00172687" w14:paraId="05A9E32B" w14:textId="77777777">
            <w:pPr>
              <w:spacing w:after="120"/>
              <w:rPr>
                <w:rFonts w:ascii="Poppins" w:hAnsi="Poppins" w:eastAsia="Arial" w:cs="Poppins"/>
                <w:sz w:val="20"/>
                <w:szCs w:val="20"/>
              </w:rPr>
            </w:pPr>
            <w:r w:rsidRPr="00172687">
              <w:rPr>
                <w:rFonts w:ascii="Poppins" w:hAnsi="Poppins" w:eastAsia="Arial" w:cs="Poppins"/>
                <w:sz w:val="20"/>
                <w:szCs w:val="20"/>
              </w:rPr>
              <w:t>Zonal Requirement: </w:t>
            </w:r>
          </w:p>
        </w:tc>
        <w:tc>
          <w:tcPr>
            <w:tcW w:w="65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  <w:hideMark/>
          </w:tcPr>
          <w:p w:rsidRPr="00172687" w:rsidR="00172687" w:rsidP="00172687" w:rsidRDefault="00172687" w14:paraId="617CAEAD" w14:textId="77777777">
            <w:pPr>
              <w:spacing w:after="120"/>
              <w:rPr>
                <w:rFonts w:ascii="Poppins" w:hAnsi="Poppins" w:eastAsia="Arial" w:cs="Poppins"/>
                <w:sz w:val="20"/>
                <w:szCs w:val="20"/>
              </w:rPr>
            </w:pPr>
            <w:r w:rsidRPr="00172687">
              <w:rPr>
                <w:rFonts w:ascii="Poppins" w:hAnsi="Poppins" w:eastAsia="Arial" w:cs="Poppins"/>
                <w:sz w:val="20"/>
                <w:szCs w:val="20"/>
              </w:rPr>
              <w:t xml:space="preserve">East Anglia/North London </w:t>
            </w:r>
          </w:p>
        </w:tc>
      </w:tr>
      <w:tr w:rsidRPr="00172687" w:rsidR="00172687" w:rsidTr="00DB2CC0" w14:paraId="2D4E719F" w14:textId="77777777">
        <w:trPr>
          <w:trHeight w:val="270"/>
        </w:trPr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  <w:hideMark/>
          </w:tcPr>
          <w:p w:rsidRPr="00172687" w:rsidR="00172687" w:rsidP="00172687" w:rsidRDefault="00172687" w14:paraId="27C72664" w14:textId="77777777">
            <w:pPr>
              <w:spacing w:after="120"/>
              <w:rPr>
                <w:rFonts w:ascii="Poppins" w:hAnsi="Poppins" w:eastAsia="Arial" w:cs="Poppins"/>
                <w:sz w:val="20"/>
                <w:szCs w:val="20"/>
              </w:rPr>
            </w:pPr>
            <w:r w:rsidRPr="00172687">
              <w:rPr>
                <w:rFonts w:ascii="Poppins" w:hAnsi="Poppins" w:eastAsia="Arial" w:cs="Poppins"/>
                <w:sz w:val="20"/>
                <w:szCs w:val="20"/>
              </w:rPr>
              <w:t>Potential Service Providers: </w:t>
            </w:r>
          </w:p>
        </w:tc>
        <w:tc>
          <w:tcPr>
            <w:tcW w:w="65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  <w:hideMark/>
          </w:tcPr>
          <w:p w:rsidRPr="00172687" w:rsidR="00172687" w:rsidP="00172687" w:rsidRDefault="00172687" w14:paraId="1E188260" w14:textId="77777777">
            <w:pPr>
              <w:spacing w:after="120"/>
              <w:rPr>
                <w:rFonts w:ascii="Poppins" w:hAnsi="Poppins" w:eastAsia="Arial" w:cs="Poppins"/>
                <w:sz w:val="20"/>
                <w:szCs w:val="20"/>
              </w:rPr>
            </w:pPr>
            <w:r w:rsidRPr="00172687">
              <w:rPr>
                <w:rFonts w:ascii="Poppins" w:hAnsi="Poppins" w:eastAsia="Arial" w:cs="Poppins"/>
                <w:sz w:val="20"/>
                <w:szCs w:val="20"/>
              </w:rPr>
              <w:t>VPI Rye House Power Station</w:t>
            </w:r>
          </w:p>
        </w:tc>
      </w:tr>
      <w:tr w:rsidRPr="00172687" w:rsidR="00172687" w:rsidTr="00DB2CC0" w14:paraId="12043764" w14:textId="77777777">
        <w:trPr>
          <w:trHeight w:val="270"/>
        </w:trPr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 w:rsidRPr="00172687" w:rsidR="00172687" w:rsidP="00172687" w:rsidRDefault="00172687" w14:paraId="3569A4F3" w14:textId="77777777">
            <w:pPr>
              <w:spacing w:after="120"/>
              <w:rPr>
                <w:rFonts w:ascii="Poppins" w:hAnsi="Poppins" w:eastAsia="Arial" w:cs="Poppins"/>
                <w:sz w:val="20"/>
                <w:szCs w:val="20"/>
              </w:rPr>
            </w:pPr>
            <w:r w:rsidRPr="00172687">
              <w:rPr>
                <w:rFonts w:ascii="Poppins" w:hAnsi="Poppins" w:eastAsia="Arial" w:cs="Poppins"/>
                <w:sz w:val="20"/>
                <w:szCs w:val="20"/>
              </w:rPr>
              <w:t>Agreement type:</w:t>
            </w:r>
          </w:p>
        </w:tc>
        <w:tc>
          <w:tcPr>
            <w:tcW w:w="65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 w:rsidRPr="00172687" w:rsidR="00172687" w:rsidP="00172687" w:rsidRDefault="00172687" w14:paraId="30E9BCFE" w14:textId="77777777">
            <w:pPr>
              <w:spacing w:after="120"/>
              <w:rPr>
                <w:rFonts w:ascii="Poppins" w:hAnsi="Poppins" w:eastAsia="Arial" w:cs="Poppins"/>
                <w:sz w:val="20"/>
                <w:szCs w:val="20"/>
              </w:rPr>
            </w:pPr>
            <w:r w:rsidRPr="00172687">
              <w:rPr>
                <w:rFonts w:ascii="Poppins" w:hAnsi="Poppins" w:eastAsia="Arial" w:cs="Poppins"/>
                <w:sz w:val="20"/>
                <w:szCs w:val="20"/>
              </w:rPr>
              <w:t>Optional only contract</w:t>
            </w:r>
          </w:p>
        </w:tc>
      </w:tr>
      <w:tr w:rsidRPr="00172687" w:rsidR="00172687" w:rsidTr="00DB2CC0" w14:paraId="2881459E" w14:textId="77777777">
        <w:trPr>
          <w:trHeight w:val="270"/>
        </w:trPr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  <w:hideMark/>
          </w:tcPr>
          <w:p w:rsidRPr="00172687" w:rsidR="00172687" w:rsidP="00172687" w:rsidRDefault="00172687" w14:paraId="46CDA602" w14:textId="77777777">
            <w:pPr>
              <w:spacing w:after="120"/>
              <w:rPr>
                <w:rFonts w:ascii="Poppins" w:hAnsi="Poppins" w:eastAsia="Arial" w:cs="Poppins"/>
                <w:sz w:val="20"/>
                <w:szCs w:val="20"/>
              </w:rPr>
            </w:pPr>
            <w:r w:rsidRPr="00172687">
              <w:rPr>
                <w:rFonts w:ascii="Poppins" w:hAnsi="Poppins" w:eastAsia="Arial" w:cs="Poppins"/>
                <w:sz w:val="20"/>
                <w:szCs w:val="20"/>
              </w:rPr>
              <w:t>Estimated volume required: </w:t>
            </w:r>
          </w:p>
        </w:tc>
        <w:tc>
          <w:tcPr>
            <w:tcW w:w="65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  <w:hideMark/>
          </w:tcPr>
          <w:p w:rsidRPr="00172687" w:rsidR="00172687" w:rsidP="00172687" w:rsidRDefault="00172687" w14:paraId="5A667AC9" w14:textId="77777777">
            <w:pPr>
              <w:spacing w:after="120"/>
              <w:rPr>
                <w:rFonts w:ascii="Poppins" w:hAnsi="Poppins" w:eastAsia="Arial" w:cs="Poppins"/>
                <w:sz w:val="20"/>
                <w:szCs w:val="20"/>
              </w:rPr>
            </w:pPr>
            <w:r w:rsidRPr="00172687">
              <w:rPr>
                <w:rFonts w:ascii="Poppins" w:hAnsi="Poppins" w:eastAsia="Arial" w:cs="Poppins"/>
                <w:sz w:val="20"/>
                <w:szCs w:val="20"/>
              </w:rPr>
              <w:t>Up to 410MW</w:t>
            </w:r>
          </w:p>
        </w:tc>
      </w:tr>
    </w:tbl>
    <w:p w:rsidR="00535F74" w:rsidP="00172687" w:rsidRDefault="00535F74" w14:paraId="145A99AF" w14:textId="77777777">
      <w:pPr>
        <w:spacing w:after="120"/>
        <w:rPr>
          <w:rFonts w:ascii="Poppins" w:hAnsi="Poppins" w:eastAsia="Arial" w:cs="Poppins"/>
          <w:sz w:val="20"/>
          <w:szCs w:val="20"/>
        </w:rPr>
      </w:pPr>
    </w:p>
    <w:p w:rsidRPr="00172687" w:rsidR="00CF53B2" w:rsidP="00172687" w:rsidRDefault="00CF53B2" w14:paraId="65378A4D" w14:textId="35F1007A">
      <w:pPr>
        <w:spacing w:after="120"/>
        <w:rPr>
          <w:rFonts w:ascii="Poppins" w:hAnsi="Poppins" w:eastAsia="Arial" w:cs="Poppins"/>
          <w:sz w:val="20"/>
          <w:szCs w:val="20"/>
        </w:rPr>
      </w:pPr>
      <w:r>
        <w:rPr>
          <w:rFonts w:ascii="Poppins" w:hAnsi="Poppins" w:eastAsia="Arial" w:cs="Poppins"/>
          <w:sz w:val="20"/>
          <w:szCs w:val="20"/>
        </w:rPr>
        <w:t xml:space="preserve">In accordance with the option to extend the service </w:t>
      </w:r>
      <w:r w:rsidR="00D40F0B">
        <w:rPr>
          <w:rFonts w:ascii="Poppins" w:hAnsi="Poppins" w:eastAsia="Arial" w:cs="Poppins"/>
          <w:sz w:val="20"/>
          <w:szCs w:val="20"/>
        </w:rPr>
        <w:t>in the published letter on 30 September 2024 , w</w:t>
      </w:r>
      <w:r>
        <w:rPr>
          <w:rFonts w:ascii="Poppins" w:hAnsi="Poppins" w:eastAsia="Arial" w:cs="Poppins"/>
          <w:sz w:val="20"/>
          <w:szCs w:val="20"/>
        </w:rPr>
        <w:t>e have now agreed to extend the agreement with VPI until</w:t>
      </w:r>
      <w:r w:rsidR="00EB03C2">
        <w:rPr>
          <w:rFonts w:ascii="Poppins" w:hAnsi="Poppins" w:eastAsia="Arial" w:cs="Poppins"/>
          <w:sz w:val="20"/>
          <w:szCs w:val="20"/>
        </w:rPr>
        <w:t xml:space="preserve"> 07:00 on the</w:t>
      </w:r>
      <w:r>
        <w:rPr>
          <w:rFonts w:ascii="Poppins" w:hAnsi="Poppins" w:eastAsia="Arial" w:cs="Poppins"/>
          <w:sz w:val="20"/>
          <w:szCs w:val="20"/>
        </w:rPr>
        <w:t xml:space="preserve"> </w:t>
      </w:r>
      <w:r w:rsidR="00F32DE2">
        <w:rPr>
          <w:rFonts w:ascii="Poppins" w:hAnsi="Poppins" w:eastAsia="Arial" w:cs="Poppins"/>
          <w:sz w:val="20"/>
          <w:szCs w:val="20"/>
        </w:rPr>
        <w:t>12</w:t>
      </w:r>
      <w:r w:rsidR="00C91FDE">
        <w:rPr>
          <w:rFonts w:ascii="Poppins" w:hAnsi="Poppins" w:eastAsia="Arial" w:cs="Poppins"/>
          <w:sz w:val="20"/>
          <w:szCs w:val="20"/>
          <w:vertAlign w:val="superscript"/>
        </w:rPr>
        <w:t xml:space="preserve"> </w:t>
      </w:r>
      <w:r w:rsidR="00C91FDE">
        <w:rPr>
          <w:rFonts w:ascii="Poppins" w:hAnsi="Poppins" w:eastAsia="Arial" w:cs="Poppins"/>
          <w:sz w:val="20"/>
          <w:szCs w:val="20"/>
        </w:rPr>
        <w:t>December</w:t>
      </w:r>
      <w:r w:rsidR="0051302D">
        <w:rPr>
          <w:rFonts w:ascii="Poppins" w:hAnsi="Poppins" w:eastAsia="Arial" w:cs="Poppins"/>
          <w:sz w:val="20"/>
          <w:szCs w:val="20"/>
        </w:rPr>
        <w:t xml:space="preserve"> </w:t>
      </w:r>
      <w:r w:rsidR="00EB03C2">
        <w:rPr>
          <w:rFonts w:ascii="Poppins" w:hAnsi="Poppins" w:eastAsia="Arial" w:cs="Poppins"/>
          <w:sz w:val="20"/>
          <w:szCs w:val="20"/>
        </w:rPr>
        <w:t>2024</w:t>
      </w:r>
      <w:r w:rsidR="00C91FDE">
        <w:rPr>
          <w:rFonts w:ascii="Poppins" w:hAnsi="Poppins" w:eastAsia="Arial" w:cs="Poppins"/>
          <w:sz w:val="20"/>
          <w:szCs w:val="20"/>
        </w:rPr>
        <w:t>.</w:t>
      </w:r>
    </w:p>
    <w:p w:rsidRPr="00AB1D34" w:rsidR="28B220C3" w:rsidP="38274313" w:rsidRDefault="28B220C3" w14:paraId="1D020B04" w14:textId="162BF310">
      <w:pPr>
        <w:spacing w:after="120"/>
        <w:rPr>
          <w:rFonts w:ascii="Poppins" w:hAnsi="Poppins" w:eastAsia="Arial" w:cs="Poppins"/>
          <w:sz w:val="20"/>
          <w:szCs w:val="20"/>
        </w:rPr>
      </w:pPr>
      <w:r w:rsidRPr="38274313" w:rsidR="00172687">
        <w:rPr>
          <w:rFonts w:ascii="Poppins" w:hAnsi="Poppins" w:eastAsia="Arial" w:cs="Poppins"/>
          <w:sz w:val="20"/>
          <w:szCs w:val="20"/>
        </w:rPr>
        <w:t xml:space="preserve">For a full description of the requirement and service, please refer to the letter published on </w:t>
      </w:r>
      <w:hyperlink w:anchor="Document-library" r:id="R5cc4cd9ac4e24b7b">
        <w:r w:rsidRPr="38274313" w:rsidR="00172687">
          <w:rPr>
            <w:rStyle w:val="Hyperlink"/>
            <w:rFonts w:ascii="Poppins" w:hAnsi="Poppins" w:eastAsia="Arial" w:cs="Poppins"/>
            <w:sz w:val="20"/>
            <w:szCs w:val="20"/>
          </w:rPr>
          <w:t>30 September 2024.</w:t>
        </w:r>
      </w:hyperlink>
      <w:r w:rsidRPr="38274313" w:rsidR="00172687">
        <w:rPr>
          <w:rFonts w:ascii="Poppins" w:hAnsi="Poppins" w:eastAsia="Arial" w:cs="Poppins"/>
          <w:sz w:val="20"/>
          <w:szCs w:val="20"/>
        </w:rPr>
        <w:t> </w:t>
      </w:r>
    </w:p>
    <w:p w:rsidRPr="00AB1D34" w:rsidR="518C8E30" w:rsidP="28B220C3" w:rsidRDefault="518C8E30" w14:paraId="726D4AA7" w14:textId="77777777">
      <w:pPr>
        <w:pStyle w:val="BodyText"/>
        <w:rPr>
          <w:rFonts w:eastAsia="Arial" w:cs="Poppins"/>
          <w:color w:val="auto"/>
        </w:rPr>
      </w:pPr>
      <w:r w:rsidRPr="00AB1D34">
        <w:rPr>
          <w:rFonts w:eastAsia="Arial" w:cs="Poppins"/>
          <w:color w:val="auto"/>
        </w:rPr>
        <w:t>Yours sincerely</w:t>
      </w:r>
    </w:p>
    <w:p w:rsidR="00224570" w:rsidP="00D66233" w:rsidRDefault="00224570" w14:paraId="01D507F6" w14:textId="77777777">
      <w:pPr>
        <w:pStyle w:val="BodyText"/>
        <w:rPr>
          <w:rFonts w:eastAsia="Arial" w:cs="Poppins"/>
          <w:color w:val="auto"/>
        </w:rPr>
      </w:pPr>
      <w:r>
        <w:rPr>
          <w:rFonts w:eastAsia="Arial" w:cs="Poppins"/>
          <w:color w:val="auto"/>
        </w:rPr>
        <w:t>Steve Miller</w:t>
      </w:r>
    </w:p>
    <w:p w:rsidRPr="00AB1D34" w:rsidR="00D66233" w:rsidP="00D66233" w:rsidRDefault="00224570" w14:paraId="5898D8AC" w14:textId="44A804A7">
      <w:pPr>
        <w:pStyle w:val="BodyText"/>
        <w:rPr>
          <w:rFonts w:cs="Poppins"/>
        </w:rPr>
      </w:pPr>
      <w:r>
        <w:rPr>
          <w:rFonts w:eastAsia="Arial" w:cs="Poppins"/>
          <w:color w:val="auto"/>
        </w:rPr>
        <w:t xml:space="preserve">Balancing Services Manager </w:t>
      </w:r>
    </w:p>
    <w:sectPr w:rsidRPr="00AB1D34" w:rsidR="00D66233" w:rsidSect="00C92B4F">
      <w:headerReference w:type="default" r:id="rId12"/>
      <w:headerReference w:type="first" r:id="rId13"/>
      <w:footerReference w:type="first" r:id="rId14"/>
      <w:pgSz w:w="11906" w:h="16838" w:orient="portrait" w:code="9"/>
      <w:pgMar w:top="2495" w:right="1077" w:bottom="136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2184" w:rsidP="00A62BFF" w:rsidRDefault="005D2184" w14:paraId="7A165895" w14:textId="77777777">
      <w:r>
        <w:separator/>
      </w:r>
    </w:p>
  </w:endnote>
  <w:endnote w:type="continuationSeparator" w:id="0">
    <w:p w:rsidR="005D2184" w:rsidP="00A62BFF" w:rsidRDefault="005D2184" w14:paraId="385A45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1208" w:rsidR="00511208" w:rsidP="00511208" w:rsidRDefault="00511208" w14:paraId="281044C1" w14:textId="77777777">
    <w:pPr>
      <w:pStyle w:val="Companyinfo"/>
      <w:jc w:val="right"/>
      <w:rPr>
        <w:rFonts w:ascii="HelveticaNeueLT Pro 55 Roman" w:hAnsi="HelveticaNeueLT Pro 55 Roman"/>
        <w:color w:val="FFFFFF" w:themeColor="background1"/>
      </w:rPr>
    </w:pPr>
    <w:r w:rsidRPr="00511208">
      <w:rPr>
        <w:rFonts w:ascii="HelveticaNeueLT Pro 55 Roman" w:hAnsi="HelveticaNeueLT Pro 55 Roman"/>
        <w:color w:val="FFFFFF" w:themeColor="background1"/>
      </w:rPr>
      <w:t>National Grid Electricity System Operator Limited</w:t>
    </w:r>
  </w:p>
  <w:p w:rsidRPr="00511208" w:rsidR="00511208" w:rsidP="00511208" w:rsidRDefault="00511208" w14:paraId="132A6FD7" w14:textId="77777777">
    <w:pPr>
      <w:pStyle w:val="Companyinfo"/>
      <w:jc w:val="right"/>
      <w:rPr>
        <w:rFonts w:ascii="HelveticaNeueLT Pro 55 Roman" w:hAnsi="HelveticaNeueLT Pro 55 Roman"/>
        <w:color w:val="FFFFFF" w:themeColor="background1"/>
      </w:rPr>
    </w:pPr>
    <w:r w:rsidRPr="00511208">
      <w:rPr>
        <w:rFonts w:ascii="HelveticaNeueLT Pro 55 Roman" w:hAnsi="HelveticaNeueLT Pro 55 Roman"/>
        <w:color w:val="FFFFFF" w:themeColor="background1"/>
      </w:rPr>
      <w:t>Company number 11014226</w:t>
    </w:r>
  </w:p>
  <w:p w:rsidRPr="00511208" w:rsidR="00B26D29" w:rsidP="00511208" w:rsidRDefault="00511208" w14:paraId="5E1148C5" w14:textId="77777777">
    <w:pPr>
      <w:pStyle w:val="Footer"/>
      <w:jc w:val="right"/>
      <w:rPr>
        <w:rFonts w:ascii="HelveticaNeueLT Pro 55 Roman" w:hAnsi="HelveticaNeueLT Pro 55 Roman"/>
        <w:b/>
        <w:bCs/>
      </w:rPr>
    </w:pPr>
    <w:r w:rsidRPr="00511208">
      <w:rPr>
        <w:rFonts w:ascii="HelveticaNeueLT Pro 55 Roman" w:hAnsi="HelveticaNeueLT Pro 55 Roman"/>
        <w:b/>
        <w:bCs/>
        <w:color w:val="FFFFFF" w:themeColor="background1"/>
      </w:rPr>
      <w:t>Registered office address</w:t>
    </w:r>
    <w:r w:rsidR="00EE1E2A">
      <w:rPr>
        <w:rFonts w:ascii="HelveticaNeueLT Pro 55 Roman" w:hAnsi="HelveticaNeueLT Pro 55 Roman"/>
        <w:b/>
        <w:bCs/>
        <w:color w:val="FFFFFF" w:themeColor="background1"/>
      </w:rPr>
      <w:t xml:space="preserve"> </w:t>
    </w:r>
    <w:r w:rsidRPr="00511208">
      <w:rPr>
        <w:rFonts w:ascii="HelveticaNeueLT Pro 55 Roman" w:hAnsi="HelveticaNeueLT Pro 55 Roman"/>
        <w:b/>
        <w:bCs/>
        <w:color w:val="FFFFFF" w:themeColor="background1"/>
      </w:rPr>
      <w:t>1-3 Strand, London, WC2N 5EH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2184" w:rsidP="00A62BFF" w:rsidRDefault="005D2184" w14:paraId="045F2AF9" w14:textId="77777777">
      <w:r>
        <w:separator/>
      </w:r>
    </w:p>
  </w:footnote>
  <w:footnote w:type="continuationSeparator" w:id="0">
    <w:p w:rsidR="005D2184" w:rsidP="00A62BFF" w:rsidRDefault="005D2184" w14:paraId="70D2449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92B4F" w:rsidP="00D26664" w:rsidRDefault="00EE1E2A" w14:paraId="0C2F0B7F" w14:textId="77777777">
    <w:pPr>
      <w:pStyle w:val="Header"/>
      <w:ind w:left="0"/>
      <w:jc w:val="both"/>
      <w:rPr>
        <w:b/>
        <w:bCs/>
        <w:sz w:val="28"/>
        <w:szCs w:val="36"/>
      </w:rPr>
    </w:pPr>
    <w:r w:rsidRPr="00B66CA3">
      <w:rPr>
        <w:b/>
        <w:bCs/>
        <w:sz w:val="28"/>
        <w:szCs w:val="36"/>
      </w:rPr>
      <w:drawing>
        <wp:anchor distT="0" distB="0" distL="114300" distR="114300" simplePos="0" relativeHeight="251658240" behindDoc="1" locked="1" layoutInCell="1" allowOverlap="0" wp14:anchorId="76C17815" wp14:editId="0DBBF49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5200" cy="1072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200" cy="107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B4F" w:rsidP="00D26664" w:rsidRDefault="00C92B4F" w14:paraId="2E8CD2EA" w14:textId="77777777">
    <w:pPr>
      <w:pStyle w:val="Header"/>
      <w:ind w:left="0"/>
      <w:jc w:val="both"/>
      <w:rPr>
        <w:b/>
        <w:bCs/>
        <w:sz w:val="28"/>
        <w:szCs w:val="36"/>
      </w:rPr>
    </w:pPr>
  </w:p>
  <w:p w:rsidR="00C92B4F" w:rsidP="00D26664" w:rsidRDefault="00C92B4F" w14:paraId="45742DFA" w14:textId="77777777">
    <w:pPr>
      <w:pStyle w:val="Header"/>
      <w:ind w:left="0"/>
      <w:jc w:val="both"/>
      <w:rPr>
        <w:b/>
        <w:bCs/>
        <w:sz w:val="28"/>
        <w:szCs w:val="36"/>
      </w:rPr>
    </w:pPr>
  </w:p>
  <w:p w:rsidR="00C92B4F" w:rsidP="00D26664" w:rsidRDefault="00C92B4F" w14:paraId="53421B23" w14:textId="77777777">
    <w:pPr>
      <w:pStyle w:val="Header"/>
      <w:ind w:left="0"/>
      <w:jc w:val="both"/>
      <w:rPr>
        <w:b/>
        <w:bCs/>
        <w:sz w:val="28"/>
        <w:szCs w:val="36"/>
      </w:rPr>
    </w:pPr>
  </w:p>
  <w:p w:rsidRPr="00C92B4F" w:rsidR="00B26D29" w:rsidP="000E6F09" w:rsidRDefault="000E6F09" w14:paraId="7B924D9F" w14:textId="12380BB9">
    <w:pPr>
      <w:pStyle w:val="Header"/>
      <w:ind w:left="0"/>
      <w:jc w:val="both"/>
      <w:rPr>
        <w:b/>
        <w:bCs/>
        <w:sz w:val="28"/>
        <w:szCs w:val="36"/>
      </w:rPr>
    </w:pPr>
    <w:r w:rsidRPr="000E6F09">
      <w:rPr>
        <w:color w:val="3F0730"/>
        <w:sz w:val="28"/>
        <w:szCs w:val="36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12BD" w:rsidP="003512BD" w:rsidRDefault="003512BD" w14:paraId="6AD56EE3" w14:textId="77777777">
    <w:pPr>
      <w:pStyle w:val="Header"/>
      <w:ind w:left="0"/>
    </w:pPr>
  </w:p>
  <w:p w:rsidR="003512BD" w:rsidP="003512BD" w:rsidRDefault="003512BD" w14:paraId="190BFB7E" w14:textId="77777777">
    <w:pPr>
      <w:pStyle w:val="Header"/>
      <w:ind w:left="0"/>
    </w:pPr>
  </w:p>
  <w:p w:rsidR="003512BD" w:rsidP="003512BD" w:rsidRDefault="003512BD" w14:paraId="7BBBE284" w14:textId="77777777">
    <w:pPr>
      <w:pStyle w:val="Header"/>
      <w:ind w:left="0"/>
    </w:pPr>
  </w:p>
  <w:p w:rsidR="003512BD" w:rsidP="003512BD" w:rsidRDefault="003512BD" w14:paraId="71EDE8AC" w14:textId="77777777">
    <w:pPr>
      <w:pStyle w:val="Header"/>
      <w:ind w:left="0"/>
    </w:pPr>
  </w:p>
  <w:p w:rsidR="003512BD" w:rsidP="003512BD" w:rsidRDefault="003512BD" w14:paraId="4F03FF1A" w14:textId="77777777">
    <w:pPr>
      <w:pStyle w:val="Header"/>
      <w:ind w:left="0"/>
    </w:pPr>
  </w:p>
  <w:p w:rsidRPr="00A6517C" w:rsidR="0084767E" w:rsidP="00D22E06" w:rsidRDefault="0084767E" w14:paraId="675E6295" w14:textId="77777777">
    <w:pPr>
      <w:pStyle w:val="Header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10" w15:restartNumberingAfterBreak="0">
    <w:nsid w:val="03917BAC"/>
    <w:multiLevelType w:val="hybridMultilevel"/>
    <w:tmpl w:val="E33E46A4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hint="default" w:ascii="Symbol" w:hAnsi="Symbol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hint="default" w:ascii="Symbol" w:hAnsi="Symbol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9674420"/>
    <w:multiLevelType w:val="multilevel"/>
    <w:tmpl w:val="9A8437B8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360ACD"/>
    <w:multiLevelType w:val="multilevel"/>
    <w:tmpl w:val="ABFED574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hint="default" w:ascii="Symbol" w:hAnsi="Symbol"/>
        <w:color w:val="FF00FF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hint="default" w:ascii="Symbol" w:hAnsi="Symbol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hint="default" w:ascii="Symbol" w:hAnsi="Symbol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35AE1373"/>
    <w:multiLevelType w:val="hybridMultilevel"/>
    <w:tmpl w:val="AF4C7030"/>
    <w:lvl w:ilvl="0" w:tplc="18CA66F2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3F0731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297C"/>
    <w:multiLevelType w:val="hybridMultilevel"/>
    <w:tmpl w:val="71BE0F1C"/>
    <w:lvl w:ilvl="0" w:tplc="72B87F12">
      <w:start w:val="1"/>
      <w:numFmt w:val="bullet"/>
      <w:pStyle w:val="Bullet3"/>
      <w:lvlText w:val=""/>
      <w:lvlJc w:val="left"/>
      <w:pPr>
        <w:ind w:left="1288" w:hanging="360"/>
      </w:pPr>
      <w:rPr>
        <w:rFonts w:hint="default" w:ascii="Symbol" w:hAnsi="Symbol"/>
        <w:color w:val="FF00FF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16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7" w15:restartNumberingAfterBreak="0">
    <w:nsid w:val="6C19419A"/>
    <w:multiLevelType w:val="hybridMultilevel"/>
    <w:tmpl w:val="BF887DB2"/>
    <w:lvl w:ilvl="0" w:tplc="972E6C4A">
      <w:start w:val="1"/>
      <w:numFmt w:val="bullet"/>
      <w:pStyle w:val="Bullet2"/>
      <w:lvlText w:val=""/>
      <w:lvlJc w:val="left"/>
      <w:pPr>
        <w:ind w:left="1004" w:hanging="360"/>
      </w:pPr>
      <w:rPr>
        <w:rFonts w:hint="default" w:ascii="Symbol" w:hAnsi="Symbol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8" w15:restartNumberingAfterBreak="0">
    <w:nsid w:val="778E4D1C"/>
    <w:multiLevelType w:val="multilevel"/>
    <w:tmpl w:val="C770AC32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num w:numId="1" w16cid:durableId="382948940">
    <w:abstractNumId w:val="9"/>
  </w:num>
  <w:num w:numId="2" w16cid:durableId="822428593">
    <w:abstractNumId w:val="7"/>
  </w:num>
  <w:num w:numId="3" w16cid:durableId="1771006112">
    <w:abstractNumId w:val="6"/>
  </w:num>
  <w:num w:numId="4" w16cid:durableId="708845140">
    <w:abstractNumId w:val="5"/>
  </w:num>
  <w:num w:numId="5" w16cid:durableId="2100639287">
    <w:abstractNumId w:val="4"/>
  </w:num>
  <w:num w:numId="6" w16cid:durableId="1695115497">
    <w:abstractNumId w:val="8"/>
  </w:num>
  <w:num w:numId="7" w16cid:durableId="139883889">
    <w:abstractNumId w:val="3"/>
  </w:num>
  <w:num w:numId="8" w16cid:durableId="942881208">
    <w:abstractNumId w:val="2"/>
  </w:num>
  <w:num w:numId="9" w16cid:durableId="1471511377">
    <w:abstractNumId w:val="1"/>
  </w:num>
  <w:num w:numId="10" w16cid:durableId="876544606">
    <w:abstractNumId w:val="0"/>
  </w:num>
  <w:num w:numId="11" w16cid:durableId="70126804">
    <w:abstractNumId w:val="16"/>
  </w:num>
  <w:num w:numId="12" w16cid:durableId="2001930486">
    <w:abstractNumId w:val="11"/>
  </w:num>
  <w:num w:numId="13" w16cid:durableId="1146507124">
    <w:abstractNumId w:val="12"/>
  </w:num>
  <w:num w:numId="14" w16cid:durableId="1351184458">
    <w:abstractNumId w:val="13"/>
  </w:num>
  <w:num w:numId="15" w16cid:durableId="287786408">
    <w:abstractNumId w:val="17"/>
  </w:num>
  <w:num w:numId="16" w16cid:durableId="294411059">
    <w:abstractNumId w:val="15"/>
  </w:num>
  <w:num w:numId="17" w16cid:durableId="1192188518">
    <w:abstractNumId w:val="18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8" w16cid:durableId="1291014144">
    <w:abstractNumId w:val="14"/>
  </w:num>
  <w:num w:numId="19" w16cid:durableId="114937159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linkStyles/>
  <w:trackRevisions w:val="false"/>
  <w:defaultTabStop w:val="720"/>
  <w:defaultTableStyle w:val="GridTable4-Accent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4F"/>
    <w:rsid w:val="0000092C"/>
    <w:rsid w:val="000017C7"/>
    <w:rsid w:val="00002624"/>
    <w:rsid w:val="00007028"/>
    <w:rsid w:val="00011992"/>
    <w:rsid w:val="00013752"/>
    <w:rsid w:val="00015A2A"/>
    <w:rsid w:val="00020541"/>
    <w:rsid w:val="00021319"/>
    <w:rsid w:val="000213BA"/>
    <w:rsid w:val="000218CE"/>
    <w:rsid w:val="00022819"/>
    <w:rsid w:val="00022B39"/>
    <w:rsid w:val="0002463D"/>
    <w:rsid w:val="000246B0"/>
    <w:rsid w:val="00026E62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9D6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457"/>
    <w:rsid w:val="000847DC"/>
    <w:rsid w:val="00084C5F"/>
    <w:rsid w:val="00087020"/>
    <w:rsid w:val="0009211E"/>
    <w:rsid w:val="0009276B"/>
    <w:rsid w:val="00092B67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296B"/>
    <w:rsid w:val="000B304C"/>
    <w:rsid w:val="000B3F97"/>
    <w:rsid w:val="000B475E"/>
    <w:rsid w:val="000B5338"/>
    <w:rsid w:val="000B574E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E6F09"/>
    <w:rsid w:val="000E7B1F"/>
    <w:rsid w:val="000F033D"/>
    <w:rsid w:val="000F0452"/>
    <w:rsid w:val="000F120C"/>
    <w:rsid w:val="000F224C"/>
    <w:rsid w:val="000F3E38"/>
    <w:rsid w:val="000F5DF1"/>
    <w:rsid w:val="000F65D6"/>
    <w:rsid w:val="000F67B8"/>
    <w:rsid w:val="00100ECB"/>
    <w:rsid w:val="0010311E"/>
    <w:rsid w:val="00103DA4"/>
    <w:rsid w:val="00105E8E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0C55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2687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240F"/>
    <w:rsid w:val="001935DE"/>
    <w:rsid w:val="001938FD"/>
    <w:rsid w:val="00193E2E"/>
    <w:rsid w:val="00193F3F"/>
    <w:rsid w:val="00194893"/>
    <w:rsid w:val="0019567E"/>
    <w:rsid w:val="00195C2B"/>
    <w:rsid w:val="001961D9"/>
    <w:rsid w:val="00196281"/>
    <w:rsid w:val="0019677B"/>
    <w:rsid w:val="001A170B"/>
    <w:rsid w:val="001A24B0"/>
    <w:rsid w:val="001A2C07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56FF"/>
    <w:rsid w:val="001C67DA"/>
    <w:rsid w:val="001D00F7"/>
    <w:rsid w:val="001D14F7"/>
    <w:rsid w:val="001D26B9"/>
    <w:rsid w:val="001D2FA5"/>
    <w:rsid w:val="001D3612"/>
    <w:rsid w:val="001D682C"/>
    <w:rsid w:val="001E2110"/>
    <w:rsid w:val="001E21F2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570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3057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E41D5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45B6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DB1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12BD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20F"/>
    <w:rsid w:val="003644FB"/>
    <w:rsid w:val="0036495F"/>
    <w:rsid w:val="00365E0F"/>
    <w:rsid w:val="0037061B"/>
    <w:rsid w:val="003727C1"/>
    <w:rsid w:val="003738E5"/>
    <w:rsid w:val="00375931"/>
    <w:rsid w:val="003761CB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442C"/>
    <w:rsid w:val="0039506D"/>
    <w:rsid w:val="00396BA9"/>
    <w:rsid w:val="00396FEA"/>
    <w:rsid w:val="003A1D19"/>
    <w:rsid w:val="003A458E"/>
    <w:rsid w:val="003A4C44"/>
    <w:rsid w:val="003A69ED"/>
    <w:rsid w:val="003A7225"/>
    <w:rsid w:val="003B23D7"/>
    <w:rsid w:val="003B3803"/>
    <w:rsid w:val="003B42C7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6A80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6588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2507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08"/>
    <w:rsid w:val="0051127D"/>
    <w:rsid w:val="0051302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686B"/>
    <w:rsid w:val="00527AC4"/>
    <w:rsid w:val="00527EF2"/>
    <w:rsid w:val="00530B60"/>
    <w:rsid w:val="0053334A"/>
    <w:rsid w:val="005337E8"/>
    <w:rsid w:val="00533C8E"/>
    <w:rsid w:val="00535700"/>
    <w:rsid w:val="00535F74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3E4C"/>
    <w:rsid w:val="005B4ACD"/>
    <w:rsid w:val="005B53DB"/>
    <w:rsid w:val="005B7AC4"/>
    <w:rsid w:val="005C0A86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184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3BD2"/>
    <w:rsid w:val="00684038"/>
    <w:rsid w:val="006842BD"/>
    <w:rsid w:val="0068740C"/>
    <w:rsid w:val="0069167B"/>
    <w:rsid w:val="00691E5D"/>
    <w:rsid w:val="00692057"/>
    <w:rsid w:val="0069237B"/>
    <w:rsid w:val="0069393D"/>
    <w:rsid w:val="00693C39"/>
    <w:rsid w:val="00693F36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55BB"/>
    <w:rsid w:val="006D4919"/>
    <w:rsid w:val="006D6073"/>
    <w:rsid w:val="006D6266"/>
    <w:rsid w:val="006E055E"/>
    <w:rsid w:val="006E0E6C"/>
    <w:rsid w:val="006E1030"/>
    <w:rsid w:val="006E5041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BF5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23F3"/>
    <w:rsid w:val="0076418A"/>
    <w:rsid w:val="007642CB"/>
    <w:rsid w:val="00765226"/>
    <w:rsid w:val="00765520"/>
    <w:rsid w:val="00766879"/>
    <w:rsid w:val="00767CC0"/>
    <w:rsid w:val="00770F29"/>
    <w:rsid w:val="007710B6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075"/>
    <w:rsid w:val="007B7D81"/>
    <w:rsid w:val="007C021A"/>
    <w:rsid w:val="007C07F2"/>
    <w:rsid w:val="007C2500"/>
    <w:rsid w:val="007C4D8A"/>
    <w:rsid w:val="007C51CD"/>
    <w:rsid w:val="007C5E6E"/>
    <w:rsid w:val="007D025A"/>
    <w:rsid w:val="007D0F6C"/>
    <w:rsid w:val="007D2B50"/>
    <w:rsid w:val="007D6535"/>
    <w:rsid w:val="007D706B"/>
    <w:rsid w:val="007D7E28"/>
    <w:rsid w:val="007E09AC"/>
    <w:rsid w:val="007E24ED"/>
    <w:rsid w:val="007E436B"/>
    <w:rsid w:val="007E6EF2"/>
    <w:rsid w:val="007E7A44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1270"/>
    <w:rsid w:val="0081204D"/>
    <w:rsid w:val="00812F4D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D49"/>
    <w:rsid w:val="00831E32"/>
    <w:rsid w:val="00832277"/>
    <w:rsid w:val="00833EA4"/>
    <w:rsid w:val="00833FBE"/>
    <w:rsid w:val="0083549D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4767E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0D8C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0A9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62CF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357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98E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3777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4F81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0669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6210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6A22"/>
    <w:rsid w:val="00A6701C"/>
    <w:rsid w:val="00A71500"/>
    <w:rsid w:val="00A72448"/>
    <w:rsid w:val="00A72545"/>
    <w:rsid w:val="00A733A0"/>
    <w:rsid w:val="00A73516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1D34"/>
    <w:rsid w:val="00AB4A75"/>
    <w:rsid w:val="00AB5A67"/>
    <w:rsid w:val="00AB6717"/>
    <w:rsid w:val="00AC0A59"/>
    <w:rsid w:val="00AC2267"/>
    <w:rsid w:val="00AC613B"/>
    <w:rsid w:val="00AC721F"/>
    <w:rsid w:val="00AC78CA"/>
    <w:rsid w:val="00AD29A4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AF7BA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074"/>
    <w:rsid w:val="00B309B6"/>
    <w:rsid w:val="00B30D62"/>
    <w:rsid w:val="00B31D55"/>
    <w:rsid w:val="00B33F9E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56B55"/>
    <w:rsid w:val="00B60E8B"/>
    <w:rsid w:val="00B6242E"/>
    <w:rsid w:val="00B64D66"/>
    <w:rsid w:val="00B64EA4"/>
    <w:rsid w:val="00B66CA3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0400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2CC4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4BEA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2F1A"/>
    <w:rsid w:val="00C639DB"/>
    <w:rsid w:val="00C65889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4987"/>
    <w:rsid w:val="00C85CB1"/>
    <w:rsid w:val="00C90CF6"/>
    <w:rsid w:val="00C91224"/>
    <w:rsid w:val="00C91F1A"/>
    <w:rsid w:val="00C91FDE"/>
    <w:rsid w:val="00C92B4F"/>
    <w:rsid w:val="00C950D4"/>
    <w:rsid w:val="00C952D5"/>
    <w:rsid w:val="00CA01C4"/>
    <w:rsid w:val="00CA16A2"/>
    <w:rsid w:val="00CA207B"/>
    <w:rsid w:val="00CA24CB"/>
    <w:rsid w:val="00CA3D0D"/>
    <w:rsid w:val="00CA54AA"/>
    <w:rsid w:val="00CA550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53B2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5D01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664"/>
    <w:rsid w:val="00D26DFC"/>
    <w:rsid w:val="00D3007A"/>
    <w:rsid w:val="00D31290"/>
    <w:rsid w:val="00D33B05"/>
    <w:rsid w:val="00D34518"/>
    <w:rsid w:val="00D35562"/>
    <w:rsid w:val="00D36137"/>
    <w:rsid w:val="00D36ADA"/>
    <w:rsid w:val="00D3741C"/>
    <w:rsid w:val="00D40CF5"/>
    <w:rsid w:val="00D40F0B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6233"/>
    <w:rsid w:val="00D67A4C"/>
    <w:rsid w:val="00D67F56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39E0"/>
    <w:rsid w:val="00E64A5E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5BAB"/>
    <w:rsid w:val="00E869EA"/>
    <w:rsid w:val="00E86BD9"/>
    <w:rsid w:val="00E90E29"/>
    <w:rsid w:val="00E932E0"/>
    <w:rsid w:val="00E932F4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03C2"/>
    <w:rsid w:val="00EB2129"/>
    <w:rsid w:val="00EB2266"/>
    <w:rsid w:val="00EB5163"/>
    <w:rsid w:val="00EB6385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E2A"/>
    <w:rsid w:val="00EE1FA3"/>
    <w:rsid w:val="00EE3968"/>
    <w:rsid w:val="00EE403C"/>
    <w:rsid w:val="00EE4DF3"/>
    <w:rsid w:val="00EE7662"/>
    <w:rsid w:val="00EE78A6"/>
    <w:rsid w:val="00EF0EC7"/>
    <w:rsid w:val="00EF2BA0"/>
    <w:rsid w:val="00EF2CC5"/>
    <w:rsid w:val="00EF2F36"/>
    <w:rsid w:val="00EF6D0B"/>
    <w:rsid w:val="00F00265"/>
    <w:rsid w:val="00F0186C"/>
    <w:rsid w:val="00F024CC"/>
    <w:rsid w:val="00F02534"/>
    <w:rsid w:val="00F043F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2DE2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6CDC"/>
    <w:rsid w:val="00F578E1"/>
    <w:rsid w:val="00F61DBB"/>
    <w:rsid w:val="00F6520E"/>
    <w:rsid w:val="00F65FDF"/>
    <w:rsid w:val="00F666EB"/>
    <w:rsid w:val="00F67586"/>
    <w:rsid w:val="00F70822"/>
    <w:rsid w:val="00F720A6"/>
    <w:rsid w:val="00F723B9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373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966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19BA2FC5"/>
    <w:rsid w:val="28B220C3"/>
    <w:rsid w:val="38274313"/>
    <w:rsid w:val="451B77B6"/>
    <w:rsid w:val="47FB5C4D"/>
    <w:rsid w:val="518C8E30"/>
    <w:rsid w:val="576972A9"/>
    <w:rsid w:val="5B80080D"/>
    <w:rsid w:val="66D4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CD29C1"/>
  <w15:docId w15:val="{7938955A-3FBD-4684-9F69-B9E12F96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4" w:semiHidden="1" w:unhideWhenUsed="1" w:qFormat="1"/>
    <w:lsdException w:name="heading 3" w:uiPriority="4" w:semiHidden="1" w:unhideWhenUsed="1" w:qFormat="1"/>
    <w:lsdException w:name="heading 4" w:uiPriority="23" w:semiHidden="1" w:qFormat="1"/>
    <w:lsdException w:name="heading 5" w:uiPriority="23" w:semiHidden="1" w:unhideWhenUsed="1" w:qFormat="1"/>
    <w:lsdException w:name="heading 6" w:uiPriority="23" w:semiHidden="1" w:qFormat="1"/>
    <w:lsdException w:name="heading 7" w:uiPriority="23" w:semiHidden="1" w:qFormat="1"/>
    <w:lsdException w:name="heading 8" w:uiPriority="23" w:semiHidden="1" w:qFormat="1"/>
    <w:lsdException w:name="heading 9" w:uiPriority="23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6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25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 w:semiHidden="1" w:qFormat="1"/>
    <w:lsdException w:name="Intense Quote" w:uiPriority="31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 w:semiHidden="1" w:qFormat="1"/>
    <w:lsdException w:name="Intense Emphasis" w:uiPriority="28" w:semiHidden="1" w:qFormat="1"/>
    <w:lsdException w:name="Subtle Reference" w:uiPriority="32" w:semiHidden="1" w:qFormat="1"/>
    <w:lsdException w:name="Intense Reference" w:uiPriority="33" w:semiHidden="1" w:qFormat="1"/>
    <w:lsdException w:name="Book Title" w:uiPriority="34" w:semiHidden="1" w:qFormat="1"/>
    <w:lsdException w:name="Bibliography" w:uiPriority="38" w:semiHidden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0A86"/>
    <w:pPr>
      <w:spacing w:after="0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C92B4F"/>
    <w:pPr>
      <w:keepNext/>
      <w:keepLines/>
      <w:spacing w:before="240" w:after="160" w:line="259" w:lineRule="auto"/>
      <w:outlineLvl w:val="0"/>
    </w:pPr>
    <w:rPr>
      <w:rFonts w:asciiTheme="minorHAnsi" w:hAnsiTheme="minorHAnsi" w:eastAsiaTheme="majorEastAsia" w:cstheme="majorBidi"/>
      <w:b/>
      <w:bCs/>
      <w:color w:val="3F0731" w:themeColor="text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92B4F"/>
    <w:pPr>
      <w:keepNext/>
      <w:keepLines/>
      <w:spacing w:before="240" w:after="160" w:line="259" w:lineRule="auto"/>
      <w:outlineLvl w:val="1"/>
    </w:pPr>
    <w:rPr>
      <w:rFonts w:asciiTheme="minorHAnsi" w:hAnsiTheme="minorHAnsi" w:eastAsiaTheme="majorEastAsia" w:cstheme="majorBidi"/>
      <w:b/>
      <w:bCs/>
      <w:color w:val="3F0731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92B4F"/>
    <w:pPr>
      <w:keepNext/>
      <w:keepLines/>
      <w:spacing w:before="240" w:after="160" w:line="259" w:lineRule="auto"/>
      <w:outlineLvl w:val="2"/>
    </w:pPr>
    <w:rPr>
      <w:rFonts w:asciiTheme="minorHAnsi" w:hAnsiTheme="minorHAnsi" w:eastAsiaTheme="majorEastAsia" w:cstheme="majorBidi"/>
      <w:color w:val="3F0731" w:themeColor="text2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C92B4F"/>
    <w:pPr>
      <w:keepNext/>
      <w:keepLines/>
      <w:numPr>
        <w:ilvl w:val="3"/>
        <w:numId w:val="13"/>
      </w:numPr>
      <w:spacing w:before="120"/>
      <w:outlineLvl w:val="3"/>
    </w:pPr>
    <w:rPr>
      <w:rFonts w:asciiTheme="majorHAnsi" w:hAnsiTheme="majorHAnsi" w:eastAsiaTheme="majorEastAsia" w:cstheme="majorBidi"/>
      <w:b/>
      <w:iCs/>
      <w:color w:val="7A3864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C92B4F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hAnsiTheme="majorHAnsi" w:eastAsiaTheme="majorEastAsia" w:cstheme="majorBidi"/>
      <w:color w:val="2F0524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C92B4F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hAnsiTheme="majorHAnsi" w:eastAsiaTheme="majorEastAsia" w:cstheme="majorBidi"/>
      <w:color w:val="1F0318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C92B4F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0318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C92B4F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C92B4F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unhideWhenUsed/>
    <w:rsid w:val="00FA2373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FA2373"/>
  </w:style>
  <w:style w:type="paragraph" w:styleId="TableColumnHeading" w:customStyle="1">
    <w:name w:val="Table Column Heading"/>
    <w:basedOn w:val="BodyText"/>
    <w:uiPriority w:val="7"/>
    <w:qFormat/>
    <w:rsid w:val="00C92B4F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E21F2"/>
    <w:pPr>
      <w:tabs>
        <w:tab w:val="center" w:pos="4513"/>
        <w:tab w:val="right" w:pos="9026"/>
      </w:tabs>
      <w:spacing w:line="259" w:lineRule="auto"/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1E21F2"/>
    <w:rPr>
      <w:kern w:val="2"/>
      <w:sz w:val="22"/>
      <w:szCs w:val="22"/>
      <w:lang w:val="en-GB"/>
      <w14:ligatures w14:val="standardContextual"/>
    </w:rPr>
  </w:style>
  <w:style w:type="paragraph" w:styleId="TableColumnHeadingRight" w:customStyle="1">
    <w:name w:val="Table Column Heading Right"/>
    <w:basedOn w:val="TableColumnHeading"/>
    <w:uiPriority w:val="7"/>
    <w:qFormat/>
    <w:rsid w:val="00C92B4F"/>
    <w:pPr>
      <w:jc w:val="right"/>
    </w:pPr>
  </w:style>
  <w:style w:type="paragraph" w:styleId="PageTitle" w:customStyle="1">
    <w:name w:val="Page Title"/>
    <w:basedOn w:val="Normal"/>
    <w:next w:val="BodyText"/>
    <w:uiPriority w:val="3"/>
    <w:qFormat/>
    <w:rsid w:val="00C92B4F"/>
    <w:pPr>
      <w:keepNext/>
      <w:spacing w:before="480" w:after="160" w:line="259" w:lineRule="auto"/>
      <w:outlineLvl w:val="0"/>
    </w:pPr>
    <w:rPr>
      <w:rFonts w:asciiTheme="minorHAnsi" w:hAnsiTheme="minorHAnsi" w:eastAsiaTheme="minorHAnsi" w:cstheme="minorBidi"/>
      <w:b/>
      <w:noProof/>
      <w:color w:val="3F0731" w:themeColor="text2"/>
      <w:sz w:val="32"/>
      <w:szCs w:val="48"/>
    </w:rPr>
  </w:style>
  <w:style w:type="paragraph" w:styleId="TableBodyRight" w:customStyle="1">
    <w:name w:val="Table Body Right"/>
    <w:basedOn w:val="TableBody"/>
    <w:uiPriority w:val="8"/>
    <w:qFormat/>
    <w:rsid w:val="00C92B4F"/>
    <w:pPr>
      <w:jc w:val="right"/>
    </w:pPr>
  </w:style>
  <w:style w:type="character" w:styleId="Bold" w:customStyle="1">
    <w:name w:val="Bold"/>
    <w:basedOn w:val="DefaultParagraphFont"/>
    <w:uiPriority w:val="2"/>
    <w:qFormat/>
    <w:rsid w:val="00C92B4F"/>
    <w:rPr>
      <w:rFonts w:ascii="Poppins" w:hAnsi="Poppins"/>
      <w:b/>
      <w:i w:val="0"/>
      <w:color w:val="000000" w:themeColor="text1"/>
    </w:rPr>
  </w:style>
  <w:style w:type="paragraph" w:styleId="DocumentTitle" w:customStyle="1">
    <w:name w:val="Document Title"/>
    <w:next w:val="DocumentSubtitle"/>
    <w:uiPriority w:val="26"/>
    <w:rsid w:val="0068740C"/>
    <w:pPr>
      <w:framePr w:w="8108" w:wrap="notBeside" w:hAnchor="page" w:v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8740C"/>
    <w:pPr>
      <w:spacing w:line="259" w:lineRule="auto"/>
      <w:ind w:left="3969"/>
      <w:jc w:val="right"/>
    </w:pPr>
    <w:rPr>
      <w:rFonts w:asciiTheme="minorHAnsi" w:hAnsiTheme="minorHAnsi" w:eastAsiaTheme="minorHAnsi" w:cstheme="minorBidi"/>
      <w:noProof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0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8740C"/>
    <w:rPr>
      <w:rFonts w:ascii="Tahoma" w:hAnsi="Tahoma" w:cs="Tahoma"/>
      <w:color w:val="000000" w:themeColor="text1"/>
      <w:sz w:val="16"/>
      <w:szCs w:val="16"/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0068740C"/>
    <w:rPr>
      <w:noProof/>
      <w:color w:val="000000" w:themeColor="text1"/>
      <w:sz w:val="18"/>
      <w:lang w:val="en-GB"/>
    </w:rPr>
  </w:style>
  <w:style w:type="character" w:styleId="Heading1Char" w:customStyle="1">
    <w:name w:val="Heading 1 Char"/>
    <w:basedOn w:val="DefaultParagraphFont"/>
    <w:link w:val="Heading1"/>
    <w:uiPriority w:val="4"/>
    <w:rsid w:val="00C92B4F"/>
    <w:rPr>
      <w:rFonts w:ascii="Poppins" w:hAnsi="Poppins" w:eastAsiaTheme="majorEastAsia" w:cstheme="majorBidi"/>
      <w:b/>
      <w:bCs/>
      <w:color w:val="3F0731" w:themeColor="text2"/>
      <w:kern w:val="2"/>
      <w:sz w:val="28"/>
      <w:szCs w:val="28"/>
      <w:lang w:val="en-GB"/>
      <w14:ligatures w14:val="standardContextual"/>
    </w:rPr>
  </w:style>
  <w:style w:type="character" w:styleId="Heading2Char" w:customStyle="1">
    <w:name w:val="Heading 2 Char"/>
    <w:basedOn w:val="DefaultParagraphFont"/>
    <w:link w:val="Heading2"/>
    <w:uiPriority w:val="4"/>
    <w:rsid w:val="00C92B4F"/>
    <w:rPr>
      <w:rFonts w:ascii="Poppins" w:hAnsi="Poppins" w:eastAsiaTheme="majorEastAsia" w:cstheme="majorBidi"/>
      <w:b/>
      <w:bCs/>
      <w:color w:val="3F0731" w:themeColor="text2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59"/>
    <w:rsid w:val="0068740C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Body" w:customStyle="1">
    <w:name w:val="Table Body"/>
    <w:basedOn w:val="BodyText"/>
    <w:uiPriority w:val="8"/>
    <w:qFormat/>
    <w:rsid w:val="00C92B4F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68740C"/>
    <w:pPr>
      <w:numPr>
        <w:numId w:val="1"/>
      </w:numPr>
      <w:spacing w:after="160" w:line="259" w:lineRule="auto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semiHidden/>
    <w:rsid w:val="0068740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68740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68740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68740C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8740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8740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8740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8740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8740C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68740C"/>
    <w:pPr>
      <w:spacing w:after="160" w:line="259" w:lineRule="auto"/>
      <w:ind w:left="283" w:hanging="283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List2">
    <w:name w:val="List 2"/>
    <w:basedOn w:val="Normal"/>
    <w:uiPriority w:val="99"/>
    <w:semiHidden/>
    <w:rsid w:val="0068740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8740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8740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8740C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7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40C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8740C"/>
    <w:rPr>
      <w:color w:val="000000" w:themeColor="text1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40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8740C"/>
    <w:rPr>
      <w:b/>
      <w:bCs/>
      <w:color w:val="000000" w:themeColor="text1"/>
      <w:lang w:val="en-GB"/>
    </w:rPr>
  </w:style>
  <w:style w:type="character" w:styleId="Emphasis">
    <w:name w:val="Emphasis"/>
    <w:basedOn w:val="DefaultParagraphFont"/>
    <w:uiPriority w:val="27"/>
    <w:qFormat/>
    <w:rsid w:val="00C92B4F"/>
    <w:rPr>
      <w:rFonts w:ascii="Poppins" w:hAnsi="Poppins"/>
      <w:i/>
      <w:iCs/>
    </w:rPr>
  </w:style>
  <w:style w:type="paragraph" w:styleId="DocumentSubtitle" w:customStyle="1">
    <w:name w:val="Document Subtitle"/>
    <w:basedOn w:val="DocumentTitle"/>
    <w:next w:val="Normal"/>
    <w:uiPriority w:val="26"/>
    <w:rsid w:val="0068740C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styleId="Heading3Char" w:customStyle="1">
    <w:name w:val="Heading 3 Char"/>
    <w:basedOn w:val="DefaultParagraphFont"/>
    <w:link w:val="Heading3"/>
    <w:uiPriority w:val="4"/>
    <w:rsid w:val="00C92B4F"/>
    <w:rPr>
      <w:rFonts w:ascii="Poppins" w:hAnsi="Poppins" w:eastAsiaTheme="majorEastAsia" w:cstheme="majorBidi"/>
      <w:color w:val="3F0731" w:themeColor="text2"/>
      <w:kern w:val="2"/>
      <w:sz w:val="24"/>
      <w:szCs w:val="24"/>
      <w:lang w:val="en-GB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23"/>
    <w:semiHidden/>
    <w:rsid w:val="00C92B4F"/>
    <w:rPr>
      <w:rFonts w:asciiTheme="majorHAnsi" w:hAnsiTheme="majorHAnsi" w:eastAsiaTheme="majorEastAsia" w:cstheme="majorBidi"/>
      <w:color w:val="2F0524" w:themeColor="accent1" w:themeShade="BF"/>
      <w:kern w:val="2"/>
      <w:sz w:val="22"/>
      <w:szCs w:val="22"/>
      <w:lang w:val="en-GB"/>
      <w14:ligatures w14:val="standardContextual"/>
    </w:rPr>
  </w:style>
  <w:style w:type="paragraph" w:styleId="Bullet1" w:customStyle="1">
    <w:name w:val="Bullet 1"/>
    <w:basedOn w:val="BodyText"/>
    <w:uiPriority w:val="1"/>
    <w:qFormat/>
    <w:rsid w:val="00C92B4F"/>
    <w:pPr>
      <w:numPr>
        <w:numId w:val="14"/>
      </w:numPr>
    </w:pPr>
  </w:style>
  <w:style w:type="paragraph" w:styleId="Bullet2" w:customStyle="1">
    <w:name w:val="Bullet 2"/>
    <w:basedOn w:val="BodyText"/>
    <w:uiPriority w:val="1"/>
    <w:qFormat/>
    <w:rsid w:val="00C92B4F"/>
    <w:pPr>
      <w:numPr>
        <w:numId w:val="15"/>
      </w:numPr>
    </w:pPr>
  </w:style>
  <w:style w:type="paragraph" w:styleId="Bullet3" w:customStyle="1">
    <w:name w:val="Bullet 3"/>
    <w:basedOn w:val="BodyText"/>
    <w:uiPriority w:val="1"/>
    <w:qFormat/>
    <w:rsid w:val="00C92B4F"/>
    <w:pPr>
      <w:numPr>
        <w:numId w:val="16"/>
      </w:numPr>
    </w:pPr>
  </w:style>
  <w:style w:type="paragraph" w:styleId="NumberedBullet1" w:customStyle="1">
    <w:name w:val="Numbered Bullet 1"/>
    <w:basedOn w:val="BodyText"/>
    <w:uiPriority w:val="5"/>
    <w:qFormat/>
    <w:rsid w:val="00C92B4F"/>
    <w:pPr>
      <w:numPr>
        <w:numId w:val="17"/>
      </w:numPr>
      <w:spacing w:before="60" w:after="60"/>
    </w:pPr>
  </w:style>
  <w:style w:type="paragraph" w:styleId="NumberedBullet2" w:customStyle="1">
    <w:name w:val="Numbered Bullet 2"/>
    <w:basedOn w:val="BodyText"/>
    <w:uiPriority w:val="5"/>
    <w:qFormat/>
    <w:rsid w:val="00C92B4F"/>
    <w:pPr>
      <w:numPr>
        <w:ilvl w:val="1"/>
        <w:numId w:val="17"/>
      </w:numPr>
      <w:tabs>
        <w:tab w:val="left" w:pos="709"/>
      </w:tabs>
    </w:pPr>
  </w:style>
  <w:style w:type="paragraph" w:styleId="NumberedBullet3" w:customStyle="1">
    <w:name w:val="Numbered Bullet 3"/>
    <w:basedOn w:val="BodyText"/>
    <w:uiPriority w:val="5"/>
    <w:qFormat/>
    <w:rsid w:val="00C92B4F"/>
    <w:pPr>
      <w:numPr>
        <w:ilvl w:val="2"/>
        <w:numId w:val="17"/>
      </w:numPr>
      <w:tabs>
        <w:tab w:val="left" w:pos="1276"/>
      </w:tabs>
    </w:pPr>
  </w:style>
  <w:style w:type="numbering" w:styleId="NumberedBulletsList" w:customStyle="1">
    <w:name w:val="Numbered Bullets List"/>
    <w:uiPriority w:val="99"/>
    <w:rsid w:val="0068740C"/>
    <w:pPr>
      <w:numPr>
        <w:numId w:val="11"/>
      </w:numPr>
    </w:pPr>
  </w:style>
  <w:style w:type="paragraph" w:styleId="Indent1" w:customStyle="1">
    <w:name w:val="Indent 1"/>
    <w:basedOn w:val="BodyText"/>
    <w:uiPriority w:val="6"/>
    <w:semiHidden/>
    <w:unhideWhenUsed/>
    <w:qFormat/>
    <w:rsid w:val="00C92B4F"/>
    <w:pPr>
      <w:ind w:left="284"/>
    </w:pPr>
  </w:style>
  <w:style w:type="paragraph" w:styleId="Indent2" w:customStyle="1">
    <w:name w:val="Indent 2"/>
    <w:basedOn w:val="BodyText"/>
    <w:uiPriority w:val="6"/>
    <w:semiHidden/>
    <w:unhideWhenUsed/>
    <w:qFormat/>
    <w:rsid w:val="00C92B4F"/>
    <w:pPr>
      <w:ind w:left="567"/>
    </w:pPr>
  </w:style>
  <w:style w:type="paragraph" w:styleId="Indent3" w:customStyle="1">
    <w:name w:val="Indent 3"/>
    <w:basedOn w:val="BodyText"/>
    <w:uiPriority w:val="6"/>
    <w:semiHidden/>
    <w:unhideWhenUsed/>
    <w:qFormat/>
    <w:rsid w:val="00C92B4F"/>
    <w:pPr>
      <w:ind w:left="851"/>
    </w:pPr>
  </w:style>
  <w:style w:type="paragraph" w:styleId="ShadedHeading" w:customStyle="1">
    <w:name w:val="Shaded Heading"/>
    <w:basedOn w:val="BodyText"/>
    <w:next w:val="ShadedBody"/>
    <w:uiPriority w:val="10"/>
    <w:rsid w:val="0068740C"/>
    <w:pPr>
      <w:keepNext/>
      <w:keepLines/>
      <w:pBdr>
        <w:top w:val="single" w:color="3F0731" w:themeColor="accent1" w:sz="2" w:space="2"/>
        <w:left w:val="single" w:color="3F0731" w:themeColor="accent1" w:sz="2" w:space="4"/>
        <w:bottom w:val="single" w:color="3F0731" w:themeColor="accent1" w:sz="2" w:space="2"/>
        <w:right w:val="single" w:color="3F0731" w:themeColor="accent1" w:sz="2" w:space="4"/>
      </w:pBdr>
      <w:shd w:val="clear" w:color="auto" w:fill="3F0731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68740C"/>
    <w:rPr>
      <w:color w:val="808080"/>
    </w:rPr>
  </w:style>
  <w:style w:type="paragraph" w:styleId="Authors" w:customStyle="1">
    <w:name w:val="Authors"/>
    <w:basedOn w:val="Footer"/>
    <w:link w:val="AuthorsChar"/>
    <w:uiPriority w:val="99"/>
    <w:rsid w:val="0068740C"/>
    <w:pPr>
      <w:spacing w:before="60" w:after="60"/>
    </w:pPr>
  </w:style>
  <w:style w:type="character" w:styleId="Heading4Char" w:customStyle="1">
    <w:name w:val="Heading 4 Char"/>
    <w:aliases w:val="Heading 4 (table &amp; chart) Char"/>
    <w:basedOn w:val="DefaultParagraphFont"/>
    <w:link w:val="Heading4"/>
    <w:uiPriority w:val="23"/>
    <w:semiHidden/>
    <w:rsid w:val="00C92B4F"/>
    <w:rPr>
      <w:rFonts w:asciiTheme="majorHAnsi" w:hAnsiTheme="majorHAnsi" w:eastAsiaTheme="majorEastAsia" w:cstheme="majorBidi"/>
      <w:b/>
      <w:iCs/>
      <w:color w:val="7A3864" w:themeColor="accent2"/>
      <w:kern w:val="2"/>
      <w:sz w:val="22"/>
      <w:szCs w:val="22"/>
      <w:lang w:val="en-GB"/>
      <w14:ligatures w14:val="standardContextual"/>
    </w:rPr>
  </w:style>
  <w:style w:type="character" w:styleId="Heading6Char" w:customStyle="1">
    <w:name w:val="Heading 6 Char"/>
    <w:basedOn w:val="DefaultParagraphFont"/>
    <w:link w:val="Heading6"/>
    <w:uiPriority w:val="23"/>
    <w:semiHidden/>
    <w:rsid w:val="00C92B4F"/>
    <w:rPr>
      <w:rFonts w:asciiTheme="majorHAnsi" w:hAnsiTheme="majorHAnsi" w:eastAsiaTheme="majorEastAsia" w:cstheme="majorBidi"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styleId="Heading7Char" w:customStyle="1">
    <w:name w:val="Heading 7 Char"/>
    <w:basedOn w:val="DefaultParagraphFont"/>
    <w:link w:val="Heading7"/>
    <w:uiPriority w:val="23"/>
    <w:semiHidden/>
    <w:rsid w:val="00C92B4F"/>
    <w:rPr>
      <w:rFonts w:asciiTheme="majorHAnsi" w:hAnsiTheme="majorHAnsi" w:eastAsiaTheme="majorEastAsia" w:cstheme="majorBidi"/>
      <w:i/>
      <w:iCs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styleId="Heading8Char" w:customStyle="1">
    <w:name w:val="Heading 8 Char"/>
    <w:basedOn w:val="DefaultParagraphFont"/>
    <w:link w:val="Heading8"/>
    <w:uiPriority w:val="23"/>
    <w:semiHidden/>
    <w:rsid w:val="00C92B4F"/>
    <w:rPr>
      <w:rFonts w:asciiTheme="majorHAnsi" w:hAnsiTheme="majorHAnsi" w:eastAsiaTheme="majorEastAsia" w:cstheme="majorBidi"/>
      <w:color w:val="272727" w:themeColor="text1" w:themeTint="D8"/>
      <w:kern w:val="2"/>
      <w:sz w:val="21"/>
      <w:szCs w:val="21"/>
      <w:lang w:val="en-GB"/>
      <w14:ligatures w14:val="standardContextual"/>
    </w:rPr>
  </w:style>
  <w:style w:type="character" w:styleId="Heading9Char" w:customStyle="1">
    <w:name w:val="Heading 9 Char"/>
    <w:basedOn w:val="DefaultParagraphFont"/>
    <w:link w:val="Heading9"/>
    <w:uiPriority w:val="23"/>
    <w:semiHidden/>
    <w:rsid w:val="00C92B4F"/>
    <w:rPr>
      <w:rFonts w:asciiTheme="majorHAnsi" w:hAnsiTheme="majorHAnsi" w:eastAsiaTheme="majorEastAsia" w:cstheme="majorBidi"/>
      <w:i/>
      <w:iCs/>
      <w:color w:val="272727" w:themeColor="text1" w:themeTint="D8"/>
      <w:kern w:val="2"/>
      <w:sz w:val="21"/>
      <w:szCs w:val="21"/>
      <w:lang w:val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25"/>
    <w:qFormat/>
    <w:rsid w:val="00C92B4F"/>
    <w:pPr>
      <w:spacing w:line="259" w:lineRule="auto"/>
      <w:contextualSpacing/>
    </w:pPr>
    <w:rPr>
      <w:rFonts w:asciiTheme="minorHAnsi" w:hAnsiTheme="min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25"/>
    <w:rsid w:val="00C92B4F"/>
    <w:rPr>
      <w:rFonts w:ascii="Poppins" w:hAnsi="Poppins" w:eastAsiaTheme="majorEastAsia" w:cstheme="majorBidi"/>
      <w:spacing w:val="-10"/>
      <w:kern w:val="28"/>
      <w:sz w:val="56"/>
      <w:szCs w:val="56"/>
      <w:lang w:val="en-GB"/>
      <w14:ligatures w14:val="standardContextual"/>
    </w:rPr>
  </w:style>
  <w:style w:type="paragraph" w:styleId="TableRowHeading" w:customStyle="1">
    <w:name w:val="Table Row Heading"/>
    <w:basedOn w:val="TableBody"/>
    <w:uiPriority w:val="7"/>
    <w:qFormat/>
    <w:rsid w:val="00C92B4F"/>
    <w:rPr>
      <w:b/>
    </w:rPr>
  </w:style>
  <w:style w:type="character" w:styleId="HighlightAccent4" w:customStyle="1">
    <w:name w:val="Highlight Accent 4"/>
    <w:basedOn w:val="DefaultParagraphFont"/>
    <w:uiPriority w:val="9"/>
    <w:qFormat/>
    <w:rsid w:val="00C92B4F"/>
    <w:rPr>
      <w:rFonts w:ascii="Poppins" w:hAnsi="Poppins"/>
      <w:color w:val="000000" w:themeColor="text1"/>
      <w:bdr w:val="none" w:color="auto" w:sz="0" w:space="0"/>
      <w:shd w:val="clear" w:color="auto" w:fill="AEE07E" w:themeFill="accent5" w:themeFillTint="66"/>
    </w:rPr>
  </w:style>
  <w:style w:type="character" w:styleId="HighlightAccent1" w:customStyle="1">
    <w:name w:val="Highlight Accent 1"/>
    <w:basedOn w:val="DefaultParagraphFont"/>
    <w:uiPriority w:val="9"/>
    <w:qFormat/>
    <w:rsid w:val="00C92B4F"/>
    <w:rPr>
      <w:rFonts w:ascii="Poppins" w:hAnsi="Poppins"/>
      <w:color w:val="000000" w:themeColor="text1"/>
      <w:bdr w:val="none" w:color="auto" w:sz="0" w:space="0"/>
      <w:shd w:val="clear" w:color="auto" w:fill="ED60CA" w:themeFill="accent1" w:themeFillTint="66"/>
    </w:rPr>
  </w:style>
  <w:style w:type="character" w:styleId="HighlightAccent3" w:customStyle="1">
    <w:name w:val="Highlight Accent 3"/>
    <w:basedOn w:val="DefaultParagraphFont"/>
    <w:uiPriority w:val="9"/>
    <w:qFormat/>
    <w:rsid w:val="00C92B4F"/>
    <w:rPr>
      <w:rFonts w:ascii="Poppins" w:hAnsi="Poppins"/>
      <w:color w:val="000000" w:themeColor="text1"/>
      <w:bdr w:val="none" w:color="auto" w:sz="0" w:space="0"/>
      <w:shd w:val="clear" w:color="auto" w:fill="E8A4A1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68740C"/>
    <w:rPr>
      <w:color w:val="000000" w:themeColor="text1"/>
      <w:u w:val="single"/>
    </w:rPr>
  </w:style>
  <w:style w:type="paragraph" w:styleId="ListParagraph">
    <w:name w:val="List Paragraph"/>
    <w:basedOn w:val="Normal"/>
    <w:uiPriority w:val="35"/>
    <w:qFormat/>
    <w:rsid w:val="00C92B4F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Heading1Numbered" w:customStyle="1">
    <w:name w:val="Heading 1 Numbered"/>
    <w:basedOn w:val="Heading1"/>
    <w:next w:val="BodyText"/>
    <w:uiPriority w:val="4"/>
    <w:qFormat/>
    <w:rsid w:val="00C92B4F"/>
    <w:pPr>
      <w:numPr>
        <w:numId w:val="18"/>
      </w:numPr>
    </w:pPr>
  </w:style>
  <w:style w:type="character" w:styleId="HighlightAccent2" w:customStyle="1">
    <w:name w:val="Highlight Accent 2"/>
    <w:basedOn w:val="DefaultParagraphFont"/>
    <w:uiPriority w:val="9"/>
    <w:qFormat/>
    <w:rsid w:val="00C92B4F"/>
    <w:rPr>
      <w:rFonts w:ascii="Poppins" w:hAnsi="Poppins"/>
      <w:color w:val="000000" w:themeColor="text1"/>
      <w:bdr w:val="none" w:color="auto" w:sz="0" w:space="0"/>
      <w:shd w:val="clear" w:color="auto" w:fill="D5A3C4" w:themeFill="accent2" w:themeFillTint="66"/>
    </w:rPr>
  </w:style>
  <w:style w:type="character" w:styleId="BoldItalic" w:customStyle="1">
    <w:name w:val="Bold Italic"/>
    <w:basedOn w:val="DefaultParagraphFont"/>
    <w:uiPriority w:val="2"/>
    <w:rsid w:val="0068740C"/>
    <w:rPr>
      <w:b/>
      <w:i/>
    </w:rPr>
  </w:style>
  <w:style w:type="paragraph" w:styleId="NoSpacing">
    <w:name w:val="No Spacing"/>
    <w:next w:val="BodyText"/>
    <w:rsid w:val="0068740C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68740C"/>
    <w:pPr>
      <w:tabs>
        <w:tab w:val="right" w:leader="dot" w:pos="10194"/>
      </w:tabs>
      <w:spacing w:before="60" w:after="60" w:line="259" w:lineRule="auto"/>
    </w:pPr>
    <w:rPr>
      <w:rFonts w:asciiTheme="minorHAnsi" w:hAnsiTheme="minorHAnsi" w:eastAsiaTheme="minorHAnsi" w:cstheme="minorBidi"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1E21F2"/>
    <w:pPr>
      <w:tabs>
        <w:tab w:val="right" w:leader="dot" w:pos="10194"/>
      </w:tabs>
      <w:spacing w:before="240" w:line="259" w:lineRule="auto"/>
    </w:pPr>
    <w:rPr>
      <w:rFonts w:asciiTheme="minorHAnsi" w:hAnsiTheme="minorHAnsi" w:eastAsiaTheme="minorHAnsi" w:cstheme="minorHAnsi"/>
      <w:noProof/>
      <w:color w:val="3F0731" w:themeColor="text2"/>
      <w:sz w:val="22"/>
    </w:rPr>
  </w:style>
  <w:style w:type="paragraph" w:styleId="Contents" w:customStyle="1">
    <w:name w:val="Contents"/>
    <w:basedOn w:val="PageTitle"/>
    <w:next w:val="BodyText"/>
    <w:uiPriority w:val="99"/>
    <w:unhideWhenUsed/>
    <w:rsid w:val="0068740C"/>
    <w:pPr>
      <w:framePr w:wrap="notBeside" w:hAnchor="text" w:y="710"/>
    </w:pPr>
  </w:style>
  <w:style w:type="paragraph" w:styleId="Dateofpapers" w:customStyle="1">
    <w:name w:val="Date of papers"/>
    <w:basedOn w:val="Footer"/>
    <w:link w:val="DateofpapersChar"/>
    <w:uiPriority w:val="99"/>
    <w:rsid w:val="0068740C"/>
    <w:pPr>
      <w:spacing w:before="60" w:after="60"/>
    </w:pPr>
  </w:style>
  <w:style w:type="paragraph" w:styleId="Introtext" w:customStyle="1">
    <w:name w:val="Intro text"/>
    <w:basedOn w:val="Normal"/>
    <w:uiPriority w:val="99"/>
    <w:qFormat/>
    <w:rsid w:val="00C92B4F"/>
    <w:pPr>
      <w:spacing w:after="160" w:line="259" w:lineRule="auto"/>
    </w:pPr>
    <w:rPr>
      <w:rFonts w:asciiTheme="minorHAnsi" w:hAnsiTheme="minorHAnsi" w:eastAsiaTheme="minorHAnsi" w:cstheme="minorBidi"/>
      <w:color w:val="3F0731" w:themeColor="text2"/>
      <w:szCs w:val="22"/>
    </w:rPr>
  </w:style>
  <w:style w:type="paragraph" w:styleId="FrameBody" w:customStyle="1">
    <w:name w:val="Frame Body"/>
    <w:basedOn w:val="FrameHeading"/>
    <w:uiPriority w:val="13"/>
    <w:rsid w:val="0068740C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C92B4F"/>
    <w:rPr>
      <w:rFonts w:ascii="Poppins" w:hAnsi="Poppins"/>
      <w:color w:val="000000" w:themeColor="text1"/>
      <w:lang w:val="en-GB"/>
    </w:rPr>
  </w:style>
  <w:style w:type="character" w:styleId="BodyTextChar" w:customStyle="1">
    <w:name w:val="Body Text Char"/>
    <w:basedOn w:val="DefaultParagraphFont"/>
    <w:link w:val="BodyText"/>
    <w:rsid w:val="00C92B4F"/>
    <w:rPr>
      <w:rFonts w:ascii="Poppins" w:hAnsi="Poppins"/>
      <w:color w:val="000000" w:themeColor="text1"/>
      <w:lang w:val="en-GB"/>
    </w:rPr>
  </w:style>
  <w:style w:type="numbering" w:styleId="Bullets" w:customStyle="1">
    <w:name w:val="Bullets"/>
    <w:uiPriority w:val="99"/>
    <w:rsid w:val="0068740C"/>
    <w:pPr>
      <w:numPr>
        <w:numId w:val="12"/>
      </w:numPr>
    </w:pPr>
  </w:style>
  <w:style w:type="paragraph" w:styleId="TableTitle" w:customStyle="1">
    <w:name w:val="Table Title"/>
    <w:basedOn w:val="BodyText"/>
    <w:next w:val="BodyText"/>
    <w:uiPriority w:val="6"/>
    <w:qFormat/>
    <w:rsid w:val="00C92B4F"/>
    <w:pPr>
      <w:keepNext/>
      <w:keepLines/>
      <w:spacing w:before="120"/>
    </w:pPr>
    <w:rPr>
      <w:rFonts w:cstheme="majorHAnsi"/>
      <w:b/>
      <w:color w:val="3F0731" w:themeColor="text2"/>
    </w:rPr>
  </w:style>
  <w:style w:type="paragraph" w:styleId="ShadedBody" w:customStyle="1">
    <w:name w:val="Shaded Body"/>
    <w:basedOn w:val="ShadedHeading"/>
    <w:uiPriority w:val="11"/>
    <w:rsid w:val="0068740C"/>
    <w:pPr>
      <w:keepNext w:val="0"/>
      <w:spacing w:before="0"/>
    </w:pPr>
    <w:rPr>
      <w:sz w:val="20"/>
    </w:rPr>
  </w:style>
  <w:style w:type="paragraph" w:styleId="FrameHeading" w:customStyle="1">
    <w:name w:val="Frame Heading"/>
    <w:basedOn w:val="BodyText"/>
    <w:next w:val="FrameBody"/>
    <w:uiPriority w:val="12"/>
    <w:rsid w:val="0068740C"/>
    <w:pPr>
      <w:keepNext/>
      <w:keepLines/>
      <w:framePr w:w="2268" w:hSpace="170" w:wrap="around" w:hAnchor="page" w:vAnchor="text" w:x="8841" w:y="1"/>
      <w:pBdr>
        <w:top w:val="single" w:color="3F0731" w:themeColor="accent1" w:sz="8" w:space="2"/>
        <w:left w:val="single" w:color="3F0731" w:themeColor="accent1" w:sz="8" w:space="3"/>
        <w:bottom w:val="single" w:color="3F0731" w:themeColor="accent1" w:sz="8" w:space="2"/>
        <w:right w:val="single" w:color="3F0731" w:themeColor="accent1" w:sz="8" w:space="3"/>
      </w:pBdr>
      <w:shd w:val="clear" w:color="auto" w:fill="3F0731" w:themeFill="accent1"/>
    </w:pPr>
    <w:rPr>
      <w:b/>
      <w:sz w:val="24"/>
    </w:rPr>
  </w:style>
  <w:style w:type="character" w:styleId="AuthorsChar" w:customStyle="1">
    <w:name w:val="Authors Char"/>
    <w:basedOn w:val="FooterChar"/>
    <w:link w:val="Authors"/>
    <w:uiPriority w:val="99"/>
    <w:rsid w:val="0068740C"/>
    <w:rPr>
      <w:noProof/>
      <w:color w:val="000000" w:themeColor="text1"/>
      <w:kern w:val="2"/>
      <w:sz w:val="18"/>
      <w:szCs w:val="22"/>
      <w:lang w:val="en-GB"/>
      <w14:ligatures w14:val="standardContextual"/>
    </w:rPr>
  </w:style>
  <w:style w:type="character" w:styleId="DateofpapersChar" w:customStyle="1">
    <w:name w:val="Date of papers Char"/>
    <w:basedOn w:val="FooterChar"/>
    <w:link w:val="Dateofpapers"/>
    <w:uiPriority w:val="99"/>
    <w:rsid w:val="0068740C"/>
    <w:rPr>
      <w:noProof/>
      <w:color w:val="000000" w:themeColor="text1"/>
      <w:kern w:val="2"/>
      <w:sz w:val="18"/>
      <w:szCs w:val="22"/>
      <w:lang w:val="en-GB"/>
      <w14:ligatures w14:val="standardContextual"/>
    </w:rPr>
  </w:style>
  <w:style w:type="paragraph" w:styleId="CVName" w:customStyle="1">
    <w:name w:val="CV Name"/>
    <w:basedOn w:val="BodyText"/>
    <w:uiPriority w:val="99"/>
    <w:qFormat/>
    <w:rsid w:val="00C92B4F"/>
    <w:pPr>
      <w:spacing w:before="60" w:after="0"/>
    </w:pPr>
    <w:rPr>
      <w:b/>
      <w:bCs/>
      <w:color w:val="3F0731" w:themeColor="text2"/>
      <w:sz w:val="22"/>
    </w:rPr>
  </w:style>
  <w:style w:type="paragraph" w:styleId="CVlocation" w:customStyle="1">
    <w:name w:val="CV location"/>
    <w:basedOn w:val="BodyText"/>
    <w:uiPriority w:val="99"/>
    <w:rsid w:val="0068740C"/>
    <w:pPr>
      <w:spacing w:after="0"/>
    </w:pPr>
    <w:rPr>
      <w:sz w:val="18"/>
    </w:rPr>
  </w:style>
  <w:style w:type="paragraph" w:styleId="CVTitle" w:customStyle="1">
    <w:name w:val="CV Title"/>
    <w:basedOn w:val="BodyText"/>
    <w:uiPriority w:val="99"/>
    <w:qFormat/>
    <w:rsid w:val="00C92B4F"/>
    <w:pPr>
      <w:spacing w:after="0"/>
    </w:pPr>
  </w:style>
  <w:style w:type="paragraph" w:styleId="Backcoverdisclaimer" w:customStyle="1">
    <w:name w:val="Back cover disclaimer"/>
    <w:basedOn w:val="Footer"/>
    <w:uiPriority w:val="99"/>
    <w:qFormat/>
    <w:rsid w:val="00C92B4F"/>
    <w:pPr>
      <w:tabs>
        <w:tab w:val="clear" w:pos="4513"/>
        <w:tab w:val="clear" w:pos="9026"/>
      </w:tabs>
      <w:spacing w:after="160"/>
    </w:pPr>
    <w:rPr>
      <w:noProof/>
      <w:sz w:val="18"/>
    </w:rPr>
  </w:style>
  <w:style w:type="paragraph" w:styleId="Disclaimertext" w:customStyle="1">
    <w:name w:val="Disclaimer text"/>
    <w:basedOn w:val="Backcoverdisclaimer"/>
    <w:uiPriority w:val="99"/>
    <w:rsid w:val="0068740C"/>
  </w:style>
  <w:style w:type="paragraph" w:styleId="SourceNotes" w:customStyle="1">
    <w:name w:val="Source &amp; Notes"/>
    <w:basedOn w:val="BodyText"/>
    <w:uiPriority w:val="99"/>
    <w:qFormat/>
    <w:rsid w:val="00C92B4F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8740C"/>
    <w:rPr>
      <w:color w:val="605E5C"/>
      <w:shd w:val="clear" w:color="auto" w:fill="E1DFDD"/>
    </w:rPr>
  </w:style>
  <w:style w:type="paragraph" w:styleId="Clientaddresssalutation" w:customStyle="1">
    <w:name w:val="Client address &amp; salutation"/>
    <w:basedOn w:val="BodyText"/>
    <w:uiPriority w:val="99"/>
    <w:rsid w:val="008F62CF"/>
    <w:pPr>
      <w:spacing w:after="0"/>
    </w:pPr>
    <w:rPr>
      <w:color w:val="auto"/>
    </w:rPr>
  </w:style>
  <w:style w:type="paragraph" w:styleId="Contactinformation" w:customStyle="1">
    <w:name w:val="Contact information"/>
    <w:next w:val="BodyText"/>
    <w:uiPriority w:val="99"/>
    <w:rsid w:val="008F62CF"/>
    <w:pPr>
      <w:spacing w:after="0"/>
      <w:contextualSpacing/>
      <w:jc w:val="right"/>
    </w:pPr>
    <w:rPr>
      <w:sz w:val="16"/>
      <w:lang w:val="en-GB"/>
    </w:rPr>
  </w:style>
  <w:style w:type="paragraph" w:styleId="LetterReference" w:customStyle="1">
    <w:name w:val="Letter Reference"/>
    <w:basedOn w:val="BodyText"/>
    <w:next w:val="BodyText"/>
    <w:autoRedefine/>
    <w:rsid w:val="003E6A80"/>
    <w:pPr>
      <w:spacing w:before="360" w:after="240"/>
    </w:pPr>
    <w:rPr>
      <w:b/>
      <w:bCs/>
    </w:rPr>
  </w:style>
  <w:style w:type="paragraph" w:styleId="LetterDate" w:customStyle="1">
    <w:name w:val="Letter Date"/>
    <w:basedOn w:val="BodyText"/>
    <w:next w:val="LetterReference"/>
    <w:rsid w:val="00D66233"/>
    <w:rPr>
      <w:color w:val="3F0730"/>
    </w:rPr>
  </w:style>
  <w:style w:type="paragraph" w:styleId="LetterName" w:customStyle="1">
    <w:name w:val="Letter Name"/>
    <w:basedOn w:val="Clientaddresssalutation"/>
    <w:next w:val="LetterTitle"/>
    <w:rsid w:val="0084767E"/>
    <w:pPr>
      <w:spacing w:before="1080"/>
    </w:pPr>
  </w:style>
  <w:style w:type="paragraph" w:styleId="LetterTitle" w:customStyle="1">
    <w:name w:val="Letter Title"/>
    <w:basedOn w:val="Clientaddresssalutation"/>
    <w:rsid w:val="0084767E"/>
  </w:style>
  <w:style w:type="paragraph" w:styleId="Companyinfo" w:customStyle="1">
    <w:name w:val="Company info"/>
    <w:basedOn w:val="Normal"/>
    <w:autoRedefine/>
    <w:uiPriority w:val="99"/>
    <w:rsid w:val="008F62CF"/>
    <w:pPr>
      <w:spacing w:before="240" w:line="259" w:lineRule="auto"/>
      <w:contextualSpacing/>
    </w:pPr>
    <w:rPr>
      <w:rFonts w:asciiTheme="minorHAnsi" w:hAnsiTheme="minorHAnsi" w:eastAsiaTheme="minorHAnsi" w:cstheme="minorBidi"/>
      <w:sz w:val="16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8740C"/>
    <w:rPr>
      <w:color w:val="3F87AA" w:themeColor="followedHyperlink"/>
      <w:u w:val="single"/>
    </w:rPr>
  </w:style>
  <w:style w:type="paragraph" w:styleId="SectionHeading" w:customStyle="1">
    <w:name w:val="Section Heading"/>
    <w:basedOn w:val="DocumentTitle"/>
    <w:uiPriority w:val="99"/>
    <w:rsid w:val="0068740C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styleId="SectionHeader" w:customStyle="1">
    <w:name w:val="Section Header"/>
    <w:basedOn w:val="Normal"/>
    <w:uiPriority w:val="99"/>
    <w:qFormat/>
    <w:rsid w:val="00C92B4F"/>
    <w:pPr>
      <w:framePr w:w="10038" w:wrap="notBeside" w:hAnchor="page" w:vAnchor="page" w:x="397" w:y="14053" w:anchorLock="1"/>
      <w:numPr>
        <w:numId w:val="19"/>
      </w:numPr>
      <w:spacing w:after="120"/>
      <w:ind w:right="306"/>
    </w:pPr>
    <w:rPr>
      <w:rFonts w:asciiTheme="minorHAnsi" w:hAnsiTheme="minorHAnsi" w:eastAsiaTheme="minorHAnsi" w:cstheme="minorBidi"/>
      <w:b/>
      <w:bCs/>
      <w:color w:val="000000" w:themeColor="text1"/>
      <w:sz w:val="56"/>
    </w:rPr>
  </w:style>
  <w:style w:type="paragraph" w:styleId="SectionSubtitle" w:customStyle="1">
    <w:name w:val="Section Subtitle"/>
    <w:basedOn w:val="Normal"/>
    <w:uiPriority w:val="99"/>
    <w:qFormat/>
    <w:rsid w:val="00C92B4F"/>
    <w:pPr>
      <w:framePr w:w="10038" w:wrap="notBeside" w:hAnchor="page" w:vAnchor="page" w:x="1140" w:y="13885" w:anchorLock="1"/>
      <w:spacing w:after="120"/>
      <w:ind w:left="1080" w:right="306" w:hanging="720"/>
    </w:pPr>
    <w:rPr>
      <w:rFonts w:asciiTheme="minorHAnsi" w:hAnsiTheme="minorHAnsi" w:eastAsiaTheme="minorHAnsi" w:cstheme="minorBidi"/>
      <w:color w:val="636462"/>
      <w:sz w:val="5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8740C"/>
  </w:style>
  <w:style w:type="paragraph" w:styleId="Shadedheading0" w:customStyle="1">
    <w:name w:val="Shaded heading"/>
    <w:basedOn w:val="SectionHeader"/>
    <w:uiPriority w:val="99"/>
    <w:qFormat/>
    <w:rsid w:val="00C92B4F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styleId="AppendixPageTitle" w:customStyle="1">
    <w:name w:val="Appendix Page Title"/>
    <w:basedOn w:val="PageTitle"/>
    <w:next w:val="BodyText"/>
    <w:uiPriority w:val="99"/>
    <w:qFormat/>
    <w:rsid w:val="00C92B4F"/>
    <w:pPr>
      <w:pageBreakBefore/>
      <w:framePr w:w="8732" w:wrap="notBeside" w:hAnchor="page" w:vAnchor="page" w:x="1589" w:y="772" w:anchorLock="1"/>
      <w:spacing w:before="240"/>
    </w:pPr>
    <w:rPr>
      <w:noProof w:val="0"/>
      <w:sz w:val="48"/>
    </w:rPr>
  </w:style>
  <w:style w:type="paragraph" w:styleId="CVEmail" w:customStyle="1">
    <w:name w:val="CV Email"/>
    <w:basedOn w:val="BodyText"/>
    <w:uiPriority w:val="99"/>
    <w:qFormat/>
    <w:rsid w:val="00C92B4F"/>
    <w:pPr>
      <w:tabs>
        <w:tab w:val="center" w:pos="1438"/>
      </w:tabs>
      <w:spacing w:before="60" w:after="0"/>
    </w:pPr>
    <w:rPr>
      <w:color w:val="3F0731" w:themeColor="text2"/>
      <w:sz w:val="18"/>
    </w:rPr>
  </w:style>
  <w:style w:type="paragraph" w:styleId="NormalWeb">
    <w:name w:val="Normal (Web)"/>
    <w:basedOn w:val="Normal"/>
    <w:uiPriority w:val="99"/>
    <w:unhideWhenUsed/>
    <w:rsid w:val="0068740C"/>
    <w:pPr>
      <w:spacing w:before="100" w:beforeAutospacing="1" w:after="100" w:afterAutospacing="1" w:line="259" w:lineRule="auto"/>
    </w:pPr>
    <w:rPr>
      <w:lang w:eastAsia="en-GB"/>
    </w:rPr>
  </w:style>
  <w:style w:type="table" w:styleId="NESO" w:customStyle="1">
    <w:name w:val="NESO"/>
    <w:basedOn w:val="TableNormal"/>
    <w:uiPriority w:val="99"/>
    <w:rsid w:val="001E21F2"/>
    <w:pPr>
      <w:spacing w:before="60" w:after="60"/>
    </w:pPr>
    <w:tblPr>
      <w:tblBorders>
        <w:top w:val="single" w:color="FF00FF" w:sz="4" w:space="0"/>
        <w:bottom w:val="single" w:color="FF00FF" w:sz="4" w:space="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color="3F0731" w:themeColor="accent1" w:sz="4" w:space="0"/>
          <w:left w:val="nil"/>
          <w:bottom w:val="single" w:color="3F0731" w:themeColor="accent1" w:sz="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F0731" w:themeColor="accent1" w:sz="4" w:space="0"/>
          <w:bottom w:val="single" w:color="3F0731" w:themeColor="accent1" w:sz="4" w:space="0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25"/>
    <w:qFormat/>
    <w:rsid w:val="00C92B4F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25"/>
    <w:rsid w:val="00C92B4F"/>
    <w:rPr>
      <w:rFonts w:ascii="Poppins" w:hAnsi="Poppins"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30"/>
    <w:qFormat/>
    <w:rsid w:val="00C92B4F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sz w:val="22"/>
      <w:szCs w:val="22"/>
    </w:rPr>
  </w:style>
  <w:style w:type="character" w:styleId="QuoteChar" w:customStyle="1">
    <w:name w:val="Quote Char"/>
    <w:basedOn w:val="DefaultParagraphFont"/>
    <w:link w:val="Quote"/>
    <w:uiPriority w:val="30"/>
    <w:rsid w:val="00C92B4F"/>
    <w:rPr>
      <w:rFonts w:ascii="Poppins" w:hAnsi="Poppins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8"/>
    <w:qFormat/>
    <w:rsid w:val="00C92B4F"/>
    <w:rPr>
      <w:i/>
      <w:iCs/>
      <w:color w:val="2F0524" w:themeColor="accent1" w:themeShade="BF"/>
    </w:rPr>
  </w:style>
  <w:style w:type="character" w:styleId="IntenseReference">
    <w:name w:val="Intense Reference"/>
    <w:basedOn w:val="DefaultParagraphFont"/>
    <w:uiPriority w:val="33"/>
    <w:qFormat/>
    <w:rsid w:val="00C92B4F"/>
    <w:rPr>
      <w:b/>
      <w:bCs/>
      <w:smallCaps/>
      <w:color w:val="2F0524" w:themeColor="accent1" w:themeShade="BF"/>
      <w:spacing w:val="5"/>
    </w:rPr>
  </w:style>
  <w:style w:type="paragraph" w:styleId="Caption">
    <w:name w:val="caption"/>
    <w:basedOn w:val="Normal"/>
    <w:next w:val="Normal"/>
    <w:uiPriority w:val="36"/>
    <w:semiHidden/>
    <w:qFormat/>
    <w:rsid w:val="00C92B4F"/>
    <w:pPr>
      <w:spacing w:after="200"/>
    </w:pPr>
    <w:rPr>
      <w:i/>
      <w:iCs/>
      <w:color w:val="3F0731" w:themeColor="text2"/>
      <w:sz w:val="18"/>
      <w:szCs w:val="18"/>
    </w:rPr>
  </w:style>
  <w:style w:type="character" w:styleId="Strong">
    <w:name w:val="Strong"/>
    <w:basedOn w:val="DefaultParagraphFont"/>
    <w:uiPriority w:val="29"/>
    <w:semiHidden/>
    <w:qFormat/>
    <w:rsid w:val="00C92B4F"/>
    <w:rPr>
      <w:b/>
      <w:bCs/>
    </w:rPr>
  </w:style>
  <w:style w:type="character" w:styleId="SubtleEmphasis">
    <w:name w:val="Subtle Emphasis"/>
    <w:basedOn w:val="DefaultParagraphFont"/>
    <w:uiPriority w:val="26"/>
    <w:semiHidden/>
    <w:qFormat/>
    <w:rsid w:val="00C92B4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2"/>
    <w:semiHidden/>
    <w:qFormat/>
    <w:rsid w:val="00C92B4F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4"/>
    <w:semiHidden/>
    <w:qFormat/>
    <w:rsid w:val="00C92B4F"/>
    <w:rPr>
      <w:b/>
      <w:bCs/>
      <w:i/>
      <w:iCs/>
      <w:spacing w:val="5"/>
    </w:rPr>
  </w:style>
  <w:style w:type="table" w:styleId="GridTable4-Accent2">
    <w:name w:val="Grid Table 4 Accent 2"/>
    <w:basedOn w:val="TableNormal"/>
    <w:uiPriority w:val="49"/>
    <w:rsid w:val="00683BD2"/>
    <w:pPr>
      <w:spacing w:after="0"/>
    </w:pPr>
    <w:tblPr>
      <w:tblStyleRowBandSize w:val="1"/>
      <w:tblStyleColBandSize w:val="1"/>
      <w:tblBorders>
        <w:top w:val="single" w:color="C076A7" w:themeColor="accent2" w:themeTint="99" w:sz="4" w:space="0"/>
        <w:left w:val="single" w:color="C076A7" w:themeColor="accent2" w:themeTint="99" w:sz="4" w:space="0"/>
        <w:bottom w:val="single" w:color="C076A7" w:themeColor="accent2" w:themeTint="99" w:sz="4" w:space="0"/>
        <w:right w:val="single" w:color="C076A7" w:themeColor="accent2" w:themeTint="99" w:sz="4" w:space="0"/>
        <w:insideH w:val="single" w:color="C076A7" w:themeColor="accent2" w:themeTint="99" w:sz="4" w:space="0"/>
        <w:insideV w:val="single" w:color="C076A7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3864" w:themeColor="accent2" w:sz="4" w:space="0"/>
          <w:left w:val="single" w:color="7A3864" w:themeColor="accent2" w:sz="4" w:space="0"/>
          <w:bottom w:val="single" w:color="7A3864" w:themeColor="accent2" w:sz="4" w:space="0"/>
          <w:right w:val="single" w:color="7A3864" w:themeColor="accent2" w:sz="4" w:space="0"/>
          <w:insideH w:val="nil"/>
          <w:insideV w:val="nil"/>
        </w:tcBorders>
        <w:shd w:val="clear" w:color="auto" w:fill="7A3864" w:themeFill="accent2"/>
      </w:tcPr>
    </w:tblStylePr>
    <w:tblStylePr w:type="lastRow">
      <w:rPr>
        <w:b/>
        <w:bCs/>
      </w:rPr>
      <w:tblPr/>
      <w:tcPr>
        <w:tcBorders>
          <w:top w:val="double" w:color="7A3864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1E1" w:themeFill="accent2" w:themeFillTint="33"/>
      </w:tcPr>
    </w:tblStylePr>
    <w:tblStylePr w:type="band1Horz">
      <w:tblPr/>
      <w:tcPr>
        <w:shd w:val="clear" w:color="auto" w:fill="EAD1E1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neso.energy/industry-information/balancing-services/system-security-services/transmission-constraint-management" TargetMode="External" Id="R5cc4cd9ac4e24b7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GESO_2021">
  <a:themeElements>
    <a:clrScheme name="NESO II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3F0731"/>
      </a:accent1>
      <a:accent2>
        <a:srgbClr val="7A3864"/>
      </a:accent2>
      <a:accent3>
        <a:srgbClr val="FF00FF"/>
      </a:accent3>
      <a:accent4>
        <a:srgbClr val="070E40"/>
      </a:accent4>
      <a:accent5>
        <a:srgbClr val="385B16"/>
      </a:accent5>
      <a:accent6>
        <a:srgbClr val="B0322B"/>
      </a:accent6>
      <a:hlink>
        <a:srgbClr val="2CB9FF"/>
      </a:hlink>
      <a:folHlink>
        <a:srgbClr val="3F87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D76BF081AE64D895FBA4BABC130DE" ma:contentTypeVersion="19" ma:contentTypeDescription="Create a new document." ma:contentTypeScope="" ma:versionID="47007f9afd5d19096b30f3c176633228">
  <xsd:schema xmlns:xsd="http://www.w3.org/2001/XMLSchema" xmlns:xs="http://www.w3.org/2001/XMLSchema" xmlns:p="http://schemas.microsoft.com/office/2006/metadata/properties" xmlns:ns2="5e6d1d2b-0e51-49a2-a36a-8f6ba12fb7d9" xmlns:ns3="ba6a44e6-f395-42f2-a6c6-7195147bc04a" xmlns:ns4="cadce026-d35b-4a62-a2ee-1436bb44fb55" targetNamespace="http://schemas.microsoft.com/office/2006/metadata/properties" ma:root="true" ma:fieldsID="309aae492779f300258064ebb99b6613" ns2:_="" ns3:_="" ns4:_="">
    <xsd:import namespace="5e6d1d2b-0e51-49a2-a36a-8f6ba12fb7d9"/>
    <xsd:import namespace="ba6a44e6-f395-42f2-a6c6-7195147bc04a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d1d2b-0e51-49a2-a36a-8f6ba12fb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a44e6-f395-42f2-a6c6-7195147bc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da6607d-cff8-4992-9213-ef70e08cf232}" ma:internalName="TaxCatchAll" ma:showField="CatchAllData" ma:web="ba6a44e6-f395-42f2-a6c6-7195147bc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ba6a44e6-f395-42f2-a6c6-7195147bc04a">
      <UserInfo>
        <DisplayName>Rigg (ESO), Jacob</DisplayName>
        <AccountId>1072</AccountId>
        <AccountType/>
      </UserInfo>
      <UserInfo>
        <DisplayName>Lochhead(ESO), Gavin J</DisplayName>
        <AccountId>1742</AccountId>
        <AccountType/>
      </UserInfo>
    </SharedWithUsers>
    <lcf76f155ced4ddcb4097134ff3c332f xmlns="5e6d1d2b-0e51-49a2-a36a-8f6ba12fb7d9">
      <Terms xmlns="http://schemas.microsoft.com/office/infopath/2007/PartnerControls"/>
    </lcf76f155ced4ddcb4097134ff3c332f>
    <_Flow_SignoffStatus xmlns="5e6d1d2b-0e51-49a2-a36a-8f6ba12fb7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D589F-50A0-4464-B144-DD826E27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d1d2b-0e51-49a2-a36a-8f6ba12fb7d9"/>
    <ds:schemaRef ds:uri="ba6a44e6-f395-42f2-a6c6-7195147bc04a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44EFE6-547C-46A6-9E02-B11BD741E93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cadce026-d35b-4a62-a2ee-1436bb44fb55"/>
    <ds:schemaRef ds:uri="http://purl.org/dc/elements/1.1/"/>
    <ds:schemaRef ds:uri="http://purl.org/dc/dcmitype/"/>
    <ds:schemaRef ds:uri="5e6d1d2b-0e51-49a2-a36a-8f6ba12fb7d9"/>
    <ds:schemaRef ds:uri="http://schemas.microsoft.com/office/infopath/2007/PartnerControls"/>
    <ds:schemaRef ds:uri="ba6a44e6-f395-42f2-a6c6-7195147bc04a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Hamilton-Brown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Brooks (ESO)</dc:creator>
  <cp:keywords/>
  <dc:description/>
  <cp:lastModifiedBy>Steve Miller (NESO)</cp:lastModifiedBy>
  <cp:revision>28</cp:revision>
  <cp:lastPrinted>2020-06-01T14:50:00Z</cp:lastPrinted>
  <dcterms:created xsi:type="dcterms:W3CDTF">2024-11-28T07:39:00Z</dcterms:created>
  <dcterms:modified xsi:type="dcterms:W3CDTF">2024-12-02T07:08:27Z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0x010100D55D76BF081AE64D895FBA4BABC130DE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