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62370C39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7F478F71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28A5A66D" w:rsidR="00A1175B" w:rsidRPr="002F3363" w:rsidRDefault="3AC57B75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r w:rsidRPr="01679F7B">
        <w:rPr>
          <w:rFonts w:ascii="Arial" w:eastAsia="Times New Roman" w:hAnsi="Arial" w:cs="Times New Roman"/>
          <w:sz w:val="24"/>
          <w:szCs w:val="24"/>
        </w:rPr>
        <w:t>16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.1</w:t>
      </w:r>
      <w:r w:rsidR="421E73E4">
        <w:tab/>
      </w:r>
      <w:r w:rsidR="421E73E4">
        <w:tab/>
      </w:r>
      <w:r w:rsidR="03CA47E7" w:rsidRPr="01679F7B">
        <w:rPr>
          <w:rFonts w:ascii="Arial" w:eastAsia="Times New Roman" w:hAnsi="Arial" w:cs="Times New Roman"/>
          <w:sz w:val="24"/>
          <w:szCs w:val="24"/>
        </w:rPr>
        <w:t>Th</w:t>
      </w:r>
      <w:r w:rsidR="2A0BCCFE" w:rsidRPr="01679F7B">
        <w:rPr>
          <w:rFonts w:ascii="Arial" w:eastAsia="Times New Roman" w:hAnsi="Arial" w:cs="Times New Roman"/>
          <w:sz w:val="24"/>
          <w:szCs w:val="24"/>
        </w:rPr>
        <w:t xml:space="preserve">e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5027C243" w:rsidRPr="01679F7B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’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649420EA" w:rsidRPr="01679F7B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>)</w:t>
      </w:r>
      <w:r w:rsidR="2CADE49C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against the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02AA340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or where the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is staged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>,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in the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related to that project</w:t>
      </w:r>
      <w:r w:rsidR="3B499DBA" w:rsidRPr="01679F7B">
        <w:rPr>
          <w:rFonts w:ascii="Arial" w:eastAsia="Times New Roman" w:hAnsi="Arial" w:cs="Times New Roman"/>
          <w:sz w:val="24"/>
          <w:szCs w:val="24"/>
        </w:rPr>
        <w:t>.</w:t>
      </w:r>
      <w:r w:rsidR="70313CE9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DD22C14" w:rsidRPr="01679F7B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>es as se</w:t>
      </w:r>
      <w:r w:rsidR="45A59352" w:rsidRPr="01679F7B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5576EB56" w:rsidRPr="01679F7B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83388A3" w:rsidRPr="01679F7B">
        <w:rPr>
          <w:rFonts w:ascii="Arial" w:eastAsia="Times New Roman" w:hAnsi="Arial" w:cs="Times New Roman"/>
          <w:b/>
          <w:bCs/>
          <w:sz w:val="24"/>
          <w:szCs w:val="24"/>
        </w:rPr>
        <w:t>.</w:t>
      </w:r>
      <w:ins w:id="0" w:author="Author"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Although provision for this process is included within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the </w:t>
        </w:r>
        <w:r w:rsidR="0127C1E2" w:rsidRPr="01679F7B">
          <w:rPr>
            <w:rFonts w:ascii="Arial" w:eastAsia="Times New Roman" w:hAnsi="Arial" w:cs="Times New Roman"/>
            <w:sz w:val="24"/>
            <w:szCs w:val="24"/>
          </w:rPr>
          <w:t xml:space="preserve">process and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pro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vis</w:t>
        </w:r>
        <w:r w:rsidR="008930C1">
          <w:rPr>
            <w:rFonts w:ascii="Arial" w:eastAsia="Times New Roman" w:hAnsi="Arial" w:cs="Times New Roman"/>
            <w:sz w:val="24"/>
            <w:szCs w:val="24"/>
          </w:rPr>
          <w:t>i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ons within this Section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will </w:t>
        </w:r>
        <w:r w:rsidR="2B0A4514" w:rsidRPr="01679F7B">
          <w:rPr>
            <w:rFonts w:ascii="Arial" w:eastAsia="Times New Roman" w:hAnsi="Arial" w:cs="Times New Roman"/>
            <w:sz w:val="24"/>
            <w:szCs w:val="24"/>
          </w:rPr>
          <w:t>only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be actively applied 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</w:t>
      </w:r>
      <w:proofErr w:type="spellStart"/>
      <w:r w:rsidR="006E14A5" w:rsidRPr="002171A8">
        <w:rPr>
          <w:rFonts w:ascii="Arial" w:hAnsi="Arial" w:cs="Arial"/>
          <w:sz w:val="24"/>
          <w:szCs w:val="24"/>
        </w:rPr>
        <w:t>i</w:t>
      </w:r>
      <w:proofErr w:type="spellEnd"/>
      <w:r w:rsidR="006E14A5" w:rsidRPr="002171A8">
        <w:rPr>
          <w:rFonts w:ascii="Arial" w:hAnsi="Arial" w:cs="Arial"/>
          <w:sz w:val="24"/>
          <w:szCs w:val="24"/>
        </w:rPr>
        <w:t xml:space="preserve">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proofErr w:type="gramStart"/>
      <w:r w:rsidR="62AF5FE9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</w:t>
      </w:r>
      <w:proofErr w:type="gramStart"/>
      <w:r w:rsidR="00382625" w:rsidRPr="002171A8">
        <w:rPr>
          <w:rFonts w:ascii="Arial" w:eastAsia="Times New Roman" w:hAnsi="Arial" w:cs="Times New Roman"/>
          <w:sz w:val="24"/>
          <w:szCs w:val="24"/>
        </w:rPr>
        <w:t>secured</w:t>
      </w:r>
      <w:proofErr w:type="gramEnd"/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EF7C92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01679F7B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01679F7B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01679F7B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01679F7B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(</w:t>
            </w:r>
            <w:proofErr w:type="spellStart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i</w:t>
            </w:r>
            <w:proofErr w:type="spell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is an owner or tenant of the land on which the proposed site is or will be situated; or</w:t>
            </w:r>
          </w:p>
          <w:p w14:paraId="57242064" w14:textId="40BF49D4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(ii)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has entered into an agreement to lease</w:t>
            </w:r>
            <w:ins w:id="1" w:author="Author">
              <w:r w:rsidR="2EC27747" w:rsidRPr="01679F7B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(which meets the requirements in the </w:t>
              </w:r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Gate 2 Criteria </w:t>
              </w:r>
              <w:proofErr w:type="gramStart"/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Methodology) </w:t>
              </w:r>
            </w:ins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the</w:t>
            </w:r>
            <w:proofErr w:type="gram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land from the owner of the land on which the proposed site is or will be situated; or</w:t>
            </w:r>
          </w:p>
          <w:p w14:paraId="1FFB8E25" w14:textId="1C06204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</w:t>
            </w:r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is or will be situated</w:t>
            </w:r>
            <w:ins w:id="2" w:author="Author">
              <w:r w:rsidR="008A3EA5" w:rsidRPr="008B4BF8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 and this option meets the requirements and parameters set out in the </w:t>
              </w:r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 xml:space="preserve">Gate 2 Criteria </w:t>
              </w:r>
              <w:proofErr w:type="gramStart"/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>Methodology</w:t>
              </w:r>
            </w:ins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;</w:t>
            </w:r>
            <w:proofErr w:type="gramEnd"/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 xml:space="preserve"> or</w:t>
            </w:r>
          </w:p>
          <w:p w14:paraId="1088F7E9" w14:textId="31151DB4" w:rsidR="00A1175B" w:rsidRPr="002171A8" w:rsidDel="009F1939" w:rsidRDefault="2770D138" w:rsidP="009F1939">
            <w:pPr>
              <w:spacing w:after="0" w:line="240" w:lineRule="auto"/>
              <w:rPr>
                <w:del w:id="3" w:author="Author"/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</w:t>
            </w:r>
            <w:del w:id="4" w:author="Author"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The </w:delText>
              </w:r>
              <w:r w:rsidRPr="002171A8" w:rsidDel="009F1939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delText>User</w:delText>
              </w:r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 has entered into an exclusivity agreement in relation to the land with the owner of the land on which the proposed site is or will be situated</w:delText>
              </w:r>
              <w:r w:rsidR="614616B7"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>; or</w:delText>
              </w:r>
            </w:del>
          </w:p>
          <w:p w14:paraId="558A838F" w14:textId="77B481B6" w:rsidR="00AC11AF" w:rsidRPr="002171A8" w:rsidRDefault="32E6A8EF" w:rsidP="00C55E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5" w:author="Author">
              <w:r w:rsidRPr="002171A8" w:rsidDel="009F1939">
                <w:rPr>
                  <w:rFonts w:ascii="Arial" w:hAnsi="Arial" w:cs="Arial"/>
                  <w:sz w:val="24"/>
                  <w:szCs w:val="24"/>
                </w:rPr>
                <w:delText>(v)</w:delText>
              </w:r>
              <w:r w:rsidR="2089756B" w:rsidRPr="002171A8" w:rsidDel="009F1939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For an </w:t>
            </w:r>
            <w:ins w:id="6" w:author="Author">
              <w:r w:rsidR="00C55E4F" w:rsidRPr="00C55E4F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, </w:t>
            </w:r>
            <w:ins w:id="7" w:author="Author"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which depending on the type of </w:t>
              </w:r>
              <w:r w:rsidR="0031474A" w:rsidRPr="003863CD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Projects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(and set out in the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LoA Guidance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>) the land right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>s are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provided by reference to the seabed or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Onshore Connection Site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(a) 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186F0A">
              <w:rPr>
                <w:rFonts w:ascii="Arial" w:hAnsi="Arial" w:cs="Arial"/>
                <w:b/>
                <w:bCs/>
                <w:sz w:val="24"/>
                <w:szCs w:val="24"/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  <w:ins w:id="8" w:author="Author">
              <w:r w:rsidR="00E17941">
                <w:rPr>
                  <w:rFonts w:ascii="Arial" w:hAnsi="Arial" w:cs="Arial"/>
                  <w:sz w:val="24"/>
                  <w:szCs w:val="24"/>
                </w:rPr>
                <w:t xml:space="preserve"> or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(b)</w:t>
              </w:r>
              <w:r w:rsidR="00A72FC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the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requirements</w:t>
              </w:r>
              <w:r w:rsidR="0031474A" w:rsidRPr="00E17FEB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at</w:t>
              </w:r>
              <w:r w:rsidR="0031474A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 (ii) and (iii) above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 xml:space="preserve"> apply.</w:t>
              </w:r>
            </w:ins>
            <w:r w:rsidR="00022A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installation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29FE1FFA" w:rsidR="00A1175B" w:rsidRPr="002171A8" w:rsidRDefault="001778AF" w:rsidP="001778A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ins w:id="9" w:author="Author">
              <w:r w:rsidR="00A32174">
                <w:rPr>
                  <w:rFonts w:ascii="Arial" w:eastAsia="Arial" w:hAnsi="Arial" w:cs="Arial"/>
                  <w:sz w:val="24"/>
                  <w:szCs w:val="24"/>
                </w:rPr>
                <w:t xml:space="preserve">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and additionally measured against the requirements regarding the </w:t>
              </w:r>
              <w:r w:rsidR="00A32174" w:rsidRPr="008B4BF8">
                <w:rPr>
                  <w:rFonts w:ascii="Arial" w:eastAsia="Arial" w:hAnsi="Arial" w:cs="Arial"/>
                  <w:b/>
                  <w:bCs/>
                  <w:sz w:val="24"/>
                  <w:szCs w:val="24"/>
                </w:rPr>
                <w:t>Original Red Line Boundary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 as set out </w:t>
              </w:r>
              <w:r w:rsidR="00D9416D">
                <w:rPr>
                  <w:rFonts w:ascii="Arial" w:eastAsia="Arial" w:hAnsi="Arial" w:cs="Arial"/>
                  <w:sz w:val="24"/>
                  <w:szCs w:val="24"/>
                </w:rPr>
                <w:t>in Paragraph 16.4.</w:t>
              </w:r>
              <w:r w:rsidR="00E65602">
                <w:rPr>
                  <w:rFonts w:ascii="Arial" w:eastAsia="Arial" w:hAnsi="Arial" w:cs="Arial"/>
                  <w:sz w:val="24"/>
                  <w:szCs w:val="24"/>
                </w:rPr>
                <w:t xml:space="preserve">9.3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>below</w:t>
              </w:r>
            </w:ins>
            <w:r w:rsidRPr="008B4BF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3FAEB2A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See table </w:t>
            </w:r>
            <w:del w:id="10" w:author="Author">
              <w:r w:rsidRPr="002171A8" w:rsidDel="00D40C94">
                <w:rPr>
                  <w:rFonts w:ascii="Arial" w:eastAsia="Times New Roman" w:hAnsi="Arial" w:cs="Times New Roman"/>
                  <w:sz w:val="24"/>
                  <w:szCs w:val="20"/>
                </w:rPr>
                <w:delText>(varies with lead time)</w:delText>
              </w:r>
            </w:del>
          </w:p>
        </w:tc>
      </w:tr>
      <w:tr w:rsidR="002171A8" w:rsidRPr="002171A8" w14:paraId="5B0F186B" w14:textId="77777777" w:rsidTr="01679F7B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01679F7B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Contestable 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Relevant Transmission 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F87A91D" w14:textId="77777777" w:rsidTr="01679F7B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01679F7B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</w:t>
            </w:r>
            <w:proofErr w:type="spellStart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minuted</w:t>
            </w:r>
            <w:proofErr w:type="spellEnd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186F0A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0799EC7" w14:textId="77777777" w:rsidTr="01679F7B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proofErr w:type="spellStart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>ie</w:t>
            </w:r>
            <w:proofErr w:type="spellEnd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64DC3D81" w14:textId="2EDF58F3" w:rsidR="009B57A0" w:rsidRPr="002171A8" w:rsidRDefault="635F9FE2" w:rsidP="009125D3">
      <w:pPr>
        <w:keepNext/>
        <w:spacing w:before="240" w:after="240" w:line="240" w:lineRule="auto"/>
        <w:ind w:left="720"/>
        <w:outlineLvl w:val="1"/>
        <w:rPr>
          <w:rFonts w:ascii="Arial" w:eastAsia="Times New Roman" w:hAnsi="Arial" w:cs="Times New Roman"/>
          <w:sz w:val="24"/>
          <w:szCs w:val="24"/>
        </w:rPr>
      </w:pPr>
      <w:r w:rsidRPr="7F478F71">
        <w:rPr>
          <w:rFonts w:ascii="Arial" w:eastAsia="Times New Roman" w:hAnsi="Arial" w:cs="Times New Roman"/>
          <w:sz w:val="24"/>
          <w:szCs w:val="24"/>
        </w:rPr>
        <w:t xml:space="preserve">The date by which a </w:t>
      </w:r>
      <w:r w:rsidR="42AEE5F3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Pr="7F478F71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Pr="7F478F71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>s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working </w:t>
      </w:r>
      <w:ins w:id="11" w:author="Author"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(except in the case of </w:t>
        </w:r>
        <w:r w:rsidR="00015DCB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 M1) </w:t>
        </w:r>
      </w:ins>
      <w:r w:rsidRPr="7F478F71">
        <w:rPr>
          <w:rFonts w:ascii="Arial" w:eastAsia="Times New Roman" w:hAnsi="Arial" w:cs="Times New Roman"/>
          <w:sz w:val="24"/>
          <w:szCs w:val="24"/>
        </w:rPr>
        <w:t xml:space="preserve">backwards from the </w:t>
      </w:r>
      <w:r w:rsidR="2A7A20C7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7F478F71">
        <w:rPr>
          <w:rFonts w:ascii="Arial" w:eastAsia="Times New Roman" w:hAnsi="Arial" w:cs="Times New Roman"/>
          <w:sz w:val="24"/>
          <w:szCs w:val="24"/>
        </w:rPr>
        <w:t>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v</w:t>
      </w:r>
      <w:r w:rsidR="6506F4C5" w:rsidRPr="7F478F71">
        <w:rPr>
          <w:rFonts w:ascii="Arial" w:eastAsia="Times New Roman" w:hAnsi="Arial" w:cs="Times New Roman"/>
          <w:sz w:val="24"/>
          <w:szCs w:val="24"/>
        </w:rPr>
        <w:t>a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7F478F71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7F478F71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>.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ins w:id="12" w:author="Author"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The date by which </w:t>
        </w:r>
        <w:r w:rsidR="0065153C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M1 </w:t>
        </w:r>
        <w:proofErr w:type="gramStart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be achieved is derived from the following Table based on the earlier of two dates as set out in that Table.</w:t>
        </w:r>
      </w:ins>
    </w:p>
    <w:p w14:paraId="0CDB7D2E" w14:textId="6C28D4CC" w:rsidR="009B57A0" w:rsidRPr="002171A8" w:rsidRDefault="009B57A0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AE7D6A" w14:textId="3C12A6BD" w:rsidR="45D4BBCD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71021FE7" w14:textId="3EF63659" w:rsidR="00A1175B" w:rsidRPr="002171A8" w:rsidRDefault="10D05ECC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0C6662" w14:textId="1EA27D1A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</w:p>
    <w:p w14:paraId="35EA16C2" w14:textId="77777777" w:rsidR="000D6B77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77189DBC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77189DBC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4BC1040" w14:textId="1B0C1280" w:rsidR="000D6B77" w:rsidRPr="008B4BF8" w:rsidRDefault="639D3F16" w:rsidP="20CBA60F">
            <w:pPr>
              <w:spacing w:after="0" w:line="240" w:lineRule="auto"/>
              <w:rPr>
                <w:ins w:id="13" w:author="Author"/>
                <w:rFonts w:ascii="Arial" w:eastAsia="Times New Roman" w:hAnsi="Arial" w:cs="Times New Roman"/>
                <w:sz w:val="24"/>
                <w:szCs w:val="24"/>
              </w:rPr>
            </w:pPr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All durations </w:t>
            </w:r>
            <w:ins w:id="14" w:author="Author"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for </w:t>
              </w:r>
              <w:r w:rsidR="64EFFC1F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milestones </w:t>
              </w:r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other than M1 </w:t>
              </w:r>
              <w:r w:rsidR="1CABC9BD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are calculated </w:t>
              </w:r>
            </w:ins>
            <w:del w:id="15" w:author="Author">
              <w:r w:rsidRPr="35053EC0" w:rsidDel="639D3F16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referenced </w:delText>
              </w:r>
            </w:del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back from </w:t>
            </w:r>
            <w:ins w:id="16" w:author="Author">
              <w:r w:rsidR="0606150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the </w:t>
              </w:r>
            </w:ins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>contracted Completion Date</w:t>
            </w:r>
          </w:p>
          <w:p w14:paraId="7CFC2124" w14:textId="3B074359" w:rsidR="005C2B19" w:rsidRPr="002171A8" w:rsidRDefault="0F633ED8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ins w:id="17" w:author="Author"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Durations for M1 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(unless M</w:t>
              </w:r>
              <w:r w:rsidR="4C273A45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has already been met at the time of the Gate 2 Application</w:t>
              </w:r>
              <w:r w:rsidR="44DFC234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)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will be the earlier of (a) the date calculated forwards from the Gate 2 Offer date (based on an agreed standard </w:t>
              </w:r>
              <w:proofErr w:type="gramStart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time period</w:t>
              </w:r>
              <w:proofErr w:type="gramEnd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for each planning type as referred to below) to move from M3 to M1) and (b) the date calculated back from the contracted </w:t>
              </w:r>
              <w:r w:rsidR="7134A606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C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ompletion </w:t>
              </w:r>
              <w:r w:rsidR="323E6AD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D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ate</w:t>
              </w:r>
              <w:r w:rsidR="195F22EF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</w:p>
        </w:tc>
      </w:tr>
      <w:tr w:rsidR="002171A8" w:rsidRPr="002171A8" w14:paraId="41FFD3FB" w14:textId="77777777" w:rsidTr="77189DBC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77189DBC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77189DBC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77189DBC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43E93126" w14:textId="77777777" w:rsidR="000D6B77" w:rsidRPr="002171A8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36A681C1" w14:textId="77777777" w:rsidR="00A44B74" w:rsidRPr="008B4BF8" w:rsidRDefault="00A44B74" w:rsidP="00A44B74">
      <w:pPr>
        <w:spacing w:after="0" w:line="240" w:lineRule="auto"/>
        <w:jc w:val="both"/>
        <w:rPr>
          <w:ins w:id="18" w:author="Author"/>
          <w:rFonts w:ascii="Arial" w:eastAsia="Times New Roman" w:hAnsi="Arial" w:cs="Times New Roman"/>
          <w:sz w:val="24"/>
          <w:szCs w:val="24"/>
        </w:rPr>
      </w:pPr>
      <w:ins w:id="19" w:author="Author"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The standard </w:t>
        </w:r>
        <w:proofErr w:type="gramStart"/>
        <w:r w:rsidRPr="008B4BF8">
          <w:rPr>
            <w:rFonts w:ascii="Arial" w:eastAsia="Times New Roman" w:hAnsi="Arial" w:cs="Times New Roman"/>
            <w:sz w:val="24"/>
            <w:szCs w:val="24"/>
          </w:rPr>
          <w:t>time period</w:t>
        </w:r>
        <w:proofErr w:type="gramEnd"/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 for each planning type to move from M3 to M1 is as follows:</w:t>
        </w:r>
      </w:ins>
    </w:p>
    <w:p w14:paraId="2CCC9BB0" w14:textId="77777777" w:rsidR="00A44B74" w:rsidRPr="008B4BF8" w:rsidRDefault="00A44B74" w:rsidP="00A44B74">
      <w:pPr>
        <w:spacing w:after="0" w:line="240" w:lineRule="auto"/>
        <w:ind w:left="720"/>
        <w:jc w:val="both"/>
        <w:rPr>
          <w:ins w:id="20" w:author="Author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1"/>
        <w:gridCol w:w="4165"/>
      </w:tblGrid>
      <w:tr w:rsidR="008B4BF8" w:rsidRPr="008B4BF8" w14:paraId="14ACA6B3" w14:textId="77777777" w:rsidTr="77189DBC">
        <w:trPr>
          <w:ins w:id="21" w:author="Author"/>
        </w:trPr>
        <w:tc>
          <w:tcPr>
            <w:tcW w:w="4131" w:type="dxa"/>
          </w:tcPr>
          <w:p w14:paraId="407D68DB" w14:textId="77777777" w:rsidR="00A44B74" w:rsidRPr="008B4BF8" w:rsidRDefault="00A44B74">
            <w:pPr>
              <w:jc w:val="both"/>
              <w:rPr>
                <w:ins w:id="2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3" w:author="Author">
              <w:r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Planning / Technology Type</w:t>
              </w:r>
            </w:ins>
          </w:p>
        </w:tc>
        <w:tc>
          <w:tcPr>
            <w:tcW w:w="4165" w:type="dxa"/>
          </w:tcPr>
          <w:p w14:paraId="262C830F" w14:textId="5587BA48" w:rsidR="00A44B74" w:rsidRPr="008B4BF8" w:rsidRDefault="00A44B74">
            <w:pPr>
              <w:jc w:val="both"/>
              <w:rPr>
                <w:ins w:id="2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5" w:author="Author"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Timescale from Gate 2 Offer </w:t>
              </w:r>
              <w:r w:rsidR="50C08D04"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date</w:t>
              </w:r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 to M1</w:t>
              </w:r>
            </w:ins>
          </w:p>
        </w:tc>
      </w:tr>
      <w:tr w:rsidR="008B4BF8" w:rsidRPr="008B4BF8" w14:paraId="461C6317" w14:textId="77777777" w:rsidTr="77189DBC">
        <w:trPr>
          <w:ins w:id="26" w:author="Author"/>
        </w:trPr>
        <w:tc>
          <w:tcPr>
            <w:tcW w:w="4131" w:type="dxa"/>
          </w:tcPr>
          <w:p w14:paraId="3E83E91C" w14:textId="77777777" w:rsidR="00A44B74" w:rsidRPr="008B4BF8" w:rsidRDefault="00A44B74">
            <w:pPr>
              <w:jc w:val="both"/>
              <w:rPr>
                <w:ins w:id="27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2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Town and Country Planning (England, </w:t>
              </w:r>
              <w:proofErr w:type="gramStart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Scotland</w:t>
              </w:r>
              <w:proofErr w:type="gramEnd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 and Wales)</w:t>
              </w:r>
            </w:ins>
          </w:p>
        </w:tc>
        <w:tc>
          <w:tcPr>
            <w:tcW w:w="4165" w:type="dxa"/>
          </w:tcPr>
          <w:p w14:paraId="6592A6F8" w14:textId="77777777" w:rsidR="00A44B74" w:rsidRPr="008B4BF8" w:rsidRDefault="00A44B74">
            <w:pPr>
              <w:jc w:val="both"/>
              <w:rPr>
                <w:ins w:id="29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3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2 years</w:t>
              </w:r>
            </w:ins>
          </w:p>
        </w:tc>
      </w:tr>
      <w:tr w:rsidR="008B4BF8" w:rsidRPr="008B4BF8" w14:paraId="03FE4BB5" w14:textId="77777777" w:rsidTr="77189DBC">
        <w:trPr>
          <w:ins w:id="31" w:author="Author"/>
        </w:trPr>
        <w:tc>
          <w:tcPr>
            <w:tcW w:w="4131" w:type="dxa"/>
          </w:tcPr>
          <w:p w14:paraId="4A1251E1" w14:textId="77777777" w:rsidR="00A44B74" w:rsidRPr="008B4BF8" w:rsidRDefault="00A44B74">
            <w:pPr>
              <w:jc w:val="both"/>
              <w:rPr>
                <w:ins w:id="3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Section 36 (England/Scotland)</w:t>
              </w:r>
            </w:ins>
          </w:p>
        </w:tc>
        <w:tc>
          <w:tcPr>
            <w:tcW w:w="4165" w:type="dxa"/>
          </w:tcPr>
          <w:p w14:paraId="3BDC0D7D" w14:textId="77777777" w:rsidR="00A44B74" w:rsidRPr="008B4BF8" w:rsidRDefault="00A44B74">
            <w:pPr>
              <w:jc w:val="both"/>
              <w:rPr>
                <w:ins w:id="3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5E41BF5" w14:textId="77777777" w:rsidTr="77189DBC">
        <w:trPr>
          <w:ins w:id="36" w:author="Author"/>
        </w:trPr>
        <w:tc>
          <w:tcPr>
            <w:tcW w:w="4131" w:type="dxa"/>
          </w:tcPr>
          <w:p w14:paraId="4DAB0352" w14:textId="131650BD" w:rsidR="00A44B74" w:rsidRPr="008B4BF8" w:rsidRDefault="00A44B74">
            <w:pPr>
              <w:jc w:val="both"/>
              <w:rPr>
                <w:ins w:id="3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Development of National Significance (Wales)</w:t>
              </w:r>
            </w:ins>
          </w:p>
        </w:tc>
        <w:tc>
          <w:tcPr>
            <w:tcW w:w="4165" w:type="dxa"/>
          </w:tcPr>
          <w:p w14:paraId="34AB2CD8" w14:textId="77777777" w:rsidR="00A44B74" w:rsidRPr="008B4BF8" w:rsidRDefault="00A44B74">
            <w:pPr>
              <w:jc w:val="both"/>
              <w:rPr>
                <w:ins w:id="3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7DBB273E" w14:textId="77777777" w:rsidTr="77189DBC">
        <w:trPr>
          <w:ins w:id="41" w:author="Author"/>
        </w:trPr>
        <w:tc>
          <w:tcPr>
            <w:tcW w:w="4131" w:type="dxa"/>
          </w:tcPr>
          <w:p w14:paraId="3B115667" w14:textId="4C49938D" w:rsidR="00A44B74" w:rsidRPr="008B4BF8" w:rsidRDefault="00A44B74">
            <w:pPr>
              <w:jc w:val="both"/>
              <w:rPr>
                <w:ins w:id="4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3" w:author="Author">
              <w:r w:rsidRPr="35053EC0">
                <w:rPr>
                  <w:rFonts w:ascii="Arial" w:hAnsi="Arial" w:cs="Arial"/>
                  <w:sz w:val="24"/>
                  <w:szCs w:val="24"/>
                </w:rPr>
                <w:t>NSIP / DCO (England</w:t>
              </w:r>
              <w:r w:rsidR="7C9FA90B" w:rsidRPr="35053EC0">
                <w:rPr>
                  <w:rFonts w:ascii="Arial" w:hAnsi="Arial" w:cs="Arial"/>
                  <w:sz w:val="24"/>
                  <w:szCs w:val="24"/>
                </w:rPr>
                <w:t xml:space="preserve"> and Wales</w:t>
              </w:r>
              <w:r w:rsidRPr="35053EC0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</w:p>
        </w:tc>
        <w:tc>
          <w:tcPr>
            <w:tcW w:w="4165" w:type="dxa"/>
          </w:tcPr>
          <w:p w14:paraId="232C8370" w14:textId="77777777" w:rsidR="00A44B74" w:rsidRPr="008B4BF8" w:rsidRDefault="00A44B74">
            <w:pPr>
              <w:jc w:val="both"/>
              <w:rPr>
                <w:ins w:id="4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9552181" w14:textId="77777777" w:rsidTr="77189DBC">
        <w:trPr>
          <w:ins w:id="46" w:author="Author"/>
        </w:trPr>
        <w:tc>
          <w:tcPr>
            <w:tcW w:w="4131" w:type="dxa"/>
          </w:tcPr>
          <w:p w14:paraId="0FDD6146" w14:textId="77777777" w:rsidR="00A44B74" w:rsidRPr="008B4BF8" w:rsidRDefault="00A44B74">
            <w:pPr>
              <w:jc w:val="both"/>
              <w:rPr>
                <w:ins w:id="4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Offshore (including Offshore Wind, Interconnectors and OHAs)</w:t>
              </w:r>
            </w:ins>
          </w:p>
        </w:tc>
        <w:tc>
          <w:tcPr>
            <w:tcW w:w="4165" w:type="dxa"/>
          </w:tcPr>
          <w:p w14:paraId="3AE975B3" w14:textId="77777777" w:rsidR="00A44B74" w:rsidRPr="008B4BF8" w:rsidRDefault="00A44B74">
            <w:pPr>
              <w:jc w:val="both"/>
              <w:rPr>
                <w:ins w:id="4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5 years</w:t>
              </w:r>
            </w:ins>
          </w:p>
        </w:tc>
      </w:tr>
      <w:tr w:rsidR="008B4BF8" w:rsidRPr="008B4BF8" w14:paraId="4676DF7B" w14:textId="77777777" w:rsidTr="77189DBC">
        <w:trPr>
          <w:ins w:id="51" w:author="Author"/>
        </w:trPr>
        <w:tc>
          <w:tcPr>
            <w:tcW w:w="4131" w:type="dxa"/>
          </w:tcPr>
          <w:p w14:paraId="41F324A9" w14:textId="77777777" w:rsidR="00A44B74" w:rsidRPr="008B4BF8" w:rsidRDefault="00A44B74">
            <w:pPr>
              <w:jc w:val="both"/>
              <w:rPr>
                <w:ins w:id="5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Nuclear</w:t>
              </w:r>
            </w:ins>
          </w:p>
        </w:tc>
        <w:tc>
          <w:tcPr>
            <w:tcW w:w="4165" w:type="dxa"/>
          </w:tcPr>
          <w:p w14:paraId="27D23639" w14:textId="77777777" w:rsidR="00A44B74" w:rsidRPr="008B4BF8" w:rsidRDefault="00A44B74">
            <w:pPr>
              <w:jc w:val="both"/>
              <w:rPr>
                <w:ins w:id="5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  <w:tr w:rsidR="008B4BF8" w:rsidRPr="008B4BF8" w14:paraId="525F0970" w14:textId="77777777" w:rsidTr="77189DBC">
        <w:trPr>
          <w:ins w:id="56" w:author="Author"/>
        </w:trPr>
        <w:tc>
          <w:tcPr>
            <w:tcW w:w="4131" w:type="dxa"/>
          </w:tcPr>
          <w:p w14:paraId="5968430E" w14:textId="77777777" w:rsidR="00A44B74" w:rsidRPr="008B4BF8" w:rsidRDefault="00A44B74">
            <w:pPr>
              <w:jc w:val="both"/>
              <w:rPr>
                <w:ins w:id="5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Novel technologies</w:t>
              </w:r>
            </w:ins>
          </w:p>
        </w:tc>
        <w:tc>
          <w:tcPr>
            <w:tcW w:w="4165" w:type="dxa"/>
          </w:tcPr>
          <w:p w14:paraId="0FE153F8" w14:textId="77777777" w:rsidR="00A44B74" w:rsidRPr="008B4BF8" w:rsidRDefault="00A44B74">
            <w:pPr>
              <w:jc w:val="both"/>
              <w:rPr>
                <w:ins w:id="5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6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</w:tbl>
    <w:p w14:paraId="3C64A5C9" w14:textId="77777777" w:rsidR="00A44B74" w:rsidRPr="002171A8" w:rsidRDefault="00A44B74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76"/>
        <w:gridCol w:w="1762"/>
        <w:gridCol w:w="1665"/>
        <w:gridCol w:w="1858"/>
        <w:gridCol w:w="1475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3ABA9FA6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M5 - Contestable 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34EC836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707A633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7AF9343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66A312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74D3641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onths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</w:t>
      </w:r>
      <w:proofErr w:type="gramStart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Licensee</w:t>
      </w:r>
      <w:proofErr w:type="gramEnd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</w:t>
      </w:r>
      <w:proofErr w:type="gramStart"/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>as soon as</w:t>
      </w:r>
      <w:proofErr w:type="gramEnd"/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proofErr w:type="gramStart"/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</w:t>
      </w:r>
      <w:proofErr w:type="gramEnd"/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r w:rsidR="00393426" w:rsidRPr="009405DA">
        <w:rPr>
          <w:rFonts w:ascii="Arial" w:eastAsia="Calibri" w:hAnsi="Arial" w:cs="Arial"/>
          <w:b/>
          <w:bCs/>
          <w:sz w:val="24"/>
          <w:szCs w:val="24"/>
        </w:rPr>
        <w:t>Project</w:t>
      </w:r>
      <w:r w:rsidR="00393426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</w:t>
      </w:r>
      <w:proofErr w:type="gramEnd"/>
      <w:r w:rsidR="095160D6" w:rsidRPr="002171A8">
        <w:rPr>
          <w:rFonts w:ascii="Arial" w:eastAsia="Calibri" w:hAnsi="Arial" w:cs="Arial"/>
          <w:sz w:val="24"/>
          <w:szCs w:val="24"/>
        </w:rPr>
        <w:t xml:space="preserve">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8C25FB" w14:textId="6A7A6B41" w:rsidR="00E53711" w:rsidRDefault="7FD31D79" w:rsidP="00E53711">
      <w:pPr>
        <w:spacing w:after="0" w:line="240" w:lineRule="auto"/>
        <w:ind w:left="1440" w:hanging="1440"/>
        <w:jc w:val="both"/>
        <w:rPr>
          <w:ins w:id="61" w:author="Author"/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4A99F8CE" w14:textId="77777777" w:rsidR="00E53711" w:rsidRPr="008B4BF8" w:rsidRDefault="00E53711" w:rsidP="00E53711">
      <w:pPr>
        <w:spacing w:after="0" w:line="240" w:lineRule="auto"/>
        <w:ind w:left="1440" w:hanging="1440"/>
        <w:jc w:val="both"/>
        <w:rPr>
          <w:ins w:id="62" w:author="Author"/>
          <w:rFonts w:ascii="Arial" w:eastAsia="Arial" w:hAnsi="Arial" w:cs="Arial"/>
          <w:sz w:val="24"/>
          <w:szCs w:val="24"/>
        </w:rPr>
      </w:pPr>
    </w:p>
    <w:p w14:paraId="0FEAE2F6" w14:textId="40B1795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3" w:author="Author"/>
          <w:rFonts w:ascii="Arial" w:hAnsi="Arial" w:cs="Arial"/>
          <w:b/>
          <w:bCs/>
          <w:sz w:val="24"/>
          <w:szCs w:val="24"/>
        </w:rPr>
      </w:pPr>
      <w:ins w:id="64" w:author="Author">
        <w:r w:rsidRPr="35053EC0">
          <w:rPr>
            <w:rFonts w:ascii="Arial" w:hAnsi="Arial" w:cs="Arial"/>
            <w:sz w:val="24"/>
            <w:szCs w:val="24"/>
          </w:rPr>
          <w:t xml:space="preserve">16.4.9.3 </w:t>
        </w:r>
        <w:r>
          <w:tab/>
        </w:r>
        <w:r>
          <w:tab/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Specific Provisions regarding Ongoing Compliance with the Original Red Line Boundary </w:t>
        </w:r>
      </w:ins>
    </w:p>
    <w:p w14:paraId="4111AEF7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5" w:author="Author"/>
          <w:rFonts w:ascii="Arial" w:hAnsi="Arial" w:cs="Arial"/>
          <w:b/>
          <w:bCs/>
          <w:sz w:val="24"/>
          <w:szCs w:val="24"/>
        </w:rPr>
      </w:pPr>
    </w:p>
    <w:p w14:paraId="5E720B07" w14:textId="13DEEB9A" w:rsidR="00E53711" w:rsidRPr="008B4BF8" w:rsidRDefault="79181D86" w:rsidP="44F7BBD8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6" w:author="Author"/>
          <w:rFonts w:ascii="Arial" w:hAnsi="Arial" w:cs="Arial"/>
          <w:sz w:val="24"/>
          <w:szCs w:val="24"/>
        </w:rPr>
      </w:pPr>
      <w:ins w:id="67" w:author="Author">
        <w:r w:rsidRPr="35053EC0">
          <w:rPr>
            <w:rFonts w:ascii="Arial" w:hAnsi="Arial" w:cs="Arial"/>
            <w:sz w:val="24"/>
            <w:szCs w:val="24"/>
          </w:rPr>
          <w:t>16.4.9.3.1</w:t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35053EC0">
          <w:rPr>
            <w:rFonts w:ascii="Arial" w:hAnsi="Arial" w:cs="Arial"/>
            <w:sz w:val="24"/>
            <w:szCs w:val="24"/>
          </w:rPr>
          <w:t>shall be required to confirm at each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User Progression Milestone </w:t>
        </w:r>
        <w:r w:rsidRPr="35053EC0">
          <w:rPr>
            <w:rFonts w:ascii="Arial" w:hAnsi="Arial" w:cs="Arial"/>
            <w:sz w:val="24"/>
            <w:szCs w:val="24"/>
          </w:rPr>
          <w:t xml:space="preserve">that </w:t>
        </w:r>
        <w:r w:rsidR="7F7895DB"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sz w:val="24"/>
            <w:szCs w:val="24"/>
          </w:rPr>
          <w:t>minimum acreage requirements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5ECF04F8" w:rsidRPr="35053EC0">
          <w:rPr>
            <w:rFonts w:ascii="Arial" w:hAnsi="Arial" w:cs="Arial"/>
            <w:sz w:val="24"/>
            <w:szCs w:val="24"/>
          </w:rPr>
          <w:t>as set out in the</w:t>
        </w:r>
        <w:r w:rsidR="5ECF04F8"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1B68B30A" w:rsidRPr="35053EC0">
          <w:rPr>
            <w:rFonts w:ascii="Arial" w:hAnsi="Arial" w:cs="Arial"/>
            <w:b/>
            <w:bCs/>
            <w:sz w:val="24"/>
            <w:szCs w:val="24"/>
          </w:rPr>
          <w:t>LoA Guidance</w:t>
        </w:r>
        <w:r w:rsidR="5ECF04F8" w:rsidRPr="009125D3">
          <w:rPr>
            <w:rFonts w:ascii="Arial" w:hAnsi="Arial" w:cs="Arial"/>
            <w:sz w:val="24"/>
            <w:szCs w:val="24"/>
          </w:rPr>
          <w:t xml:space="preserve"> </w:t>
        </w:r>
        <w:r w:rsidR="00971DCE">
          <w:rPr>
            <w:rFonts w:ascii="Arial" w:hAnsi="Arial" w:cs="Arial"/>
            <w:sz w:val="24"/>
            <w:szCs w:val="24"/>
          </w:rPr>
          <w:t>are</w:t>
        </w:r>
        <w:r w:rsidR="4BD539AE" w:rsidRPr="009125D3">
          <w:rPr>
            <w:rFonts w:ascii="Arial" w:hAnsi="Arial" w:cs="Arial"/>
            <w:sz w:val="24"/>
            <w:szCs w:val="24"/>
          </w:rPr>
          <w:t xml:space="preserve"> equal to or greater</w:t>
        </w:r>
        <w:r w:rsidRPr="35053EC0">
          <w:rPr>
            <w:rFonts w:ascii="Arial" w:eastAsiaTheme="minorEastAsia" w:hAnsi="Arial" w:cs="Arial"/>
            <w:sz w:val="24"/>
            <w:szCs w:val="24"/>
          </w:rPr>
          <w:t xml:space="preserve"> than that provided for the technologies included in the </w:t>
        </w:r>
        <w:r w:rsidRPr="35053EC0">
          <w:rPr>
            <w:rFonts w:ascii="Arial" w:eastAsiaTheme="minorEastAsia" w:hAnsi="Arial" w:cs="Arial"/>
            <w:b/>
            <w:bCs/>
            <w:sz w:val="24"/>
            <w:szCs w:val="24"/>
          </w:rPr>
          <w:t>Gate 2 Applicatio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n</w:t>
        </w:r>
        <w:r w:rsidRPr="35053EC0">
          <w:rPr>
            <w:rFonts w:ascii="Arial" w:hAnsi="Arial" w:cs="Arial"/>
            <w:sz w:val="24"/>
            <w:szCs w:val="24"/>
          </w:rPr>
          <w:t>.</w:t>
        </w:r>
      </w:ins>
    </w:p>
    <w:p w14:paraId="581DE874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8" w:author="Author"/>
          <w:rFonts w:ascii="Arial" w:hAnsi="Arial" w:cs="Arial"/>
          <w:b/>
          <w:bCs/>
          <w:sz w:val="24"/>
          <w:szCs w:val="24"/>
        </w:rPr>
      </w:pPr>
    </w:p>
    <w:p w14:paraId="062FB8C3" w14:textId="6A1DFFEA" w:rsidR="6163C882" w:rsidRPr="003C1231" w:rsidRDefault="00E53711" w:rsidP="003C123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9" w:author="Author"/>
          <w:rFonts w:ascii="Arial" w:hAnsi="Arial" w:cs="Arial"/>
          <w:sz w:val="24"/>
          <w:szCs w:val="24"/>
        </w:rPr>
      </w:pPr>
      <w:ins w:id="70" w:author="Author">
        <w:r w:rsidRPr="008B4BF8">
          <w:rPr>
            <w:rFonts w:ascii="Arial" w:hAnsi="Arial" w:cs="Arial"/>
            <w:sz w:val="24"/>
            <w:szCs w:val="24"/>
          </w:rPr>
          <w:t>16.4.9.3.2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ab/>
        </w:r>
        <w:r w:rsidR="79181D86">
          <w:tab/>
        </w:r>
        <w:r w:rsidR="0055465F" w:rsidRPr="0055465F">
          <w:rPr>
            <w:rFonts w:ascii="Arial" w:hAnsi="Arial" w:cs="Arial"/>
            <w:sz w:val="24"/>
            <w:szCs w:val="24"/>
          </w:rPr>
          <w:t>O</w:t>
        </w:r>
        <w:r w:rsidR="79181D86" w:rsidRPr="35053EC0">
          <w:rPr>
            <w:rFonts w:ascii="Arial" w:hAnsi="Arial" w:cs="Arial"/>
            <w:sz w:val="24"/>
            <w:szCs w:val="24"/>
          </w:rPr>
          <w:t xml:space="preserve">nly 50% of whatever </w:t>
        </w:r>
        <w:r w:rsidR="7797E878" w:rsidRPr="009125D3">
          <w:rPr>
            <w:rFonts w:ascii="Arial" w:hAnsi="Arial" w:cs="Arial"/>
            <w:b/>
            <w:bCs/>
            <w:sz w:val="24"/>
            <w:szCs w:val="24"/>
          </w:rPr>
          <w:t>I</w:t>
        </w:r>
        <w:r w:rsidR="79181D86" w:rsidRPr="009125D3">
          <w:rPr>
            <w:rFonts w:ascii="Arial" w:hAnsi="Arial" w:cs="Arial"/>
            <w:b/>
            <w:bCs/>
            <w:sz w:val="24"/>
            <w:szCs w:val="24"/>
          </w:rPr>
          <w:t xml:space="preserve">nstalled </w:t>
        </w:r>
        <w:r w:rsidR="025A03FE" w:rsidRPr="009125D3">
          <w:rPr>
            <w:rFonts w:ascii="Arial" w:hAnsi="Arial" w:cs="Arial"/>
            <w:b/>
            <w:bCs/>
            <w:sz w:val="24"/>
            <w:szCs w:val="24"/>
          </w:rPr>
          <w:t>C</w:t>
        </w:r>
        <w:r w:rsidR="79181D86" w:rsidRPr="009125D3">
          <w:rPr>
            <w:rFonts w:ascii="Arial" w:hAnsi="Arial" w:cs="Arial"/>
            <w:b/>
            <w:bCs/>
            <w:sz w:val="24"/>
            <w:szCs w:val="24"/>
          </w:rPr>
          <w:t>apacity</w:t>
        </w:r>
        <w:r w:rsidR="79181D86" w:rsidRPr="35053EC0">
          <w:rPr>
            <w:rFonts w:ascii="Arial" w:hAnsi="Arial" w:cs="Arial"/>
            <w:sz w:val="24"/>
            <w:szCs w:val="24"/>
          </w:rPr>
          <w:t xml:space="preserve"> is built within the</w:t>
        </w:r>
        <w:r w:rsidR="79181D86"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="79181D86" w:rsidRPr="35053EC0">
          <w:rPr>
            <w:rFonts w:ascii="Arial" w:hAnsi="Arial" w:cs="Arial"/>
            <w:sz w:val="24"/>
            <w:szCs w:val="24"/>
          </w:rPr>
          <w:t>can be located outside of the</w:t>
        </w:r>
        <w:r w:rsidR="79181D86"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</w:t>
        </w:r>
        <w:r w:rsidR="5ECF04F8" w:rsidRPr="35053EC0">
          <w:rPr>
            <w:rFonts w:ascii="Arial" w:hAnsi="Arial" w:cs="Arial"/>
            <w:sz w:val="24"/>
            <w:szCs w:val="24"/>
          </w:rPr>
          <w:t>.</w:t>
        </w:r>
        <w:r w:rsidR="00463D64">
          <w:rPr>
            <w:rFonts w:ascii="Arial" w:hAnsi="Arial" w:cs="Arial"/>
            <w:sz w:val="24"/>
            <w:szCs w:val="24"/>
          </w:rPr>
          <w:t xml:space="preserve"> The consequences of </w:t>
        </w:r>
        <w:proofErr w:type="spellStart"/>
        <w:proofErr w:type="gramStart"/>
        <w:r w:rsidR="00463D64">
          <w:rPr>
            <w:rFonts w:ascii="Arial" w:hAnsi="Arial" w:cs="Arial"/>
            <w:sz w:val="24"/>
            <w:szCs w:val="24"/>
          </w:rPr>
          <w:t>non compliance</w:t>
        </w:r>
        <w:proofErr w:type="spellEnd"/>
        <w:proofErr w:type="gramEnd"/>
        <w:r w:rsidR="00463D64">
          <w:rPr>
            <w:rFonts w:ascii="Arial" w:hAnsi="Arial" w:cs="Arial"/>
            <w:sz w:val="24"/>
            <w:szCs w:val="24"/>
          </w:rPr>
          <w:t xml:space="preserve"> with this requirement is addressed in Clause 7 of the </w:t>
        </w:r>
        <w:r w:rsidR="00463D64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="00463D64">
          <w:rPr>
            <w:rFonts w:ascii="Arial" w:hAnsi="Arial" w:cs="Arial"/>
            <w:sz w:val="24"/>
            <w:szCs w:val="24"/>
          </w:rPr>
          <w:t>.</w:t>
        </w:r>
        <w:r w:rsidR="1E6C8748" w:rsidRPr="01679F7B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E8A0B1F" w14:textId="77777777" w:rsidR="00E53711" w:rsidRPr="002171A8" w:rsidRDefault="00E53711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</w:p>
    <w:p w14:paraId="21A97C3C" w14:textId="5A98A1CD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</w:t>
      </w:r>
      <w:proofErr w:type="spellStart"/>
      <w:r w:rsidRPr="00640499">
        <w:rPr>
          <w:rFonts w:ascii="Arial" w:eastAsia="Times New Roman" w:hAnsi="Arial" w:cs="Times New Roman"/>
          <w:sz w:val="24"/>
          <w:szCs w:val="24"/>
        </w:rPr>
        <w:t>outwith</w:t>
      </w:r>
      <w:proofErr w:type="spellEnd"/>
      <w:r w:rsidRPr="00640499">
        <w:rPr>
          <w:rFonts w:ascii="Arial" w:eastAsia="Times New Roman" w:hAnsi="Arial" w:cs="Times New Roman"/>
          <w:sz w:val="24"/>
          <w:szCs w:val="24"/>
        </w:rPr>
        <w:t xml:space="preserve">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</w:t>
      </w:r>
      <w:proofErr w:type="gramStart"/>
      <w:r w:rsidR="7DF4C083" w:rsidRPr="00CC2CC9">
        <w:rPr>
          <w:rFonts w:ascii="Arial" w:eastAsia="Times New Roman" w:hAnsi="Arial" w:cs="Times New Roman"/>
          <w:sz w:val="24"/>
          <w:szCs w:val="24"/>
        </w:rPr>
        <w:t>met;</w:t>
      </w:r>
      <w:proofErr w:type="gramEnd"/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proofErr w:type="gramStart"/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Relevant Transmission </w:t>
      </w:r>
      <w:proofErr w:type="gramStart"/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</w:t>
      </w:r>
      <w:proofErr w:type="gramEnd"/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35D7360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</w:p>
    <w:p w14:paraId="0207303B" w14:textId="3B4BE54C" w:rsidR="00A1175B" w:rsidRPr="008B4BF8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1" w:author="Author"/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which is </w:t>
      </w:r>
      <w:r w:rsidRPr="008B4BF8">
        <w:rPr>
          <w:rFonts w:ascii="Arial" w:eastAsia="Times New Roman" w:hAnsi="Arial" w:cs="Times New Roman"/>
          <w:sz w:val="24"/>
          <w:szCs w:val="24"/>
        </w:rPr>
        <w:t>caused by</w:t>
      </w:r>
      <w:r w:rsidR="273F5DE8" w:rsidRPr="008B4BF8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13AA9A9E" w14:textId="73BCE3DE" w:rsidR="00AE24A8" w:rsidRPr="008B4BF8" w:rsidRDefault="2D42B765" w:rsidP="00AE24A8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2" w:author="Author"/>
          <w:rFonts w:ascii="Arial" w:eastAsia="Times New Roman" w:hAnsi="Arial" w:cs="Times New Roman"/>
          <w:b/>
          <w:bCs/>
          <w:sz w:val="24"/>
          <w:szCs w:val="24"/>
        </w:rPr>
      </w:pPr>
      <w:ins w:id="73" w:author="Author"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Where a </w:t>
        </w:r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can demonstrate that a forward looking M1 would have a detrimental impact on developing their </w:t>
        </w:r>
        <w:proofErr w:type="gramStart"/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User’s</w:t>
        </w:r>
        <w:proofErr w:type="gramEnd"/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 project</w:t>
        </w:r>
        <w:r w:rsidR="6E24FB1D" w:rsidRPr="01679F7B">
          <w:rPr>
            <w:rFonts w:ascii="Arial" w:eastAsia="Times New Roman" w:hAnsi="Arial" w:cs="Times New Roman"/>
            <w:sz w:val="24"/>
            <w:szCs w:val="24"/>
          </w:rPr>
          <w:t xml:space="preserve"> provided that </w:t>
        </w:r>
        <w:r w:rsidR="6A698D55" w:rsidRPr="01679F7B">
          <w:rPr>
            <w:rFonts w:ascii="Arial" w:eastAsia="Times New Roman" w:hAnsi="Arial" w:cs="Times New Roman"/>
            <w:sz w:val="24"/>
            <w:szCs w:val="24"/>
          </w:rPr>
          <w:t xml:space="preserve">any adjustment cannot be later than the </w:t>
        </w:r>
        <w:r w:rsidR="0B6F2EF0" w:rsidRPr="01679F7B">
          <w:rPr>
            <w:rFonts w:ascii="Arial" w:eastAsia="Times New Roman" w:hAnsi="Arial" w:cs="Times New Roman"/>
            <w:sz w:val="24"/>
            <w:szCs w:val="24"/>
          </w:rPr>
          <w:t>backwards looking M</w:t>
        </w:r>
        <w:r w:rsidR="00591C8B">
          <w:rPr>
            <w:rFonts w:ascii="Arial" w:eastAsia="Times New Roman" w:hAnsi="Arial" w:cs="Times New Roman"/>
            <w:sz w:val="24"/>
            <w:szCs w:val="24"/>
          </w:rPr>
          <w:t>1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proofErr w:type="spellStart"/>
      <w:r w:rsidR="544BBCDC" w:rsidRPr="006354B9">
        <w:rPr>
          <w:rFonts w:ascii="Arial" w:eastAsia="Calibri" w:hAnsi="Arial" w:cs="Arial"/>
          <w:sz w:val="24"/>
          <w:szCs w:val="24"/>
        </w:rPr>
        <w:t>i</w:t>
      </w:r>
      <w:proofErr w:type="spellEnd"/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</w:t>
      </w:r>
      <w:proofErr w:type="spellStart"/>
      <w:r w:rsidRPr="00970E43">
        <w:rPr>
          <w:rFonts w:ascii="Arial" w:hAnsi="Arial" w:cs="Arial"/>
          <w:sz w:val="24"/>
          <w:szCs w:val="24"/>
        </w:rPr>
        <w:t>i</w:t>
      </w:r>
      <w:proofErr w:type="spellEnd"/>
      <w:r w:rsidRPr="00970E43">
        <w:rPr>
          <w:rFonts w:ascii="Arial" w:hAnsi="Arial" w:cs="Arial"/>
          <w:sz w:val="24"/>
          <w:szCs w:val="24"/>
        </w:rPr>
        <w:t>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4078BB">
        <w:rPr>
          <w:rFonts w:ascii="Arial" w:hAnsi="Arial" w:cs="Arial"/>
          <w:sz w:val="24"/>
          <w:szCs w:val="24"/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74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74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75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75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CFC1" w14:textId="77777777" w:rsidR="00E97250" w:rsidRDefault="00E97250" w:rsidP="005E4CD6">
      <w:pPr>
        <w:spacing w:after="0" w:line="240" w:lineRule="auto"/>
      </w:pPr>
      <w:r>
        <w:separator/>
      </w:r>
    </w:p>
  </w:endnote>
  <w:endnote w:type="continuationSeparator" w:id="0">
    <w:p w14:paraId="182B827B" w14:textId="77777777" w:rsidR="00E97250" w:rsidRDefault="00E97250" w:rsidP="005E4CD6">
      <w:pPr>
        <w:spacing w:after="0" w:line="240" w:lineRule="auto"/>
      </w:pPr>
      <w:r>
        <w:continuationSeparator/>
      </w:r>
    </w:p>
  </w:endnote>
  <w:endnote w:type="continuationNotice" w:id="1">
    <w:p w14:paraId="2B29E739" w14:textId="77777777" w:rsidR="00E97250" w:rsidRDefault="00E972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664BDBA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82510E">
      <w:rPr>
        <w:noProof/>
      </w:rPr>
      <w:t>06 March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62F557B5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8E13DA">
          <w:rPr>
            <w:noProof/>
          </w:rPr>
          <w:t>06 March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E881" w14:textId="77777777" w:rsidR="00E97250" w:rsidRDefault="00E97250" w:rsidP="005E4CD6">
      <w:pPr>
        <w:spacing w:after="0" w:line="240" w:lineRule="auto"/>
      </w:pPr>
      <w:r>
        <w:separator/>
      </w:r>
    </w:p>
  </w:footnote>
  <w:footnote w:type="continuationSeparator" w:id="0">
    <w:p w14:paraId="54D53707" w14:textId="77777777" w:rsidR="00E97250" w:rsidRDefault="00E97250" w:rsidP="005E4CD6">
      <w:pPr>
        <w:spacing w:after="0" w:line="240" w:lineRule="auto"/>
      </w:pPr>
      <w:r>
        <w:continuationSeparator/>
      </w:r>
    </w:p>
  </w:footnote>
  <w:footnote w:type="continuationNotice" w:id="1">
    <w:p w14:paraId="10B35738" w14:textId="77777777" w:rsidR="00E97250" w:rsidRDefault="00E972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AC35D4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9"/>
  </w:num>
  <w:num w:numId="2" w16cid:durableId="1828159249">
    <w:abstractNumId w:val="8"/>
  </w:num>
  <w:num w:numId="3" w16cid:durableId="1806120913">
    <w:abstractNumId w:val="7"/>
  </w:num>
  <w:num w:numId="4" w16cid:durableId="383022270">
    <w:abstractNumId w:val="2"/>
  </w:num>
  <w:num w:numId="5" w16cid:durableId="1007750792">
    <w:abstractNumId w:val="6"/>
  </w:num>
  <w:num w:numId="6" w16cid:durableId="211507964">
    <w:abstractNumId w:val="5"/>
  </w:num>
  <w:num w:numId="7" w16cid:durableId="1805149707">
    <w:abstractNumId w:val="4"/>
  </w:num>
  <w:num w:numId="8" w16cid:durableId="352194176">
    <w:abstractNumId w:val="10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ocumentProtection w:edit="comments" w:enforcement="1" w:cryptProviderType="rsaAES" w:cryptAlgorithmClass="hash" w:cryptAlgorithmType="typeAny" w:cryptAlgorithmSid="14" w:cryptSpinCount="100000" w:hash="rV26HejrlhlX3/K9FUSHO6Zz1+UyKvla17nPYPs3VAzPD8T+soByxcLLFrydTZ39mbqTbzmviobMzFFsoT6FgA==" w:salt="EwhM/4csjbg4j1VYL/ePC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15923"/>
    <w:rsid w:val="00015DCB"/>
    <w:rsid w:val="0001678E"/>
    <w:rsid w:val="00017533"/>
    <w:rsid w:val="00021C29"/>
    <w:rsid w:val="00022AA8"/>
    <w:rsid w:val="000267C9"/>
    <w:rsid w:val="000325C4"/>
    <w:rsid w:val="000378F8"/>
    <w:rsid w:val="00037F54"/>
    <w:rsid w:val="00041B39"/>
    <w:rsid w:val="000478A8"/>
    <w:rsid w:val="00053537"/>
    <w:rsid w:val="00053D6C"/>
    <w:rsid w:val="00054710"/>
    <w:rsid w:val="000605A1"/>
    <w:rsid w:val="000609B3"/>
    <w:rsid w:val="00061F55"/>
    <w:rsid w:val="00071E50"/>
    <w:rsid w:val="00072779"/>
    <w:rsid w:val="00073461"/>
    <w:rsid w:val="00077CEF"/>
    <w:rsid w:val="0009050B"/>
    <w:rsid w:val="000A30C9"/>
    <w:rsid w:val="000A33EA"/>
    <w:rsid w:val="000A3799"/>
    <w:rsid w:val="000A6AFE"/>
    <w:rsid w:val="000A7E7A"/>
    <w:rsid w:val="000B55BF"/>
    <w:rsid w:val="000B5C9D"/>
    <w:rsid w:val="000C4961"/>
    <w:rsid w:val="000C5424"/>
    <w:rsid w:val="000C5E8B"/>
    <w:rsid w:val="000C6538"/>
    <w:rsid w:val="000D52BD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0D89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1A8C"/>
    <w:rsid w:val="00124AB2"/>
    <w:rsid w:val="00127551"/>
    <w:rsid w:val="0012EC22"/>
    <w:rsid w:val="00130BC1"/>
    <w:rsid w:val="00133BAC"/>
    <w:rsid w:val="00134F4F"/>
    <w:rsid w:val="00134F9D"/>
    <w:rsid w:val="00137B4F"/>
    <w:rsid w:val="00142F87"/>
    <w:rsid w:val="0014682C"/>
    <w:rsid w:val="001522BD"/>
    <w:rsid w:val="00152450"/>
    <w:rsid w:val="001778AF"/>
    <w:rsid w:val="00183455"/>
    <w:rsid w:val="00184727"/>
    <w:rsid w:val="00186665"/>
    <w:rsid w:val="00186F0A"/>
    <w:rsid w:val="001907C4"/>
    <w:rsid w:val="00191F72"/>
    <w:rsid w:val="00193A7A"/>
    <w:rsid w:val="00194AD7"/>
    <w:rsid w:val="00195478"/>
    <w:rsid w:val="001A5192"/>
    <w:rsid w:val="001A5717"/>
    <w:rsid w:val="001B3373"/>
    <w:rsid w:val="001B414E"/>
    <w:rsid w:val="001B43FD"/>
    <w:rsid w:val="001B4756"/>
    <w:rsid w:val="001C29E7"/>
    <w:rsid w:val="001C3933"/>
    <w:rsid w:val="001C5C6F"/>
    <w:rsid w:val="001C6638"/>
    <w:rsid w:val="001D119F"/>
    <w:rsid w:val="001D48D2"/>
    <w:rsid w:val="001D782F"/>
    <w:rsid w:val="001DBF08"/>
    <w:rsid w:val="001E32C9"/>
    <w:rsid w:val="001E65AE"/>
    <w:rsid w:val="001F4DA7"/>
    <w:rsid w:val="001F52A3"/>
    <w:rsid w:val="001F58B5"/>
    <w:rsid w:val="001F7AD4"/>
    <w:rsid w:val="001F7CA4"/>
    <w:rsid w:val="00210774"/>
    <w:rsid w:val="00211363"/>
    <w:rsid w:val="00211DD7"/>
    <w:rsid w:val="002171A8"/>
    <w:rsid w:val="00222CF5"/>
    <w:rsid w:val="002255A8"/>
    <w:rsid w:val="00236326"/>
    <w:rsid w:val="00236B0F"/>
    <w:rsid w:val="00253FFF"/>
    <w:rsid w:val="00254086"/>
    <w:rsid w:val="00255D7C"/>
    <w:rsid w:val="00257782"/>
    <w:rsid w:val="00260600"/>
    <w:rsid w:val="0027124D"/>
    <w:rsid w:val="00275651"/>
    <w:rsid w:val="0027625C"/>
    <w:rsid w:val="0027715D"/>
    <w:rsid w:val="00277F21"/>
    <w:rsid w:val="002867C9"/>
    <w:rsid w:val="002932B8"/>
    <w:rsid w:val="00294E0A"/>
    <w:rsid w:val="00296CBC"/>
    <w:rsid w:val="002B02E0"/>
    <w:rsid w:val="002B2C42"/>
    <w:rsid w:val="002B58AA"/>
    <w:rsid w:val="002B6071"/>
    <w:rsid w:val="002C2BD6"/>
    <w:rsid w:val="002C3964"/>
    <w:rsid w:val="002D0333"/>
    <w:rsid w:val="002D3C34"/>
    <w:rsid w:val="002D3E2D"/>
    <w:rsid w:val="002D5D50"/>
    <w:rsid w:val="002D7C0E"/>
    <w:rsid w:val="002F3363"/>
    <w:rsid w:val="002F3FDF"/>
    <w:rsid w:val="002F4BDA"/>
    <w:rsid w:val="00300D4C"/>
    <w:rsid w:val="003022DD"/>
    <w:rsid w:val="00302AA6"/>
    <w:rsid w:val="0030583D"/>
    <w:rsid w:val="0031474A"/>
    <w:rsid w:val="003173A7"/>
    <w:rsid w:val="00317DCF"/>
    <w:rsid w:val="00320334"/>
    <w:rsid w:val="0032038E"/>
    <w:rsid w:val="00322EE4"/>
    <w:rsid w:val="003260AA"/>
    <w:rsid w:val="00327242"/>
    <w:rsid w:val="00330650"/>
    <w:rsid w:val="00330739"/>
    <w:rsid w:val="0033151E"/>
    <w:rsid w:val="00346252"/>
    <w:rsid w:val="00347F1B"/>
    <w:rsid w:val="003574F6"/>
    <w:rsid w:val="00357957"/>
    <w:rsid w:val="003615AA"/>
    <w:rsid w:val="0036456A"/>
    <w:rsid w:val="003651E9"/>
    <w:rsid w:val="00375621"/>
    <w:rsid w:val="00375C2C"/>
    <w:rsid w:val="00380B26"/>
    <w:rsid w:val="003815CA"/>
    <w:rsid w:val="00382625"/>
    <w:rsid w:val="00393426"/>
    <w:rsid w:val="00393DD8"/>
    <w:rsid w:val="003A3283"/>
    <w:rsid w:val="003A557E"/>
    <w:rsid w:val="003A5C54"/>
    <w:rsid w:val="003A77EA"/>
    <w:rsid w:val="003B054F"/>
    <w:rsid w:val="003B15AB"/>
    <w:rsid w:val="003B297A"/>
    <w:rsid w:val="003B4949"/>
    <w:rsid w:val="003B6AEA"/>
    <w:rsid w:val="003B79CF"/>
    <w:rsid w:val="003B7EF3"/>
    <w:rsid w:val="003C1231"/>
    <w:rsid w:val="003C6AEF"/>
    <w:rsid w:val="003D0B65"/>
    <w:rsid w:val="003D4CDB"/>
    <w:rsid w:val="003D5EA0"/>
    <w:rsid w:val="003D6EC9"/>
    <w:rsid w:val="003E08B2"/>
    <w:rsid w:val="003E231B"/>
    <w:rsid w:val="003E47C7"/>
    <w:rsid w:val="003E5506"/>
    <w:rsid w:val="003F08B5"/>
    <w:rsid w:val="003F444A"/>
    <w:rsid w:val="003F49FA"/>
    <w:rsid w:val="003F5304"/>
    <w:rsid w:val="003F58D0"/>
    <w:rsid w:val="003F6B8D"/>
    <w:rsid w:val="003F7092"/>
    <w:rsid w:val="0040065D"/>
    <w:rsid w:val="004013AD"/>
    <w:rsid w:val="00406C25"/>
    <w:rsid w:val="004078BB"/>
    <w:rsid w:val="0041286D"/>
    <w:rsid w:val="00414882"/>
    <w:rsid w:val="004152FB"/>
    <w:rsid w:val="00432392"/>
    <w:rsid w:val="00433D06"/>
    <w:rsid w:val="00442184"/>
    <w:rsid w:val="004443E0"/>
    <w:rsid w:val="00452FCA"/>
    <w:rsid w:val="004562DD"/>
    <w:rsid w:val="0046301E"/>
    <w:rsid w:val="00463D64"/>
    <w:rsid w:val="004648DE"/>
    <w:rsid w:val="0047119A"/>
    <w:rsid w:val="0048373E"/>
    <w:rsid w:val="00483B9E"/>
    <w:rsid w:val="004841E7"/>
    <w:rsid w:val="004963FF"/>
    <w:rsid w:val="004970A7"/>
    <w:rsid w:val="004B144D"/>
    <w:rsid w:val="004B71F8"/>
    <w:rsid w:val="004C23DA"/>
    <w:rsid w:val="004C2CE0"/>
    <w:rsid w:val="004C44B5"/>
    <w:rsid w:val="004C56C8"/>
    <w:rsid w:val="004C59C6"/>
    <w:rsid w:val="004D2091"/>
    <w:rsid w:val="004D2DC5"/>
    <w:rsid w:val="004D76BC"/>
    <w:rsid w:val="004E2B89"/>
    <w:rsid w:val="004E53F3"/>
    <w:rsid w:val="004F0119"/>
    <w:rsid w:val="004F16AC"/>
    <w:rsid w:val="004F5F5A"/>
    <w:rsid w:val="004F6CC5"/>
    <w:rsid w:val="004F71A9"/>
    <w:rsid w:val="00501D84"/>
    <w:rsid w:val="00503FCD"/>
    <w:rsid w:val="00504671"/>
    <w:rsid w:val="00505159"/>
    <w:rsid w:val="005073AF"/>
    <w:rsid w:val="0051347D"/>
    <w:rsid w:val="0051361F"/>
    <w:rsid w:val="0053056F"/>
    <w:rsid w:val="0053084E"/>
    <w:rsid w:val="005321D2"/>
    <w:rsid w:val="005375BF"/>
    <w:rsid w:val="00537607"/>
    <w:rsid w:val="00537B6F"/>
    <w:rsid w:val="0054030E"/>
    <w:rsid w:val="005406BC"/>
    <w:rsid w:val="00542C46"/>
    <w:rsid w:val="0054775C"/>
    <w:rsid w:val="005520D7"/>
    <w:rsid w:val="00554070"/>
    <w:rsid w:val="00554311"/>
    <w:rsid w:val="0055465F"/>
    <w:rsid w:val="0055578C"/>
    <w:rsid w:val="00560EB5"/>
    <w:rsid w:val="0056259A"/>
    <w:rsid w:val="005707F4"/>
    <w:rsid w:val="005709C7"/>
    <w:rsid w:val="00572A77"/>
    <w:rsid w:val="00574796"/>
    <w:rsid w:val="00576F3D"/>
    <w:rsid w:val="00580915"/>
    <w:rsid w:val="00585D65"/>
    <w:rsid w:val="005871A9"/>
    <w:rsid w:val="0059062F"/>
    <w:rsid w:val="0059143D"/>
    <w:rsid w:val="00591C8B"/>
    <w:rsid w:val="005A0836"/>
    <w:rsid w:val="005A308C"/>
    <w:rsid w:val="005A34AA"/>
    <w:rsid w:val="005B229E"/>
    <w:rsid w:val="005B679B"/>
    <w:rsid w:val="005B7A19"/>
    <w:rsid w:val="005C2B19"/>
    <w:rsid w:val="005D7D3F"/>
    <w:rsid w:val="005E4CD6"/>
    <w:rsid w:val="005F13BE"/>
    <w:rsid w:val="005F54CB"/>
    <w:rsid w:val="005F5A61"/>
    <w:rsid w:val="006022EF"/>
    <w:rsid w:val="0060460B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505C3"/>
    <w:rsid w:val="0065153C"/>
    <w:rsid w:val="00652FF2"/>
    <w:rsid w:val="0065359A"/>
    <w:rsid w:val="00653C1D"/>
    <w:rsid w:val="00657196"/>
    <w:rsid w:val="006579B5"/>
    <w:rsid w:val="00662D5E"/>
    <w:rsid w:val="0066662F"/>
    <w:rsid w:val="00672A2B"/>
    <w:rsid w:val="006739CE"/>
    <w:rsid w:val="0067487E"/>
    <w:rsid w:val="00680A06"/>
    <w:rsid w:val="0068141D"/>
    <w:rsid w:val="0068190A"/>
    <w:rsid w:val="00686096"/>
    <w:rsid w:val="00691C45"/>
    <w:rsid w:val="00691E26"/>
    <w:rsid w:val="006956E1"/>
    <w:rsid w:val="006A0B90"/>
    <w:rsid w:val="006A42B1"/>
    <w:rsid w:val="006A4F73"/>
    <w:rsid w:val="006A52AC"/>
    <w:rsid w:val="006A6432"/>
    <w:rsid w:val="006B0B4E"/>
    <w:rsid w:val="006B2D25"/>
    <w:rsid w:val="006B3965"/>
    <w:rsid w:val="006B47B3"/>
    <w:rsid w:val="006C236E"/>
    <w:rsid w:val="006C59EB"/>
    <w:rsid w:val="006C7B69"/>
    <w:rsid w:val="006D0553"/>
    <w:rsid w:val="006D1173"/>
    <w:rsid w:val="006D7419"/>
    <w:rsid w:val="006D7A64"/>
    <w:rsid w:val="006D7BEC"/>
    <w:rsid w:val="006E14A5"/>
    <w:rsid w:val="006E22C0"/>
    <w:rsid w:val="006E34A1"/>
    <w:rsid w:val="006E563C"/>
    <w:rsid w:val="006F4D6F"/>
    <w:rsid w:val="0070011E"/>
    <w:rsid w:val="00701FC7"/>
    <w:rsid w:val="00705924"/>
    <w:rsid w:val="00713C4A"/>
    <w:rsid w:val="00714279"/>
    <w:rsid w:val="00715864"/>
    <w:rsid w:val="0071658D"/>
    <w:rsid w:val="00722490"/>
    <w:rsid w:val="00725A9D"/>
    <w:rsid w:val="00726D12"/>
    <w:rsid w:val="0073014E"/>
    <w:rsid w:val="00730CF5"/>
    <w:rsid w:val="0073197D"/>
    <w:rsid w:val="0073588B"/>
    <w:rsid w:val="00742B71"/>
    <w:rsid w:val="00751576"/>
    <w:rsid w:val="00751DF9"/>
    <w:rsid w:val="00751FCD"/>
    <w:rsid w:val="00752193"/>
    <w:rsid w:val="007521C6"/>
    <w:rsid w:val="00755AA7"/>
    <w:rsid w:val="007641D6"/>
    <w:rsid w:val="00766499"/>
    <w:rsid w:val="00771262"/>
    <w:rsid w:val="00780F5F"/>
    <w:rsid w:val="00784F30"/>
    <w:rsid w:val="007A13B4"/>
    <w:rsid w:val="007A3788"/>
    <w:rsid w:val="007A3BA6"/>
    <w:rsid w:val="007A6714"/>
    <w:rsid w:val="007B1BBF"/>
    <w:rsid w:val="007B570D"/>
    <w:rsid w:val="007B74C4"/>
    <w:rsid w:val="007B755D"/>
    <w:rsid w:val="007C0D26"/>
    <w:rsid w:val="007C196F"/>
    <w:rsid w:val="007C25C5"/>
    <w:rsid w:val="007C3908"/>
    <w:rsid w:val="007C42EA"/>
    <w:rsid w:val="007C4389"/>
    <w:rsid w:val="007C7B11"/>
    <w:rsid w:val="007D1214"/>
    <w:rsid w:val="007D4740"/>
    <w:rsid w:val="007E1527"/>
    <w:rsid w:val="007F09A9"/>
    <w:rsid w:val="007F176D"/>
    <w:rsid w:val="007F1930"/>
    <w:rsid w:val="007F78A0"/>
    <w:rsid w:val="008103FA"/>
    <w:rsid w:val="00810E80"/>
    <w:rsid w:val="00811EAF"/>
    <w:rsid w:val="00814BA9"/>
    <w:rsid w:val="008200CE"/>
    <w:rsid w:val="008214CB"/>
    <w:rsid w:val="0082510E"/>
    <w:rsid w:val="0082556D"/>
    <w:rsid w:val="00826CFD"/>
    <w:rsid w:val="0083559E"/>
    <w:rsid w:val="008523DA"/>
    <w:rsid w:val="00852CAA"/>
    <w:rsid w:val="008533FD"/>
    <w:rsid w:val="00861B57"/>
    <w:rsid w:val="008625D7"/>
    <w:rsid w:val="00864099"/>
    <w:rsid w:val="00874743"/>
    <w:rsid w:val="008757DD"/>
    <w:rsid w:val="00877072"/>
    <w:rsid w:val="00882539"/>
    <w:rsid w:val="00883757"/>
    <w:rsid w:val="00885ACC"/>
    <w:rsid w:val="008930C1"/>
    <w:rsid w:val="008A03A0"/>
    <w:rsid w:val="008A0549"/>
    <w:rsid w:val="008A0686"/>
    <w:rsid w:val="008A1346"/>
    <w:rsid w:val="008A38D2"/>
    <w:rsid w:val="008A3EA5"/>
    <w:rsid w:val="008A416C"/>
    <w:rsid w:val="008B38B9"/>
    <w:rsid w:val="008B4BF8"/>
    <w:rsid w:val="008B67E3"/>
    <w:rsid w:val="008C04BD"/>
    <w:rsid w:val="008C1752"/>
    <w:rsid w:val="008C4598"/>
    <w:rsid w:val="008D0741"/>
    <w:rsid w:val="008D4966"/>
    <w:rsid w:val="008E13DA"/>
    <w:rsid w:val="008E33B9"/>
    <w:rsid w:val="008E33E6"/>
    <w:rsid w:val="008E355C"/>
    <w:rsid w:val="008E388C"/>
    <w:rsid w:val="008E633A"/>
    <w:rsid w:val="008F19CA"/>
    <w:rsid w:val="0090111A"/>
    <w:rsid w:val="00903C1A"/>
    <w:rsid w:val="009053B5"/>
    <w:rsid w:val="0090608E"/>
    <w:rsid w:val="009072FB"/>
    <w:rsid w:val="009117D1"/>
    <w:rsid w:val="009125D3"/>
    <w:rsid w:val="00926456"/>
    <w:rsid w:val="00931131"/>
    <w:rsid w:val="0093140B"/>
    <w:rsid w:val="00933039"/>
    <w:rsid w:val="00935BBD"/>
    <w:rsid w:val="0093629A"/>
    <w:rsid w:val="009405DA"/>
    <w:rsid w:val="00941681"/>
    <w:rsid w:val="00943B9F"/>
    <w:rsid w:val="009459BD"/>
    <w:rsid w:val="00945B32"/>
    <w:rsid w:val="009507F6"/>
    <w:rsid w:val="009576A0"/>
    <w:rsid w:val="00962C6B"/>
    <w:rsid w:val="0096791F"/>
    <w:rsid w:val="009701B7"/>
    <w:rsid w:val="00970E43"/>
    <w:rsid w:val="00971DCE"/>
    <w:rsid w:val="00980266"/>
    <w:rsid w:val="00981C02"/>
    <w:rsid w:val="009836B9"/>
    <w:rsid w:val="00987AD5"/>
    <w:rsid w:val="009952D4"/>
    <w:rsid w:val="0099554C"/>
    <w:rsid w:val="009A2AB4"/>
    <w:rsid w:val="009A3A4C"/>
    <w:rsid w:val="009B1414"/>
    <w:rsid w:val="009B3258"/>
    <w:rsid w:val="009B3895"/>
    <w:rsid w:val="009B4D94"/>
    <w:rsid w:val="009B57A0"/>
    <w:rsid w:val="009C1B1E"/>
    <w:rsid w:val="009C5630"/>
    <w:rsid w:val="009C56F0"/>
    <w:rsid w:val="009D33B2"/>
    <w:rsid w:val="009D35BF"/>
    <w:rsid w:val="009D68CE"/>
    <w:rsid w:val="009E24A5"/>
    <w:rsid w:val="009E3AFC"/>
    <w:rsid w:val="009E58A3"/>
    <w:rsid w:val="009E7996"/>
    <w:rsid w:val="009EBB0A"/>
    <w:rsid w:val="009F11AC"/>
    <w:rsid w:val="009F1939"/>
    <w:rsid w:val="009F6A4C"/>
    <w:rsid w:val="00A0289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2174"/>
    <w:rsid w:val="00A35017"/>
    <w:rsid w:val="00A36147"/>
    <w:rsid w:val="00A41BE6"/>
    <w:rsid w:val="00A44B74"/>
    <w:rsid w:val="00A46CDA"/>
    <w:rsid w:val="00A530AE"/>
    <w:rsid w:val="00A53755"/>
    <w:rsid w:val="00A54981"/>
    <w:rsid w:val="00A56586"/>
    <w:rsid w:val="00A65806"/>
    <w:rsid w:val="00A66DFA"/>
    <w:rsid w:val="00A67517"/>
    <w:rsid w:val="00A71193"/>
    <w:rsid w:val="00A72FC5"/>
    <w:rsid w:val="00A73174"/>
    <w:rsid w:val="00A752B3"/>
    <w:rsid w:val="00A8220C"/>
    <w:rsid w:val="00A83A46"/>
    <w:rsid w:val="00A83F25"/>
    <w:rsid w:val="00A8421B"/>
    <w:rsid w:val="00A84894"/>
    <w:rsid w:val="00A87D45"/>
    <w:rsid w:val="00A917CB"/>
    <w:rsid w:val="00A921BE"/>
    <w:rsid w:val="00A97F0B"/>
    <w:rsid w:val="00AA1CAF"/>
    <w:rsid w:val="00AA7C48"/>
    <w:rsid w:val="00AB1386"/>
    <w:rsid w:val="00AB4237"/>
    <w:rsid w:val="00AB6D36"/>
    <w:rsid w:val="00AC11AF"/>
    <w:rsid w:val="00AC35D4"/>
    <w:rsid w:val="00AC3ACD"/>
    <w:rsid w:val="00AC4EB0"/>
    <w:rsid w:val="00AC6568"/>
    <w:rsid w:val="00AC77A3"/>
    <w:rsid w:val="00AD0C10"/>
    <w:rsid w:val="00AD6766"/>
    <w:rsid w:val="00AD77DF"/>
    <w:rsid w:val="00AE0558"/>
    <w:rsid w:val="00AE1DE5"/>
    <w:rsid w:val="00AE1E83"/>
    <w:rsid w:val="00AE24A8"/>
    <w:rsid w:val="00AE2D64"/>
    <w:rsid w:val="00AE32EB"/>
    <w:rsid w:val="00AE5024"/>
    <w:rsid w:val="00AE513E"/>
    <w:rsid w:val="00AF270D"/>
    <w:rsid w:val="00AF4B24"/>
    <w:rsid w:val="00AF7189"/>
    <w:rsid w:val="00B0491C"/>
    <w:rsid w:val="00B16F02"/>
    <w:rsid w:val="00B204D9"/>
    <w:rsid w:val="00B302E7"/>
    <w:rsid w:val="00B30F8D"/>
    <w:rsid w:val="00B310FD"/>
    <w:rsid w:val="00B31378"/>
    <w:rsid w:val="00B31505"/>
    <w:rsid w:val="00B40639"/>
    <w:rsid w:val="00B41E13"/>
    <w:rsid w:val="00B470A2"/>
    <w:rsid w:val="00B479FC"/>
    <w:rsid w:val="00B5193C"/>
    <w:rsid w:val="00B53AB4"/>
    <w:rsid w:val="00B66694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6366"/>
    <w:rsid w:val="00B97762"/>
    <w:rsid w:val="00BA4CB3"/>
    <w:rsid w:val="00BA53FA"/>
    <w:rsid w:val="00BA5C77"/>
    <w:rsid w:val="00BA7D16"/>
    <w:rsid w:val="00BB0301"/>
    <w:rsid w:val="00BB6554"/>
    <w:rsid w:val="00BB7698"/>
    <w:rsid w:val="00BC0DE6"/>
    <w:rsid w:val="00BC386C"/>
    <w:rsid w:val="00BC9445"/>
    <w:rsid w:val="00BD1010"/>
    <w:rsid w:val="00BD1468"/>
    <w:rsid w:val="00BD15A2"/>
    <w:rsid w:val="00BD1855"/>
    <w:rsid w:val="00BD4356"/>
    <w:rsid w:val="00BD4AE5"/>
    <w:rsid w:val="00BD5A8B"/>
    <w:rsid w:val="00BD5BC7"/>
    <w:rsid w:val="00BE400D"/>
    <w:rsid w:val="00BE43B4"/>
    <w:rsid w:val="00BE714D"/>
    <w:rsid w:val="00BF1EAE"/>
    <w:rsid w:val="00BF761B"/>
    <w:rsid w:val="00C05E14"/>
    <w:rsid w:val="00C07671"/>
    <w:rsid w:val="00C079EF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7AF7"/>
    <w:rsid w:val="00C41C79"/>
    <w:rsid w:val="00C42B7D"/>
    <w:rsid w:val="00C43773"/>
    <w:rsid w:val="00C51677"/>
    <w:rsid w:val="00C52FE2"/>
    <w:rsid w:val="00C53538"/>
    <w:rsid w:val="00C5366D"/>
    <w:rsid w:val="00C5543E"/>
    <w:rsid w:val="00C55E4F"/>
    <w:rsid w:val="00C5626F"/>
    <w:rsid w:val="00C57713"/>
    <w:rsid w:val="00C61192"/>
    <w:rsid w:val="00C668D0"/>
    <w:rsid w:val="00C72607"/>
    <w:rsid w:val="00C72827"/>
    <w:rsid w:val="00C82A78"/>
    <w:rsid w:val="00CA1FEA"/>
    <w:rsid w:val="00CA4DA4"/>
    <w:rsid w:val="00CB3F0A"/>
    <w:rsid w:val="00CB7DE5"/>
    <w:rsid w:val="00CC0D42"/>
    <w:rsid w:val="00CC2CC9"/>
    <w:rsid w:val="00CD0FB9"/>
    <w:rsid w:val="00CD1655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D02FB5"/>
    <w:rsid w:val="00D04EEC"/>
    <w:rsid w:val="00D05996"/>
    <w:rsid w:val="00D05D2F"/>
    <w:rsid w:val="00D11D2A"/>
    <w:rsid w:val="00D154E5"/>
    <w:rsid w:val="00D16587"/>
    <w:rsid w:val="00D20B52"/>
    <w:rsid w:val="00D22364"/>
    <w:rsid w:val="00D3024A"/>
    <w:rsid w:val="00D372E5"/>
    <w:rsid w:val="00D40C94"/>
    <w:rsid w:val="00D41D3E"/>
    <w:rsid w:val="00D447F8"/>
    <w:rsid w:val="00D50C0F"/>
    <w:rsid w:val="00D53DD3"/>
    <w:rsid w:val="00D54CDC"/>
    <w:rsid w:val="00D55495"/>
    <w:rsid w:val="00D55FB0"/>
    <w:rsid w:val="00D66FA3"/>
    <w:rsid w:val="00D71C64"/>
    <w:rsid w:val="00D728CD"/>
    <w:rsid w:val="00D72976"/>
    <w:rsid w:val="00D73CD8"/>
    <w:rsid w:val="00D77C94"/>
    <w:rsid w:val="00D85C18"/>
    <w:rsid w:val="00D90909"/>
    <w:rsid w:val="00D90983"/>
    <w:rsid w:val="00D91C22"/>
    <w:rsid w:val="00D92BB5"/>
    <w:rsid w:val="00D92CF3"/>
    <w:rsid w:val="00D9416D"/>
    <w:rsid w:val="00D9440C"/>
    <w:rsid w:val="00DA6CC2"/>
    <w:rsid w:val="00DB407A"/>
    <w:rsid w:val="00DB7A25"/>
    <w:rsid w:val="00DC3860"/>
    <w:rsid w:val="00DC3AAB"/>
    <w:rsid w:val="00DD191E"/>
    <w:rsid w:val="00DD1967"/>
    <w:rsid w:val="00DD295F"/>
    <w:rsid w:val="00DD34FD"/>
    <w:rsid w:val="00DD45A9"/>
    <w:rsid w:val="00DD4914"/>
    <w:rsid w:val="00DD7188"/>
    <w:rsid w:val="00DE03D2"/>
    <w:rsid w:val="00DE32B8"/>
    <w:rsid w:val="00DE56C5"/>
    <w:rsid w:val="00DE624E"/>
    <w:rsid w:val="00DE6DF3"/>
    <w:rsid w:val="00E04A69"/>
    <w:rsid w:val="00E17941"/>
    <w:rsid w:val="00E17E43"/>
    <w:rsid w:val="00E17FEB"/>
    <w:rsid w:val="00E20CE9"/>
    <w:rsid w:val="00E244B5"/>
    <w:rsid w:val="00E324AB"/>
    <w:rsid w:val="00E325EE"/>
    <w:rsid w:val="00E37308"/>
    <w:rsid w:val="00E406C8"/>
    <w:rsid w:val="00E428B3"/>
    <w:rsid w:val="00E50EEC"/>
    <w:rsid w:val="00E52C14"/>
    <w:rsid w:val="00E53711"/>
    <w:rsid w:val="00E5438A"/>
    <w:rsid w:val="00E55500"/>
    <w:rsid w:val="00E56B51"/>
    <w:rsid w:val="00E61338"/>
    <w:rsid w:val="00E65602"/>
    <w:rsid w:val="00E66540"/>
    <w:rsid w:val="00E671B6"/>
    <w:rsid w:val="00E7119D"/>
    <w:rsid w:val="00E84214"/>
    <w:rsid w:val="00E87E29"/>
    <w:rsid w:val="00E94013"/>
    <w:rsid w:val="00E95F80"/>
    <w:rsid w:val="00E96888"/>
    <w:rsid w:val="00E97250"/>
    <w:rsid w:val="00EA034B"/>
    <w:rsid w:val="00EA0506"/>
    <w:rsid w:val="00EA06AC"/>
    <w:rsid w:val="00EA0B44"/>
    <w:rsid w:val="00EA48E2"/>
    <w:rsid w:val="00EA6DB4"/>
    <w:rsid w:val="00EA6FE0"/>
    <w:rsid w:val="00EB08AE"/>
    <w:rsid w:val="00EB3976"/>
    <w:rsid w:val="00EC224B"/>
    <w:rsid w:val="00ED0B48"/>
    <w:rsid w:val="00ED337E"/>
    <w:rsid w:val="00ED4106"/>
    <w:rsid w:val="00ED68F8"/>
    <w:rsid w:val="00ED6EE2"/>
    <w:rsid w:val="00EE0846"/>
    <w:rsid w:val="00EE5BE7"/>
    <w:rsid w:val="00EE5C94"/>
    <w:rsid w:val="00EE6C44"/>
    <w:rsid w:val="00EE78B3"/>
    <w:rsid w:val="00EF00E6"/>
    <w:rsid w:val="00EF2598"/>
    <w:rsid w:val="00EF2762"/>
    <w:rsid w:val="00EF2F3D"/>
    <w:rsid w:val="00EF42CA"/>
    <w:rsid w:val="00EF5333"/>
    <w:rsid w:val="00EF56B4"/>
    <w:rsid w:val="00EF6DBA"/>
    <w:rsid w:val="00EF7C92"/>
    <w:rsid w:val="00F06048"/>
    <w:rsid w:val="00F1298F"/>
    <w:rsid w:val="00F138C9"/>
    <w:rsid w:val="00F166B1"/>
    <w:rsid w:val="00F1694D"/>
    <w:rsid w:val="00F210FA"/>
    <w:rsid w:val="00F21C19"/>
    <w:rsid w:val="00F24961"/>
    <w:rsid w:val="00F26873"/>
    <w:rsid w:val="00F323B7"/>
    <w:rsid w:val="00F32FE4"/>
    <w:rsid w:val="00F349AD"/>
    <w:rsid w:val="00F355A4"/>
    <w:rsid w:val="00F35787"/>
    <w:rsid w:val="00F35FA2"/>
    <w:rsid w:val="00F43833"/>
    <w:rsid w:val="00F4462D"/>
    <w:rsid w:val="00F448A6"/>
    <w:rsid w:val="00F51AEC"/>
    <w:rsid w:val="00F655E3"/>
    <w:rsid w:val="00F66281"/>
    <w:rsid w:val="00F665B8"/>
    <w:rsid w:val="00F66D09"/>
    <w:rsid w:val="00F7152C"/>
    <w:rsid w:val="00F72A03"/>
    <w:rsid w:val="00F72AAF"/>
    <w:rsid w:val="00F749A6"/>
    <w:rsid w:val="00F74BBF"/>
    <w:rsid w:val="00F8004F"/>
    <w:rsid w:val="00F80520"/>
    <w:rsid w:val="00F832C9"/>
    <w:rsid w:val="00F874E0"/>
    <w:rsid w:val="00F9249A"/>
    <w:rsid w:val="00F94B17"/>
    <w:rsid w:val="00FA2654"/>
    <w:rsid w:val="00FB3BD0"/>
    <w:rsid w:val="00FC2F32"/>
    <w:rsid w:val="00FC598D"/>
    <w:rsid w:val="00FC6B97"/>
    <w:rsid w:val="00FC7100"/>
    <w:rsid w:val="00FD0BF0"/>
    <w:rsid w:val="00FD14CE"/>
    <w:rsid w:val="00FD17E0"/>
    <w:rsid w:val="00FD31DF"/>
    <w:rsid w:val="00FD51A7"/>
    <w:rsid w:val="00FF2E95"/>
    <w:rsid w:val="00FF3C7E"/>
    <w:rsid w:val="01135A02"/>
    <w:rsid w:val="0120DEBF"/>
    <w:rsid w:val="0127C1E2"/>
    <w:rsid w:val="012D9602"/>
    <w:rsid w:val="01344026"/>
    <w:rsid w:val="01578B9D"/>
    <w:rsid w:val="01679F7B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5A03FE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CA47E7"/>
    <w:rsid w:val="03D8DE5F"/>
    <w:rsid w:val="0401C407"/>
    <w:rsid w:val="0415169E"/>
    <w:rsid w:val="041CD087"/>
    <w:rsid w:val="042D78F2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DBA77D"/>
    <w:rsid w:val="05EE1B80"/>
    <w:rsid w:val="06061506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23C2F5"/>
    <w:rsid w:val="0759C1C1"/>
    <w:rsid w:val="0759D1D4"/>
    <w:rsid w:val="0766AAED"/>
    <w:rsid w:val="07690B66"/>
    <w:rsid w:val="079C28C4"/>
    <w:rsid w:val="081586EC"/>
    <w:rsid w:val="082CF3F3"/>
    <w:rsid w:val="083388A3"/>
    <w:rsid w:val="08450168"/>
    <w:rsid w:val="08512C72"/>
    <w:rsid w:val="0862CF6F"/>
    <w:rsid w:val="08693496"/>
    <w:rsid w:val="087B61FE"/>
    <w:rsid w:val="08B8817B"/>
    <w:rsid w:val="08E42D54"/>
    <w:rsid w:val="092C434B"/>
    <w:rsid w:val="095160D6"/>
    <w:rsid w:val="095208E1"/>
    <w:rsid w:val="095442A4"/>
    <w:rsid w:val="098CFE44"/>
    <w:rsid w:val="09A98217"/>
    <w:rsid w:val="09AD775C"/>
    <w:rsid w:val="09F92818"/>
    <w:rsid w:val="0A23E6D7"/>
    <w:rsid w:val="0A29B4AB"/>
    <w:rsid w:val="0A31C338"/>
    <w:rsid w:val="0A570378"/>
    <w:rsid w:val="0A7BDC58"/>
    <w:rsid w:val="0A7CFA0C"/>
    <w:rsid w:val="0A8614EB"/>
    <w:rsid w:val="0A93A140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291DC0"/>
    <w:rsid w:val="0B6C94F9"/>
    <w:rsid w:val="0B6F2EF0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2E97F"/>
    <w:rsid w:val="0D49E74C"/>
    <w:rsid w:val="0D556349"/>
    <w:rsid w:val="0D778CAF"/>
    <w:rsid w:val="0D80EAE6"/>
    <w:rsid w:val="0DD22C14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4135A4"/>
    <w:rsid w:val="0F572AE8"/>
    <w:rsid w:val="0F61BA4A"/>
    <w:rsid w:val="0F633ED8"/>
    <w:rsid w:val="0F6808B5"/>
    <w:rsid w:val="0FCC5D27"/>
    <w:rsid w:val="0FF434D3"/>
    <w:rsid w:val="1012E02B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37E518"/>
    <w:rsid w:val="12710EA5"/>
    <w:rsid w:val="1282AE84"/>
    <w:rsid w:val="12A18881"/>
    <w:rsid w:val="12A4EC0A"/>
    <w:rsid w:val="12BB3091"/>
    <w:rsid w:val="12E4D5BC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2439E"/>
    <w:rsid w:val="15F904A1"/>
    <w:rsid w:val="15FF8307"/>
    <w:rsid w:val="160A4CE0"/>
    <w:rsid w:val="162F21AE"/>
    <w:rsid w:val="16384D5C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E33315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8ED688E"/>
    <w:rsid w:val="19170B00"/>
    <w:rsid w:val="1930A563"/>
    <w:rsid w:val="1936ED6E"/>
    <w:rsid w:val="194E70D9"/>
    <w:rsid w:val="1954336E"/>
    <w:rsid w:val="195B132F"/>
    <w:rsid w:val="195F22EF"/>
    <w:rsid w:val="19B2FAF7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68B30A"/>
    <w:rsid w:val="1B7CBFBE"/>
    <w:rsid w:val="1B82B8C3"/>
    <w:rsid w:val="1B9F22D4"/>
    <w:rsid w:val="1BAC4B33"/>
    <w:rsid w:val="1BB8612A"/>
    <w:rsid w:val="1BC6E033"/>
    <w:rsid w:val="1BDB7B0F"/>
    <w:rsid w:val="1BE85018"/>
    <w:rsid w:val="1C09D887"/>
    <w:rsid w:val="1C289008"/>
    <w:rsid w:val="1C5AC8F9"/>
    <w:rsid w:val="1CABC9BD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24A47"/>
    <w:rsid w:val="1E05D123"/>
    <w:rsid w:val="1E0CFBC0"/>
    <w:rsid w:val="1E3494B2"/>
    <w:rsid w:val="1E4BFE62"/>
    <w:rsid w:val="1E6C8748"/>
    <w:rsid w:val="1E71C31C"/>
    <w:rsid w:val="1E790C6B"/>
    <w:rsid w:val="1E997E08"/>
    <w:rsid w:val="1EA5592E"/>
    <w:rsid w:val="1EC2706C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0EBE257"/>
    <w:rsid w:val="2133E0C0"/>
    <w:rsid w:val="213D49C9"/>
    <w:rsid w:val="2145E038"/>
    <w:rsid w:val="2160890F"/>
    <w:rsid w:val="216D5D1A"/>
    <w:rsid w:val="217B61EF"/>
    <w:rsid w:val="2198A60A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1F11E7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A991BC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4E53474"/>
    <w:rsid w:val="252E0AE3"/>
    <w:rsid w:val="2546051A"/>
    <w:rsid w:val="257DDBE8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515F12"/>
    <w:rsid w:val="27565E2D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C8DB4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4A2591"/>
    <w:rsid w:val="2974148D"/>
    <w:rsid w:val="298673D4"/>
    <w:rsid w:val="29F20F1F"/>
    <w:rsid w:val="29F48C46"/>
    <w:rsid w:val="2A0BCCFE"/>
    <w:rsid w:val="2A2163C3"/>
    <w:rsid w:val="2A7A20C7"/>
    <w:rsid w:val="2AB30E51"/>
    <w:rsid w:val="2AB689F4"/>
    <w:rsid w:val="2B0A4514"/>
    <w:rsid w:val="2B12EEDB"/>
    <w:rsid w:val="2B7772B7"/>
    <w:rsid w:val="2B7B8E9E"/>
    <w:rsid w:val="2BDAC76C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ADE49C"/>
    <w:rsid w:val="2CD643DE"/>
    <w:rsid w:val="2D034EC9"/>
    <w:rsid w:val="2D08AE29"/>
    <w:rsid w:val="2D2DBFC4"/>
    <w:rsid w:val="2D36D685"/>
    <w:rsid w:val="2D42B765"/>
    <w:rsid w:val="2D46B48C"/>
    <w:rsid w:val="2D5E3F5E"/>
    <w:rsid w:val="2D66E43A"/>
    <w:rsid w:val="2D6B8210"/>
    <w:rsid w:val="2D8BFB7D"/>
    <w:rsid w:val="2DA7721A"/>
    <w:rsid w:val="2DD2981F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EC27747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4FD3"/>
    <w:rsid w:val="30F9B516"/>
    <w:rsid w:val="3135C232"/>
    <w:rsid w:val="3138648A"/>
    <w:rsid w:val="316C2BFA"/>
    <w:rsid w:val="317053AC"/>
    <w:rsid w:val="319F98C2"/>
    <w:rsid w:val="31C31D0A"/>
    <w:rsid w:val="31C8FF8F"/>
    <w:rsid w:val="31E22502"/>
    <w:rsid w:val="3212EDCD"/>
    <w:rsid w:val="3231B081"/>
    <w:rsid w:val="323E6ADD"/>
    <w:rsid w:val="32404B81"/>
    <w:rsid w:val="3241D4D8"/>
    <w:rsid w:val="3267AC01"/>
    <w:rsid w:val="327BD4CC"/>
    <w:rsid w:val="3292827D"/>
    <w:rsid w:val="32D1C034"/>
    <w:rsid w:val="32E6A8EF"/>
    <w:rsid w:val="32EF3F4C"/>
    <w:rsid w:val="32F02EAE"/>
    <w:rsid w:val="32F4681B"/>
    <w:rsid w:val="33045D91"/>
    <w:rsid w:val="331BBA3E"/>
    <w:rsid w:val="33287A2F"/>
    <w:rsid w:val="33326E2D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053EC0"/>
    <w:rsid w:val="35183B64"/>
    <w:rsid w:val="35186709"/>
    <w:rsid w:val="35436FEE"/>
    <w:rsid w:val="356870A7"/>
    <w:rsid w:val="35A44A1D"/>
    <w:rsid w:val="35E5D7A5"/>
    <w:rsid w:val="361F366D"/>
    <w:rsid w:val="362F8D4D"/>
    <w:rsid w:val="36461D63"/>
    <w:rsid w:val="368ECD30"/>
    <w:rsid w:val="36A6973C"/>
    <w:rsid w:val="36DB2383"/>
    <w:rsid w:val="372BB7BB"/>
    <w:rsid w:val="37320321"/>
    <w:rsid w:val="373BC768"/>
    <w:rsid w:val="37615D7A"/>
    <w:rsid w:val="376A13BB"/>
    <w:rsid w:val="3790933F"/>
    <w:rsid w:val="37E04AFB"/>
    <w:rsid w:val="37E18B46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C57B75"/>
    <w:rsid w:val="3AD4539A"/>
    <w:rsid w:val="3AD4A22F"/>
    <w:rsid w:val="3AFB5FE4"/>
    <w:rsid w:val="3AFEF103"/>
    <w:rsid w:val="3B198E86"/>
    <w:rsid w:val="3B19B542"/>
    <w:rsid w:val="3B499DBA"/>
    <w:rsid w:val="3B4A65EC"/>
    <w:rsid w:val="3B62D3B0"/>
    <w:rsid w:val="3BC070B1"/>
    <w:rsid w:val="3BCC9E81"/>
    <w:rsid w:val="3BEEA7E3"/>
    <w:rsid w:val="3C707290"/>
    <w:rsid w:val="3C801332"/>
    <w:rsid w:val="3C89882F"/>
    <w:rsid w:val="3C95DD7F"/>
    <w:rsid w:val="3CAE2A7E"/>
    <w:rsid w:val="3CBB9AF8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325389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CD4096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15466"/>
    <w:rsid w:val="4496661F"/>
    <w:rsid w:val="44BE3F42"/>
    <w:rsid w:val="44CE0F6E"/>
    <w:rsid w:val="44DC6A8F"/>
    <w:rsid w:val="44DFC234"/>
    <w:rsid w:val="44E07109"/>
    <w:rsid w:val="44E5A26D"/>
    <w:rsid w:val="44EFF83C"/>
    <w:rsid w:val="44F7BBD8"/>
    <w:rsid w:val="450F0982"/>
    <w:rsid w:val="4524AA6D"/>
    <w:rsid w:val="453419A9"/>
    <w:rsid w:val="4542F238"/>
    <w:rsid w:val="4562CC0F"/>
    <w:rsid w:val="456CA311"/>
    <w:rsid w:val="4574AA8E"/>
    <w:rsid w:val="45796588"/>
    <w:rsid w:val="458F7A46"/>
    <w:rsid w:val="45909149"/>
    <w:rsid w:val="45A59352"/>
    <w:rsid w:val="45D4BBCD"/>
    <w:rsid w:val="45DDA168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CD5C21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8ED016F"/>
    <w:rsid w:val="490C1EB3"/>
    <w:rsid w:val="49205E04"/>
    <w:rsid w:val="49380F57"/>
    <w:rsid w:val="49447C38"/>
    <w:rsid w:val="495008C4"/>
    <w:rsid w:val="4952DA67"/>
    <w:rsid w:val="4981EDB8"/>
    <w:rsid w:val="498EB4B2"/>
    <w:rsid w:val="4992EFFE"/>
    <w:rsid w:val="4A1AB618"/>
    <w:rsid w:val="4A2B4E59"/>
    <w:rsid w:val="4A4B30A8"/>
    <w:rsid w:val="4A4D7843"/>
    <w:rsid w:val="4A5212CB"/>
    <w:rsid w:val="4A5BE4D7"/>
    <w:rsid w:val="4A639C86"/>
    <w:rsid w:val="4A6C4AFB"/>
    <w:rsid w:val="4A7A9603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1EA592"/>
    <w:rsid w:val="4B484C6F"/>
    <w:rsid w:val="4B5A7C71"/>
    <w:rsid w:val="4B5F39C0"/>
    <w:rsid w:val="4B6ED509"/>
    <w:rsid w:val="4B8B6290"/>
    <w:rsid w:val="4BD0597F"/>
    <w:rsid w:val="4BD539AE"/>
    <w:rsid w:val="4C273A45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27C243"/>
    <w:rsid w:val="505D5D70"/>
    <w:rsid w:val="506BE777"/>
    <w:rsid w:val="50BCF773"/>
    <w:rsid w:val="50C08D04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9B415A"/>
    <w:rsid w:val="51A08F1D"/>
    <w:rsid w:val="51A4CCF7"/>
    <w:rsid w:val="51A7427D"/>
    <w:rsid w:val="51F6A299"/>
    <w:rsid w:val="5206B95B"/>
    <w:rsid w:val="52154D18"/>
    <w:rsid w:val="522E7575"/>
    <w:rsid w:val="523A0539"/>
    <w:rsid w:val="5258C7D4"/>
    <w:rsid w:val="525BDE66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BE155A"/>
    <w:rsid w:val="54D69009"/>
    <w:rsid w:val="54DCA8B9"/>
    <w:rsid w:val="54E8B4F4"/>
    <w:rsid w:val="5500EBED"/>
    <w:rsid w:val="551A08D7"/>
    <w:rsid w:val="553D754C"/>
    <w:rsid w:val="553E5A1D"/>
    <w:rsid w:val="554CEDDA"/>
    <w:rsid w:val="556503D4"/>
    <w:rsid w:val="5576EB56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AF4E"/>
    <w:rsid w:val="56DCD482"/>
    <w:rsid w:val="5709436E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8B485B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CF04F8"/>
    <w:rsid w:val="5EE824EF"/>
    <w:rsid w:val="5F0FEB25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2AA34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4DB45B"/>
    <w:rsid w:val="6163C882"/>
    <w:rsid w:val="616F98E7"/>
    <w:rsid w:val="61A916E3"/>
    <w:rsid w:val="61CA48D9"/>
    <w:rsid w:val="61DA1769"/>
    <w:rsid w:val="61EA5621"/>
    <w:rsid w:val="61F046A8"/>
    <w:rsid w:val="62048FC2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77DAED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9420EA"/>
    <w:rsid w:val="64B6D41E"/>
    <w:rsid w:val="64D41126"/>
    <w:rsid w:val="64EFFC1F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B81A47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8A0D6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698D55"/>
    <w:rsid w:val="6AB25CFA"/>
    <w:rsid w:val="6ADFD550"/>
    <w:rsid w:val="6B1E08E4"/>
    <w:rsid w:val="6B2B6DD3"/>
    <w:rsid w:val="6B65A610"/>
    <w:rsid w:val="6B680265"/>
    <w:rsid w:val="6B6EC1BE"/>
    <w:rsid w:val="6B95A2C7"/>
    <w:rsid w:val="6BAA4547"/>
    <w:rsid w:val="6BAF149B"/>
    <w:rsid w:val="6BB681EA"/>
    <w:rsid w:val="6BCBACF1"/>
    <w:rsid w:val="6BDA40AE"/>
    <w:rsid w:val="6C232819"/>
    <w:rsid w:val="6C44DEA1"/>
    <w:rsid w:val="6C4D113C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1AA7B"/>
    <w:rsid w:val="6DE9B96A"/>
    <w:rsid w:val="6E24FB1D"/>
    <w:rsid w:val="6E2E3E2D"/>
    <w:rsid w:val="6E450CAF"/>
    <w:rsid w:val="6E4809E4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313CE9"/>
    <w:rsid w:val="70685123"/>
    <w:rsid w:val="70AA953B"/>
    <w:rsid w:val="70F0D66C"/>
    <w:rsid w:val="70F38590"/>
    <w:rsid w:val="7124D038"/>
    <w:rsid w:val="712B03ED"/>
    <w:rsid w:val="7134A606"/>
    <w:rsid w:val="71417A93"/>
    <w:rsid w:val="7155E4BE"/>
    <w:rsid w:val="716E080A"/>
    <w:rsid w:val="71738E7B"/>
    <w:rsid w:val="71872EB6"/>
    <w:rsid w:val="71A52295"/>
    <w:rsid w:val="71AD3F23"/>
    <w:rsid w:val="71CC3C74"/>
    <w:rsid w:val="71D43951"/>
    <w:rsid w:val="71E2E97B"/>
    <w:rsid w:val="71E68B48"/>
    <w:rsid w:val="720BB6EF"/>
    <w:rsid w:val="72397A45"/>
    <w:rsid w:val="724314A6"/>
    <w:rsid w:val="72671A95"/>
    <w:rsid w:val="72935FBE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34DA9"/>
    <w:rsid w:val="762EDB9A"/>
    <w:rsid w:val="7660F417"/>
    <w:rsid w:val="76B65A9E"/>
    <w:rsid w:val="76EDA097"/>
    <w:rsid w:val="77189DBC"/>
    <w:rsid w:val="7726154B"/>
    <w:rsid w:val="77341B75"/>
    <w:rsid w:val="7735A0C7"/>
    <w:rsid w:val="77364603"/>
    <w:rsid w:val="7743FA7F"/>
    <w:rsid w:val="77463EFD"/>
    <w:rsid w:val="774B801E"/>
    <w:rsid w:val="775370F9"/>
    <w:rsid w:val="7768814C"/>
    <w:rsid w:val="778094F8"/>
    <w:rsid w:val="778ADE8F"/>
    <w:rsid w:val="7797E878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81D86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B321CA"/>
    <w:rsid w:val="7BE4DD55"/>
    <w:rsid w:val="7C5A0BD1"/>
    <w:rsid w:val="7C807345"/>
    <w:rsid w:val="7C841A79"/>
    <w:rsid w:val="7C844AF2"/>
    <w:rsid w:val="7C935E88"/>
    <w:rsid w:val="7C9FA90B"/>
    <w:rsid w:val="7CBC3FE2"/>
    <w:rsid w:val="7CBC6B51"/>
    <w:rsid w:val="7CC9BC02"/>
    <w:rsid w:val="7CCAFF0E"/>
    <w:rsid w:val="7CDB5246"/>
    <w:rsid w:val="7CDB8EB9"/>
    <w:rsid w:val="7D1502C1"/>
    <w:rsid w:val="7D345252"/>
    <w:rsid w:val="7D477C2A"/>
    <w:rsid w:val="7D4FF589"/>
    <w:rsid w:val="7D971DA0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478F71"/>
    <w:rsid w:val="7F5E82DE"/>
    <w:rsid w:val="7F6BB1CC"/>
    <w:rsid w:val="7F7895DB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4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AE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9C2A5-1C40-4610-8185-32B1D2F567BA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3451</Words>
  <Characters>19676</Characters>
  <Application>Microsoft Office Word</Application>
  <DocSecurity>8</DocSecurity>
  <Lines>163</Lines>
  <Paragraphs>46</Paragraphs>
  <ScaleCrop>false</ScaleCrop>
  <Company/>
  <LinksUpToDate>false</LinksUpToDate>
  <CharactersWithSpaces>23081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1</cp:revision>
  <dcterms:created xsi:type="dcterms:W3CDTF">2024-11-05T11:25:00Z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a4200942-dd40-4530-96b6-ebe359e8009d_Enabled">
    <vt:lpwstr>true</vt:lpwstr>
  </property>
  <property fmtid="{D5CDD505-2E9C-101B-9397-08002B2CF9AE}" pid="7" name="MSIP_Label_a4200942-dd40-4530-96b6-ebe359e8009d_SetDate">
    <vt:lpwstr>2024-10-21T14:58:25Z</vt:lpwstr>
  </property>
  <property fmtid="{D5CDD505-2E9C-101B-9397-08002B2CF9AE}" pid="8" name="MSIP_Label_a4200942-dd40-4530-96b6-ebe359e8009d_Method">
    <vt:lpwstr>Privileged</vt:lpwstr>
  </property>
  <property fmtid="{D5CDD505-2E9C-101B-9397-08002B2CF9AE}" pid="9" name="MSIP_Label_a4200942-dd40-4530-96b6-ebe359e8009d_Name">
    <vt:lpwstr>a4200942-dd40-4530-96b6-ebe359e8009d</vt:lpwstr>
  </property>
  <property fmtid="{D5CDD505-2E9C-101B-9397-08002B2CF9AE}" pid="10" name="MSIP_Label_a4200942-dd40-4530-96b6-ebe359e8009d_SiteId">
    <vt:lpwstr>953b0f83-1ce6-45c3-82c9-1d847e372339</vt:lpwstr>
  </property>
  <property fmtid="{D5CDD505-2E9C-101B-9397-08002B2CF9AE}" pid="11" name="MSIP_Label_a4200942-dd40-4530-96b6-ebe359e8009d_ActionId">
    <vt:lpwstr>701459b5-5fe9-4909-ba9e-611c387d3639</vt:lpwstr>
  </property>
  <property fmtid="{D5CDD505-2E9C-101B-9397-08002B2CF9AE}" pid="12" name="MSIP_Label_a4200942-dd40-4530-96b6-ebe359e8009d_ContentBits">
    <vt:lpwstr>0</vt:lpwstr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</Properties>
</file>