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5"/>
        <w:gridCol w:w="5191"/>
      </w:tblGrid>
      <w:tr w:rsidR="003722D9" w:rsidRPr="0038369E" w14:paraId="4D0EAC5B" w14:textId="77777777" w:rsidTr="49E31B63">
        <w:tc>
          <w:tcPr>
            <w:tcW w:w="5239" w:type="dxa"/>
          </w:tcPr>
          <w:p w14:paraId="5CEA97DD" w14:textId="594E3237" w:rsidR="003722D9" w:rsidRDefault="003722D9" w:rsidP="0038369E">
            <w:pPr>
              <w:pStyle w:val="Clientaddresssalutation"/>
              <w:rPr>
                <w:color w:val="auto"/>
              </w:rPr>
            </w:pPr>
          </w:p>
        </w:tc>
        <w:tc>
          <w:tcPr>
            <w:tcW w:w="5239" w:type="dxa"/>
          </w:tcPr>
          <w:p w14:paraId="2ED0CF74" w14:textId="633827FF" w:rsidR="003722D9" w:rsidRPr="0038369E" w:rsidRDefault="1F8EEAB5" w:rsidP="003722D9">
            <w:pPr>
              <w:pStyle w:val="Contactinformation"/>
              <w:rPr>
                <w:color w:val="auto"/>
              </w:rPr>
            </w:pPr>
            <w:r w:rsidRPr="49E31B63">
              <w:rPr>
                <w:color w:val="auto"/>
              </w:rPr>
              <w:t>Steve.K.Miller</w:t>
            </w:r>
            <w:r w:rsidR="003722D9" w:rsidRPr="49E31B63">
              <w:rPr>
                <w:color w:val="auto"/>
              </w:rPr>
              <w:t>@nationalgrideso.com</w:t>
            </w:r>
          </w:p>
          <w:p w14:paraId="1BB36AA3" w14:textId="77777777" w:rsidR="003722D9" w:rsidRPr="0038369E" w:rsidRDefault="003722D9" w:rsidP="00F50478">
            <w:pPr>
              <w:pStyle w:val="Contactinformation"/>
              <w:ind w:right="31"/>
              <w:rPr>
                <w:color w:val="auto"/>
              </w:rPr>
            </w:pPr>
            <w:r w:rsidRPr="0038369E">
              <w:rPr>
                <w:color w:val="auto"/>
              </w:rPr>
              <w:t>www.nationalgrideso.com</w:t>
            </w:r>
          </w:p>
        </w:tc>
      </w:tr>
      <w:tr w:rsidR="0038369E" w:rsidRPr="0038369E" w14:paraId="2DDA8F75" w14:textId="77777777" w:rsidTr="49E31B63">
        <w:tc>
          <w:tcPr>
            <w:tcW w:w="5239" w:type="dxa"/>
          </w:tcPr>
          <w:p w14:paraId="46F7014A" w14:textId="77777777" w:rsidR="003722D9" w:rsidRPr="006F425E" w:rsidRDefault="00F50478" w:rsidP="0038369E">
            <w:pPr>
              <w:pStyle w:val="Clientaddresssalutation"/>
              <w:rPr>
                <w:color w:val="auto"/>
                <w:highlight w:val="yellow"/>
              </w:rPr>
            </w:pPr>
            <w:r w:rsidRPr="006F425E">
              <w:rPr>
                <w:color w:val="auto"/>
                <w:highlight w:val="yellow"/>
              </w:rPr>
              <w:t>[Provider Address]</w:t>
            </w:r>
          </w:p>
          <w:p w14:paraId="0CF952BF"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53E81B37" w14:textId="77777777" w:rsidR="00F50478" w:rsidRPr="006F425E" w:rsidRDefault="00F50478" w:rsidP="00F50478">
            <w:pPr>
              <w:pStyle w:val="Clientaddresssalutation"/>
              <w:rPr>
                <w:color w:val="auto"/>
                <w:highlight w:val="yellow"/>
              </w:rPr>
            </w:pPr>
            <w:r w:rsidRPr="006F425E">
              <w:rPr>
                <w:color w:val="auto"/>
                <w:highlight w:val="yellow"/>
              </w:rPr>
              <w:t>[Provider Address]</w:t>
            </w:r>
          </w:p>
          <w:p w14:paraId="0A68DECE" w14:textId="77777777" w:rsidR="00EB3EE3" w:rsidRPr="00C07F3A" w:rsidRDefault="00F50478" w:rsidP="003722D9">
            <w:pPr>
              <w:pStyle w:val="Clientaddresssalutation"/>
              <w:rPr>
                <w:color w:val="auto"/>
              </w:rPr>
            </w:pPr>
            <w:r w:rsidRPr="006F425E">
              <w:rPr>
                <w:color w:val="auto"/>
                <w:highlight w:val="yellow"/>
              </w:rPr>
              <w:t>[Provider Address]</w:t>
            </w:r>
          </w:p>
        </w:tc>
        <w:tc>
          <w:tcPr>
            <w:tcW w:w="5239" w:type="dxa"/>
          </w:tcPr>
          <w:p w14:paraId="743845CC" w14:textId="77777777" w:rsidR="00EB3EE3" w:rsidRPr="0038369E" w:rsidRDefault="00EB3EE3" w:rsidP="0038369E">
            <w:pPr>
              <w:pStyle w:val="Contactinformation"/>
              <w:rPr>
                <w:color w:val="auto"/>
              </w:rPr>
            </w:pPr>
          </w:p>
        </w:tc>
      </w:tr>
      <w:tr w:rsidR="0038369E" w:rsidRPr="0038369E" w14:paraId="5886BA36" w14:textId="77777777" w:rsidTr="49E31B63">
        <w:tc>
          <w:tcPr>
            <w:tcW w:w="5239" w:type="dxa"/>
          </w:tcPr>
          <w:p w14:paraId="34BE4828" w14:textId="77777777" w:rsidR="007C066C" w:rsidRPr="00C07F3A" w:rsidRDefault="007C066C" w:rsidP="0038369E">
            <w:pPr>
              <w:pStyle w:val="Clientaddresssalutation"/>
              <w:rPr>
                <w:color w:val="auto"/>
              </w:rPr>
            </w:pPr>
          </w:p>
        </w:tc>
        <w:tc>
          <w:tcPr>
            <w:tcW w:w="5239" w:type="dxa"/>
          </w:tcPr>
          <w:p w14:paraId="02E2F968" w14:textId="77777777" w:rsidR="007C066C" w:rsidRPr="0038369E" w:rsidRDefault="007C066C" w:rsidP="0038369E">
            <w:pPr>
              <w:pStyle w:val="Contactinformation"/>
              <w:rPr>
                <w:color w:val="auto"/>
              </w:rPr>
            </w:pPr>
          </w:p>
        </w:tc>
      </w:tr>
    </w:tbl>
    <w:p w14:paraId="43A282A2" w14:textId="77777777" w:rsidR="00A26EAD" w:rsidRPr="00F50478" w:rsidRDefault="00F50478" w:rsidP="0038369E">
      <w:pPr>
        <w:pStyle w:val="LetterDate"/>
        <w:rPr>
          <w:b/>
          <w:color w:val="auto"/>
        </w:rPr>
      </w:pPr>
      <w:r w:rsidRPr="00F50478">
        <w:rPr>
          <w:b/>
          <w:color w:val="auto"/>
        </w:rPr>
        <w:t>Date</w:t>
      </w:r>
    </w:p>
    <w:p w14:paraId="4C7A699A" w14:textId="77777777" w:rsidR="00F50478" w:rsidRDefault="00F50478" w:rsidP="00F50478">
      <w:pPr>
        <w:pStyle w:val="BodyText"/>
        <w:rPr>
          <w:b/>
        </w:rPr>
      </w:pPr>
      <w:r>
        <w:rPr>
          <w:b/>
        </w:rPr>
        <w:t>Mutual Confidentiality Agreement</w:t>
      </w:r>
    </w:p>
    <w:p w14:paraId="0F32103D" w14:textId="77777777" w:rsidR="00C07F3A" w:rsidRDefault="00C07F3A" w:rsidP="0038369E">
      <w:pPr>
        <w:pStyle w:val="BodyText"/>
        <w:rPr>
          <w:color w:val="auto"/>
        </w:rPr>
      </w:pPr>
    </w:p>
    <w:p w14:paraId="0EA5BF17" w14:textId="77777777" w:rsidR="007C066C" w:rsidRDefault="007C066C" w:rsidP="0038369E">
      <w:pPr>
        <w:pStyle w:val="BodyText"/>
        <w:rPr>
          <w:color w:val="auto"/>
        </w:rPr>
      </w:pPr>
      <w:r w:rsidRPr="0038369E">
        <w:rPr>
          <w:color w:val="auto"/>
        </w:rPr>
        <w:t>Dear Sir/Madam,</w:t>
      </w:r>
    </w:p>
    <w:p w14:paraId="07A0A169" w14:textId="77777777" w:rsidR="00F50478" w:rsidRDefault="00F50478" w:rsidP="00F50478">
      <w:pPr>
        <w:pStyle w:val="L1Heading"/>
      </w:pPr>
      <w:bookmarkStart w:id="0" w:name="_Ref_a898190"/>
      <w:bookmarkEnd w:id="0"/>
      <w:r>
        <w:t>Disclosure</w:t>
      </w:r>
    </w:p>
    <w:p w14:paraId="385CFAA2" w14:textId="45E56BBF" w:rsidR="00F50478" w:rsidRPr="00FD331C" w:rsidRDefault="00F50478" w:rsidP="00F50478">
      <w:pPr>
        <w:pStyle w:val="Level2"/>
        <w:ind w:right="-2"/>
      </w:pPr>
      <w:bookmarkStart w:id="1" w:name="_Ref_a690697"/>
      <w:bookmarkEnd w:id="1"/>
      <w:r>
        <w:rPr>
          <w:b/>
        </w:rPr>
        <w:t>National Grid Electricity System Operator</w:t>
      </w:r>
      <w:r w:rsidR="000A1CF5">
        <w:rPr>
          <w:b/>
        </w:rPr>
        <w:t xml:space="preserve"> Limited</w:t>
      </w:r>
      <w:r>
        <w:rPr>
          <w:b/>
        </w:rPr>
        <w:t xml:space="preserve"> </w:t>
      </w:r>
      <w:r w:rsidRPr="00030867">
        <w:t xml:space="preserve">a company registered in England with number </w:t>
      </w:r>
      <w:r>
        <w:t xml:space="preserve">11014226 </w:t>
      </w:r>
      <w:r w:rsidRPr="00030867">
        <w:t>whose registered office is at 1-3 Strand, London, WC2N 5EH (</w:t>
      </w:r>
      <w:r w:rsidRPr="000516D4">
        <w:rPr>
          <w:b/>
        </w:rPr>
        <w:t>“</w:t>
      </w:r>
      <w:r>
        <w:rPr>
          <w:b/>
        </w:rPr>
        <w:t>NGESO”</w:t>
      </w:r>
      <w:r w:rsidR="0042019F">
        <w:t>)</w:t>
      </w:r>
      <w:r w:rsidRPr="00030867">
        <w:t>, which expression shall include its successors and/or permitted assigns)</w:t>
      </w:r>
      <w:r>
        <w:rPr>
          <w:b/>
        </w:rPr>
        <w:t xml:space="preserve"> </w:t>
      </w:r>
      <w:r>
        <w:t>and</w:t>
      </w:r>
      <w:r w:rsidR="00BE08A6">
        <w:t xml:space="preserve"> [   </w:t>
      </w:r>
      <w:proofErr w:type="gramStart"/>
      <w:r w:rsidR="00BE08A6">
        <w:t xml:space="preserve">  ]</w:t>
      </w:r>
      <w:proofErr w:type="gramEnd"/>
      <w:r w:rsidR="00BE08A6">
        <w:t xml:space="preserve"> </w:t>
      </w:r>
      <w:r w:rsidR="00BE08A6" w:rsidRPr="00030867">
        <w:t>a company registered</w:t>
      </w:r>
      <w:r w:rsidR="00BE08A6">
        <w:t xml:space="preserve"> in [    ] </w:t>
      </w:r>
      <w:r w:rsidR="00BE08A6" w:rsidRPr="00030867">
        <w:t>with number</w:t>
      </w:r>
      <w:r w:rsidR="00BE08A6">
        <w:t xml:space="preserve"> [    ]</w:t>
      </w:r>
      <w:r w:rsidR="00BE08A6" w:rsidRPr="00BE08A6">
        <w:t xml:space="preserve"> </w:t>
      </w:r>
      <w:r w:rsidR="00BE08A6" w:rsidRPr="00030867">
        <w:t>whose registered office is</w:t>
      </w:r>
      <w:r w:rsidR="00BE08A6">
        <w:t xml:space="preserve"> at [    ] </w:t>
      </w:r>
      <w:r>
        <w:t xml:space="preserve"> </w:t>
      </w:r>
      <w:r w:rsidR="00BE08A6">
        <w:t>(</w:t>
      </w:r>
      <w:r>
        <w:t xml:space="preserve">the </w:t>
      </w:r>
      <w:r w:rsidR="00AF1B2D" w:rsidRPr="00AF1B2D">
        <w:rPr>
          <w:b/>
        </w:rPr>
        <w:t>“</w:t>
      </w:r>
      <w:r w:rsidRPr="00AF1B2D">
        <w:rPr>
          <w:b/>
        </w:rPr>
        <w:t>Provider</w:t>
      </w:r>
      <w:r w:rsidR="00AF1B2D" w:rsidRPr="00AF1B2D">
        <w:rPr>
          <w:b/>
        </w:rPr>
        <w:t>”</w:t>
      </w:r>
      <w:r w:rsidR="00BE08A6" w:rsidRPr="00AF1B2D">
        <w:t xml:space="preserve">) </w:t>
      </w:r>
      <w:r>
        <w:t>(</w:t>
      </w:r>
      <w:r w:rsidRPr="00030867">
        <w:t>which expression shall include its successors and/or permitted assigns)</w:t>
      </w:r>
      <w:r>
        <w:rPr>
          <w:b/>
        </w:rPr>
        <w:t xml:space="preserve"> </w:t>
      </w:r>
      <w:r>
        <w:t xml:space="preserve">wish to exchange information with each other relating to the </w:t>
      </w:r>
      <w:r w:rsidRPr="000516D4">
        <w:rPr>
          <w:b/>
        </w:rPr>
        <w:t>Tender</w:t>
      </w:r>
      <w:r>
        <w:t xml:space="preserve">. </w:t>
      </w:r>
    </w:p>
    <w:p w14:paraId="6207E93F" w14:textId="77777777" w:rsidR="00F50478" w:rsidRDefault="00F50478" w:rsidP="00F50478">
      <w:pPr>
        <w:pStyle w:val="Level2"/>
      </w:pPr>
      <w:bookmarkStart w:id="2" w:name="_Ref_a839666"/>
      <w:bookmarkEnd w:id="2"/>
      <w:r>
        <w:t>In this letter agreement:</w:t>
      </w:r>
    </w:p>
    <w:p w14:paraId="60095991" w14:textId="68FB405E" w:rsidR="007A7216" w:rsidRPr="001A36B7" w:rsidRDefault="001A36B7" w:rsidP="001A36B7">
      <w:pPr>
        <w:pStyle w:val="Level3"/>
        <w:rPr>
          <w:b/>
        </w:rPr>
      </w:pPr>
      <w:bookmarkStart w:id="3" w:name="_Ref_a445789"/>
      <w:bookmarkEnd w:id="3"/>
      <w:r>
        <w:rPr>
          <w:b/>
        </w:rPr>
        <w:t>“Affiliate”</w:t>
      </w:r>
      <w:r>
        <w:rPr>
          <w:bCs/>
        </w:rPr>
        <w:t xml:space="preserve"> means, </w:t>
      </w:r>
      <w:r w:rsidRPr="0029616C">
        <w:rPr>
          <w:bCs/>
        </w:rPr>
        <w:t xml:space="preserve">in relation to either </w:t>
      </w:r>
      <w:r w:rsidR="00F220A6" w:rsidRPr="00AF1B2D">
        <w:rPr>
          <w:b/>
          <w:bCs/>
        </w:rPr>
        <w:t>Party</w:t>
      </w:r>
      <w:r w:rsidRPr="0029616C">
        <w:rPr>
          <w:bCs/>
        </w:rPr>
        <w:t xml:space="preserve">, a </w:t>
      </w:r>
      <w:r w:rsidRPr="0029616C">
        <w:rPr>
          <w:b/>
        </w:rPr>
        <w:t>Subsidiary</w:t>
      </w:r>
      <w:r w:rsidRPr="0029616C">
        <w:rPr>
          <w:bCs/>
        </w:rPr>
        <w:t xml:space="preserve"> of that </w:t>
      </w:r>
      <w:r w:rsidR="00F220A6" w:rsidRPr="00AF1B2D">
        <w:rPr>
          <w:b/>
          <w:bCs/>
        </w:rPr>
        <w:t>Party</w:t>
      </w:r>
      <w:r w:rsidRPr="0029616C">
        <w:rPr>
          <w:bCs/>
        </w:rPr>
        <w:t xml:space="preserve"> or a </w:t>
      </w:r>
      <w:r w:rsidRPr="0029616C">
        <w:rPr>
          <w:b/>
        </w:rPr>
        <w:t>Holding Company</w:t>
      </w:r>
      <w:r w:rsidRPr="0029616C">
        <w:rPr>
          <w:bCs/>
        </w:rPr>
        <w:t xml:space="preserve"> of that </w:t>
      </w:r>
      <w:r w:rsidR="00F220A6" w:rsidRPr="00AF1B2D">
        <w:rPr>
          <w:b/>
          <w:bCs/>
        </w:rPr>
        <w:t>Party</w:t>
      </w:r>
      <w:r w:rsidRPr="0029616C">
        <w:rPr>
          <w:bCs/>
        </w:rPr>
        <w:t xml:space="preserve"> or any other </w:t>
      </w:r>
      <w:r w:rsidRPr="0029616C">
        <w:rPr>
          <w:b/>
        </w:rPr>
        <w:t>Subsidiary</w:t>
      </w:r>
      <w:r w:rsidRPr="0029616C">
        <w:rPr>
          <w:bCs/>
        </w:rPr>
        <w:t xml:space="preserve"> of that </w:t>
      </w:r>
      <w:r w:rsidRPr="0029616C">
        <w:rPr>
          <w:b/>
        </w:rPr>
        <w:t>Holding Company</w:t>
      </w:r>
      <w:r>
        <w:rPr>
          <w:bCs/>
        </w:rPr>
        <w:t>.</w:t>
      </w:r>
    </w:p>
    <w:p w14:paraId="648C1244" w14:textId="378763B8" w:rsidR="00F50478" w:rsidRPr="000516D4" w:rsidRDefault="00F50478" w:rsidP="00F50478">
      <w:pPr>
        <w:pStyle w:val="Level3"/>
        <w:rPr>
          <w:b/>
        </w:rPr>
      </w:pPr>
      <w:r w:rsidRPr="00F822ED">
        <w:rPr>
          <w:b/>
        </w:rPr>
        <w:t>“Agreement”</w:t>
      </w:r>
      <w:r>
        <w:t xml:space="preserve"> means this letter agreement.</w:t>
      </w:r>
      <w:r w:rsidRPr="000516D4">
        <w:rPr>
          <w:b/>
        </w:rPr>
        <w:t xml:space="preserve"> </w:t>
      </w:r>
    </w:p>
    <w:p w14:paraId="6CA5A89F" w14:textId="7E433F63" w:rsidR="00F50478" w:rsidRPr="00DA1295" w:rsidRDefault="00F50478" w:rsidP="00F50478">
      <w:pPr>
        <w:pStyle w:val="Level3"/>
        <w:rPr>
          <w:b/>
        </w:rPr>
      </w:pPr>
      <w:r w:rsidRPr="006F1FCF">
        <w:rPr>
          <w:b/>
        </w:rPr>
        <w:t>“</w:t>
      </w:r>
      <w:r w:rsidR="001A1926">
        <w:rPr>
          <w:b/>
        </w:rPr>
        <w:t>Electricity System Restoration</w:t>
      </w:r>
      <w:r w:rsidRPr="006F1FCF">
        <w:rPr>
          <w:b/>
        </w:rPr>
        <w:t xml:space="preserve"> Contract”</w:t>
      </w:r>
      <w:r>
        <w:t xml:space="preserve"> means a contract between </w:t>
      </w:r>
      <w:r>
        <w:rPr>
          <w:b/>
        </w:rPr>
        <w:t>NGESO</w:t>
      </w:r>
      <w:r>
        <w:t xml:space="preserve"> and a </w:t>
      </w:r>
      <w:r w:rsidR="00444A66">
        <w:rPr>
          <w:b/>
        </w:rPr>
        <w:t>P</w:t>
      </w:r>
      <w:r w:rsidRPr="001A157B">
        <w:rPr>
          <w:b/>
        </w:rPr>
        <w:t>rovider</w:t>
      </w:r>
      <w:r>
        <w:t xml:space="preserve"> to</w:t>
      </w:r>
      <w:r w:rsidR="00FF5A6D">
        <w:t xml:space="preserve"> [            </w:t>
      </w:r>
      <w:proofErr w:type="gramStart"/>
      <w:r w:rsidR="00FF5A6D">
        <w:t xml:space="preserve"> </w:t>
      </w:r>
      <w:r w:rsidR="00092DF4">
        <w:t xml:space="preserve"> ]</w:t>
      </w:r>
      <w:proofErr w:type="gramEnd"/>
      <w:r>
        <w:t xml:space="preserve"> deliver the </w:t>
      </w:r>
      <w:r w:rsidR="001A1926">
        <w:t>Electricity System Restoration</w:t>
      </w:r>
      <w:r>
        <w:t xml:space="preserve"> service pursuant to the </w:t>
      </w:r>
      <w:r>
        <w:rPr>
          <w:b/>
        </w:rPr>
        <w:t>Tender</w:t>
      </w:r>
      <w:r w:rsidRPr="006F1FCF">
        <w:t xml:space="preserve"> following </w:t>
      </w:r>
      <w:r>
        <w:t xml:space="preserve">such </w:t>
      </w:r>
      <w:r w:rsidRPr="001A157B">
        <w:rPr>
          <w:b/>
        </w:rPr>
        <w:t xml:space="preserve">provider </w:t>
      </w:r>
      <w:r>
        <w:t xml:space="preserve">successfully completing and passing the </w:t>
      </w:r>
      <w:r>
        <w:rPr>
          <w:b/>
        </w:rPr>
        <w:t>Tender</w:t>
      </w:r>
      <w:r>
        <w:t xml:space="preserve"> process.  </w:t>
      </w:r>
    </w:p>
    <w:p w14:paraId="2A42C783" w14:textId="514D1843" w:rsidR="00F50478" w:rsidRDefault="00F50478" w:rsidP="00F50478">
      <w:pPr>
        <w:pStyle w:val="Level3"/>
      </w:pPr>
      <w:r>
        <w:rPr>
          <w:b/>
        </w:rPr>
        <w:t>“Confidential Information”</w:t>
      </w:r>
      <w:r>
        <w:t xml:space="preserve"> means all confidential or proprietary information (however recorded or preserved) relating to the </w:t>
      </w:r>
      <w:r>
        <w:rPr>
          <w:b/>
        </w:rPr>
        <w:t>Tender</w:t>
      </w:r>
      <w:r>
        <w:t xml:space="preserve"> </w:t>
      </w:r>
      <w:r w:rsidR="003B6612">
        <w:t xml:space="preserve">or either </w:t>
      </w:r>
      <w:r w:rsidR="00F220A6">
        <w:t>Party</w:t>
      </w:r>
      <w:r w:rsidR="003B6612">
        <w:t xml:space="preserve"> or its </w:t>
      </w:r>
      <w:r w:rsidR="00EC0F5C">
        <w:rPr>
          <w:b/>
        </w:rPr>
        <w:t>Affiliate</w:t>
      </w:r>
      <w:r w:rsidR="00EC0F5C" w:rsidDel="00EC0F5C">
        <w:t xml:space="preserve"> </w:t>
      </w:r>
      <w:r>
        <w:t xml:space="preserve">that is disclosed or made available whether before or after the date of this agreement (in any form or medium), directly or indirectly, by the </w:t>
      </w:r>
      <w:r>
        <w:rPr>
          <w:b/>
        </w:rPr>
        <w:t xml:space="preserve">Disclosing Party </w:t>
      </w:r>
      <w:r>
        <w:t xml:space="preserve">to the </w:t>
      </w:r>
      <w:r w:rsidRPr="00405696">
        <w:rPr>
          <w:b/>
        </w:rPr>
        <w:t>Recipient</w:t>
      </w:r>
      <w:r>
        <w:t>.</w:t>
      </w:r>
      <w:r w:rsidR="00D04F39">
        <w:t xml:space="preserve"> </w:t>
      </w:r>
      <w:r w:rsidR="00D04F39" w:rsidRPr="0029616C">
        <w:t xml:space="preserve">For the avoidance of doubt, </w:t>
      </w:r>
      <w:r w:rsidR="00D04F39" w:rsidRPr="000E25D7">
        <w:rPr>
          <w:b/>
          <w:bCs/>
        </w:rPr>
        <w:t>Confidential Information</w:t>
      </w:r>
      <w:r w:rsidR="00D04F39" w:rsidRPr="0029616C">
        <w:t xml:space="preserve"> and copies thereof shall remain the sole property of the </w:t>
      </w:r>
      <w:r w:rsidR="00D04F39" w:rsidRPr="000E25D7">
        <w:rPr>
          <w:b/>
          <w:bCs/>
        </w:rPr>
        <w:t>Disclosing Party</w:t>
      </w:r>
      <w:r w:rsidR="00D04F39" w:rsidRPr="0029616C">
        <w:t xml:space="preserve"> or its </w:t>
      </w:r>
      <w:r w:rsidR="00D04F39" w:rsidRPr="000E25D7">
        <w:rPr>
          <w:b/>
          <w:bCs/>
        </w:rPr>
        <w:t>Affiliate</w:t>
      </w:r>
      <w:r w:rsidR="00D04F39" w:rsidRPr="0029616C">
        <w:t xml:space="preserve"> (as applicable).</w:t>
      </w:r>
    </w:p>
    <w:p w14:paraId="5EECA7DB" w14:textId="15A8AEB0" w:rsidR="00F50478" w:rsidRDefault="00F50478" w:rsidP="00F50478">
      <w:pPr>
        <w:pStyle w:val="Level3"/>
      </w:pPr>
      <w:bookmarkStart w:id="4" w:name="_Ref_a439153"/>
      <w:bookmarkEnd w:id="4"/>
      <w:r>
        <w:rPr>
          <w:b/>
        </w:rPr>
        <w:t>“Disclosing Party”</w:t>
      </w:r>
      <w:r>
        <w:t xml:space="preserve"> means a </w:t>
      </w:r>
      <w:r w:rsidR="00F220A6" w:rsidRPr="00AF1B2D">
        <w:rPr>
          <w:b/>
        </w:rPr>
        <w:t>Party</w:t>
      </w:r>
      <w:r>
        <w:t xml:space="preserve"> to this </w:t>
      </w:r>
      <w:r w:rsidRPr="00A85A7A">
        <w:rPr>
          <w:b/>
        </w:rPr>
        <w:t>Agreement</w:t>
      </w:r>
      <w:r>
        <w:t xml:space="preserve"> which discloses or makes available directly or indirectly </w:t>
      </w:r>
      <w:r w:rsidRPr="00405696">
        <w:rPr>
          <w:b/>
        </w:rPr>
        <w:t>Confidential Information</w:t>
      </w:r>
      <w:r>
        <w:t>.</w:t>
      </w:r>
    </w:p>
    <w:p w14:paraId="3FF02BD4" w14:textId="731E89C0" w:rsidR="00417055" w:rsidRDefault="00F220A6" w:rsidP="00417055">
      <w:pPr>
        <w:pStyle w:val="Level3"/>
      </w:pPr>
      <w:r w:rsidDel="00F220A6">
        <w:rPr>
          <w:b/>
        </w:rPr>
        <w:t xml:space="preserve"> </w:t>
      </w:r>
      <w:r w:rsidR="008965E2">
        <w:rPr>
          <w:b/>
          <w:bCs/>
        </w:rPr>
        <w:t>“Holding Company”</w:t>
      </w:r>
      <w:r w:rsidR="008965E2">
        <w:t xml:space="preserve"> has the </w:t>
      </w:r>
      <w:r w:rsidR="008965E2" w:rsidRPr="000B4AF6">
        <w:rPr>
          <w:rFonts w:cs="Arial"/>
        </w:rPr>
        <w:t>meaning given to the term in section 1159 of the Companies Act 2006</w:t>
      </w:r>
      <w:r w:rsidR="00417055">
        <w:rPr>
          <w:bCs/>
        </w:rPr>
        <w:t xml:space="preserve"> </w:t>
      </w:r>
    </w:p>
    <w:p w14:paraId="37F07066" w14:textId="12861EA8" w:rsidR="00F50478" w:rsidRDefault="00F50478" w:rsidP="00F50478">
      <w:pPr>
        <w:pStyle w:val="Level3"/>
      </w:pPr>
      <w:bookmarkStart w:id="5" w:name="_Ref_a193483"/>
      <w:bookmarkEnd w:id="5"/>
      <w:r w:rsidRPr="000516D4">
        <w:rPr>
          <w:b/>
        </w:rPr>
        <w:t xml:space="preserve"> “National Grid Transmission Licence”</w:t>
      </w:r>
      <w:r w:rsidRPr="00494BD9">
        <w:t xml:space="preserve"> the licence granted to</w:t>
      </w:r>
      <w:r>
        <w:t xml:space="preserve"> </w:t>
      </w:r>
      <w:r w:rsidRPr="004B1BD2">
        <w:rPr>
          <w:b/>
        </w:rPr>
        <w:t>N</w:t>
      </w:r>
      <w:r w:rsidR="00FF5F7B" w:rsidRPr="004B1BD2">
        <w:rPr>
          <w:b/>
        </w:rPr>
        <w:t>GESO</w:t>
      </w:r>
      <w:r w:rsidRPr="004B1BD2">
        <w:t xml:space="preserve"> </w:t>
      </w:r>
      <w:r w:rsidRPr="00494BD9">
        <w:t>under Section 6(1)(b) of the Electricity Act 1989</w:t>
      </w:r>
      <w:r>
        <w:t>.</w:t>
      </w:r>
    </w:p>
    <w:p w14:paraId="673063C3" w14:textId="479CCDD4" w:rsidR="00FF4DF9" w:rsidRDefault="00FF4DF9" w:rsidP="00FF4DF9">
      <w:pPr>
        <w:pStyle w:val="Level3"/>
      </w:pPr>
      <w:r>
        <w:rPr>
          <w:b/>
        </w:rPr>
        <w:lastRenderedPageBreak/>
        <w:t xml:space="preserve">“National Grid” </w:t>
      </w:r>
      <w:r w:rsidRPr="00C611DF">
        <w:t>means National Grid Electricity Transmission PLC</w:t>
      </w:r>
      <w:r>
        <w:rPr>
          <w:b/>
        </w:rPr>
        <w:t xml:space="preserve"> </w:t>
      </w:r>
      <w:r w:rsidRPr="00030867">
        <w:t>a com</w:t>
      </w:r>
      <w:r>
        <w:t>pany registered in England with</w:t>
      </w:r>
      <w:r w:rsidRPr="00C611DF">
        <w:t xml:space="preserve"> </w:t>
      </w:r>
      <w:r>
        <w:t>company registration number</w:t>
      </w:r>
      <w:r>
        <w:fldChar w:fldCharType="begin"/>
      </w:r>
      <w:r>
        <w:fldChar w:fldCharType="end"/>
      </w:r>
      <w:r>
        <w:t xml:space="preserve"> </w:t>
      </w:r>
      <w:r w:rsidRPr="00C611DF">
        <w:t>02366977</w:t>
      </w:r>
      <w:r>
        <w:t xml:space="preserve"> </w:t>
      </w:r>
      <w:r w:rsidRPr="00030867">
        <w:t>whose registered office is at 1-3 Strand, London, WC2N 5EH</w:t>
      </w:r>
      <w:r>
        <w:t>.</w:t>
      </w:r>
    </w:p>
    <w:p w14:paraId="5D53D5E4" w14:textId="77A1E834" w:rsidR="00E05BE6" w:rsidRPr="000516D4" w:rsidRDefault="00E05BE6" w:rsidP="00E05BE6">
      <w:pPr>
        <w:pStyle w:val="Level3"/>
      </w:pPr>
      <w:r>
        <w:rPr>
          <w:b/>
        </w:rPr>
        <w:t>“</w:t>
      </w:r>
      <w:r w:rsidR="00F220A6">
        <w:rPr>
          <w:b/>
        </w:rPr>
        <w:t>P</w:t>
      </w:r>
      <w:r>
        <w:rPr>
          <w:b/>
        </w:rPr>
        <w:t xml:space="preserve">arty” </w:t>
      </w:r>
      <w:r w:rsidRPr="00C611DF">
        <w:rPr>
          <w:bCs/>
        </w:rPr>
        <w:t xml:space="preserve">or </w:t>
      </w:r>
      <w:r>
        <w:rPr>
          <w:b/>
        </w:rPr>
        <w:t>“</w:t>
      </w:r>
      <w:r w:rsidR="00F220A6">
        <w:rPr>
          <w:b/>
        </w:rPr>
        <w:t>P</w:t>
      </w:r>
      <w:r>
        <w:rPr>
          <w:b/>
        </w:rPr>
        <w:t xml:space="preserve">arties” </w:t>
      </w:r>
      <w:r w:rsidRPr="00C611DF">
        <w:rPr>
          <w:bCs/>
        </w:rPr>
        <w:t xml:space="preserve">means a </w:t>
      </w:r>
      <w:r w:rsidR="00F220A6">
        <w:rPr>
          <w:bCs/>
        </w:rPr>
        <w:t>Party</w:t>
      </w:r>
      <w:r w:rsidRPr="00C611DF">
        <w:rPr>
          <w:bCs/>
        </w:rPr>
        <w:t xml:space="preserve"> to this Agreement.</w:t>
      </w:r>
      <w:r>
        <w:rPr>
          <w:b/>
        </w:rPr>
        <w:t xml:space="preserve"> </w:t>
      </w:r>
    </w:p>
    <w:p w14:paraId="1E14CBDA" w14:textId="19561245" w:rsidR="00F50478" w:rsidRDefault="00F50478" w:rsidP="00F50478">
      <w:pPr>
        <w:pStyle w:val="Level3"/>
      </w:pPr>
      <w:r>
        <w:rPr>
          <w:b/>
        </w:rPr>
        <w:t>“Recipient”</w:t>
      </w:r>
      <w:r>
        <w:t xml:space="preserve"> means a </w:t>
      </w:r>
      <w:r w:rsidR="00F220A6" w:rsidRPr="00AF1B2D">
        <w:rPr>
          <w:b/>
        </w:rPr>
        <w:t>P</w:t>
      </w:r>
      <w:r w:rsidRPr="00AF1B2D">
        <w:rPr>
          <w:b/>
        </w:rPr>
        <w:t>arty</w:t>
      </w:r>
      <w:r>
        <w:t xml:space="preserve"> to this </w:t>
      </w:r>
      <w:r>
        <w:rPr>
          <w:b/>
        </w:rPr>
        <w:t>Agreement</w:t>
      </w:r>
      <w:r>
        <w:t xml:space="preserve"> which receives or obtains directly or indirectly </w:t>
      </w:r>
      <w:r w:rsidRPr="00405696">
        <w:rPr>
          <w:b/>
        </w:rPr>
        <w:t>Confidential Information</w:t>
      </w:r>
      <w:r>
        <w:t>.</w:t>
      </w:r>
    </w:p>
    <w:p w14:paraId="1AB6CA25" w14:textId="7175BEBC" w:rsidR="000E0C17" w:rsidRDefault="000E0C17" w:rsidP="00F50478">
      <w:pPr>
        <w:pStyle w:val="Level3"/>
      </w:pPr>
      <w:r>
        <w:t>“</w:t>
      </w:r>
      <w:r>
        <w:rPr>
          <w:b/>
          <w:bCs/>
        </w:rPr>
        <w:t>Subsidiary</w:t>
      </w:r>
      <w:r>
        <w:t xml:space="preserve">” </w:t>
      </w:r>
      <w:r w:rsidRPr="000B4AF6">
        <w:rPr>
          <w:rFonts w:cs="Arial"/>
        </w:rPr>
        <w:t>has the meaning given to the term in section 1159 of the Companies Act 2006</w:t>
      </w:r>
      <w:r>
        <w:rPr>
          <w:rFonts w:cs="Arial"/>
        </w:rPr>
        <w:t>.</w:t>
      </w:r>
    </w:p>
    <w:p w14:paraId="1EDD3906" w14:textId="35CAEE59" w:rsidR="00F50478" w:rsidRDefault="00F50478" w:rsidP="00F50478">
      <w:pPr>
        <w:pStyle w:val="Level3"/>
      </w:pPr>
      <w:r w:rsidRPr="4211310F">
        <w:rPr>
          <w:b/>
          <w:bCs/>
        </w:rPr>
        <w:t>“Tender”</w:t>
      </w:r>
      <w:r>
        <w:t xml:space="preserve"> means the </w:t>
      </w:r>
      <w:r w:rsidRPr="4211310F">
        <w:rPr>
          <w:b/>
          <w:bCs/>
        </w:rPr>
        <w:t>NGESO</w:t>
      </w:r>
      <w:r>
        <w:t xml:space="preserve"> </w:t>
      </w:r>
      <w:r w:rsidR="001A1926">
        <w:t>Electricity System Restoration</w:t>
      </w:r>
      <w:r w:rsidR="0057680D">
        <w:t xml:space="preserve"> </w:t>
      </w:r>
      <w:r>
        <w:t>tender</w:t>
      </w:r>
      <w:r w:rsidR="008A26B5">
        <w:t xml:space="preserve"> (SW &amp; Midlands Region)</w:t>
      </w:r>
      <w:r>
        <w:t xml:space="preserve"> commencing with the Expression of Interest dated</w:t>
      </w:r>
      <w:r w:rsidR="00404F6D">
        <w:t xml:space="preserve"> 8</w:t>
      </w:r>
      <w:r w:rsidR="00404F6D" w:rsidRPr="00404F6D">
        <w:rPr>
          <w:vertAlign w:val="superscript"/>
        </w:rPr>
        <w:t>th</w:t>
      </w:r>
      <w:r w:rsidR="00404F6D">
        <w:t xml:space="preserve"> January 2024</w:t>
      </w:r>
      <w:r>
        <w:t xml:space="preserve"> and ending at the date of execution of contracts following contract award.     </w:t>
      </w:r>
    </w:p>
    <w:p w14:paraId="27E151F4" w14:textId="0B6CB53E" w:rsidR="00F50478" w:rsidRDefault="00F50478" w:rsidP="00F50478">
      <w:pPr>
        <w:pStyle w:val="Level2"/>
      </w:pPr>
      <w:bookmarkStart w:id="6" w:name="_Ref_a364189"/>
      <w:bookmarkEnd w:id="6"/>
      <w:r>
        <w:t xml:space="preserve">In consideration of the </w:t>
      </w:r>
      <w:r>
        <w:rPr>
          <w:b/>
        </w:rPr>
        <w:t>Disclosing Party</w:t>
      </w:r>
      <w:r>
        <w:t xml:space="preserve"> agreeing to disclose </w:t>
      </w:r>
      <w:r w:rsidRPr="00405696">
        <w:rPr>
          <w:b/>
        </w:rPr>
        <w:t>Confidential Information</w:t>
      </w:r>
      <w:r>
        <w:t xml:space="preserve"> to the </w:t>
      </w:r>
      <w:r w:rsidRPr="00405696">
        <w:rPr>
          <w:b/>
        </w:rPr>
        <w:t>Recipient</w:t>
      </w:r>
      <w:r>
        <w:t xml:space="preserve">, the </w:t>
      </w:r>
      <w:r w:rsidRPr="00405696">
        <w:rPr>
          <w:b/>
        </w:rPr>
        <w:t>Recipient</w:t>
      </w:r>
      <w:r>
        <w:t xml:space="preserve"> undertakes to the </w:t>
      </w:r>
      <w:r>
        <w:rPr>
          <w:b/>
        </w:rPr>
        <w:t>Disclosing Party</w:t>
      </w:r>
      <w:r>
        <w:t xml:space="preserve"> that it shall:</w:t>
      </w:r>
    </w:p>
    <w:p w14:paraId="0A11CF04" w14:textId="77777777" w:rsidR="00F50478" w:rsidRDefault="00F50478" w:rsidP="00F50478">
      <w:pPr>
        <w:pStyle w:val="Level3"/>
      </w:pPr>
      <w:bookmarkStart w:id="7" w:name="_Ref_a446414"/>
      <w:bookmarkEnd w:id="7"/>
      <w:r>
        <w:t xml:space="preserve">keep the </w:t>
      </w:r>
      <w:r w:rsidRPr="00405696">
        <w:rPr>
          <w:b/>
        </w:rPr>
        <w:t>Confidential Information</w:t>
      </w:r>
      <w:r>
        <w:t xml:space="preserve"> secret and </w:t>
      </w:r>
      <w:proofErr w:type="gramStart"/>
      <w:r>
        <w:t>confidential;</w:t>
      </w:r>
      <w:proofErr w:type="gramEnd"/>
    </w:p>
    <w:p w14:paraId="683F89F8" w14:textId="77777777" w:rsidR="00F50478" w:rsidRDefault="00F50478" w:rsidP="00F50478">
      <w:pPr>
        <w:pStyle w:val="Level3"/>
      </w:pPr>
      <w:bookmarkStart w:id="8" w:name="_Ref_a714584"/>
      <w:bookmarkEnd w:id="8"/>
      <w:r>
        <w:t xml:space="preserve">not use or exploit the </w:t>
      </w:r>
      <w:r w:rsidRPr="00405696">
        <w:rPr>
          <w:b/>
        </w:rPr>
        <w:t>Confidential Information</w:t>
      </w:r>
      <w:r>
        <w:t xml:space="preserve"> in any way, except for or in connection with, the </w:t>
      </w:r>
      <w:r>
        <w:rPr>
          <w:b/>
        </w:rPr>
        <w:t>Tender</w:t>
      </w:r>
      <w:r>
        <w:t>; and</w:t>
      </w:r>
    </w:p>
    <w:p w14:paraId="689CCDCD" w14:textId="1881B2AE" w:rsidR="00F50478" w:rsidRDefault="00F50478" w:rsidP="00F50478">
      <w:pPr>
        <w:pStyle w:val="Level3"/>
      </w:pPr>
      <w:bookmarkStart w:id="9" w:name="_Ref_a509408"/>
      <w:bookmarkEnd w:id="9"/>
      <w:r>
        <w:t xml:space="preserve">only make disclosure of the </w:t>
      </w:r>
      <w:r w:rsidRPr="00405696">
        <w:rPr>
          <w:b/>
        </w:rPr>
        <w:t>Confidential Information</w:t>
      </w:r>
      <w:r>
        <w:t xml:space="preserve"> in accordance with paragraph </w:t>
      </w:r>
      <w:r w:rsidR="00511A34">
        <w:t>1.4</w:t>
      </w:r>
      <w:r>
        <w:t xml:space="preserve"> and paragraph</w:t>
      </w:r>
      <w:r w:rsidR="000E2577">
        <w:t>1.</w:t>
      </w:r>
      <w:r w:rsidR="006E068E">
        <w:t>5 Any</w:t>
      </w:r>
      <w:r>
        <w:t xml:space="preserve"> other disclosure can only be made with the </w:t>
      </w:r>
      <w:r>
        <w:rPr>
          <w:b/>
        </w:rPr>
        <w:t>Disclosing Party</w:t>
      </w:r>
      <w:r w:rsidRPr="00405696">
        <w:rPr>
          <w:b/>
        </w:rPr>
        <w:t>'s</w:t>
      </w:r>
      <w:r>
        <w:t xml:space="preserve"> prior written consent.</w:t>
      </w:r>
    </w:p>
    <w:p w14:paraId="62902217" w14:textId="0A01B205" w:rsidR="00F50478" w:rsidRDefault="00F50478" w:rsidP="00F50478">
      <w:pPr>
        <w:pStyle w:val="Level2"/>
      </w:pPr>
      <w:bookmarkStart w:id="10" w:name="_Ref_a470435"/>
      <w:bookmarkEnd w:id="10"/>
      <w:r>
        <w:t xml:space="preserve">Each </w:t>
      </w:r>
      <w:r w:rsidR="00F220A6" w:rsidRPr="00AF1B2D">
        <w:rPr>
          <w:b/>
        </w:rPr>
        <w:t>Party</w:t>
      </w:r>
      <w:r>
        <w:t xml:space="preserve"> may disclose the </w:t>
      </w:r>
      <w:r w:rsidRPr="00405696">
        <w:rPr>
          <w:b/>
        </w:rPr>
        <w:t>Confidential Information</w:t>
      </w:r>
      <w:r>
        <w:t xml:space="preserve"> to any of its </w:t>
      </w:r>
      <w:r w:rsidR="00E64D1D">
        <w:t xml:space="preserve">of its </w:t>
      </w:r>
      <w:r w:rsidR="00E64D1D" w:rsidRPr="00D97290">
        <w:rPr>
          <w:b/>
          <w:bCs/>
        </w:rPr>
        <w:t>Affiliates</w:t>
      </w:r>
      <w:r w:rsidR="00E64D1D">
        <w:t xml:space="preserve"> (and its employees and officers), </w:t>
      </w:r>
      <w:r>
        <w:t xml:space="preserve">officers, and employees, advisers, subcontractors and contractors (including, in the case of </w:t>
      </w:r>
      <w:r w:rsidR="00E05BE6">
        <w:rPr>
          <w:b/>
        </w:rPr>
        <w:t>NGESO</w:t>
      </w:r>
      <w:r>
        <w:t xml:space="preserve">, consultants appointed for the purposes of evaluating the </w:t>
      </w:r>
      <w:r>
        <w:rPr>
          <w:b/>
        </w:rPr>
        <w:t>Tender</w:t>
      </w:r>
      <w:r>
        <w:t xml:space="preserve"> and, in the case of the </w:t>
      </w:r>
      <w:r>
        <w:rPr>
          <w:b/>
        </w:rPr>
        <w:t>Provider</w:t>
      </w:r>
      <w:r>
        <w:t xml:space="preserve">, any </w:t>
      </w:r>
      <w:r w:rsidR="00F220A6" w:rsidRPr="00AF1B2D">
        <w:rPr>
          <w:b/>
        </w:rPr>
        <w:t>Party</w:t>
      </w:r>
      <w:r>
        <w:t xml:space="preserve"> with whom the </w:t>
      </w:r>
      <w:r>
        <w:rPr>
          <w:b/>
        </w:rPr>
        <w:t>Provider</w:t>
      </w:r>
      <w:r>
        <w:t xml:space="preserve"> has formed a consortium for the purposes of the </w:t>
      </w:r>
      <w:r>
        <w:rPr>
          <w:b/>
        </w:rPr>
        <w:t>Tender</w:t>
      </w:r>
      <w:r>
        <w:t xml:space="preserve">) </w:t>
      </w:r>
      <w:r w:rsidRPr="00215BA6">
        <w:t>that</w:t>
      </w:r>
      <w:r>
        <w:t xml:space="preserve"> need to know the relevant </w:t>
      </w:r>
      <w:r w:rsidRPr="00405696">
        <w:rPr>
          <w:b/>
        </w:rPr>
        <w:t>Confidential Information</w:t>
      </w:r>
      <w:r>
        <w:t xml:space="preserve"> for the </w:t>
      </w:r>
      <w:r>
        <w:rPr>
          <w:b/>
        </w:rPr>
        <w:t>Tender</w:t>
      </w:r>
      <w:r>
        <w:t xml:space="preserve"> only, provided that it procures that each such person to whom the </w:t>
      </w:r>
      <w:r w:rsidRPr="00405696">
        <w:rPr>
          <w:b/>
        </w:rPr>
        <w:t>Confidential Information</w:t>
      </w:r>
      <w:r>
        <w:t xml:space="preserve"> is disclosed complies with the obligations set out in this </w:t>
      </w:r>
      <w:r>
        <w:rPr>
          <w:b/>
        </w:rPr>
        <w:t>Agreement</w:t>
      </w:r>
      <w:r>
        <w:t xml:space="preserve"> as if they were the </w:t>
      </w:r>
      <w:r w:rsidRPr="00405696">
        <w:rPr>
          <w:b/>
        </w:rPr>
        <w:t>Recipient</w:t>
      </w:r>
      <w:r>
        <w:t>.</w:t>
      </w:r>
    </w:p>
    <w:p w14:paraId="4E78A66B" w14:textId="7E172ED2" w:rsidR="00F50478" w:rsidRDefault="00F50478" w:rsidP="00F50478">
      <w:pPr>
        <w:pStyle w:val="Level2"/>
      </w:pPr>
      <w:bookmarkStart w:id="11" w:name="_Ref_a559272"/>
      <w:bookmarkEnd w:id="11"/>
      <w:r>
        <w:t xml:space="preserve">Each </w:t>
      </w:r>
      <w:r w:rsidR="00F220A6" w:rsidRPr="00AF1B2D">
        <w:rPr>
          <w:b/>
        </w:rPr>
        <w:t>Party</w:t>
      </w:r>
      <w:r>
        <w:t xml:space="preserve"> may disclose the </w:t>
      </w:r>
      <w:r w:rsidRPr="005E4B5A">
        <w:rPr>
          <w:b/>
        </w:rPr>
        <w:t>Confidential Information</w:t>
      </w:r>
      <w:r>
        <w:t xml:space="preserve"> to the minimum extent required by:</w:t>
      </w:r>
    </w:p>
    <w:p w14:paraId="05953D74" w14:textId="77777777" w:rsidR="00F50478" w:rsidRDefault="00F50478" w:rsidP="00F50478">
      <w:pPr>
        <w:pStyle w:val="Level3"/>
      </w:pPr>
      <w:bookmarkStart w:id="12" w:name="_Ref_a1049414"/>
      <w:bookmarkEnd w:id="12"/>
      <w:r>
        <w:t xml:space="preserve">any order of any court of competent jurisdiction or any regulatory, judicial, governmental or similar body or taxation authority of competent </w:t>
      </w:r>
      <w:proofErr w:type="gramStart"/>
      <w:r>
        <w:t>jurisdiction;</w:t>
      </w:r>
      <w:proofErr w:type="gramEnd"/>
    </w:p>
    <w:p w14:paraId="496331CE" w14:textId="5A6C39A8" w:rsidR="00F50478" w:rsidRDefault="00F50478" w:rsidP="00F50478">
      <w:pPr>
        <w:pStyle w:val="Level3"/>
      </w:pPr>
      <w:bookmarkStart w:id="13" w:name="_Ref_a966554"/>
      <w:bookmarkEnd w:id="13"/>
      <w:r>
        <w:t xml:space="preserve">the rules of any listing authority or stock exchange on which its shares </w:t>
      </w:r>
      <w:r w:rsidR="00347B24">
        <w:t xml:space="preserve">and/or any of its </w:t>
      </w:r>
      <w:proofErr w:type="gramStart"/>
      <w:r w:rsidR="00347B24" w:rsidRPr="00D97290">
        <w:rPr>
          <w:b/>
          <w:bCs/>
        </w:rPr>
        <w:t>Affiliates</w:t>
      </w:r>
      <w:proofErr w:type="gramEnd"/>
      <w:r w:rsidR="00347B24">
        <w:t xml:space="preserve"> shares </w:t>
      </w:r>
      <w:r>
        <w:t>are listed</w:t>
      </w:r>
      <w:r w:rsidR="0050562F">
        <w:t xml:space="preserve"> or by any clearing house in connection with any issue of securities</w:t>
      </w:r>
      <w:r>
        <w:t>; or</w:t>
      </w:r>
    </w:p>
    <w:p w14:paraId="7D7A7B2E" w14:textId="77777777" w:rsidR="00F50478" w:rsidRDefault="00F50478" w:rsidP="00F50478">
      <w:pPr>
        <w:pStyle w:val="Level3"/>
      </w:pPr>
      <w:bookmarkStart w:id="14" w:name="_Ref_a375065"/>
      <w:bookmarkEnd w:id="14"/>
      <w:r>
        <w:t>the laws or regulations of any country to which its affairs are subject.</w:t>
      </w:r>
    </w:p>
    <w:p w14:paraId="5ED4A1A0" w14:textId="77777777" w:rsidR="00F50478" w:rsidRDefault="00F50478" w:rsidP="00F50478">
      <w:pPr>
        <w:pStyle w:val="L1Heading"/>
      </w:pPr>
      <w:bookmarkStart w:id="15" w:name="_Ref_a741010"/>
      <w:bookmarkEnd w:id="15"/>
      <w:r>
        <w:t>Limitations on obligations</w:t>
      </w:r>
    </w:p>
    <w:p w14:paraId="1E49522A" w14:textId="2ACE62A2" w:rsidR="00F50478" w:rsidRDefault="00F50478" w:rsidP="00F50478">
      <w:pPr>
        <w:pStyle w:val="BodyText1"/>
      </w:pPr>
      <w:r>
        <w:t xml:space="preserve">The obligations set out in paragraph </w:t>
      </w:r>
      <w:r>
        <w:rPr>
          <w:color w:val="2B579A"/>
          <w:shd w:val="clear" w:color="auto" w:fill="E6E6E6"/>
        </w:rPr>
        <w:fldChar w:fldCharType="begin"/>
      </w:r>
      <w:r>
        <w:instrText xml:space="preserve">REF _Ref_a898190 \h \n </w:instrText>
      </w:r>
      <w:r>
        <w:rPr>
          <w:color w:val="2B579A"/>
          <w:shd w:val="clear" w:color="auto" w:fill="E6E6E6"/>
        </w:rPr>
      </w:r>
      <w:r>
        <w:rPr>
          <w:color w:val="2B579A"/>
          <w:shd w:val="clear" w:color="auto" w:fill="E6E6E6"/>
        </w:rPr>
        <w:fldChar w:fldCharType="separate"/>
      </w:r>
      <w:r>
        <w:t>1</w:t>
      </w:r>
      <w:r>
        <w:rPr>
          <w:color w:val="2B579A"/>
          <w:shd w:val="clear" w:color="auto" w:fill="E6E6E6"/>
        </w:rPr>
        <w:fldChar w:fldCharType="end"/>
      </w:r>
      <w:r>
        <w:t xml:space="preserve"> shall not apply, or shall cease to apply, to </w:t>
      </w:r>
      <w:r w:rsidRPr="005E4B5A">
        <w:rPr>
          <w:b/>
        </w:rPr>
        <w:t>Confidential Information</w:t>
      </w:r>
      <w:r>
        <w:t xml:space="preserve"> which the </w:t>
      </w:r>
      <w:r w:rsidRPr="005E4B5A">
        <w:rPr>
          <w:b/>
        </w:rPr>
        <w:t>Recipient</w:t>
      </w:r>
      <w:r>
        <w:t xml:space="preserve"> can show to the </w:t>
      </w:r>
      <w:r>
        <w:rPr>
          <w:b/>
        </w:rPr>
        <w:t>Disclosing Party</w:t>
      </w:r>
      <w:r w:rsidRPr="005E4B5A">
        <w:rPr>
          <w:b/>
        </w:rPr>
        <w:t>'s</w:t>
      </w:r>
      <w:r>
        <w:t xml:space="preserve"> reasonable satisfaction:</w:t>
      </w:r>
    </w:p>
    <w:p w14:paraId="7DE1E354" w14:textId="77777777" w:rsidR="00F50478" w:rsidRDefault="00F50478" w:rsidP="00F50478">
      <w:pPr>
        <w:pStyle w:val="Level2"/>
      </w:pPr>
      <w:bookmarkStart w:id="16" w:name="_Ref_a493065"/>
      <w:bookmarkEnd w:id="16"/>
      <w:r>
        <w:t xml:space="preserve">that it is, or becomes generally available to the public other than as a direct or indirect result of the information being disclosed by the </w:t>
      </w:r>
      <w:r w:rsidRPr="005E4B5A">
        <w:rPr>
          <w:b/>
        </w:rPr>
        <w:t>Recipient</w:t>
      </w:r>
      <w:r>
        <w:t xml:space="preserve"> in breach of this </w:t>
      </w:r>
      <w:r>
        <w:rPr>
          <w:b/>
        </w:rPr>
        <w:t>Agreement</w:t>
      </w:r>
      <w:r>
        <w:t>; or</w:t>
      </w:r>
    </w:p>
    <w:p w14:paraId="5DDB180E" w14:textId="601A7FDB" w:rsidR="00F50478" w:rsidRDefault="00F50478" w:rsidP="00F50478">
      <w:pPr>
        <w:pStyle w:val="Level2"/>
      </w:pPr>
      <w:bookmarkStart w:id="17" w:name="_Ref_a315528"/>
      <w:bookmarkEnd w:id="17"/>
      <w:r>
        <w:t xml:space="preserve">was already lawfully known to the </w:t>
      </w:r>
      <w:r w:rsidRPr="005E4B5A">
        <w:rPr>
          <w:b/>
        </w:rPr>
        <w:t>Recipient</w:t>
      </w:r>
      <w:r>
        <w:t xml:space="preserve"> before it was disclosed by the </w:t>
      </w:r>
      <w:r>
        <w:rPr>
          <w:b/>
        </w:rPr>
        <w:t>Disclosing Party</w:t>
      </w:r>
      <w:r>
        <w:t xml:space="preserve">; </w:t>
      </w:r>
      <w:r w:rsidR="000E1058">
        <w:t>or</w:t>
      </w:r>
    </w:p>
    <w:p w14:paraId="3936CBBF" w14:textId="2276EC40" w:rsidR="00F50478" w:rsidRDefault="00F50478" w:rsidP="00F50478">
      <w:pPr>
        <w:pStyle w:val="Level2"/>
      </w:pPr>
      <w:bookmarkStart w:id="18" w:name="_Ref_a520244"/>
      <w:bookmarkEnd w:id="18"/>
      <w:r>
        <w:lastRenderedPageBreak/>
        <w:t xml:space="preserve">has been received by the </w:t>
      </w:r>
      <w:r w:rsidRPr="005E4B5A">
        <w:rPr>
          <w:b/>
        </w:rPr>
        <w:t>Recipient</w:t>
      </w:r>
      <w:r>
        <w:t xml:space="preserve"> from a </w:t>
      </w:r>
      <w:proofErr w:type="gramStart"/>
      <w:r>
        <w:t xml:space="preserve">third </w:t>
      </w:r>
      <w:r w:rsidR="00F220A6" w:rsidRPr="00AF1B2D">
        <w:rPr>
          <w:b/>
        </w:rPr>
        <w:t>Party</w:t>
      </w:r>
      <w:proofErr w:type="gramEnd"/>
      <w:r>
        <w:t xml:space="preserve"> source that is not connected with the </w:t>
      </w:r>
      <w:r>
        <w:rPr>
          <w:b/>
        </w:rPr>
        <w:t>Disclosing Party</w:t>
      </w:r>
      <w:r>
        <w:t xml:space="preserve"> and that such source was not under any obligation of confidence in respect of that information; </w:t>
      </w:r>
      <w:r w:rsidR="000E1058">
        <w:t>o</w:t>
      </w:r>
      <w:r w:rsidR="00AB06EF">
        <w:t>r</w:t>
      </w:r>
    </w:p>
    <w:p w14:paraId="06331F21" w14:textId="31E43337" w:rsidR="00F50478" w:rsidRPr="000516D4" w:rsidRDefault="00F50478" w:rsidP="00F50478">
      <w:pPr>
        <w:pStyle w:val="Level2"/>
      </w:pPr>
      <w:r w:rsidRPr="000516D4">
        <w:t xml:space="preserve">that is required to be disclosed </w:t>
      </w:r>
      <w:r w:rsidRPr="00AF1B2D">
        <w:t>by</w:t>
      </w:r>
      <w:r w:rsidRPr="000516D4">
        <w:rPr>
          <w:b/>
        </w:rPr>
        <w:t xml:space="preserve"> NGESO</w:t>
      </w:r>
      <w:r w:rsidRPr="000516D4">
        <w:t xml:space="preserve"> in connection with the </w:t>
      </w:r>
      <w:r w:rsidRPr="000516D4">
        <w:rPr>
          <w:b/>
        </w:rPr>
        <w:t>Tender</w:t>
      </w:r>
      <w:r w:rsidRPr="000516D4">
        <w:t xml:space="preserve"> or as part of its obligations under the </w:t>
      </w:r>
      <w:r w:rsidRPr="000516D4">
        <w:rPr>
          <w:b/>
        </w:rPr>
        <w:t>National Grid Transmission Licence</w:t>
      </w:r>
      <w:r w:rsidRPr="000516D4">
        <w:t>.</w:t>
      </w:r>
    </w:p>
    <w:p w14:paraId="723DE610" w14:textId="77777777" w:rsidR="00F50478" w:rsidRDefault="00F50478" w:rsidP="00F50478">
      <w:pPr>
        <w:pStyle w:val="L1Heading"/>
      </w:pPr>
      <w:bookmarkStart w:id="19" w:name="_Ref_a719144"/>
      <w:bookmarkEnd w:id="19"/>
      <w:r>
        <w:t>Return of the Confidential Information</w:t>
      </w:r>
    </w:p>
    <w:p w14:paraId="044C6638" w14:textId="67AEDFDD" w:rsidR="00FF76B1" w:rsidRDefault="00F50478" w:rsidP="00FF76B1">
      <w:pPr>
        <w:pStyle w:val="Level2"/>
      </w:pPr>
      <w:bookmarkStart w:id="20" w:name="_Ref_a197729"/>
      <w:bookmarkEnd w:id="20"/>
      <w:r>
        <w:t xml:space="preserve">If requested by the </w:t>
      </w:r>
      <w:r>
        <w:rPr>
          <w:b/>
        </w:rPr>
        <w:t>Disclosing Party</w:t>
      </w:r>
      <w:r>
        <w:t xml:space="preserve"> at any time, the </w:t>
      </w:r>
      <w:r w:rsidRPr="005E4B5A">
        <w:rPr>
          <w:b/>
        </w:rPr>
        <w:t>Recipient</w:t>
      </w:r>
      <w:r>
        <w:t xml:space="preserve"> shall immediately destroy or return to the </w:t>
      </w:r>
      <w:r>
        <w:rPr>
          <w:b/>
        </w:rPr>
        <w:t>Disclosing Party</w:t>
      </w:r>
      <w:r>
        <w:t xml:space="preserve"> (as the </w:t>
      </w:r>
      <w:r w:rsidR="00180588" w:rsidRPr="00904382">
        <w:rPr>
          <w:b/>
        </w:rPr>
        <w:t>Disclosing Party</w:t>
      </w:r>
      <w:r w:rsidR="00180588">
        <w:t xml:space="preserve"> </w:t>
      </w:r>
      <w:r>
        <w:t xml:space="preserve">may reasonably require) all documents and other records of the </w:t>
      </w:r>
      <w:r w:rsidRPr="005E4B5A">
        <w:rPr>
          <w:b/>
        </w:rPr>
        <w:t xml:space="preserve">Confidential Information </w:t>
      </w:r>
      <w:r>
        <w:t xml:space="preserve">that have been supplied to or generated by the </w:t>
      </w:r>
      <w:r w:rsidRPr="005E4B5A">
        <w:rPr>
          <w:b/>
        </w:rPr>
        <w:t>Recipient</w:t>
      </w:r>
      <w:r>
        <w:t xml:space="preserve">. If the </w:t>
      </w:r>
      <w:r w:rsidRPr="005E4B5A">
        <w:rPr>
          <w:b/>
        </w:rPr>
        <w:t>Confidential Information</w:t>
      </w:r>
      <w:r>
        <w:t xml:space="preserve"> is stored in electronic form, the </w:t>
      </w:r>
      <w:r w:rsidRPr="005E4B5A">
        <w:rPr>
          <w:b/>
        </w:rPr>
        <w:t xml:space="preserve">Recipient </w:t>
      </w:r>
      <w:r>
        <w:t xml:space="preserve">shall permanently erase all such </w:t>
      </w:r>
      <w:r w:rsidRPr="005E4B5A">
        <w:rPr>
          <w:b/>
        </w:rPr>
        <w:t>Confidential Information</w:t>
      </w:r>
      <w:r>
        <w:t xml:space="preserve"> from its computer and communications systems and devices used by it (to the extent technically practicable)</w:t>
      </w:r>
      <w:r w:rsidR="00FF76B1">
        <w:t xml:space="preserve"> except that the </w:t>
      </w:r>
      <w:r w:rsidR="00FF76B1">
        <w:rPr>
          <w:b/>
          <w:bCs/>
        </w:rPr>
        <w:t xml:space="preserve">Recipient </w:t>
      </w:r>
      <w:r w:rsidR="00FF76B1">
        <w:t xml:space="preserve">shall be entitled to retain </w:t>
      </w:r>
      <w:r w:rsidR="00FF76B1">
        <w:rPr>
          <w:b/>
          <w:bCs/>
        </w:rPr>
        <w:t>Confidential Information</w:t>
      </w:r>
      <w:r w:rsidR="00FF76B1">
        <w:t>:</w:t>
      </w:r>
    </w:p>
    <w:p w14:paraId="01FA28AC" w14:textId="77777777" w:rsidR="00FF76B1" w:rsidRDefault="00FF76B1" w:rsidP="00FF76B1">
      <w:pPr>
        <w:pStyle w:val="Level3"/>
      </w:pPr>
      <w:r>
        <w:t>to the extent that it is required to do so by applicable law or regulations; or</w:t>
      </w:r>
    </w:p>
    <w:p w14:paraId="74F6F60B" w14:textId="77777777" w:rsidR="00FF76B1" w:rsidRDefault="00FF76B1" w:rsidP="00FF76B1">
      <w:pPr>
        <w:pStyle w:val="Level3"/>
      </w:pPr>
      <w:r w:rsidRPr="00FA5F17">
        <w:t xml:space="preserve">to the extent that it forms part of board </w:t>
      </w:r>
      <w:proofErr w:type="gramStart"/>
      <w:r w:rsidRPr="00FA5F17">
        <w:t>minutes</w:t>
      </w:r>
      <w:proofErr w:type="gramEnd"/>
      <w:r w:rsidRPr="00FA5F17">
        <w:t xml:space="preserve"> or the files or advice of legal practitioners engaged to advise the </w:t>
      </w:r>
      <w:r w:rsidRPr="00FA5F17">
        <w:rPr>
          <w:b/>
          <w:bCs/>
        </w:rPr>
        <w:t>Recipient</w:t>
      </w:r>
      <w:r w:rsidRPr="00FA5F17">
        <w:t xml:space="preserve"> in connection with the </w:t>
      </w:r>
      <w:r w:rsidRPr="00FA5F17">
        <w:rPr>
          <w:b/>
          <w:bCs/>
        </w:rPr>
        <w:t>Tender</w:t>
      </w:r>
      <w:r>
        <w:t>.</w:t>
      </w:r>
    </w:p>
    <w:p w14:paraId="4BAFF30A" w14:textId="163946EC" w:rsidR="00F50478" w:rsidRDefault="00FF76B1" w:rsidP="00FF76B1">
      <w:pPr>
        <w:pStyle w:val="Level2"/>
      </w:pPr>
      <w:r>
        <w:t xml:space="preserve">Where the </w:t>
      </w:r>
      <w:r>
        <w:rPr>
          <w:b/>
          <w:bCs/>
        </w:rPr>
        <w:t>Recipient</w:t>
      </w:r>
      <w:r>
        <w:t xml:space="preserve"> retains any </w:t>
      </w:r>
      <w:r>
        <w:rPr>
          <w:b/>
          <w:bCs/>
        </w:rPr>
        <w:t>Confidential Information</w:t>
      </w:r>
      <w:r>
        <w:t xml:space="preserve"> pursuant to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rsidRPr="00FA5F17">
        <w:t xml:space="preserve">, then the obligations of confidentiality under this </w:t>
      </w:r>
      <w:r w:rsidRPr="00FA5F17">
        <w:rPr>
          <w:b/>
          <w:bCs/>
        </w:rPr>
        <w:t>Agreement</w:t>
      </w:r>
      <w:r w:rsidRPr="00FA5F17">
        <w:t xml:space="preserve"> shall continue to apply to such retained information until it is destroyed, </w:t>
      </w:r>
      <w:proofErr w:type="gramStart"/>
      <w:r w:rsidRPr="00FA5F17">
        <w:t>deleted</w:t>
      </w:r>
      <w:proofErr w:type="gramEnd"/>
      <w:r w:rsidRPr="00FA5F17">
        <w:t xml:space="preserve"> or returned to the </w:t>
      </w:r>
      <w:r w:rsidRPr="00FA5F17">
        <w:rPr>
          <w:b/>
          <w:bCs/>
        </w:rPr>
        <w:t>Disclosing Party</w:t>
      </w:r>
      <w:r>
        <w:t xml:space="preserve">. </w:t>
      </w:r>
    </w:p>
    <w:p w14:paraId="380BB0F5" w14:textId="2E628761" w:rsidR="00F50478" w:rsidRDefault="00F50478" w:rsidP="00F50478">
      <w:pPr>
        <w:pStyle w:val="Level2"/>
      </w:pPr>
      <w:bookmarkStart w:id="21" w:name="_Ref_a770661"/>
      <w:bookmarkEnd w:id="21"/>
      <w:r>
        <w:t xml:space="preserve">The </w:t>
      </w:r>
      <w:r>
        <w:rPr>
          <w:b/>
        </w:rPr>
        <w:t>Disclosing Party</w:t>
      </w:r>
      <w:r>
        <w:t xml:space="preserve"> may request the </w:t>
      </w:r>
      <w:r w:rsidRPr="005E4B5A">
        <w:rPr>
          <w:b/>
        </w:rPr>
        <w:t>Recipient</w:t>
      </w:r>
      <w:r>
        <w:t xml:space="preserve"> to certify in writing that it has complied with its obligations in paragraph </w:t>
      </w:r>
      <w:r>
        <w:rPr>
          <w:color w:val="2B579A"/>
          <w:shd w:val="clear" w:color="auto" w:fill="E6E6E6"/>
        </w:rPr>
        <w:fldChar w:fldCharType="begin"/>
      </w:r>
      <w:r>
        <w:instrText xml:space="preserve">REF _Ref_a197729 \h \n </w:instrText>
      </w:r>
      <w:r>
        <w:rPr>
          <w:color w:val="2B579A"/>
          <w:shd w:val="clear" w:color="auto" w:fill="E6E6E6"/>
        </w:rPr>
      </w:r>
      <w:r>
        <w:rPr>
          <w:color w:val="2B579A"/>
          <w:shd w:val="clear" w:color="auto" w:fill="E6E6E6"/>
        </w:rPr>
        <w:fldChar w:fldCharType="separate"/>
      </w:r>
      <w:r>
        <w:t>3.1</w:t>
      </w:r>
      <w:r>
        <w:rPr>
          <w:color w:val="2B579A"/>
          <w:shd w:val="clear" w:color="auto" w:fill="E6E6E6"/>
        </w:rPr>
        <w:fldChar w:fldCharType="end"/>
      </w:r>
      <w:r>
        <w:t>.</w:t>
      </w:r>
    </w:p>
    <w:p w14:paraId="3390772E" w14:textId="77777777" w:rsidR="00F50478" w:rsidRDefault="00F50478" w:rsidP="00F50478">
      <w:pPr>
        <w:pStyle w:val="L1Heading"/>
      </w:pPr>
      <w:bookmarkStart w:id="22" w:name="_Ref_a236842"/>
      <w:bookmarkEnd w:id="22"/>
      <w:r>
        <w:t>Term and Termination</w:t>
      </w:r>
    </w:p>
    <w:p w14:paraId="4838E0D3" w14:textId="6C912377" w:rsidR="00F50478" w:rsidRDefault="00F50478" w:rsidP="00F50478">
      <w:pPr>
        <w:pStyle w:val="Level2"/>
      </w:pPr>
      <w:bookmarkStart w:id="23" w:name="_Ref_a585914"/>
      <w:bookmarkEnd w:id="23"/>
      <w:r>
        <w:t xml:space="preserve">If either </w:t>
      </w:r>
      <w:r w:rsidR="00F220A6" w:rsidRPr="00AF1B2D">
        <w:rPr>
          <w:b/>
        </w:rPr>
        <w:t>Party</w:t>
      </w:r>
      <w:r>
        <w:t xml:space="preserve"> decides not to continue to be involved in the </w:t>
      </w:r>
      <w:r>
        <w:rPr>
          <w:b/>
        </w:rPr>
        <w:t>Tender</w:t>
      </w:r>
      <w:r>
        <w:t xml:space="preserve"> with the other </w:t>
      </w:r>
      <w:r w:rsidR="00F220A6" w:rsidRPr="00AF1B2D">
        <w:rPr>
          <w:b/>
        </w:rPr>
        <w:t>Party</w:t>
      </w:r>
      <w:r>
        <w:t xml:space="preserve">, it shall notify that </w:t>
      </w:r>
      <w:r w:rsidR="00F220A6" w:rsidRPr="00AF1B2D">
        <w:rPr>
          <w:b/>
        </w:rPr>
        <w:t>Party</w:t>
      </w:r>
      <w:r>
        <w:t xml:space="preserve"> immediately.</w:t>
      </w:r>
    </w:p>
    <w:p w14:paraId="4915D292" w14:textId="6A72FCCD" w:rsidR="00F50478" w:rsidRDefault="00F50478" w:rsidP="00F50478">
      <w:pPr>
        <w:pStyle w:val="Level2"/>
      </w:pPr>
      <w:bookmarkStart w:id="24" w:name="_Ref_a758269"/>
      <w:bookmarkEnd w:id="24"/>
      <w:r>
        <w:t xml:space="preserve">Notwithstanding any other provision of this </w:t>
      </w:r>
      <w:r>
        <w:rPr>
          <w:b/>
        </w:rPr>
        <w:t>Agreement</w:t>
      </w:r>
      <w:r>
        <w:t xml:space="preserve">, </w:t>
      </w:r>
      <w:r w:rsidRPr="005C3690">
        <w:t xml:space="preserve">the provisions of this </w:t>
      </w:r>
      <w:r>
        <w:rPr>
          <w:b/>
        </w:rPr>
        <w:t>Agreement</w:t>
      </w:r>
      <w:r w:rsidRPr="005C3690">
        <w:t xml:space="preserve"> shall continue to bind </w:t>
      </w:r>
      <w:r>
        <w:t xml:space="preserve">each </w:t>
      </w:r>
      <w:r w:rsidR="00F220A6" w:rsidRPr="00AF1B2D">
        <w:rPr>
          <w:b/>
        </w:rPr>
        <w:t>Party</w:t>
      </w:r>
      <w:r w:rsidRPr="005C3690">
        <w:t xml:space="preserve"> after termination</w:t>
      </w:r>
      <w:r w:rsidR="004E34AF">
        <w:t xml:space="preserve"> of this </w:t>
      </w:r>
      <w:r w:rsidR="004E34AF" w:rsidRPr="00684920">
        <w:rPr>
          <w:b/>
          <w:bCs/>
        </w:rPr>
        <w:t>Agreement</w:t>
      </w:r>
      <w:r w:rsidR="004E34AF">
        <w:t>.</w:t>
      </w:r>
      <w:r w:rsidRPr="005C3690">
        <w:t xml:space="preserve"> </w:t>
      </w:r>
      <w:r w:rsidR="00180588" w:rsidRPr="00AF1B2D">
        <w:rPr>
          <w:b/>
        </w:rPr>
        <w:t>Parties</w:t>
      </w:r>
      <w:r w:rsidR="00180588">
        <w:t xml:space="preserve"> </w:t>
      </w:r>
      <w:r>
        <w:t xml:space="preserve">in relation to the </w:t>
      </w:r>
      <w:r>
        <w:rPr>
          <w:b/>
        </w:rPr>
        <w:t xml:space="preserve">Tender </w:t>
      </w:r>
      <w:r>
        <w:t xml:space="preserve">pursuant to paragraph 4.1 and shall continue to bind each </w:t>
      </w:r>
      <w:r w:rsidR="00F220A6" w:rsidRPr="00AF1B2D">
        <w:rPr>
          <w:b/>
        </w:rPr>
        <w:t>Party</w:t>
      </w:r>
      <w:r>
        <w:t xml:space="preserve"> after termination </w:t>
      </w:r>
      <w:r w:rsidRPr="005C3690">
        <w:t xml:space="preserve">of this </w:t>
      </w:r>
      <w:r w:rsidRPr="00E704DC">
        <w:rPr>
          <w:b/>
        </w:rPr>
        <w:t>Agreement</w:t>
      </w:r>
      <w:r>
        <w:t>.</w:t>
      </w:r>
    </w:p>
    <w:p w14:paraId="653C15A9" w14:textId="5EB8EDFB" w:rsidR="00F50478" w:rsidRDefault="00F50478" w:rsidP="00F50478">
      <w:pPr>
        <w:pStyle w:val="Level2"/>
      </w:pPr>
      <w:r>
        <w:t xml:space="preserve">If the </w:t>
      </w:r>
      <w:r w:rsidRPr="11CB0E92">
        <w:rPr>
          <w:b/>
          <w:bCs/>
        </w:rPr>
        <w:t>Provider</w:t>
      </w:r>
      <w:r>
        <w:t xml:space="preserve"> is awarded an </w:t>
      </w:r>
      <w:r w:rsidR="001A1926" w:rsidRPr="11CB0E92">
        <w:rPr>
          <w:b/>
          <w:bCs/>
        </w:rPr>
        <w:t>Electricity System Restoration Contract,</w:t>
      </w:r>
      <w:r>
        <w:t xml:space="preserve"> the obligations under this </w:t>
      </w:r>
      <w:r w:rsidRPr="11CB0E92">
        <w:rPr>
          <w:b/>
          <w:bCs/>
        </w:rPr>
        <w:t>Agreement</w:t>
      </w:r>
      <w:r>
        <w:t xml:space="preserve"> shall be superseded by the provisions of such </w:t>
      </w:r>
      <w:r w:rsidR="001A1926" w:rsidRPr="11CB0E92">
        <w:rPr>
          <w:b/>
          <w:bCs/>
        </w:rPr>
        <w:t>Electricity System Restoration Contract</w:t>
      </w:r>
      <w:r>
        <w:t xml:space="preserve">.  </w:t>
      </w:r>
    </w:p>
    <w:p w14:paraId="4D17E071" w14:textId="77777777" w:rsidR="00F50478" w:rsidRDefault="00F50478" w:rsidP="00F50478">
      <w:pPr>
        <w:pStyle w:val="L1Heading"/>
      </w:pPr>
      <w:bookmarkStart w:id="25" w:name="_Ref_a935544"/>
      <w:bookmarkEnd w:id="25"/>
      <w:r>
        <w:t>No Announcement</w:t>
      </w:r>
    </w:p>
    <w:p w14:paraId="280A260B" w14:textId="1FB74AAB" w:rsidR="00F50478" w:rsidRPr="00247DC9" w:rsidRDefault="00F50478" w:rsidP="00F50478">
      <w:pPr>
        <w:pStyle w:val="Level2"/>
        <w:numPr>
          <w:ilvl w:val="0"/>
          <w:numId w:val="0"/>
        </w:numPr>
        <w:ind w:left="709" w:hanging="29"/>
      </w:pPr>
      <w:r>
        <w:t xml:space="preserve">The </w:t>
      </w:r>
      <w:r>
        <w:rPr>
          <w:b/>
        </w:rPr>
        <w:t>Provider</w:t>
      </w:r>
      <w:r>
        <w:t xml:space="preserve"> shall not make any public announcement or statement regarding the </w:t>
      </w:r>
      <w:r>
        <w:rPr>
          <w:b/>
        </w:rPr>
        <w:t>Tender</w:t>
      </w:r>
      <w:r>
        <w:t xml:space="preserve"> or its participation in the </w:t>
      </w:r>
      <w:r>
        <w:rPr>
          <w:b/>
        </w:rPr>
        <w:t>Tender</w:t>
      </w:r>
      <w:r>
        <w:t xml:space="preserve">. </w:t>
      </w:r>
    </w:p>
    <w:p w14:paraId="2862496B" w14:textId="77777777" w:rsidR="00F50478" w:rsidRDefault="00F50478" w:rsidP="00F50478">
      <w:pPr>
        <w:pStyle w:val="L1Heading"/>
      </w:pPr>
      <w:r>
        <w:t xml:space="preserve">Validity </w:t>
      </w:r>
    </w:p>
    <w:p w14:paraId="5A9774C4" w14:textId="77777777" w:rsidR="00B6679C" w:rsidRDefault="00B6679C" w:rsidP="00B6679C">
      <w:pPr>
        <w:pStyle w:val="Level2"/>
      </w:pPr>
      <w:r>
        <w:t xml:space="preserve">This </w:t>
      </w:r>
      <w:r>
        <w:rPr>
          <w:b/>
        </w:rPr>
        <w:t>Agreement</w:t>
      </w:r>
      <w:r>
        <w:t xml:space="preserve"> shall come into effect on the date the </w:t>
      </w:r>
      <w:r>
        <w:rPr>
          <w:b/>
        </w:rPr>
        <w:t>Provider</w:t>
      </w:r>
      <w:r>
        <w:t xml:space="preserve"> duly signs and dates the </w:t>
      </w:r>
      <w:r>
        <w:rPr>
          <w:b/>
        </w:rPr>
        <w:t>Agreement</w:t>
      </w:r>
      <w:r>
        <w:t xml:space="preserve">. The </w:t>
      </w:r>
      <w:r>
        <w:rPr>
          <w:b/>
        </w:rPr>
        <w:t xml:space="preserve">Provider </w:t>
      </w:r>
      <w:r>
        <w:t xml:space="preserve">shall return the duly signed and dated copy to </w:t>
      </w:r>
      <w:r>
        <w:rPr>
          <w:b/>
        </w:rPr>
        <w:t>NGESO</w:t>
      </w:r>
      <w:r>
        <w:t xml:space="preserve"> as soon as reasonably practicable after signing.  </w:t>
      </w:r>
    </w:p>
    <w:p w14:paraId="7F6776D0" w14:textId="610F68C7" w:rsidR="00B6679C" w:rsidRDefault="00B6679C" w:rsidP="00B6679C">
      <w:pPr>
        <w:pStyle w:val="Level2"/>
      </w:pPr>
      <w:r>
        <w:lastRenderedPageBreak/>
        <w:t xml:space="preserve">This </w:t>
      </w:r>
      <w:r w:rsidRPr="00BF3559">
        <w:rPr>
          <w:b/>
          <w:bCs/>
        </w:rPr>
        <w:t>Agreement</w:t>
      </w:r>
      <w:r w:rsidRPr="00BF3559">
        <w:t xml:space="preserve"> constitutes the entire agreement between the </w:t>
      </w:r>
      <w:r w:rsidR="005F7000" w:rsidRPr="00904382">
        <w:rPr>
          <w:b/>
        </w:rPr>
        <w:t xml:space="preserve">Parties </w:t>
      </w:r>
      <w:r w:rsidRPr="00BF3559">
        <w:t xml:space="preserve">in respect of the subject matter referred to herein and supersedes all previous contracts, agreements, </w:t>
      </w:r>
      <w:proofErr w:type="gramStart"/>
      <w:r w:rsidRPr="00BF3559">
        <w:t>arrangements</w:t>
      </w:r>
      <w:proofErr w:type="gramEnd"/>
      <w:r w:rsidRPr="00BF3559">
        <w:t xml:space="preserve"> and understandings between the </w:t>
      </w:r>
      <w:r w:rsidR="005F7000" w:rsidRPr="00904382">
        <w:rPr>
          <w:b/>
        </w:rPr>
        <w:t>Parties</w:t>
      </w:r>
      <w:r w:rsidR="005F7000" w:rsidRPr="00BF3559">
        <w:t xml:space="preserve"> </w:t>
      </w:r>
      <w:r w:rsidRPr="00BF3559">
        <w:t>(whether written or oral) in respect of the same</w:t>
      </w:r>
      <w:r>
        <w:t>.</w:t>
      </w:r>
    </w:p>
    <w:p w14:paraId="5DA7440B" w14:textId="4B7425F3" w:rsidR="00F50478" w:rsidRDefault="00B6679C" w:rsidP="00C444CC">
      <w:pPr>
        <w:pStyle w:val="Level2"/>
      </w:pPr>
      <w:r w:rsidRPr="00C50952">
        <w:t xml:space="preserve">If any provision of this </w:t>
      </w:r>
      <w:r w:rsidRPr="00BF3559">
        <w:rPr>
          <w:b/>
          <w:bCs/>
        </w:rPr>
        <w:t>Agreement</w:t>
      </w:r>
      <w:r w:rsidRPr="00C50952">
        <w:t xml:space="preserve"> is held invalid, </w:t>
      </w:r>
      <w:proofErr w:type="gramStart"/>
      <w:r w:rsidRPr="00C50952">
        <w:t>illegal</w:t>
      </w:r>
      <w:proofErr w:type="gramEnd"/>
      <w:r w:rsidRPr="00C50952">
        <w:t xml:space="preserve"> or unenforceable, it shall be deemed modified to the minimum extent necessary to make it valid, legal and enforceable. If such modification is not possible, the relevant provision shall be deemed deleted</w:t>
      </w:r>
      <w:r>
        <w:t xml:space="preserve">. No modification or deletion under this paragraph shall affect the enforceability of the remaining provisions of this </w:t>
      </w:r>
      <w:r>
        <w:rPr>
          <w:b/>
          <w:bCs/>
        </w:rPr>
        <w:t>Agreement</w:t>
      </w:r>
      <w:r>
        <w:t>.</w:t>
      </w:r>
    </w:p>
    <w:p w14:paraId="74EA4058" w14:textId="77777777" w:rsidR="00F50478" w:rsidRPr="000516D4" w:rsidRDefault="00F50478" w:rsidP="00F50478">
      <w:pPr>
        <w:pStyle w:val="Level1"/>
        <w:spacing w:before="280"/>
        <w:rPr>
          <w:sz w:val="22"/>
          <w:szCs w:val="22"/>
        </w:rPr>
      </w:pPr>
      <w:r w:rsidRPr="000516D4">
        <w:rPr>
          <w:b/>
          <w:sz w:val="22"/>
          <w:szCs w:val="22"/>
        </w:rPr>
        <w:t>Successors and Assigns</w:t>
      </w:r>
    </w:p>
    <w:p w14:paraId="59B374D1" w14:textId="64A3E04C" w:rsidR="00F50478" w:rsidRDefault="00F50478" w:rsidP="00F50478">
      <w:pPr>
        <w:pStyle w:val="Level2"/>
      </w:pPr>
      <w:r>
        <w:t xml:space="preserve">The terms and conditions of this </w:t>
      </w:r>
      <w:r w:rsidRPr="00A85A7A">
        <w:rPr>
          <w:b/>
        </w:rPr>
        <w:t>Agreement</w:t>
      </w:r>
      <w:r>
        <w:t xml:space="preserve"> shall </w:t>
      </w:r>
      <w:r w:rsidR="006F39FE">
        <w:t>ensure</w:t>
      </w:r>
      <w:r w:rsidR="003F6D38">
        <w:t xml:space="preserve"> </w:t>
      </w:r>
      <w:r>
        <w:t xml:space="preserve">for the benefit of and be binding upon the respective permitted successors and assigns of the </w:t>
      </w:r>
      <w:r w:rsidR="005F7000" w:rsidRPr="00904382">
        <w:rPr>
          <w:b/>
        </w:rPr>
        <w:t>Parties</w:t>
      </w:r>
      <w:r>
        <w:t xml:space="preserve">, provided, however, that </w:t>
      </w:r>
      <w:r w:rsidR="005F7000">
        <w:t xml:space="preserve">neither </w:t>
      </w:r>
      <w:r w:rsidR="00F220A6" w:rsidRPr="00904382">
        <w:rPr>
          <w:b/>
        </w:rPr>
        <w:t>Party</w:t>
      </w:r>
      <w:r>
        <w:t xml:space="preserve"> may assign its rights or obligations under this </w:t>
      </w:r>
      <w:r>
        <w:rPr>
          <w:b/>
        </w:rPr>
        <w:t>Agreement</w:t>
      </w:r>
      <w:r>
        <w:t xml:space="preserve"> without the other </w:t>
      </w:r>
      <w:r w:rsidR="00F220A6" w:rsidRPr="00904382">
        <w:rPr>
          <w:b/>
        </w:rPr>
        <w:t>Party</w:t>
      </w:r>
      <w:r w:rsidRPr="00904382">
        <w:rPr>
          <w:b/>
        </w:rPr>
        <w:t>’s</w:t>
      </w:r>
      <w:r>
        <w:t xml:space="preserve"> prior written consent</w:t>
      </w:r>
      <w:r w:rsidR="00E06D21">
        <w:t xml:space="preserve"> which shall not be unreasonably withheld or delayed</w:t>
      </w:r>
      <w:r>
        <w:t xml:space="preserve">. </w:t>
      </w:r>
    </w:p>
    <w:p w14:paraId="549551B6" w14:textId="4E23C666" w:rsidR="00F50478" w:rsidRDefault="00F50478" w:rsidP="00F50478">
      <w:pPr>
        <w:pStyle w:val="Level2"/>
      </w:pPr>
      <w:r>
        <w:t xml:space="preserve">Nothing in this </w:t>
      </w:r>
      <w:r>
        <w:rPr>
          <w:b/>
        </w:rPr>
        <w:t>Agreement</w:t>
      </w:r>
      <w:r>
        <w:t xml:space="preserve">, express or implied, is intended to confer upon any </w:t>
      </w:r>
      <w:r w:rsidR="00F220A6" w:rsidRPr="00904382">
        <w:rPr>
          <w:b/>
        </w:rPr>
        <w:t>Party</w:t>
      </w:r>
      <w:r>
        <w:t xml:space="preserve">, other than the </w:t>
      </w:r>
      <w:r w:rsidR="005F7000" w:rsidRPr="00904382">
        <w:rPr>
          <w:b/>
        </w:rPr>
        <w:t>Parties</w:t>
      </w:r>
      <w:r w:rsidR="005F7000">
        <w:t xml:space="preserve"> </w:t>
      </w:r>
      <w:r>
        <w:t xml:space="preserve">to this </w:t>
      </w:r>
      <w:r>
        <w:rPr>
          <w:b/>
        </w:rPr>
        <w:t>Agreement</w:t>
      </w:r>
      <w:r>
        <w:t xml:space="preserve"> or their respective authorised successors and assigns any rights, remedies, obligations, or liabilities under or by reason of this </w:t>
      </w:r>
      <w:r>
        <w:rPr>
          <w:b/>
        </w:rPr>
        <w:t>Agreement</w:t>
      </w:r>
      <w:r>
        <w:t xml:space="preserve">, except as expressly provided in </w:t>
      </w:r>
      <w:r w:rsidR="00D30FA0">
        <w:t xml:space="preserve">this </w:t>
      </w:r>
      <w:r w:rsidR="00D30FA0" w:rsidRPr="00D30FA0">
        <w:rPr>
          <w:b/>
          <w:bCs/>
        </w:rPr>
        <w:t>Agreement</w:t>
      </w:r>
      <w:r>
        <w:t xml:space="preserve">.   </w:t>
      </w:r>
    </w:p>
    <w:p w14:paraId="7F6CA082" w14:textId="77777777" w:rsidR="00F50478" w:rsidRDefault="00F50478" w:rsidP="00F50478">
      <w:pPr>
        <w:pStyle w:val="L1Heading"/>
      </w:pPr>
      <w:r>
        <w:t>Acknowledgment and inadequacy of damages</w:t>
      </w:r>
    </w:p>
    <w:p w14:paraId="0556A2ED" w14:textId="7A30AE04" w:rsidR="00F50478" w:rsidRDefault="00F50478" w:rsidP="00F50478">
      <w:pPr>
        <w:pStyle w:val="Level2"/>
      </w:pPr>
      <w:bookmarkStart w:id="26" w:name="_Ref_a860775"/>
      <w:bookmarkEnd w:id="26"/>
      <w:r>
        <w:t xml:space="preserve">Where the </w:t>
      </w:r>
      <w:r w:rsidRPr="00E704DC">
        <w:rPr>
          <w:b/>
        </w:rPr>
        <w:t>Provider</w:t>
      </w:r>
      <w:r>
        <w:t xml:space="preserve"> is participating in the </w:t>
      </w:r>
      <w:r>
        <w:rPr>
          <w:b/>
        </w:rPr>
        <w:t xml:space="preserve">Tender </w:t>
      </w:r>
      <w:r w:rsidRPr="00E53CA5">
        <w:t>with</w:t>
      </w:r>
      <w:r w:rsidRPr="00E704DC">
        <w:t xml:space="preserve"> another </w:t>
      </w:r>
      <w:r w:rsidRPr="00E53CA5">
        <w:t>party</w:t>
      </w:r>
      <w:r w:rsidRPr="00E704DC">
        <w:t xml:space="preserve"> or parties</w:t>
      </w:r>
      <w:r>
        <w:t xml:space="preserve"> (</w:t>
      </w:r>
      <w:r>
        <w:rPr>
          <w:b/>
        </w:rPr>
        <w:t>“Consortium”</w:t>
      </w:r>
      <w:r>
        <w:t xml:space="preserve">), the </w:t>
      </w:r>
      <w:r>
        <w:rPr>
          <w:b/>
        </w:rPr>
        <w:t xml:space="preserve">Provider </w:t>
      </w:r>
      <w:r>
        <w:t xml:space="preserve">hereby represents, </w:t>
      </w:r>
      <w:proofErr w:type="gramStart"/>
      <w:r>
        <w:t>warrants</w:t>
      </w:r>
      <w:proofErr w:type="gramEnd"/>
      <w:r>
        <w:t xml:space="preserve"> and confirms that the </w:t>
      </w:r>
      <w:r>
        <w:rPr>
          <w:b/>
        </w:rPr>
        <w:t>Provider</w:t>
      </w:r>
      <w:r>
        <w:t>:</w:t>
      </w:r>
    </w:p>
    <w:p w14:paraId="67B50FC6" w14:textId="77777777" w:rsidR="00F50478" w:rsidRPr="00E704DC" w:rsidRDefault="00F50478" w:rsidP="00F50478">
      <w:pPr>
        <w:pStyle w:val="Level3"/>
      </w:pPr>
      <w:r>
        <w:t xml:space="preserve">has all requisite power and authority, and has taken all requisite corporate action, to enable it to enter into and perform this </w:t>
      </w:r>
      <w:r>
        <w:rPr>
          <w:b/>
        </w:rPr>
        <w:t>Agreement</w:t>
      </w:r>
      <w:r>
        <w:t xml:space="preserve"> for an on behalf of all members of the </w:t>
      </w:r>
      <w:proofErr w:type="gramStart"/>
      <w:r>
        <w:rPr>
          <w:b/>
        </w:rPr>
        <w:t>Consortium</w:t>
      </w:r>
      <w:r w:rsidRPr="00E704DC">
        <w:t>;</w:t>
      </w:r>
      <w:proofErr w:type="gramEnd"/>
      <w:r>
        <w:rPr>
          <w:b/>
        </w:rPr>
        <w:t xml:space="preserve"> </w:t>
      </w:r>
    </w:p>
    <w:p w14:paraId="282B092E" w14:textId="77777777" w:rsidR="00F50478" w:rsidRDefault="00F50478" w:rsidP="00F50478">
      <w:pPr>
        <w:pStyle w:val="Level3"/>
      </w:pPr>
      <w:r>
        <w:t xml:space="preserve">is entering into this </w:t>
      </w:r>
      <w:r>
        <w:rPr>
          <w:b/>
        </w:rPr>
        <w:t>Agreement</w:t>
      </w:r>
      <w:r>
        <w:t xml:space="preserve"> for and on behalf of all members of the </w:t>
      </w:r>
      <w:r>
        <w:rPr>
          <w:b/>
        </w:rPr>
        <w:t>Consortium</w:t>
      </w:r>
      <w:r>
        <w:t xml:space="preserve"> and that the entry into this </w:t>
      </w:r>
      <w:r>
        <w:rPr>
          <w:b/>
        </w:rPr>
        <w:t>Agreement</w:t>
      </w:r>
      <w:r>
        <w:t xml:space="preserve"> shall be valid, legal and binding obligations on all members of the </w:t>
      </w:r>
      <w:proofErr w:type="gramStart"/>
      <w:r>
        <w:rPr>
          <w:b/>
        </w:rPr>
        <w:t>Consortium</w:t>
      </w:r>
      <w:r>
        <w:t>;</w:t>
      </w:r>
      <w:proofErr w:type="gramEnd"/>
      <w:r>
        <w:t xml:space="preserve"> </w:t>
      </w:r>
    </w:p>
    <w:p w14:paraId="160BF2EB" w14:textId="77777777" w:rsidR="00F50478" w:rsidRDefault="00F50478" w:rsidP="00F50478">
      <w:pPr>
        <w:pStyle w:val="Level3"/>
      </w:pPr>
      <w:r>
        <w:t xml:space="preserve">does not require any further consent, </w:t>
      </w:r>
      <w:proofErr w:type="gramStart"/>
      <w:r>
        <w:t>approval</w:t>
      </w:r>
      <w:proofErr w:type="gramEnd"/>
      <w:r>
        <w:t xml:space="preserve"> or authority of any member of the </w:t>
      </w:r>
      <w:r>
        <w:rPr>
          <w:b/>
        </w:rPr>
        <w:t>Consortium</w:t>
      </w:r>
      <w:r>
        <w:t xml:space="preserve"> to enter into or perform the obligations under this </w:t>
      </w:r>
      <w:r>
        <w:rPr>
          <w:b/>
        </w:rPr>
        <w:t>Agreement</w:t>
      </w:r>
      <w:r>
        <w:t xml:space="preserve">; and </w:t>
      </w:r>
    </w:p>
    <w:p w14:paraId="6372E69A" w14:textId="77777777" w:rsidR="00F50478" w:rsidRDefault="00F50478" w:rsidP="00F50478">
      <w:pPr>
        <w:pStyle w:val="Level3"/>
      </w:pPr>
      <w:r>
        <w:t xml:space="preserve">shall procure that all members of the </w:t>
      </w:r>
      <w:r w:rsidRPr="00E704DC">
        <w:rPr>
          <w:b/>
        </w:rPr>
        <w:t>Consortium</w:t>
      </w:r>
      <w:r>
        <w:t xml:space="preserve"> comply with the obligations and requirements under this </w:t>
      </w:r>
      <w:r>
        <w:rPr>
          <w:b/>
        </w:rPr>
        <w:t>Agreement</w:t>
      </w:r>
      <w:r w:rsidRPr="00E704DC">
        <w:t>.</w:t>
      </w:r>
      <w:r>
        <w:rPr>
          <w:b/>
        </w:rPr>
        <w:t xml:space="preserve"> </w:t>
      </w:r>
    </w:p>
    <w:p w14:paraId="4A059BDA" w14:textId="4D7F23B3" w:rsidR="00F50478" w:rsidRDefault="00F50478" w:rsidP="00F50478">
      <w:pPr>
        <w:pStyle w:val="Level2"/>
      </w:pPr>
      <w:r>
        <w:t xml:space="preserve">Each </w:t>
      </w:r>
      <w:r w:rsidR="00F220A6" w:rsidRPr="00904382">
        <w:rPr>
          <w:b/>
        </w:rPr>
        <w:t>Party</w:t>
      </w:r>
      <w:r>
        <w:t xml:space="preserve"> acknowledges and agrees that the </w:t>
      </w:r>
      <w:r w:rsidRPr="00922E30">
        <w:rPr>
          <w:b/>
        </w:rPr>
        <w:t>Confidential Information</w:t>
      </w:r>
      <w:r>
        <w:t xml:space="preserve"> may not be accurate or complete and it makes no warranty or representation (whether express or implied) concerning the </w:t>
      </w:r>
      <w:r w:rsidRPr="00922E30">
        <w:rPr>
          <w:b/>
        </w:rPr>
        <w:t>Confidential Information</w:t>
      </w:r>
      <w:r>
        <w:t>, or its accuracy or completeness.</w:t>
      </w:r>
    </w:p>
    <w:p w14:paraId="5438E857" w14:textId="09505E87" w:rsidR="00F50478" w:rsidRDefault="00F50478" w:rsidP="00F50478">
      <w:pPr>
        <w:pStyle w:val="Level2"/>
      </w:pPr>
      <w:bookmarkStart w:id="27" w:name="_Ref_a85084"/>
      <w:bookmarkEnd w:id="27"/>
      <w:r>
        <w:t xml:space="preserve">Without prejudice to any other rights or remedies that each </w:t>
      </w:r>
      <w:r w:rsidR="00F220A6" w:rsidRPr="00904382">
        <w:rPr>
          <w:b/>
        </w:rPr>
        <w:t>Party</w:t>
      </w:r>
      <w:r>
        <w:t xml:space="preserve"> may have, each </w:t>
      </w:r>
      <w:r w:rsidR="00F220A6" w:rsidRPr="00904382">
        <w:rPr>
          <w:b/>
        </w:rPr>
        <w:t>Party</w:t>
      </w:r>
      <w:r w:rsidRPr="00904382">
        <w:rPr>
          <w:b/>
        </w:rPr>
        <w:t xml:space="preserve"> </w:t>
      </w:r>
      <w:r>
        <w:t xml:space="preserve">acknowledges and agrees that damages alone </w:t>
      </w:r>
      <w:r w:rsidR="000E1058">
        <w:t>may</w:t>
      </w:r>
      <w:r>
        <w:t xml:space="preserve"> not be an adequate remedy for any breach of the terms of this </w:t>
      </w:r>
      <w:r>
        <w:rPr>
          <w:b/>
        </w:rPr>
        <w:t>Agreement</w:t>
      </w:r>
      <w:r>
        <w:t xml:space="preserve"> by the other </w:t>
      </w:r>
      <w:r w:rsidR="00F220A6" w:rsidRPr="00904382">
        <w:rPr>
          <w:b/>
        </w:rPr>
        <w:t>Party</w:t>
      </w:r>
      <w:r>
        <w:t xml:space="preserve">. Accordingly, each </w:t>
      </w:r>
      <w:r w:rsidR="00F220A6" w:rsidRPr="00904382">
        <w:rPr>
          <w:b/>
        </w:rPr>
        <w:t>Party</w:t>
      </w:r>
      <w:r>
        <w:t xml:space="preserve"> shall be entitled to the remedies of injunctions, specific </w:t>
      </w:r>
      <w:proofErr w:type="gramStart"/>
      <w:r>
        <w:t>performance</w:t>
      </w:r>
      <w:proofErr w:type="gramEnd"/>
      <w:r>
        <w:t xml:space="preserve"> or other equitable relief for any threatened or actual breach of this </w:t>
      </w:r>
      <w:r>
        <w:rPr>
          <w:b/>
        </w:rPr>
        <w:t>Agreement</w:t>
      </w:r>
      <w:r>
        <w:t>.</w:t>
      </w:r>
    </w:p>
    <w:p w14:paraId="26362BE5" w14:textId="77777777" w:rsidR="00F50478" w:rsidRDefault="00F50478" w:rsidP="00F50478">
      <w:pPr>
        <w:pStyle w:val="Level2"/>
      </w:pPr>
      <w:r>
        <w:t xml:space="preserve">No failure in exercising any right, power of privilege under this </w:t>
      </w:r>
      <w:r>
        <w:rPr>
          <w:b/>
        </w:rPr>
        <w:t>Agreement</w:t>
      </w:r>
      <w:r>
        <w:t xml:space="preserve"> will operate as a waiver thereof nor will any single or partial exercise of any right, power or privilege preclude any further exercise thereof or the exercise of any other right, power or privileges under this </w:t>
      </w:r>
      <w:r>
        <w:rPr>
          <w:b/>
        </w:rPr>
        <w:t>Agreement</w:t>
      </w:r>
      <w:r>
        <w:t xml:space="preserve">.  </w:t>
      </w:r>
    </w:p>
    <w:p w14:paraId="40324E2C" w14:textId="37B40C73" w:rsidR="00AC5D48" w:rsidRDefault="00FD65B0" w:rsidP="00F50478">
      <w:pPr>
        <w:pStyle w:val="L1Heading"/>
      </w:pPr>
      <w:bookmarkStart w:id="28" w:name="_Ref_a325706"/>
      <w:bookmarkEnd w:id="28"/>
      <w:r>
        <w:lastRenderedPageBreak/>
        <w:t>Notices</w:t>
      </w:r>
    </w:p>
    <w:p w14:paraId="52369771" w14:textId="77777777" w:rsidR="00A315CB" w:rsidRDefault="00A315CB" w:rsidP="00A315CB">
      <w:pPr>
        <w:pStyle w:val="Level1"/>
        <w:numPr>
          <w:ilvl w:val="0"/>
          <w:numId w:val="0"/>
        </w:numPr>
        <w:ind w:left="680"/>
      </w:pPr>
      <w:r>
        <w:t xml:space="preserve">Any notice pursuant to this </w:t>
      </w:r>
      <w:r w:rsidRPr="00904382">
        <w:rPr>
          <w:b/>
        </w:rPr>
        <w:t>Agreement</w:t>
      </w:r>
      <w:r>
        <w:t xml:space="preserve"> shall be given in writing as </w:t>
      </w:r>
      <w:proofErr w:type="gramStart"/>
      <w:r>
        <w:t>follows:-</w:t>
      </w:r>
      <w:proofErr w:type="gramEnd"/>
    </w:p>
    <w:p w14:paraId="74962AB9" w14:textId="7EEADAB6" w:rsidR="00EE26A2" w:rsidRPr="00C17A8D" w:rsidRDefault="00A315CB" w:rsidP="00C17A8D">
      <w:pPr>
        <w:pStyle w:val="Level2"/>
      </w:pPr>
      <w:r>
        <w:t>For</w:t>
      </w:r>
      <w:r w:rsidR="00C17A8D">
        <w:t xml:space="preserve"> </w:t>
      </w:r>
      <w:r w:rsidR="00C17A8D" w:rsidRPr="00904382">
        <w:rPr>
          <w:b/>
        </w:rPr>
        <w:t>Provider</w:t>
      </w:r>
      <w:r>
        <w:t xml:space="preserve">: to </w:t>
      </w:r>
    </w:p>
    <w:p w14:paraId="08EDF1A3" w14:textId="4E3223D9" w:rsidR="00FD65B0" w:rsidRPr="00C17A8D" w:rsidRDefault="00A315CB" w:rsidP="00C17A8D">
      <w:pPr>
        <w:pStyle w:val="Level2"/>
      </w:pPr>
      <w:r>
        <w:t xml:space="preserve">For </w:t>
      </w:r>
      <w:r w:rsidR="009A6DD4" w:rsidRPr="00904382">
        <w:rPr>
          <w:b/>
        </w:rPr>
        <w:t>NGESO</w:t>
      </w:r>
      <w:r>
        <w:t xml:space="preserve">: to the address stated at the beginning of this </w:t>
      </w:r>
      <w:r w:rsidRPr="00904382">
        <w:rPr>
          <w:b/>
        </w:rPr>
        <w:t>Agreement</w:t>
      </w:r>
      <w:r>
        <w:t>.</w:t>
      </w:r>
    </w:p>
    <w:p w14:paraId="073EC550" w14:textId="51E102B9" w:rsidR="00F50478" w:rsidRDefault="00F50478" w:rsidP="00F50478">
      <w:pPr>
        <w:pStyle w:val="L1Heading"/>
      </w:pPr>
      <w:r>
        <w:t>Governing law and jurisdiction</w:t>
      </w:r>
    </w:p>
    <w:p w14:paraId="0E244EBB" w14:textId="77777777" w:rsidR="00F50478" w:rsidRDefault="00F50478" w:rsidP="00F50478">
      <w:pPr>
        <w:pStyle w:val="Level2"/>
      </w:pPr>
      <w:bookmarkStart w:id="29" w:name="_Ref_a269690"/>
      <w:bookmarkEnd w:id="29"/>
      <w:r>
        <w:rPr>
          <w:b/>
        </w:rPr>
        <w:t>Governing law.</w:t>
      </w:r>
      <w:r>
        <w:t xml:space="preserve"> This </w:t>
      </w:r>
      <w:r>
        <w:rPr>
          <w:b/>
        </w:rPr>
        <w:t>Agreement</w:t>
      </w:r>
      <w:r>
        <w:t xml:space="preserve"> and any dispute or claim (including non-contractual disputes or claims) arising out of or in connection with it or its subject matter or formation shall be governed by and construed in accordance with the law of England and Wales.</w:t>
      </w:r>
    </w:p>
    <w:p w14:paraId="21ED060C" w14:textId="0E98835C" w:rsidR="00F50478" w:rsidRDefault="00F50478" w:rsidP="00F50478">
      <w:pPr>
        <w:pStyle w:val="Level2"/>
      </w:pPr>
      <w:bookmarkStart w:id="30" w:name="_Ref_a299460"/>
      <w:bookmarkEnd w:id="30"/>
      <w:r>
        <w:rPr>
          <w:b/>
        </w:rPr>
        <w:t>Jurisdiction.</w:t>
      </w:r>
      <w:r>
        <w:t xml:space="preserve"> Each </w:t>
      </w:r>
      <w:r w:rsidR="00F220A6" w:rsidRPr="00904382">
        <w:rPr>
          <w:b/>
        </w:rPr>
        <w:t>Party</w:t>
      </w:r>
      <w:r>
        <w:t xml:space="preserve"> irrevocably agrees that the courts of England and Wales shall have exclusive jurisdiction to settle any dispute or claim (including non-contractual disputes or claims) arising out of or in connection with this </w:t>
      </w:r>
      <w:r>
        <w:rPr>
          <w:b/>
        </w:rPr>
        <w:t xml:space="preserve">Agreement </w:t>
      </w:r>
      <w:r>
        <w:t>or its subject matter or formation.</w:t>
      </w:r>
    </w:p>
    <w:p w14:paraId="1D0DB0FC" w14:textId="77777777" w:rsidR="00F50478" w:rsidRDefault="00F50478" w:rsidP="00F50478">
      <w:pPr>
        <w:pStyle w:val="BodyText"/>
      </w:pPr>
      <w:r>
        <w:t xml:space="preserve">Please sign and return a copy of this </w:t>
      </w:r>
      <w:r>
        <w:rPr>
          <w:b/>
        </w:rPr>
        <w:t>Agreement</w:t>
      </w:r>
      <w:r>
        <w:t xml:space="preserve"> if you agree to its terms.</w:t>
      </w:r>
    </w:p>
    <w:p w14:paraId="314B76FC" w14:textId="77777777" w:rsidR="00F50478" w:rsidRDefault="00F50478" w:rsidP="00F50478">
      <w:pPr>
        <w:pStyle w:val="BodyText"/>
      </w:pPr>
    </w:p>
    <w:p w14:paraId="3720674E" w14:textId="77777777" w:rsidR="00F50478" w:rsidRDefault="00F50478" w:rsidP="001A4130">
      <w:pPr>
        <w:pStyle w:val="BodyText"/>
      </w:pPr>
      <w:r>
        <w:t>Yours faithfully,</w:t>
      </w:r>
    </w:p>
    <w:tbl>
      <w:tblPr>
        <w:tblpPr w:leftFromText="181" w:rightFromText="181" w:vertAnchor="text" w:horzAnchor="page" w:tblpX="568" w:tblpY="1"/>
        <w:tblOverlap w:val="never"/>
        <w:tblW w:w="5000" w:type="pct"/>
        <w:tblLook w:val="04A0" w:firstRow="1" w:lastRow="0" w:firstColumn="1" w:lastColumn="0" w:noHBand="0" w:noVBand="1"/>
      </w:tblPr>
      <w:tblGrid>
        <w:gridCol w:w="10346"/>
      </w:tblGrid>
      <w:tr w:rsidR="00F50478" w14:paraId="2593A9E9" w14:textId="77777777" w:rsidTr="001A4130">
        <w:tc>
          <w:tcPr>
            <w:tcW w:w="5000" w:type="pct"/>
          </w:tcPr>
          <w:p w14:paraId="7127F94B" w14:textId="77777777" w:rsidR="00F50478" w:rsidRDefault="00F50478" w:rsidP="001A4130">
            <w:pPr>
              <w:pStyle w:val="BodyText1"/>
            </w:pPr>
          </w:p>
        </w:tc>
      </w:tr>
      <w:tr w:rsidR="00F50478" w14:paraId="172B5EB9" w14:textId="77777777" w:rsidTr="001A4130">
        <w:trPr>
          <w:trHeight w:val="641"/>
        </w:trPr>
        <w:tc>
          <w:tcPr>
            <w:tcW w:w="5000" w:type="pct"/>
          </w:tcPr>
          <w:p w14:paraId="2CEA0645" w14:textId="77777777" w:rsidR="00F50478" w:rsidRDefault="00F50478" w:rsidP="001A4130">
            <w:pPr>
              <w:pStyle w:val="BodyText1"/>
              <w:ind w:left="0"/>
              <w:rPr>
                <w:b/>
              </w:rPr>
            </w:pPr>
          </w:p>
          <w:p w14:paraId="28FF4881" w14:textId="77777777" w:rsidR="00F50478" w:rsidRDefault="00F50478" w:rsidP="001A4130">
            <w:pPr>
              <w:pStyle w:val="BodyText1"/>
              <w:ind w:left="0"/>
              <w:rPr>
                <w:b/>
              </w:rPr>
            </w:pPr>
          </w:p>
          <w:p w14:paraId="648D429F" w14:textId="77777777" w:rsidR="00F50478" w:rsidRPr="000516D4" w:rsidRDefault="00F50478" w:rsidP="001A4130">
            <w:pPr>
              <w:pStyle w:val="BodyText1"/>
            </w:pPr>
            <w:r w:rsidRPr="000516D4">
              <w:t>…………………</w:t>
            </w:r>
            <w:r>
              <w:t>…………………………...</w:t>
            </w:r>
          </w:p>
          <w:p w14:paraId="1A41ABB9" w14:textId="77777777" w:rsidR="00F50478" w:rsidRDefault="00F50478" w:rsidP="001A4130">
            <w:pPr>
              <w:pStyle w:val="BodyText1"/>
              <w:rPr>
                <w:b/>
              </w:rPr>
            </w:pPr>
            <w:r>
              <w:rPr>
                <w:b/>
              </w:rPr>
              <w:t>Signed for and on behalf of National Grid Electricity System Operator Limited</w:t>
            </w:r>
          </w:p>
          <w:p w14:paraId="6465A981" w14:textId="77777777" w:rsidR="00F50478" w:rsidRDefault="00F50478" w:rsidP="001A4130">
            <w:pPr>
              <w:pStyle w:val="BodyText1"/>
              <w:rPr>
                <w:b/>
              </w:rPr>
            </w:pPr>
          </w:p>
          <w:p w14:paraId="2B2496C7" w14:textId="77777777" w:rsidR="00F50478" w:rsidRDefault="00F50478" w:rsidP="001A4130">
            <w:pPr>
              <w:pStyle w:val="BodyText1"/>
              <w:rPr>
                <w:b/>
              </w:rPr>
            </w:pPr>
          </w:p>
          <w:p w14:paraId="35B90CC3" w14:textId="77777777" w:rsidR="0002583C" w:rsidRPr="00922E30" w:rsidRDefault="0002583C" w:rsidP="0002583C">
            <w:pPr>
              <w:pStyle w:val="BodyText1"/>
              <w:ind w:left="0"/>
              <w:rPr>
                <w:b/>
              </w:rPr>
            </w:pPr>
          </w:p>
        </w:tc>
      </w:tr>
      <w:tr w:rsidR="00F50478" w14:paraId="7D3E7B27" w14:textId="77777777" w:rsidTr="001A4130">
        <w:tc>
          <w:tcPr>
            <w:tcW w:w="5000" w:type="pct"/>
          </w:tcPr>
          <w:p w14:paraId="75DD966D" w14:textId="77777777" w:rsidR="00F50478" w:rsidRDefault="00F50478" w:rsidP="001A4130">
            <w:pPr>
              <w:pStyle w:val="BodyText1"/>
              <w:rPr>
                <w:b/>
              </w:rPr>
            </w:pPr>
            <w:r>
              <w:rPr>
                <w:b/>
              </w:rPr>
              <w:t xml:space="preserve">We acknowledge receipt and agree to the terms of this </w:t>
            </w:r>
            <w:r w:rsidRPr="00A85A7A">
              <w:rPr>
                <w:b/>
              </w:rPr>
              <w:t>Agreement</w:t>
            </w:r>
            <w:r>
              <w:rPr>
                <w:b/>
              </w:rPr>
              <w:t>:</w:t>
            </w:r>
          </w:p>
          <w:p w14:paraId="50E0CEC7" w14:textId="77777777" w:rsidR="001A4130" w:rsidRDefault="001A4130" w:rsidP="001A4130">
            <w:pPr>
              <w:pStyle w:val="BodyText1"/>
              <w:rPr>
                <w:b/>
              </w:rPr>
            </w:pPr>
          </w:p>
          <w:p w14:paraId="5B6999CF" w14:textId="77777777" w:rsidR="00F50478" w:rsidRDefault="00F50478" w:rsidP="001A4130">
            <w:pPr>
              <w:pStyle w:val="BodyText1"/>
            </w:pPr>
          </w:p>
        </w:tc>
      </w:tr>
      <w:tr w:rsidR="00F50478" w14:paraId="79205669" w14:textId="77777777" w:rsidTr="001A4130">
        <w:tc>
          <w:tcPr>
            <w:tcW w:w="5000" w:type="pct"/>
          </w:tcPr>
          <w:p w14:paraId="61078904" w14:textId="77777777" w:rsidR="00F50478" w:rsidRDefault="00F50478" w:rsidP="001A4130">
            <w:pPr>
              <w:pStyle w:val="BodyText1"/>
            </w:pPr>
            <w:r>
              <w:t>.................................................................</w:t>
            </w:r>
          </w:p>
        </w:tc>
      </w:tr>
      <w:tr w:rsidR="00F50478" w14:paraId="19BAA344" w14:textId="77777777" w:rsidTr="001A4130">
        <w:tc>
          <w:tcPr>
            <w:tcW w:w="5000" w:type="pct"/>
          </w:tcPr>
          <w:p w14:paraId="689FF2ED" w14:textId="77777777" w:rsidR="00F50478" w:rsidRDefault="001A4130" w:rsidP="001A4130">
            <w:pPr>
              <w:pStyle w:val="BodyText1"/>
            </w:pPr>
            <w:r>
              <w:t xml:space="preserve">Signed by </w:t>
            </w:r>
            <w:r w:rsidR="00F50478">
              <w:t>on behalf of [</w:t>
            </w:r>
            <w:r w:rsidR="00F50478" w:rsidRPr="00922E30">
              <w:rPr>
                <w:i/>
                <w:highlight w:val="yellow"/>
              </w:rPr>
              <w:t xml:space="preserve">Name of </w:t>
            </w:r>
            <w:r w:rsidR="00F50478" w:rsidRPr="006F1FCF">
              <w:rPr>
                <w:i/>
                <w:highlight w:val="yellow"/>
              </w:rPr>
              <w:t>Provider</w:t>
            </w:r>
            <w:r w:rsidR="00F50478">
              <w:t>]</w:t>
            </w:r>
          </w:p>
          <w:p w14:paraId="5B3766CE" w14:textId="77777777" w:rsidR="00F50478" w:rsidRDefault="00F50478" w:rsidP="001A4130">
            <w:pPr>
              <w:pStyle w:val="BodyText1"/>
            </w:pPr>
          </w:p>
          <w:p w14:paraId="776FDE93" w14:textId="77777777" w:rsidR="00F50478" w:rsidRDefault="00F50478" w:rsidP="001A4130">
            <w:pPr>
              <w:pStyle w:val="BodyText1"/>
            </w:pPr>
            <w:r>
              <w:t xml:space="preserve">Date: </w:t>
            </w:r>
            <w:r w:rsidRPr="00922E30">
              <w:rPr>
                <w:highlight w:val="yellow"/>
              </w:rPr>
              <w:t xml:space="preserve">[                            </w:t>
            </w:r>
            <w:proofErr w:type="gramStart"/>
            <w:r w:rsidRPr="00922E30">
              <w:rPr>
                <w:highlight w:val="yellow"/>
              </w:rPr>
              <w:t xml:space="preserve">  ]</w:t>
            </w:r>
            <w:proofErr w:type="gramEnd"/>
          </w:p>
        </w:tc>
      </w:tr>
    </w:tbl>
    <w:p w14:paraId="281636E7" w14:textId="77777777" w:rsidR="00F50478" w:rsidRDefault="00F50478" w:rsidP="001A4130">
      <w:pPr>
        <w:pStyle w:val="BodyText"/>
        <w:rPr>
          <w:color w:val="auto"/>
        </w:rPr>
      </w:pPr>
    </w:p>
    <w:sectPr w:rsidR="00F50478" w:rsidSect="00F50478">
      <w:footerReference w:type="default" r:id="rId12"/>
      <w:headerReference w:type="first" r:id="rId13"/>
      <w:footerReference w:type="first" r:id="rId14"/>
      <w:pgSz w:w="11906" w:h="16838" w:code="9"/>
      <w:pgMar w:top="1588" w:right="851" w:bottom="1531" w:left="709" w:header="68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0FA9C" w14:textId="77777777" w:rsidR="00AA0E51" w:rsidRDefault="00AA0E51" w:rsidP="00A62BFF">
      <w:pPr>
        <w:spacing w:after="0"/>
      </w:pPr>
      <w:r>
        <w:separator/>
      </w:r>
    </w:p>
  </w:endnote>
  <w:endnote w:type="continuationSeparator" w:id="0">
    <w:p w14:paraId="30A86276" w14:textId="77777777" w:rsidR="00AA0E51" w:rsidRDefault="00AA0E51" w:rsidP="00A62BFF">
      <w:pPr>
        <w:spacing w:after="0"/>
      </w:pPr>
      <w:r>
        <w:continuationSeparator/>
      </w:r>
    </w:p>
  </w:endnote>
  <w:endnote w:type="continuationNotice" w:id="1">
    <w:p w14:paraId="1C46D63C" w14:textId="77777777" w:rsidR="00AA0E51" w:rsidRDefault="00AA0E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74200C1D" w14:textId="77777777" w:rsidTr="00B26D29">
      <w:tc>
        <w:tcPr>
          <w:tcW w:w="8789" w:type="dxa"/>
          <w:vAlign w:val="bottom"/>
        </w:tcPr>
        <w:p w14:paraId="7B493257" w14:textId="77777777" w:rsidR="00B26D29" w:rsidRDefault="00B26D29" w:rsidP="00DD2F95">
          <w:pPr>
            <w:pStyle w:val="Footer"/>
          </w:pPr>
        </w:p>
      </w:tc>
      <w:tc>
        <w:tcPr>
          <w:tcW w:w="1699" w:type="dxa"/>
          <w:vAlign w:val="bottom"/>
        </w:tcPr>
        <w:p w14:paraId="421D2BA4" w14:textId="67963F39" w:rsidR="00B26D29" w:rsidRDefault="00B26D29" w:rsidP="00B17C6A">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6</w:t>
          </w:r>
          <w:r>
            <w:rPr>
              <w:color w:val="2B579A"/>
              <w:shd w:val="clear" w:color="auto" w:fill="E6E6E6"/>
            </w:rPr>
            <w:fldChar w:fldCharType="end"/>
          </w:r>
        </w:p>
      </w:tc>
    </w:tr>
  </w:tbl>
  <w:p w14:paraId="0C7DB710" w14:textId="77777777" w:rsidR="00B26D29" w:rsidRDefault="00B26D29" w:rsidP="00B17C6A">
    <w:pPr>
      <w:pStyle w:val="Footer"/>
    </w:pPr>
  </w:p>
  <w:p w14:paraId="4DE4A479" w14:textId="77777777" w:rsidR="0023214E" w:rsidRDefault="0023214E"/>
  <w:p w14:paraId="5786909F" w14:textId="77777777" w:rsidR="0023214E" w:rsidRDefault="002321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668"/>
      <w:gridCol w:w="1678"/>
    </w:tblGrid>
    <w:tr w:rsidR="00B26D29" w14:paraId="5507FF55" w14:textId="77777777" w:rsidTr="00B17C6A">
      <w:tc>
        <w:tcPr>
          <w:tcW w:w="8789" w:type="dxa"/>
          <w:vAlign w:val="bottom"/>
        </w:tcPr>
        <w:p w14:paraId="711AF5C7" w14:textId="77777777" w:rsidR="00B26D29" w:rsidRDefault="00B26D29" w:rsidP="0029281D">
          <w:pPr>
            <w:pStyle w:val="Disclaimer"/>
          </w:pPr>
        </w:p>
      </w:tc>
      <w:tc>
        <w:tcPr>
          <w:tcW w:w="1699" w:type="dxa"/>
          <w:vAlign w:val="bottom"/>
        </w:tcPr>
        <w:p w14:paraId="3253D465" w14:textId="5A1D6AFE" w:rsidR="00B26D29" w:rsidRDefault="00B26D29" w:rsidP="00B03EE4">
          <w:pPr>
            <w:pStyle w:val="Footer"/>
            <w:jc w:val="right"/>
          </w:pPr>
          <w:r>
            <w:rPr>
              <w:noProof w:val="0"/>
              <w:color w:val="2B579A"/>
              <w:shd w:val="clear" w:color="auto" w:fill="E6E6E6"/>
            </w:rPr>
            <w:fldChar w:fldCharType="begin"/>
          </w:r>
          <w:r>
            <w:instrText xml:space="preserve"> PAGE   \* MERGEFORMAT </w:instrText>
          </w:r>
          <w:r>
            <w:rPr>
              <w:noProof w:val="0"/>
              <w:color w:val="2B579A"/>
              <w:shd w:val="clear" w:color="auto" w:fill="E6E6E6"/>
            </w:rPr>
            <w:fldChar w:fldCharType="separate"/>
          </w:r>
          <w:r w:rsidR="00FF5A6D">
            <w:t>1</w:t>
          </w:r>
          <w:r>
            <w:rPr>
              <w:color w:val="2B579A"/>
              <w:shd w:val="clear" w:color="auto" w:fill="E6E6E6"/>
            </w:rPr>
            <w:fldChar w:fldCharType="end"/>
          </w:r>
        </w:p>
      </w:tc>
    </w:tr>
  </w:tbl>
  <w:p w14:paraId="2EDB3526" w14:textId="77777777" w:rsidR="00B26D29" w:rsidRDefault="00B26D29">
    <w:pPr>
      <w:pStyle w:val="Footer"/>
    </w:pPr>
  </w:p>
  <w:p w14:paraId="2A92C168" w14:textId="77777777" w:rsidR="0023214E" w:rsidRDefault="0023214E"/>
  <w:p w14:paraId="5B127B03" w14:textId="77777777" w:rsidR="0023214E" w:rsidRDefault="002321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70F6E" w14:textId="77777777" w:rsidR="00AA0E51" w:rsidRDefault="00AA0E51" w:rsidP="00A62BFF">
      <w:pPr>
        <w:spacing w:after="0"/>
      </w:pPr>
      <w:r>
        <w:separator/>
      </w:r>
    </w:p>
  </w:footnote>
  <w:footnote w:type="continuationSeparator" w:id="0">
    <w:p w14:paraId="628C77A2" w14:textId="77777777" w:rsidR="00AA0E51" w:rsidRDefault="00AA0E51" w:rsidP="00A62BFF">
      <w:pPr>
        <w:spacing w:after="0"/>
      </w:pPr>
      <w:r>
        <w:continuationSeparator/>
      </w:r>
    </w:p>
  </w:footnote>
  <w:footnote w:type="continuationNotice" w:id="1">
    <w:p w14:paraId="5757892C" w14:textId="77777777" w:rsidR="00AA0E51" w:rsidRDefault="00AA0E5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4A0" w:firstRow="1" w:lastRow="0" w:firstColumn="1" w:lastColumn="0" w:noHBand="0" w:noVBand="1"/>
    </w:tblPr>
    <w:tblGrid>
      <w:gridCol w:w="5239"/>
    </w:tblGrid>
    <w:tr w:rsidR="009A6BEF" w:rsidRPr="0013039D" w14:paraId="1BAD14DF" w14:textId="77777777" w:rsidTr="0013039D">
      <w:tc>
        <w:tcPr>
          <w:tcW w:w="5239" w:type="dxa"/>
        </w:tcPr>
        <w:p w14:paraId="0174094F" w14:textId="2374705D" w:rsidR="009A6BEF" w:rsidRPr="0013039D" w:rsidRDefault="00CB11FF" w:rsidP="00CB11FF">
          <w:pPr>
            <w:pStyle w:val="Companyinfo"/>
          </w:pPr>
          <w:r>
            <w:t xml:space="preserve">                                                                                                                                                         </w:t>
          </w:r>
        </w:p>
      </w:tc>
    </w:tr>
  </w:tbl>
  <w:p w14:paraId="5009DD7C" w14:textId="3F38C162" w:rsidR="005A021C" w:rsidRPr="00DD4EA2" w:rsidRDefault="009A6BEF" w:rsidP="005A021C">
    <w:pPr>
      <w:pStyle w:val="Companyinfo"/>
      <w:rPr>
        <w:szCs w:val="16"/>
      </w:rPr>
    </w:pPr>
    <w:r w:rsidRPr="00683057">
      <w:rPr>
        <w:b/>
        <w:bCs/>
      </w:rPr>
      <w:drawing>
        <wp:anchor distT="0" distB="0" distL="114300" distR="114300" simplePos="0" relativeHeight="251658240" behindDoc="1" locked="0" layoutInCell="1" allowOverlap="1" wp14:anchorId="27419BAE" wp14:editId="51E7A943">
          <wp:simplePos x="0" y="0"/>
          <wp:positionH relativeFrom="page">
            <wp:align>center</wp:align>
          </wp:positionH>
          <wp:positionV relativeFrom="page">
            <wp:align>top</wp:align>
          </wp:positionV>
          <wp:extent cx="7536264" cy="10652097"/>
          <wp:effectExtent l="0" t="0" r="7620" b="0"/>
          <wp:wrapNone/>
          <wp:docPr id="4" name="Picture 4"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r w:rsidR="005A021C">
      <w:t xml:space="preserve">                                                                                                                                             </w:t>
    </w:r>
    <w:r w:rsidR="00DD4EA2">
      <w:t xml:space="preserve">                                       </w:t>
    </w:r>
    <w:r w:rsidR="005A021C">
      <w:t xml:space="preserve">  </w:t>
    </w:r>
    <w:r w:rsidR="005A021C" w:rsidRPr="00DD4EA2">
      <w:rPr>
        <w:szCs w:val="16"/>
      </w:rPr>
      <w:t>National Grid ESO</w:t>
    </w:r>
  </w:p>
  <w:p w14:paraId="2582C2FA" w14:textId="56256589" w:rsidR="005A021C" w:rsidRPr="00DD4EA2" w:rsidRDefault="00DD4EA2" w:rsidP="005A021C">
    <w:pPr>
      <w:pStyle w:val="Companyinfo"/>
      <w:rPr>
        <w:szCs w:val="16"/>
      </w:rPr>
    </w:pPr>
    <w:r w:rsidRPr="00DD4EA2">
      <w:rPr>
        <w:szCs w:val="16"/>
      </w:rPr>
      <w:t xml:space="preserve">                                                                                                                                                                                      </w:t>
    </w:r>
    <w:r w:rsidR="005A021C" w:rsidRPr="00DD4EA2">
      <w:rPr>
        <w:szCs w:val="16"/>
      </w:rPr>
      <w:t>Faraday House, Gallows Hill</w:t>
    </w:r>
  </w:p>
  <w:p w14:paraId="5A0666C2" w14:textId="165424F5" w:rsidR="0013039D" w:rsidRPr="0013039D" w:rsidRDefault="00DD4EA2" w:rsidP="005A021C">
    <w:pPr>
      <w:pStyle w:val="BodyText"/>
      <w:tabs>
        <w:tab w:val="right" w:pos="10346"/>
      </w:tabs>
    </w:pPr>
    <w:r w:rsidRPr="00DD4EA2">
      <w:rPr>
        <w:sz w:val="16"/>
        <w:szCs w:val="16"/>
      </w:rPr>
      <w:t xml:space="preserve">                                                                                                                                                  </w:t>
    </w:r>
    <w:r>
      <w:rPr>
        <w:sz w:val="16"/>
        <w:szCs w:val="16"/>
      </w:rPr>
      <w:t xml:space="preserve">                                   </w:t>
    </w:r>
    <w:r w:rsidR="005A021C" w:rsidRPr="00DD4EA2">
      <w:rPr>
        <w:sz w:val="16"/>
        <w:szCs w:val="16"/>
      </w:rPr>
      <w:t>Warwick, CV34 6DA</w:t>
    </w:r>
    <w:r w:rsidR="005A021C">
      <w:tab/>
    </w:r>
  </w:p>
  <w:p w14:paraId="42A0FFB6" w14:textId="77777777" w:rsidR="0023214E" w:rsidRDefault="0023214E"/>
  <w:p w14:paraId="357EBDCA" w14:textId="77777777" w:rsidR="0023214E" w:rsidRDefault="002321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9FC4A47"/>
    <w:multiLevelType w:val="multilevel"/>
    <w:tmpl w:val="A8287D02"/>
    <w:numStyleLink w:val="BodyNumbering"/>
  </w:abstractNum>
  <w:abstractNum w:abstractNumId="12" w15:restartNumberingAfterBreak="0">
    <w:nsid w:val="152C0019"/>
    <w:multiLevelType w:val="hybridMultilevel"/>
    <w:tmpl w:val="DC984C5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2F4F13F6"/>
    <w:multiLevelType w:val="multilevel"/>
    <w:tmpl w:val="8C3E9E1A"/>
    <w:lvl w:ilvl="0">
      <w:start w:val="1"/>
      <w:numFmt w:val="none"/>
      <w:pStyle w:val="HeadSection"/>
      <w:suff w:val="nothing"/>
      <w:lvlText w:val=""/>
      <w:lvlJc w:val="left"/>
      <w:pPr>
        <w:ind w:left="0" w:firstLine="0"/>
      </w:pPr>
      <w:rPr>
        <w:rFonts w:hint="default"/>
        <w:b/>
        <w:i w:val="0"/>
        <w:sz w:val="22"/>
      </w:rPr>
    </w:lvl>
    <w:lvl w:ilvl="1">
      <w:start w:val="1"/>
      <w:numFmt w:val="decimal"/>
      <w:pStyle w:val="Level1"/>
      <w:lvlText w:val="%2"/>
      <w:lvlJc w:val="left"/>
      <w:pPr>
        <w:tabs>
          <w:tab w:val="num" w:pos="680"/>
        </w:tabs>
        <w:ind w:left="680" w:hanging="680"/>
      </w:pPr>
      <w:rPr>
        <w:rFonts w:ascii="Arial" w:eastAsia="Times New Roman" w:hAnsi="Arial" w:cs="Times New Roman"/>
        <w:b w:val="0"/>
        <w:i w:val="0"/>
        <w:sz w:val="22"/>
      </w:rPr>
    </w:lvl>
    <w:lvl w:ilvl="2">
      <w:start w:val="1"/>
      <w:numFmt w:val="decimal"/>
      <w:pStyle w:val="Level2"/>
      <w:lvlText w:val="%2.%3"/>
      <w:lvlJc w:val="left"/>
      <w:pPr>
        <w:tabs>
          <w:tab w:val="num" w:pos="1361"/>
        </w:tabs>
        <w:ind w:left="1361" w:hanging="681"/>
      </w:pPr>
      <w:rPr>
        <w:rFonts w:hint="default"/>
        <w:b w:val="0"/>
        <w:i w:val="0"/>
        <w:sz w:val="21"/>
      </w:rPr>
    </w:lvl>
    <w:lvl w:ilvl="3">
      <w:start w:val="1"/>
      <w:numFmt w:val="decimal"/>
      <w:pStyle w:val="Level3"/>
      <w:lvlText w:val="%2.%3.%4"/>
      <w:lvlJc w:val="left"/>
      <w:pPr>
        <w:tabs>
          <w:tab w:val="num" w:pos="2041"/>
        </w:tabs>
        <w:ind w:left="2041" w:hanging="680"/>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Level4"/>
      <w:lvlText w:val="(%5)"/>
      <w:lvlJc w:val="left"/>
      <w:pPr>
        <w:tabs>
          <w:tab w:val="num" w:pos="2722"/>
        </w:tabs>
        <w:ind w:left="2722" w:hanging="681"/>
      </w:pPr>
      <w:rPr>
        <w:rFonts w:hint="default"/>
      </w:rPr>
    </w:lvl>
    <w:lvl w:ilvl="5">
      <w:start w:val="1"/>
      <w:numFmt w:val="lowerRoman"/>
      <w:pStyle w:val="Level5"/>
      <w:lvlText w:val="(%6)"/>
      <w:lvlJc w:val="left"/>
      <w:pPr>
        <w:tabs>
          <w:tab w:val="num" w:pos="3402"/>
        </w:tabs>
        <w:ind w:left="3402" w:hanging="680"/>
      </w:pPr>
      <w:rPr>
        <w:rFonts w:ascii="Arial" w:eastAsia="Times New Roman" w:hAnsi="Arial" w:cs="Times New Roman"/>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8E0D39"/>
    <w:multiLevelType w:val="hybridMultilevel"/>
    <w:tmpl w:val="A948E406"/>
    <w:lvl w:ilvl="0" w:tplc="47608C86">
      <w:start w:val="1"/>
      <w:numFmt w:val="decimal"/>
      <w:pStyle w:val="LetterNumberingLev1"/>
      <w:lvlText w:val="%1."/>
      <w:lvlJc w:val="left"/>
      <w:pPr>
        <w:ind w:left="720" w:hanging="360"/>
      </w:pPr>
      <w:rPr>
        <w:rFonts w:cs="Times New Roman" w:hint="default"/>
        <w:sz w:val="20"/>
        <w:szCs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40177295"/>
    <w:multiLevelType w:val="hybridMultilevel"/>
    <w:tmpl w:val="7DC45506"/>
    <w:lvl w:ilvl="0" w:tplc="D03AD4E8">
      <w:start w:val="1"/>
      <w:numFmt w:val="decimal"/>
      <w:pStyle w:val="Appendix1"/>
      <w:suff w:val="nothing"/>
      <w:lvlText w:val="Appendix (%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61814D5E"/>
    <w:multiLevelType w:val="multilevel"/>
    <w:tmpl w:val="86A61410"/>
    <w:lvl w:ilvl="0">
      <w:start w:val="1"/>
      <w:numFmt w:val="decimal"/>
      <w:lvlText w:val="%1."/>
      <w:lvlJc w:val="left"/>
      <w:pPr>
        <w:ind w:left="284" w:hanging="284"/>
      </w:pPr>
      <w:rPr>
        <w:rFonts w:hint="default"/>
        <w:color w:val="F26522" w:themeColor="accent1"/>
      </w:rPr>
    </w:lvl>
    <w:lvl w:ilvl="1">
      <w:start w:val="1"/>
      <w:numFmt w:val="bullet"/>
      <w:lvlRestart w:val="0"/>
      <w:lvlText w:val=""/>
      <w:lvlJc w:val="left"/>
      <w:pPr>
        <w:ind w:left="568" w:hanging="284"/>
      </w:pPr>
      <w:rPr>
        <w:rFonts w:ascii="Symbol" w:hAnsi="Symbol" w:hint="default"/>
        <w:color w:val="F26522" w:themeColor="accent1"/>
      </w:rPr>
    </w:lvl>
    <w:lvl w:ilvl="2">
      <w:start w:val="1"/>
      <w:numFmt w:val="bullet"/>
      <w:lvlRestart w:val="0"/>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9" w15:restartNumberingAfterBreak="0">
    <w:nsid w:val="640865F6"/>
    <w:multiLevelType w:val="multilevel"/>
    <w:tmpl w:val="A8287D02"/>
    <w:styleLink w:val="BodyNumbering"/>
    <w:lvl w:ilvl="0">
      <w:start w:val="1"/>
      <w:numFmt w:val="decimal"/>
      <w:pStyle w:val="Level1Heading"/>
      <w:lvlText w:val="%1."/>
      <w:lvlJc w:val="left"/>
      <w:pPr>
        <w:ind w:left="1021" w:hanging="1021"/>
      </w:pPr>
      <w:rPr>
        <w:rFonts w:cs="Times New Roman" w:hint="default"/>
        <w:b w:val="0"/>
        <w:i w:val="0"/>
      </w:rPr>
    </w:lvl>
    <w:lvl w:ilvl="1">
      <w:start w:val="1"/>
      <w:numFmt w:val="decimal"/>
      <w:pStyle w:val="Level2Heading"/>
      <w:lvlText w:val="%1.%2"/>
      <w:lvlJc w:val="left"/>
      <w:pPr>
        <w:ind w:left="1021" w:hanging="1021"/>
      </w:pPr>
      <w:rPr>
        <w:rFonts w:cs="Times New Roman" w:hint="default"/>
        <w:b w:val="0"/>
        <w:i w:val="0"/>
      </w:rPr>
    </w:lvl>
    <w:lvl w:ilvl="2">
      <w:start w:val="1"/>
      <w:numFmt w:val="decimal"/>
      <w:pStyle w:val="Level3Heading"/>
      <w:lvlText w:val="%1.%2.%3"/>
      <w:lvlJc w:val="left"/>
      <w:pPr>
        <w:ind w:left="1021" w:hanging="1021"/>
      </w:pPr>
      <w:rPr>
        <w:rFonts w:cs="Times New Roman" w:hint="default"/>
        <w:b w:val="0"/>
        <w:i w:val="0"/>
      </w:rPr>
    </w:lvl>
    <w:lvl w:ilvl="3">
      <w:start w:val="1"/>
      <w:numFmt w:val="decimal"/>
      <w:pStyle w:val="Level4Number"/>
      <w:lvlText w:val="%1.%2.%3.%4"/>
      <w:lvlJc w:val="left"/>
      <w:pPr>
        <w:ind w:left="1021" w:hanging="1021"/>
      </w:pPr>
      <w:rPr>
        <w:rFonts w:cs="Times New Roman" w:hint="default"/>
      </w:rPr>
    </w:lvl>
    <w:lvl w:ilvl="4">
      <w:start w:val="1"/>
      <w:numFmt w:val="lowerLetter"/>
      <w:pStyle w:val="Level5Number"/>
      <w:lvlText w:val="(%5)"/>
      <w:lvlJc w:val="left"/>
      <w:pPr>
        <w:ind w:left="2041" w:hanging="1020"/>
      </w:pPr>
      <w:rPr>
        <w:rFonts w:cs="Times New Roman" w:hint="default"/>
      </w:rPr>
    </w:lvl>
    <w:lvl w:ilvl="5">
      <w:start w:val="1"/>
      <w:numFmt w:val="lowerRoman"/>
      <w:pStyle w:val="Level6Number"/>
      <w:lvlText w:val="(%6)"/>
      <w:lvlJc w:val="left"/>
      <w:pPr>
        <w:ind w:left="3062" w:hanging="1021"/>
      </w:pPr>
      <w:rPr>
        <w:rFonts w:cs="Times New Roman" w:hint="default"/>
      </w:rPr>
    </w:lvl>
    <w:lvl w:ilvl="6">
      <w:start w:val="1"/>
      <w:numFmt w:val="none"/>
      <w:lvlText w:val="%7"/>
      <w:lvlJc w:val="left"/>
      <w:pPr>
        <w:ind w:left="2520" w:hanging="360"/>
      </w:pPr>
      <w:rPr>
        <w:rFonts w:cs="Times New Roman" w:hint="default"/>
      </w:rPr>
    </w:lvl>
    <w:lvl w:ilvl="7">
      <w:start w:val="1"/>
      <w:numFmt w:val="none"/>
      <w:lvlText w:val="%8"/>
      <w:lvlJc w:val="left"/>
      <w:pPr>
        <w:ind w:left="2880" w:hanging="360"/>
      </w:pPr>
      <w:rPr>
        <w:rFonts w:cs="Times New Roman" w:hint="default"/>
      </w:rPr>
    </w:lvl>
    <w:lvl w:ilvl="8">
      <w:start w:val="1"/>
      <w:numFmt w:val="none"/>
      <w:lvlText w:val="%9"/>
      <w:lvlJc w:val="left"/>
      <w:pPr>
        <w:ind w:left="3240" w:hanging="360"/>
      </w:pPr>
      <w:rPr>
        <w:rFonts w:cs="Times New Roman" w:hint="default"/>
      </w:rPr>
    </w:lvl>
  </w:abstractNum>
  <w:abstractNum w:abstractNumId="20" w15:restartNumberingAfterBreak="0">
    <w:nsid w:val="66004FAE"/>
    <w:multiLevelType w:val="multilevel"/>
    <w:tmpl w:val="399A1E4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AD3657F"/>
    <w:multiLevelType w:val="multilevel"/>
    <w:tmpl w:val="F8461CFE"/>
    <w:numStyleLink w:val="Bullets"/>
  </w:abstractNum>
  <w:abstractNum w:abstractNumId="23" w15:restartNumberingAfterBreak="0">
    <w:nsid w:val="70DB4E6E"/>
    <w:multiLevelType w:val="multilevel"/>
    <w:tmpl w:val="1DD83942"/>
    <w:lvl w:ilvl="0">
      <w:start w:val="9"/>
      <w:numFmt w:val="decimal"/>
      <w:lvlText w:val="%1."/>
      <w:lvlJc w:val="left"/>
      <w:pPr>
        <w:ind w:left="1040" w:hanging="360"/>
      </w:pPr>
      <w:rPr>
        <w:rFonts w:hint="default"/>
      </w:rPr>
    </w:lvl>
    <w:lvl w:ilvl="1">
      <w:start w:val="1"/>
      <w:numFmt w:val="decimal"/>
      <w:lvlText w:val="%1.%2."/>
      <w:lvlJc w:val="left"/>
      <w:pPr>
        <w:ind w:left="1472" w:hanging="432"/>
      </w:pPr>
      <w:rPr>
        <w:rFonts w:hint="default"/>
      </w:rPr>
    </w:lvl>
    <w:lvl w:ilvl="2">
      <w:start w:val="1"/>
      <w:numFmt w:val="decimal"/>
      <w:lvlText w:val="%1.%2.%3."/>
      <w:lvlJc w:val="left"/>
      <w:pPr>
        <w:ind w:left="1904" w:hanging="504"/>
      </w:pPr>
      <w:rPr>
        <w:rFonts w:hint="default"/>
      </w:rPr>
    </w:lvl>
    <w:lvl w:ilvl="3">
      <w:start w:val="1"/>
      <w:numFmt w:val="decimal"/>
      <w:lvlText w:val="%1.%2.%3.%4."/>
      <w:lvlJc w:val="left"/>
      <w:pPr>
        <w:ind w:left="2408" w:hanging="648"/>
      </w:pPr>
      <w:rPr>
        <w:rFonts w:hint="default"/>
      </w:rPr>
    </w:lvl>
    <w:lvl w:ilvl="4">
      <w:start w:val="1"/>
      <w:numFmt w:val="decimal"/>
      <w:lvlText w:val="%1.%2.%3.%4.%5."/>
      <w:lvlJc w:val="left"/>
      <w:pPr>
        <w:ind w:left="2912" w:hanging="792"/>
      </w:pPr>
      <w:rPr>
        <w:rFonts w:hint="default"/>
      </w:rPr>
    </w:lvl>
    <w:lvl w:ilvl="5">
      <w:start w:val="1"/>
      <w:numFmt w:val="decimal"/>
      <w:lvlText w:val="%1.%2.%3.%4.%5.%6."/>
      <w:lvlJc w:val="left"/>
      <w:pPr>
        <w:ind w:left="3416" w:hanging="936"/>
      </w:pPr>
      <w:rPr>
        <w:rFonts w:hint="default"/>
      </w:rPr>
    </w:lvl>
    <w:lvl w:ilvl="6">
      <w:start w:val="1"/>
      <w:numFmt w:val="decimal"/>
      <w:lvlText w:val="%1.%2.%3.%4.%5.%6.%7."/>
      <w:lvlJc w:val="left"/>
      <w:pPr>
        <w:ind w:left="3920" w:hanging="1080"/>
      </w:pPr>
      <w:rPr>
        <w:rFonts w:hint="default"/>
      </w:rPr>
    </w:lvl>
    <w:lvl w:ilvl="7">
      <w:start w:val="1"/>
      <w:numFmt w:val="decimal"/>
      <w:lvlText w:val="%1.%2.%3.%4.%5.%6.%7.%8."/>
      <w:lvlJc w:val="left"/>
      <w:pPr>
        <w:ind w:left="4424" w:hanging="1224"/>
      </w:pPr>
      <w:rPr>
        <w:rFonts w:hint="default"/>
      </w:rPr>
    </w:lvl>
    <w:lvl w:ilvl="8">
      <w:start w:val="1"/>
      <w:numFmt w:val="decimal"/>
      <w:lvlText w:val="%1.%2.%3.%4.%5.%6.%7.%8.%9."/>
      <w:lvlJc w:val="left"/>
      <w:pPr>
        <w:ind w:left="5000" w:hanging="1440"/>
      </w:pPr>
      <w:rPr>
        <w:rFonts w:hint="default"/>
      </w:rPr>
    </w:lvl>
  </w:abstractNum>
  <w:abstractNum w:abstractNumId="24" w15:restartNumberingAfterBreak="0">
    <w:nsid w:val="778E4D1C"/>
    <w:multiLevelType w:val="multilevel"/>
    <w:tmpl w:val="7D7CA560"/>
    <w:numStyleLink w:val="NumberedBulletsList"/>
  </w:abstractNum>
  <w:abstractNum w:abstractNumId="25"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6007251">
    <w:abstractNumId w:val="9"/>
  </w:num>
  <w:num w:numId="2" w16cid:durableId="1795366843">
    <w:abstractNumId w:val="7"/>
  </w:num>
  <w:num w:numId="3" w16cid:durableId="2099986271">
    <w:abstractNumId w:val="6"/>
  </w:num>
  <w:num w:numId="4" w16cid:durableId="786849174">
    <w:abstractNumId w:val="5"/>
  </w:num>
  <w:num w:numId="5" w16cid:durableId="208763961">
    <w:abstractNumId w:val="4"/>
  </w:num>
  <w:num w:numId="6" w16cid:durableId="500700612">
    <w:abstractNumId w:val="8"/>
  </w:num>
  <w:num w:numId="7" w16cid:durableId="910195773">
    <w:abstractNumId w:val="3"/>
  </w:num>
  <w:num w:numId="8" w16cid:durableId="981814560">
    <w:abstractNumId w:val="2"/>
  </w:num>
  <w:num w:numId="9" w16cid:durableId="1535383960">
    <w:abstractNumId w:val="1"/>
  </w:num>
  <w:num w:numId="10" w16cid:durableId="1457749662">
    <w:abstractNumId w:val="0"/>
  </w:num>
  <w:num w:numId="11" w16cid:durableId="1825587564">
    <w:abstractNumId w:val="21"/>
  </w:num>
  <w:num w:numId="12" w16cid:durableId="2135562227">
    <w:abstractNumId w:val="15"/>
  </w:num>
  <w:num w:numId="13" w16cid:durableId="991523926">
    <w:abstractNumId w:val="25"/>
  </w:num>
  <w:num w:numId="14" w16cid:durableId="140080343">
    <w:abstractNumId w:val="10"/>
  </w:num>
  <w:num w:numId="15" w16cid:durableId="340089540">
    <w:abstractNumId w:val="22"/>
  </w:num>
  <w:num w:numId="16" w16cid:durableId="1094277169">
    <w:abstractNumId w:val="24"/>
  </w:num>
  <w:num w:numId="17" w16cid:durableId="1441803416">
    <w:abstractNumId w:val="13"/>
  </w:num>
  <w:num w:numId="18" w16cid:durableId="291449369">
    <w:abstractNumId w:val="18"/>
  </w:num>
  <w:num w:numId="19" w16cid:durableId="9927540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58331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6103093">
    <w:abstractNumId w:val="20"/>
  </w:num>
  <w:num w:numId="22" w16cid:durableId="1799299510">
    <w:abstractNumId w:val="16"/>
  </w:num>
  <w:num w:numId="23" w16cid:durableId="278268989">
    <w:abstractNumId w:val="12"/>
  </w:num>
  <w:num w:numId="24" w16cid:durableId="733237955">
    <w:abstractNumId w:val="19"/>
  </w:num>
  <w:num w:numId="25" w16cid:durableId="1026516755">
    <w:abstractNumId w:val="17"/>
  </w:num>
  <w:num w:numId="26" w16cid:durableId="2077773663">
    <w:abstractNumId w:val="11"/>
    <w:lvlOverride w:ilvl="0">
      <w:lvl w:ilvl="0">
        <w:start w:val="1"/>
        <w:numFmt w:val="decimal"/>
        <w:pStyle w:val="Level1Heading"/>
        <w:lvlText w:val="%1."/>
        <w:lvlJc w:val="left"/>
        <w:pPr>
          <w:ind w:left="1021" w:hanging="1021"/>
        </w:pPr>
        <w:rPr>
          <w:rFonts w:cs="Times New Roman" w:hint="default"/>
          <w:b w:val="0"/>
          <w:i w:val="0"/>
        </w:rPr>
      </w:lvl>
    </w:lvlOverride>
  </w:num>
  <w:num w:numId="27" w16cid:durableId="2008288792">
    <w:abstractNumId w:val="11"/>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hint="default"/>
          <w:b w:val="0"/>
          <w:i w:val="0"/>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28" w16cid:durableId="1576890889">
    <w:abstractNumId w:val="14"/>
  </w:num>
  <w:num w:numId="29" w16cid:durableId="1894004920">
    <w:abstractNumId w:val="23"/>
  </w:num>
  <w:num w:numId="30" w16cid:durableId="426733496">
    <w:abstractNumId w:val="14"/>
  </w:num>
  <w:num w:numId="31" w16cid:durableId="645401708">
    <w:abstractNumId w:val="11"/>
    <w:lvlOverride w:ilvl="0">
      <w:lvl w:ilvl="0">
        <w:start w:val="1"/>
        <w:numFmt w:val="decimal"/>
        <w:pStyle w:val="Level1Heading"/>
        <w:lvlText w:val="%1."/>
        <w:lvlJc w:val="left"/>
        <w:pPr>
          <w:ind w:left="1021" w:hanging="1021"/>
        </w:pPr>
        <w:rPr>
          <w:rFonts w:cs="Times New Roman" w:hint="default"/>
          <w:b w:val="0"/>
          <w:i w:val="0"/>
        </w:rPr>
      </w:lvl>
    </w:lvlOverride>
  </w:num>
  <w:num w:numId="32" w16cid:durableId="312948322">
    <w:abstractNumId w:val="11"/>
    <w:lvlOverride w:ilvl="0">
      <w:lvl w:ilvl="0">
        <w:start w:val="1"/>
        <w:numFmt w:val="decimal"/>
        <w:pStyle w:val="Level1Heading"/>
        <w:lvlText w:val="%1."/>
        <w:lvlJc w:val="left"/>
        <w:pPr>
          <w:ind w:left="1021" w:hanging="1021"/>
        </w:pPr>
        <w:rPr>
          <w:rFonts w:hint="default"/>
          <w:b w:val="0"/>
          <w:i w:val="0"/>
        </w:rPr>
      </w:lvl>
    </w:lvlOverride>
    <w:lvlOverride w:ilvl="1">
      <w:lvl w:ilvl="1">
        <w:start w:val="1"/>
        <w:numFmt w:val="decimal"/>
        <w:pStyle w:val="Level2Heading"/>
        <w:lvlText w:val="%1.%2"/>
        <w:lvlJc w:val="left"/>
        <w:pPr>
          <w:ind w:left="1021" w:hanging="1021"/>
        </w:pPr>
        <w:rPr>
          <w:rFonts w:hint="default"/>
          <w:b w:val="0"/>
          <w:i w:val="0"/>
        </w:rPr>
      </w:lvl>
    </w:lvlOverride>
    <w:lvlOverride w:ilvl="2">
      <w:lvl w:ilvl="2">
        <w:start w:val="1"/>
        <w:numFmt w:val="decimal"/>
        <w:pStyle w:val="Level3Heading"/>
        <w:lvlText w:val="%1.%2.%3"/>
        <w:lvlJc w:val="left"/>
        <w:pPr>
          <w:ind w:left="1021" w:hanging="1021"/>
        </w:pPr>
        <w:rPr>
          <w:rFonts w:hint="default"/>
          <w:b w:val="0"/>
          <w:i w:val="0"/>
        </w:rPr>
      </w:lvl>
    </w:lvlOverride>
    <w:lvlOverride w:ilvl="3">
      <w:lvl w:ilvl="3">
        <w:start w:val="1"/>
        <w:numFmt w:val="decimal"/>
        <w:pStyle w:val="Level4Number"/>
        <w:lvlText w:val="%1.%2.%3.%4"/>
        <w:lvlJc w:val="left"/>
        <w:pPr>
          <w:ind w:left="1021" w:hanging="1021"/>
        </w:pPr>
        <w:rPr>
          <w:rFonts w:hint="default"/>
        </w:rPr>
      </w:lvl>
    </w:lvlOverride>
    <w:lvlOverride w:ilvl="4">
      <w:lvl w:ilvl="4">
        <w:start w:val="1"/>
        <w:numFmt w:val="lowerLetter"/>
        <w:pStyle w:val="Level5Number"/>
        <w:lvlText w:val="(%5)"/>
        <w:lvlJc w:val="left"/>
        <w:pPr>
          <w:ind w:left="2041" w:hanging="1020"/>
        </w:pPr>
        <w:rPr>
          <w:rFonts w:hint="default"/>
        </w:rPr>
      </w:lvl>
    </w:lvlOverride>
    <w:lvlOverride w:ilvl="5">
      <w:lvl w:ilvl="5">
        <w:start w:val="1"/>
        <w:numFmt w:val="lowerRoman"/>
        <w:pStyle w:val="Level6Number"/>
        <w:lvlText w:val="(%6)"/>
        <w:lvlJc w:val="left"/>
        <w:pPr>
          <w:ind w:left="3062" w:hanging="1021"/>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F12"/>
    <w:rsid w:val="0000092C"/>
    <w:rsid w:val="000017C7"/>
    <w:rsid w:val="000017FB"/>
    <w:rsid w:val="00007028"/>
    <w:rsid w:val="00011992"/>
    <w:rsid w:val="00013752"/>
    <w:rsid w:val="00015A2A"/>
    <w:rsid w:val="00021319"/>
    <w:rsid w:val="000213BA"/>
    <w:rsid w:val="000218CE"/>
    <w:rsid w:val="00022819"/>
    <w:rsid w:val="00022B39"/>
    <w:rsid w:val="0002463D"/>
    <w:rsid w:val="000246B0"/>
    <w:rsid w:val="0002583C"/>
    <w:rsid w:val="00025C82"/>
    <w:rsid w:val="00027845"/>
    <w:rsid w:val="00030017"/>
    <w:rsid w:val="00030548"/>
    <w:rsid w:val="00031305"/>
    <w:rsid w:val="0003395B"/>
    <w:rsid w:val="00034DE8"/>
    <w:rsid w:val="00036E0D"/>
    <w:rsid w:val="00036ECA"/>
    <w:rsid w:val="00037D0E"/>
    <w:rsid w:val="00041BFC"/>
    <w:rsid w:val="000421C8"/>
    <w:rsid w:val="0004277D"/>
    <w:rsid w:val="00044DA4"/>
    <w:rsid w:val="0004599D"/>
    <w:rsid w:val="000501BC"/>
    <w:rsid w:val="00053545"/>
    <w:rsid w:val="00055072"/>
    <w:rsid w:val="000556E6"/>
    <w:rsid w:val="000578DE"/>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906C0"/>
    <w:rsid w:val="0009211E"/>
    <w:rsid w:val="0009276B"/>
    <w:rsid w:val="00092C02"/>
    <w:rsid w:val="00092D2F"/>
    <w:rsid w:val="00092DF4"/>
    <w:rsid w:val="00093369"/>
    <w:rsid w:val="000946F1"/>
    <w:rsid w:val="00094E5F"/>
    <w:rsid w:val="00094F88"/>
    <w:rsid w:val="0009609C"/>
    <w:rsid w:val="000966D4"/>
    <w:rsid w:val="00097FED"/>
    <w:rsid w:val="000A1C65"/>
    <w:rsid w:val="000A1CF5"/>
    <w:rsid w:val="000A2948"/>
    <w:rsid w:val="000A2C20"/>
    <w:rsid w:val="000A4598"/>
    <w:rsid w:val="000B0F9C"/>
    <w:rsid w:val="000B19B2"/>
    <w:rsid w:val="000B296B"/>
    <w:rsid w:val="000B304C"/>
    <w:rsid w:val="000B3F97"/>
    <w:rsid w:val="000B475E"/>
    <w:rsid w:val="000B5338"/>
    <w:rsid w:val="000B6756"/>
    <w:rsid w:val="000B6A4C"/>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0C17"/>
    <w:rsid w:val="000E1058"/>
    <w:rsid w:val="000E1ECB"/>
    <w:rsid w:val="000E2577"/>
    <w:rsid w:val="000E3824"/>
    <w:rsid w:val="000E43B5"/>
    <w:rsid w:val="000E496F"/>
    <w:rsid w:val="000E5122"/>
    <w:rsid w:val="000E6380"/>
    <w:rsid w:val="000E6C6B"/>
    <w:rsid w:val="000F033D"/>
    <w:rsid w:val="000F0452"/>
    <w:rsid w:val="000F120C"/>
    <w:rsid w:val="000F1752"/>
    <w:rsid w:val="000F224C"/>
    <w:rsid w:val="000F3E38"/>
    <w:rsid w:val="000F5DF1"/>
    <w:rsid w:val="000F65D6"/>
    <w:rsid w:val="000F67B8"/>
    <w:rsid w:val="0010311E"/>
    <w:rsid w:val="00103DA4"/>
    <w:rsid w:val="0010498B"/>
    <w:rsid w:val="001060D4"/>
    <w:rsid w:val="00106B84"/>
    <w:rsid w:val="00107C4C"/>
    <w:rsid w:val="00110513"/>
    <w:rsid w:val="00110F32"/>
    <w:rsid w:val="00112C46"/>
    <w:rsid w:val="001137FB"/>
    <w:rsid w:val="0011389F"/>
    <w:rsid w:val="00113BF5"/>
    <w:rsid w:val="00113CB3"/>
    <w:rsid w:val="00113F39"/>
    <w:rsid w:val="0011423A"/>
    <w:rsid w:val="001145E7"/>
    <w:rsid w:val="00115265"/>
    <w:rsid w:val="001155B3"/>
    <w:rsid w:val="00116009"/>
    <w:rsid w:val="001173F1"/>
    <w:rsid w:val="00117DA6"/>
    <w:rsid w:val="00120547"/>
    <w:rsid w:val="00124925"/>
    <w:rsid w:val="001258BB"/>
    <w:rsid w:val="00125CFB"/>
    <w:rsid w:val="00127759"/>
    <w:rsid w:val="0013039D"/>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0588"/>
    <w:rsid w:val="00181B49"/>
    <w:rsid w:val="00182168"/>
    <w:rsid w:val="001863A3"/>
    <w:rsid w:val="00186A6D"/>
    <w:rsid w:val="00186DF4"/>
    <w:rsid w:val="00186FE8"/>
    <w:rsid w:val="001917FE"/>
    <w:rsid w:val="001920B4"/>
    <w:rsid w:val="001935DE"/>
    <w:rsid w:val="001938FD"/>
    <w:rsid w:val="00193E2E"/>
    <w:rsid w:val="00193F3F"/>
    <w:rsid w:val="0019567E"/>
    <w:rsid w:val="00195C2B"/>
    <w:rsid w:val="00196281"/>
    <w:rsid w:val="0019677B"/>
    <w:rsid w:val="001A157B"/>
    <w:rsid w:val="001A170B"/>
    <w:rsid w:val="001A1926"/>
    <w:rsid w:val="001A24B0"/>
    <w:rsid w:val="001A36B7"/>
    <w:rsid w:val="001A3BE2"/>
    <w:rsid w:val="001A4130"/>
    <w:rsid w:val="001A466F"/>
    <w:rsid w:val="001A4EB3"/>
    <w:rsid w:val="001A574A"/>
    <w:rsid w:val="001B33CC"/>
    <w:rsid w:val="001B3799"/>
    <w:rsid w:val="001B4C4A"/>
    <w:rsid w:val="001B51B1"/>
    <w:rsid w:val="001B60BF"/>
    <w:rsid w:val="001B799C"/>
    <w:rsid w:val="001B7A30"/>
    <w:rsid w:val="001B7D49"/>
    <w:rsid w:val="001C0639"/>
    <w:rsid w:val="001C1745"/>
    <w:rsid w:val="001C185D"/>
    <w:rsid w:val="001C1930"/>
    <w:rsid w:val="001C29CF"/>
    <w:rsid w:val="001C30D3"/>
    <w:rsid w:val="001C4ABF"/>
    <w:rsid w:val="001C4DB5"/>
    <w:rsid w:val="001C67DA"/>
    <w:rsid w:val="001D00F7"/>
    <w:rsid w:val="001D14F7"/>
    <w:rsid w:val="001D26B9"/>
    <w:rsid w:val="001D2FA5"/>
    <w:rsid w:val="001D3612"/>
    <w:rsid w:val="001D682C"/>
    <w:rsid w:val="001E2110"/>
    <w:rsid w:val="001E29BA"/>
    <w:rsid w:val="001E2E4F"/>
    <w:rsid w:val="001E372F"/>
    <w:rsid w:val="001E4924"/>
    <w:rsid w:val="001E54FC"/>
    <w:rsid w:val="001E6636"/>
    <w:rsid w:val="001E6B69"/>
    <w:rsid w:val="001E74F3"/>
    <w:rsid w:val="001E7752"/>
    <w:rsid w:val="001F04C9"/>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420D"/>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14E"/>
    <w:rsid w:val="002327FC"/>
    <w:rsid w:val="00233A0A"/>
    <w:rsid w:val="0023612C"/>
    <w:rsid w:val="00236931"/>
    <w:rsid w:val="00236E96"/>
    <w:rsid w:val="0024092B"/>
    <w:rsid w:val="0024129E"/>
    <w:rsid w:val="00241AA1"/>
    <w:rsid w:val="00241B4F"/>
    <w:rsid w:val="00246FF1"/>
    <w:rsid w:val="00251245"/>
    <w:rsid w:val="00251AC7"/>
    <w:rsid w:val="0025377E"/>
    <w:rsid w:val="00253FF0"/>
    <w:rsid w:val="00254702"/>
    <w:rsid w:val="00254ACB"/>
    <w:rsid w:val="00254EB1"/>
    <w:rsid w:val="0025501B"/>
    <w:rsid w:val="0025509C"/>
    <w:rsid w:val="002610D1"/>
    <w:rsid w:val="00261382"/>
    <w:rsid w:val="00261FDF"/>
    <w:rsid w:val="00264AF9"/>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D74F5"/>
    <w:rsid w:val="002E0E15"/>
    <w:rsid w:val="002E25CB"/>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0F02"/>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47B24"/>
    <w:rsid w:val="003524B1"/>
    <w:rsid w:val="0035258D"/>
    <w:rsid w:val="003526B2"/>
    <w:rsid w:val="003528CD"/>
    <w:rsid w:val="003550C3"/>
    <w:rsid w:val="003554D1"/>
    <w:rsid w:val="0035561E"/>
    <w:rsid w:val="00357149"/>
    <w:rsid w:val="0036093F"/>
    <w:rsid w:val="003616B4"/>
    <w:rsid w:val="00362ADD"/>
    <w:rsid w:val="003644FB"/>
    <w:rsid w:val="0036495F"/>
    <w:rsid w:val="00365E0F"/>
    <w:rsid w:val="003722D9"/>
    <w:rsid w:val="003727C1"/>
    <w:rsid w:val="003738E5"/>
    <w:rsid w:val="00375931"/>
    <w:rsid w:val="00376923"/>
    <w:rsid w:val="00376C61"/>
    <w:rsid w:val="00377291"/>
    <w:rsid w:val="00377A6F"/>
    <w:rsid w:val="003824F5"/>
    <w:rsid w:val="00382894"/>
    <w:rsid w:val="0038336D"/>
    <w:rsid w:val="0038369E"/>
    <w:rsid w:val="00383D0D"/>
    <w:rsid w:val="003853CD"/>
    <w:rsid w:val="003905F5"/>
    <w:rsid w:val="0039264B"/>
    <w:rsid w:val="00392DC9"/>
    <w:rsid w:val="00392E28"/>
    <w:rsid w:val="0039426F"/>
    <w:rsid w:val="0039506D"/>
    <w:rsid w:val="00396BA9"/>
    <w:rsid w:val="00396FEA"/>
    <w:rsid w:val="003A1D19"/>
    <w:rsid w:val="003A458E"/>
    <w:rsid w:val="003A4C44"/>
    <w:rsid w:val="003A69ED"/>
    <w:rsid w:val="003A7C6B"/>
    <w:rsid w:val="003B23D7"/>
    <w:rsid w:val="003B3803"/>
    <w:rsid w:val="003B5C8F"/>
    <w:rsid w:val="003B6612"/>
    <w:rsid w:val="003B6831"/>
    <w:rsid w:val="003B6A3F"/>
    <w:rsid w:val="003B6D10"/>
    <w:rsid w:val="003B79DF"/>
    <w:rsid w:val="003B7D48"/>
    <w:rsid w:val="003C53ED"/>
    <w:rsid w:val="003C7354"/>
    <w:rsid w:val="003D01FA"/>
    <w:rsid w:val="003D634B"/>
    <w:rsid w:val="003D6B83"/>
    <w:rsid w:val="003E0A82"/>
    <w:rsid w:val="003E245C"/>
    <w:rsid w:val="003E2DA4"/>
    <w:rsid w:val="003E300B"/>
    <w:rsid w:val="003E4E47"/>
    <w:rsid w:val="003E59AF"/>
    <w:rsid w:val="003E780E"/>
    <w:rsid w:val="003F3C92"/>
    <w:rsid w:val="003F4485"/>
    <w:rsid w:val="003F699C"/>
    <w:rsid w:val="003F6D38"/>
    <w:rsid w:val="00400625"/>
    <w:rsid w:val="00400E68"/>
    <w:rsid w:val="004011DE"/>
    <w:rsid w:val="00401DC8"/>
    <w:rsid w:val="00401EF0"/>
    <w:rsid w:val="00402213"/>
    <w:rsid w:val="00402C56"/>
    <w:rsid w:val="00403161"/>
    <w:rsid w:val="00404065"/>
    <w:rsid w:val="0040422E"/>
    <w:rsid w:val="00404F6D"/>
    <w:rsid w:val="00405212"/>
    <w:rsid w:val="004132D1"/>
    <w:rsid w:val="00413956"/>
    <w:rsid w:val="00413CEE"/>
    <w:rsid w:val="004140D9"/>
    <w:rsid w:val="0041583A"/>
    <w:rsid w:val="00415A85"/>
    <w:rsid w:val="00416E60"/>
    <w:rsid w:val="00417055"/>
    <w:rsid w:val="0042019F"/>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66"/>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3E18"/>
    <w:rsid w:val="00464A3D"/>
    <w:rsid w:val="00466D51"/>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254"/>
    <w:rsid w:val="00490BA7"/>
    <w:rsid w:val="0049205D"/>
    <w:rsid w:val="00493C98"/>
    <w:rsid w:val="00496719"/>
    <w:rsid w:val="00496763"/>
    <w:rsid w:val="004969EE"/>
    <w:rsid w:val="00497673"/>
    <w:rsid w:val="004A07FA"/>
    <w:rsid w:val="004A338B"/>
    <w:rsid w:val="004A43DA"/>
    <w:rsid w:val="004A461F"/>
    <w:rsid w:val="004A4AB5"/>
    <w:rsid w:val="004B1BD2"/>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34AF"/>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62F"/>
    <w:rsid w:val="00505799"/>
    <w:rsid w:val="005058EB"/>
    <w:rsid w:val="00506216"/>
    <w:rsid w:val="00507AA9"/>
    <w:rsid w:val="0051127D"/>
    <w:rsid w:val="00511A34"/>
    <w:rsid w:val="00513FAC"/>
    <w:rsid w:val="00514E24"/>
    <w:rsid w:val="00516216"/>
    <w:rsid w:val="0051635D"/>
    <w:rsid w:val="00517A92"/>
    <w:rsid w:val="00522096"/>
    <w:rsid w:val="005220C6"/>
    <w:rsid w:val="005228B8"/>
    <w:rsid w:val="00522F09"/>
    <w:rsid w:val="005253BF"/>
    <w:rsid w:val="00527EF2"/>
    <w:rsid w:val="00530B60"/>
    <w:rsid w:val="00530C46"/>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680D"/>
    <w:rsid w:val="005771C5"/>
    <w:rsid w:val="005778F2"/>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97370"/>
    <w:rsid w:val="005A021C"/>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06C4"/>
    <w:rsid w:val="005E29AC"/>
    <w:rsid w:val="005E2EF0"/>
    <w:rsid w:val="005E384E"/>
    <w:rsid w:val="005E40EB"/>
    <w:rsid w:val="005E4507"/>
    <w:rsid w:val="005E6A6B"/>
    <w:rsid w:val="005E6BA2"/>
    <w:rsid w:val="005F0BF9"/>
    <w:rsid w:val="005F14E3"/>
    <w:rsid w:val="005F2B4D"/>
    <w:rsid w:val="005F3AEF"/>
    <w:rsid w:val="005F52B5"/>
    <w:rsid w:val="005F6973"/>
    <w:rsid w:val="005F7000"/>
    <w:rsid w:val="005F7A55"/>
    <w:rsid w:val="00600005"/>
    <w:rsid w:val="006010CC"/>
    <w:rsid w:val="006020EF"/>
    <w:rsid w:val="006032C2"/>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54D3E"/>
    <w:rsid w:val="00655168"/>
    <w:rsid w:val="00655DCE"/>
    <w:rsid w:val="0066178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4754"/>
    <w:rsid w:val="00675436"/>
    <w:rsid w:val="00675CA7"/>
    <w:rsid w:val="00676A46"/>
    <w:rsid w:val="00680AD3"/>
    <w:rsid w:val="00681C00"/>
    <w:rsid w:val="00681DFD"/>
    <w:rsid w:val="00682333"/>
    <w:rsid w:val="0068310C"/>
    <w:rsid w:val="006834E4"/>
    <w:rsid w:val="00683A15"/>
    <w:rsid w:val="00684038"/>
    <w:rsid w:val="006842BD"/>
    <w:rsid w:val="00684920"/>
    <w:rsid w:val="0069167B"/>
    <w:rsid w:val="00691E5D"/>
    <w:rsid w:val="00692057"/>
    <w:rsid w:val="0069237B"/>
    <w:rsid w:val="0069393D"/>
    <w:rsid w:val="00693C39"/>
    <w:rsid w:val="00695F2A"/>
    <w:rsid w:val="006961C5"/>
    <w:rsid w:val="00696B6E"/>
    <w:rsid w:val="00696CB8"/>
    <w:rsid w:val="00697560"/>
    <w:rsid w:val="006A0021"/>
    <w:rsid w:val="006A11C9"/>
    <w:rsid w:val="006A13A5"/>
    <w:rsid w:val="006A2517"/>
    <w:rsid w:val="006A644C"/>
    <w:rsid w:val="006A69E4"/>
    <w:rsid w:val="006A7045"/>
    <w:rsid w:val="006B1034"/>
    <w:rsid w:val="006B13F9"/>
    <w:rsid w:val="006B53A9"/>
    <w:rsid w:val="006B573D"/>
    <w:rsid w:val="006B675C"/>
    <w:rsid w:val="006B69AD"/>
    <w:rsid w:val="006B74A5"/>
    <w:rsid w:val="006B7567"/>
    <w:rsid w:val="006C0325"/>
    <w:rsid w:val="006C1CD5"/>
    <w:rsid w:val="006C2B51"/>
    <w:rsid w:val="006C347F"/>
    <w:rsid w:val="006C34E5"/>
    <w:rsid w:val="006C365B"/>
    <w:rsid w:val="006C42A1"/>
    <w:rsid w:val="006D1681"/>
    <w:rsid w:val="006D391A"/>
    <w:rsid w:val="006D4427"/>
    <w:rsid w:val="006D4919"/>
    <w:rsid w:val="006D4EF6"/>
    <w:rsid w:val="006D6073"/>
    <w:rsid w:val="006D6266"/>
    <w:rsid w:val="006E055E"/>
    <w:rsid w:val="006E068E"/>
    <w:rsid w:val="006E0E6C"/>
    <w:rsid w:val="006E1030"/>
    <w:rsid w:val="006E5041"/>
    <w:rsid w:val="006E5CA6"/>
    <w:rsid w:val="006E6687"/>
    <w:rsid w:val="006E7597"/>
    <w:rsid w:val="006F2FDC"/>
    <w:rsid w:val="006F3637"/>
    <w:rsid w:val="006F37D9"/>
    <w:rsid w:val="006F39FE"/>
    <w:rsid w:val="006F425E"/>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045A"/>
    <w:rsid w:val="00713DEE"/>
    <w:rsid w:val="00713F7A"/>
    <w:rsid w:val="00714246"/>
    <w:rsid w:val="00714FD2"/>
    <w:rsid w:val="007155D1"/>
    <w:rsid w:val="00716462"/>
    <w:rsid w:val="00717C5D"/>
    <w:rsid w:val="00722224"/>
    <w:rsid w:val="007246A2"/>
    <w:rsid w:val="00725C76"/>
    <w:rsid w:val="00726158"/>
    <w:rsid w:val="007262F8"/>
    <w:rsid w:val="007304EE"/>
    <w:rsid w:val="00732965"/>
    <w:rsid w:val="007340C2"/>
    <w:rsid w:val="00734A84"/>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A13"/>
    <w:rsid w:val="00754B6E"/>
    <w:rsid w:val="007554B0"/>
    <w:rsid w:val="007578B1"/>
    <w:rsid w:val="00757CBA"/>
    <w:rsid w:val="00757E52"/>
    <w:rsid w:val="007612FB"/>
    <w:rsid w:val="0076418A"/>
    <w:rsid w:val="007642CB"/>
    <w:rsid w:val="00765226"/>
    <w:rsid w:val="00765520"/>
    <w:rsid w:val="00766879"/>
    <w:rsid w:val="0076778C"/>
    <w:rsid w:val="00767CC0"/>
    <w:rsid w:val="00770F29"/>
    <w:rsid w:val="007713DD"/>
    <w:rsid w:val="00773A6C"/>
    <w:rsid w:val="007742FE"/>
    <w:rsid w:val="00774DFB"/>
    <w:rsid w:val="0077660A"/>
    <w:rsid w:val="00776CDB"/>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416A"/>
    <w:rsid w:val="00794C2B"/>
    <w:rsid w:val="00794E3C"/>
    <w:rsid w:val="00795852"/>
    <w:rsid w:val="00796904"/>
    <w:rsid w:val="00797132"/>
    <w:rsid w:val="007972F3"/>
    <w:rsid w:val="00797605"/>
    <w:rsid w:val="00797950"/>
    <w:rsid w:val="007A0004"/>
    <w:rsid w:val="007A0294"/>
    <w:rsid w:val="007A0D9D"/>
    <w:rsid w:val="007A1269"/>
    <w:rsid w:val="007A251E"/>
    <w:rsid w:val="007A268A"/>
    <w:rsid w:val="007A2F71"/>
    <w:rsid w:val="007A329B"/>
    <w:rsid w:val="007A6388"/>
    <w:rsid w:val="007A6F89"/>
    <w:rsid w:val="007A7216"/>
    <w:rsid w:val="007A77BB"/>
    <w:rsid w:val="007A7B91"/>
    <w:rsid w:val="007B0534"/>
    <w:rsid w:val="007B0906"/>
    <w:rsid w:val="007B15F4"/>
    <w:rsid w:val="007B1679"/>
    <w:rsid w:val="007B516D"/>
    <w:rsid w:val="007B6414"/>
    <w:rsid w:val="007B7D81"/>
    <w:rsid w:val="007C021A"/>
    <w:rsid w:val="007C066C"/>
    <w:rsid w:val="007C07F2"/>
    <w:rsid w:val="007C2500"/>
    <w:rsid w:val="007C4D8A"/>
    <w:rsid w:val="007C5142"/>
    <w:rsid w:val="007C51CD"/>
    <w:rsid w:val="007D025A"/>
    <w:rsid w:val="007D0F6C"/>
    <w:rsid w:val="007D2B50"/>
    <w:rsid w:val="007D3EA4"/>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BE"/>
    <w:rsid w:val="008358EF"/>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5F12"/>
    <w:rsid w:val="00887A9E"/>
    <w:rsid w:val="00887B6D"/>
    <w:rsid w:val="008916ED"/>
    <w:rsid w:val="00891F1B"/>
    <w:rsid w:val="008944AD"/>
    <w:rsid w:val="008964B9"/>
    <w:rsid w:val="008965E2"/>
    <w:rsid w:val="008A0AAC"/>
    <w:rsid w:val="008A190E"/>
    <w:rsid w:val="008A19A2"/>
    <w:rsid w:val="008A1C18"/>
    <w:rsid w:val="008A26B5"/>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2BA0"/>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0ED3"/>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4382"/>
    <w:rsid w:val="00905AFB"/>
    <w:rsid w:val="00906DCA"/>
    <w:rsid w:val="00906E1C"/>
    <w:rsid w:val="00907A53"/>
    <w:rsid w:val="00910067"/>
    <w:rsid w:val="0091036B"/>
    <w:rsid w:val="00910CE2"/>
    <w:rsid w:val="00911589"/>
    <w:rsid w:val="00912347"/>
    <w:rsid w:val="00916FA7"/>
    <w:rsid w:val="0091763D"/>
    <w:rsid w:val="00917FD0"/>
    <w:rsid w:val="009201C2"/>
    <w:rsid w:val="00922001"/>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76B"/>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00FD"/>
    <w:rsid w:val="009A1B15"/>
    <w:rsid w:val="009A2BF1"/>
    <w:rsid w:val="009A2D53"/>
    <w:rsid w:val="009A2F84"/>
    <w:rsid w:val="009A530F"/>
    <w:rsid w:val="009A643E"/>
    <w:rsid w:val="009A6BEF"/>
    <w:rsid w:val="009A6DD4"/>
    <w:rsid w:val="009A718E"/>
    <w:rsid w:val="009B00FB"/>
    <w:rsid w:val="009B10CE"/>
    <w:rsid w:val="009B1685"/>
    <w:rsid w:val="009B5B37"/>
    <w:rsid w:val="009B61F7"/>
    <w:rsid w:val="009B6F65"/>
    <w:rsid w:val="009B7A42"/>
    <w:rsid w:val="009C34E8"/>
    <w:rsid w:val="009C44D0"/>
    <w:rsid w:val="009C4983"/>
    <w:rsid w:val="009C4E4E"/>
    <w:rsid w:val="009C4EF5"/>
    <w:rsid w:val="009C5B29"/>
    <w:rsid w:val="009C621C"/>
    <w:rsid w:val="009C7EDF"/>
    <w:rsid w:val="009D063C"/>
    <w:rsid w:val="009D23E6"/>
    <w:rsid w:val="009D29E9"/>
    <w:rsid w:val="009D3DB6"/>
    <w:rsid w:val="009D4FA1"/>
    <w:rsid w:val="009D6762"/>
    <w:rsid w:val="009D76F3"/>
    <w:rsid w:val="009E1F2D"/>
    <w:rsid w:val="009E23AE"/>
    <w:rsid w:val="009E2FBC"/>
    <w:rsid w:val="009E40C0"/>
    <w:rsid w:val="009E40C8"/>
    <w:rsid w:val="009F073A"/>
    <w:rsid w:val="009F320D"/>
    <w:rsid w:val="009F3A22"/>
    <w:rsid w:val="009F4258"/>
    <w:rsid w:val="009F49DA"/>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046"/>
    <w:rsid w:val="00A1119B"/>
    <w:rsid w:val="00A13FAD"/>
    <w:rsid w:val="00A14511"/>
    <w:rsid w:val="00A1490D"/>
    <w:rsid w:val="00A20612"/>
    <w:rsid w:val="00A207F6"/>
    <w:rsid w:val="00A20B4E"/>
    <w:rsid w:val="00A221AB"/>
    <w:rsid w:val="00A222B6"/>
    <w:rsid w:val="00A234B6"/>
    <w:rsid w:val="00A23F19"/>
    <w:rsid w:val="00A246A8"/>
    <w:rsid w:val="00A24E4E"/>
    <w:rsid w:val="00A25CC7"/>
    <w:rsid w:val="00A26E4F"/>
    <w:rsid w:val="00A26EAD"/>
    <w:rsid w:val="00A2731B"/>
    <w:rsid w:val="00A27413"/>
    <w:rsid w:val="00A30A2E"/>
    <w:rsid w:val="00A30B9A"/>
    <w:rsid w:val="00A315CB"/>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67453"/>
    <w:rsid w:val="00A71500"/>
    <w:rsid w:val="00A72448"/>
    <w:rsid w:val="00A72545"/>
    <w:rsid w:val="00A747CE"/>
    <w:rsid w:val="00A74C1D"/>
    <w:rsid w:val="00A7636B"/>
    <w:rsid w:val="00A77D5B"/>
    <w:rsid w:val="00A83809"/>
    <w:rsid w:val="00A85844"/>
    <w:rsid w:val="00A86291"/>
    <w:rsid w:val="00A87456"/>
    <w:rsid w:val="00A87471"/>
    <w:rsid w:val="00A8770E"/>
    <w:rsid w:val="00A907DE"/>
    <w:rsid w:val="00A90FC5"/>
    <w:rsid w:val="00A938C7"/>
    <w:rsid w:val="00A95EB0"/>
    <w:rsid w:val="00A967FD"/>
    <w:rsid w:val="00A97281"/>
    <w:rsid w:val="00AA0280"/>
    <w:rsid w:val="00AA0E51"/>
    <w:rsid w:val="00AA3692"/>
    <w:rsid w:val="00AA640B"/>
    <w:rsid w:val="00AA7BEB"/>
    <w:rsid w:val="00AB05A1"/>
    <w:rsid w:val="00AB06EF"/>
    <w:rsid w:val="00AB0A4D"/>
    <w:rsid w:val="00AB0CB2"/>
    <w:rsid w:val="00AB4A75"/>
    <w:rsid w:val="00AB5A67"/>
    <w:rsid w:val="00AB6717"/>
    <w:rsid w:val="00AC0A59"/>
    <w:rsid w:val="00AC2267"/>
    <w:rsid w:val="00AC5D48"/>
    <w:rsid w:val="00AC613B"/>
    <w:rsid w:val="00AC721F"/>
    <w:rsid w:val="00AC78CA"/>
    <w:rsid w:val="00AD2BDC"/>
    <w:rsid w:val="00AD3CA9"/>
    <w:rsid w:val="00AD43E2"/>
    <w:rsid w:val="00AD5D5A"/>
    <w:rsid w:val="00AE087D"/>
    <w:rsid w:val="00AE387D"/>
    <w:rsid w:val="00AE4183"/>
    <w:rsid w:val="00AE4A2C"/>
    <w:rsid w:val="00AE4A93"/>
    <w:rsid w:val="00AE5606"/>
    <w:rsid w:val="00AE6B76"/>
    <w:rsid w:val="00AF1890"/>
    <w:rsid w:val="00AF1B2D"/>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6F1"/>
    <w:rsid w:val="00B1499F"/>
    <w:rsid w:val="00B150A1"/>
    <w:rsid w:val="00B16FC9"/>
    <w:rsid w:val="00B17C6A"/>
    <w:rsid w:val="00B2187B"/>
    <w:rsid w:val="00B22EE9"/>
    <w:rsid w:val="00B236EE"/>
    <w:rsid w:val="00B237E4"/>
    <w:rsid w:val="00B24CD3"/>
    <w:rsid w:val="00B255DF"/>
    <w:rsid w:val="00B2625A"/>
    <w:rsid w:val="00B2661E"/>
    <w:rsid w:val="00B26D29"/>
    <w:rsid w:val="00B309B6"/>
    <w:rsid w:val="00B30D62"/>
    <w:rsid w:val="00B31D55"/>
    <w:rsid w:val="00B3753F"/>
    <w:rsid w:val="00B379FC"/>
    <w:rsid w:val="00B37DFD"/>
    <w:rsid w:val="00B41074"/>
    <w:rsid w:val="00B4166E"/>
    <w:rsid w:val="00B425FB"/>
    <w:rsid w:val="00B4286A"/>
    <w:rsid w:val="00B42BC6"/>
    <w:rsid w:val="00B44171"/>
    <w:rsid w:val="00B47721"/>
    <w:rsid w:val="00B5060A"/>
    <w:rsid w:val="00B51375"/>
    <w:rsid w:val="00B528EA"/>
    <w:rsid w:val="00B54EFE"/>
    <w:rsid w:val="00B552D5"/>
    <w:rsid w:val="00B55BEB"/>
    <w:rsid w:val="00B60E8B"/>
    <w:rsid w:val="00B6242E"/>
    <w:rsid w:val="00B64D66"/>
    <w:rsid w:val="00B6679C"/>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021A"/>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7C1"/>
    <w:rsid w:val="00BC6C37"/>
    <w:rsid w:val="00BC7C9B"/>
    <w:rsid w:val="00BD0C0B"/>
    <w:rsid w:val="00BD13AB"/>
    <w:rsid w:val="00BD41E7"/>
    <w:rsid w:val="00BD48DD"/>
    <w:rsid w:val="00BD65FB"/>
    <w:rsid w:val="00BD6C40"/>
    <w:rsid w:val="00BE0163"/>
    <w:rsid w:val="00BE07E5"/>
    <w:rsid w:val="00BE08A6"/>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07F3A"/>
    <w:rsid w:val="00C10D66"/>
    <w:rsid w:val="00C12091"/>
    <w:rsid w:val="00C12A3F"/>
    <w:rsid w:val="00C12C99"/>
    <w:rsid w:val="00C12CFA"/>
    <w:rsid w:val="00C13620"/>
    <w:rsid w:val="00C14777"/>
    <w:rsid w:val="00C14C21"/>
    <w:rsid w:val="00C17A8D"/>
    <w:rsid w:val="00C17EB3"/>
    <w:rsid w:val="00C231A3"/>
    <w:rsid w:val="00C2348B"/>
    <w:rsid w:val="00C23A3B"/>
    <w:rsid w:val="00C23EC0"/>
    <w:rsid w:val="00C23F96"/>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4CC"/>
    <w:rsid w:val="00C44916"/>
    <w:rsid w:val="00C44F0F"/>
    <w:rsid w:val="00C4690E"/>
    <w:rsid w:val="00C46A57"/>
    <w:rsid w:val="00C51235"/>
    <w:rsid w:val="00C531AF"/>
    <w:rsid w:val="00C54A40"/>
    <w:rsid w:val="00C54AEA"/>
    <w:rsid w:val="00C55842"/>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85F48"/>
    <w:rsid w:val="00C87872"/>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1FF"/>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4F39"/>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3BAC"/>
    <w:rsid w:val="00D2454F"/>
    <w:rsid w:val="00D247C0"/>
    <w:rsid w:val="00D256C4"/>
    <w:rsid w:val="00D25A92"/>
    <w:rsid w:val="00D25D7A"/>
    <w:rsid w:val="00D263AC"/>
    <w:rsid w:val="00D26403"/>
    <w:rsid w:val="00D26DFC"/>
    <w:rsid w:val="00D3007A"/>
    <w:rsid w:val="00D30FA0"/>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2A0"/>
    <w:rsid w:val="00D52C83"/>
    <w:rsid w:val="00D53510"/>
    <w:rsid w:val="00D5478A"/>
    <w:rsid w:val="00D5488D"/>
    <w:rsid w:val="00D55F7E"/>
    <w:rsid w:val="00D60D86"/>
    <w:rsid w:val="00D6377A"/>
    <w:rsid w:val="00D638FD"/>
    <w:rsid w:val="00D6534C"/>
    <w:rsid w:val="00D65D93"/>
    <w:rsid w:val="00D67A4C"/>
    <w:rsid w:val="00D708D1"/>
    <w:rsid w:val="00D7195E"/>
    <w:rsid w:val="00D71BBC"/>
    <w:rsid w:val="00D71DC5"/>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AA"/>
    <w:rsid w:val="00D856B2"/>
    <w:rsid w:val="00D856EB"/>
    <w:rsid w:val="00D857EE"/>
    <w:rsid w:val="00D9034A"/>
    <w:rsid w:val="00D90712"/>
    <w:rsid w:val="00D94027"/>
    <w:rsid w:val="00D95190"/>
    <w:rsid w:val="00D96571"/>
    <w:rsid w:val="00D96C6E"/>
    <w:rsid w:val="00D977E3"/>
    <w:rsid w:val="00DA0444"/>
    <w:rsid w:val="00DA289D"/>
    <w:rsid w:val="00DA2A5D"/>
    <w:rsid w:val="00DA2B44"/>
    <w:rsid w:val="00DA2D2A"/>
    <w:rsid w:val="00DA303C"/>
    <w:rsid w:val="00DA37BC"/>
    <w:rsid w:val="00DA4F32"/>
    <w:rsid w:val="00DA5EE8"/>
    <w:rsid w:val="00DA6CFF"/>
    <w:rsid w:val="00DA753F"/>
    <w:rsid w:val="00DA7625"/>
    <w:rsid w:val="00DA79A9"/>
    <w:rsid w:val="00DB2555"/>
    <w:rsid w:val="00DB304A"/>
    <w:rsid w:val="00DB4920"/>
    <w:rsid w:val="00DB4A0A"/>
    <w:rsid w:val="00DB7E60"/>
    <w:rsid w:val="00DC2EC5"/>
    <w:rsid w:val="00DC6012"/>
    <w:rsid w:val="00DD248B"/>
    <w:rsid w:val="00DD2F95"/>
    <w:rsid w:val="00DD3320"/>
    <w:rsid w:val="00DD3D94"/>
    <w:rsid w:val="00DD488A"/>
    <w:rsid w:val="00DD4EA2"/>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5BE6"/>
    <w:rsid w:val="00E062A4"/>
    <w:rsid w:val="00E06BA3"/>
    <w:rsid w:val="00E06D21"/>
    <w:rsid w:val="00E10C58"/>
    <w:rsid w:val="00E10E99"/>
    <w:rsid w:val="00E1132C"/>
    <w:rsid w:val="00E1138F"/>
    <w:rsid w:val="00E1232F"/>
    <w:rsid w:val="00E1334F"/>
    <w:rsid w:val="00E1356C"/>
    <w:rsid w:val="00E1402A"/>
    <w:rsid w:val="00E144AA"/>
    <w:rsid w:val="00E150E0"/>
    <w:rsid w:val="00E15B0E"/>
    <w:rsid w:val="00E15F79"/>
    <w:rsid w:val="00E20324"/>
    <w:rsid w:val="00E20A1E"/>
    <w:rsid w:val="00E219D2"/>
    <w:rsid w:val="00E24628"/>
    <w:rsid w:val="00E26A3B"/>
    <w:rsid w:val="00E305BA"/>
    <w:rsid w:val="00E30654"/>
    <w:rsid w:val="00E30E61"/>
    <w:rsid w:val="00E31C05"/>
    <w:rsid w:val="00E32CBD"/>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04F"/>
    <w:rsid w:val="00E6062E"/>
    <w:rsid w:val="00E612F7"/>
    <w:rsid w:val="00E64D1D"/>
    <w:rsid w:val="00E64FFB"/>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A14"/>
    <w:rsid w:val="00E86BD9"/>
    <w:rsid w:val="00E90E29"/>
    <w:rsid w:val="00E91C8F"/>
    <w:rsid w:val="00E932E0"/>
    <w:rsid w:val="00E93A90"/>
    <w:rsid w:val="00E94720"/>
    <w:rsid w:val="00E96BBC"/>
    <w:rsid w:val="00E97DBE"/>
    <w:rsid w:val="00EA1BE6"/>
    <w:rsid w:val="00EA229A"/>
    <w:rsid w:val="00EA2DC7"/>
    <w:rsid w:val="00EA37B7"/>
    <w:rsid w:val="00EA43F2"/>
    <w:rsid w:val="00EA5402"/>
    <w:rsid w:val="00EA5950"/>
    <w:rsid w:val="00EA660C"/>
    <w:rsid w:val="00EA6CF6"/>
    <w:rsid w:val="00EA79DA"/>
    <w:rsid w:val="00EA7B24"/>
    <w:rsid w:val="00EB2129"/>
    <w:rsid w:val="00EB2266"/>
    <w:rsid w:val="00EB3EE3"/>
    <w:rsid w:val="00EB5163"/>
    <w:rsid w:val="00EC01C7"/>
    <w:rsid w:val="00EC0C90"/>
    <w:rsid w:val="00EC0F5C"/>
    <w:rsid w:val="00EC206D"/>
    <w:rsid w:val="00EC4F8F"/>
    <w:rsid w:val="00EC5E60"/>
    <w:rsid w:val="00EC7043"/>
    <w:rsid w:val="00EC7935"/>
    <w:rsid w:val="00EC7B7E"/>
    <w:rsid w:val="00EC7C11"/>
    <w:rsid w:val="00ED0044"/>
    <w:rsid w:val="00ED07EC"/>
    <w:rsid w:val="00ED0870"/>
    <w:rsid w:val="00ED3627"/>
    <w:rsid w:val="00ED47E6"/>
    <w:rsid w:val="00ED4D3D"/>
    <w:rsid w:val="00ED5D1C"/>
    <w:rsid w:val="00ED6B63"/>
    <w:rsid w:val="00ED7861"/>
    <w:rsid w:val="00EE1FA3"/>
    <w:rsid w:val="00EE26A2"/>
    <w:rsid w:val="00EE3968"/>
    <w:rsid w:val="00EE403C"/>
    <w:rsid w:val="00EE4DF3"/>
    <w:rsid w:val="00EE7662"/>
    <w:rsid w:val="00EE78A6"/>
    <w:rsid w:val="00EF0EC7"/>
    <w:rsid w:val="00EF2BA0"/>
    <w:rsid w:val="00EF2F36"/>
    <w:rsid w:val="00EF6D0B"/>
    <w:rsid w:val="00F00265"/>
    <w:rsid w:val="00F01C02"/>
    <w:rsid w:val="00F024CC"/>
    <w:rsid w:val="00F02534"/>
    <w:rsid w:val="00F05BBE"/>
    <w:rsid w:val="00F061E5"/>
    <w:rsid w:val="00F06D0B"/>
    <w:rsid w:val="00F0728A"/>
    <w:rsid w:val="00F07413"/>
    <w:rsid w:val="00F07551"/>
    <w:rsid w:val="00F10D1D"/>
    <w:rsid w:val="00F10FD5"/>
    <w:rsid w:val="00F125CD"/>
    <w:rsid w:val="00F13BA3"/>
    <w:rsid w:val="00F13CC8"/>
    <w:rsid w:val="00F141CD"/>
    <w:rsid w:val="00F2185C"/>
    <w:rsid w:val="00F220A6"/>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478"/>
    <w:rsid w:val="00F50ECC"/>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1CE"/>
    <w:rsid w:val="00F768CC"/>
    <w:rsid w:val="00F76E6E"/>
    <w:rsid w:val="00F771F6"/>
    <w:rsid w:val="00F7772A"/>
    <w:rsid w:val="00F777FC"/>
    <w:rsid w:val="00F779AA"/>
    <w:rsid w:val="00F82397"/>
    <w:rsid w:val="00F8389F"/>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65B0"/>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4DF9"/>
    <w:rsid w:val="00FF5A6D"/>
    <w:rsid w:val="00FF5F7B"/>
    <w:rsid w:val="00FF6CA9"/>
    <w:rsid w:val="00FF6ED8"/>
    <w:rsid w:val="00FF722C"/>
    <w:rsid w:val="00FF76B1"/>
    <w:rsid w:val="11CB0E92"/>
    <w:rsid w:val="13C427F3"/>
    <w:rsid w:val="1F8EEAB5"/>
    <w:rsid w:val="2AD6A25B"/>
    <w:rsid w:val="2F82BC2F"/>
    <w:rsid w:val="351113C6"/>
    <w:rsid w:val="4211310F"/>
    <w:rsid w:val="45765169"/>
    <w:rsid w:val="49E31B63"/>
    <w:rsid w:val="63D16D2D"/>
    <w:rsid w:val="704F4DDA"/>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10EF9F"/>
  <w15:docId w15:val="{E4CF4D0D-FA16-46D5-ADD2-512E384FC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578DE"/>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nhideWhenUsed/>
    <w:rsid w:val="00776CDB"/>
    <w:pPr>
      <w:spacing w:after="0"/>
    </w:pPr>
    <w:rPr>
      <w:noProof/>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776CDB"/>
    <w:rPr>
      <w:noProof/>
      <w:color w:val="454545" w:themeColor="text1"/>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5"/>
      </w:numPr>
    </w:pPr>
  </w:style>
  <w:style w:type="paragraph" w:customStyle="1" w:styleId="Bullet2">
    <w:name w:val="Bullet 2"/>
    <w:basedOn w:val="BodyText"/>
    <w:uiPriority w:val="1"/>
    <w:qFormat/>
    <w:rsid w:val="001D26B9"/>
    <w:pPr>
      <w:numPr>
        <w:ilvl w:val="1"/>
        <w:numId w:val="15"/>
      </w:numPr>
    </w:pPr>
  </w:style>
  <w:style w:type="paragraph" w:customStyle="1" w:styleId="Bullet3">
    <w:name w:val="Bullet 3"/>
    <w:basedOn w:val="BodyText"/>
    <w:uiPriority w:val="1"/>
    <w:qFormat/>
    <w:rsid w:val="001D26B9"/>
    <w:pPr>
      <w:numPr>
        <w:ilvl w:val="2"/>
        <w:numId w:val="15"/>
      </w:numPr>
    </w:pPr>
  </w:style>
  <w:style w:type="paragraph" w:customStyle="1" w:styleId="NumberedBullet1">
    <w:name w:val="Numbered Bullet 1"/>
    <w:basedOn w:val="BodyText"/>
    <w:uiPriority w:val="5"/>
    <w:qFormat/>
    <w:rsid w:val="005569D1"/>
    <w:pPr>
      <w:numPr>
        <w:numId w:val="16"/>
      </w:numPr>
    </w:pPr>
  </w:style>
  <w:style w:type="paragraph" w:customStyle="1" w:styleId="NumberedBullet2">
    <w:name w:val="Numbered Bullet 2"/>
    <w:basedOn w:val="BodyText"/>
    <w:uiPriority w:val="5"/>
    <w:qFormat/>
    <w:rsid w:val="005569D1"/>
    <w:pPr>
      <w:numPr>
        <w:ilvl w:val="1"/>
        <w:numId w:val="16"/>
      </w:numPr>
    </w:pPr>
  </w:style>
  <w:style w:type="paragraph" w:customStyle="1" w:styleId="NumberedBullet3">
    <w:name w:val="Numbered Bullet 3"/>
    <w:basedOn w:val="BodyText"/>
    <w:uiPriority w:val="5"/>
    <w:qFormat/>
    <w:rsid w:val="005569D1"/>
    <w:pPr>
      <w:numPr>
        <w:ilvl w:val="2"/>
        <w:numId w:val="16"/>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isclaimer">
    <w:name w:val="Disclaimer"/>
    <w:basedOn w:val="Footer"/>
    <w:link w:val="Disclaimer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isclaimerChar">
    <w:name w:val="Disclaimer Char"/>
    <w:basedOn w:val="FooterChar"/>
    <w:link w:val="Disclaimer"/>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customStyle="1" w:styleId="Companyinfo">
    <w:name w:val="Company info"/>
    <w:basedOn w:val="Normal"/>
    <w:uiPriority w:val="99"/>
    <w:qFormat/>
    <w:rsid w:val="0013039D"/>
    <w:pPr>
      <w:spacing w:before="240" w:after="0"/>
      <w:contextualSpacing/>
    </w:pPr>
    <w:rPr>
      <w:sz w:val="16"/>
    </w:rPr>
  </w:style>
  <w:style w:type="paragraph" w:customStyle="1" w:styleId="Clientaddresssalutation">
    <w:name w:val="Client address &amp; salutation"/>
    <w:basedOn w:val="BodyText"/>
    <w:uiPriority w:val="99"/>
    <w:qFormat/>
    <w:rsid w:val="0013039D"/>
    <w:pPr>
      <w:spacing w:after="0"/>
    </w:pPr>
  </w:style>
  <w:style w:type="paragraph" w:customStyle="1" w:styleId="LetterReference">
    <w:name w:val="Letter Reference"/>
    <w:basedOn w:val="BodyText"/>
    <w:next w:val="BodyText"/>
    <w:qFormat/>
    <w:rsid w:val="007C066C"/>
    <w:pPr>
      <w:spacing w:before="360" w:after="240"/>
    </w:pPr>
    <w:rPr>
      <w:b/>
    </w:rPr>
  </w:style>
  <w:style w:type="paragraph" w:customStyle="1" w:styleId="Contactinformation">
    <w:name w:val="Contact information"/>
    <w:next w:val="BodyText"/>
    <w:uiPriority w:val="99"/>
    <w:qFormat/>
    <w:rsid w:val="007C066C"/>
    <w:pPr>
      <w:spacing w:after="0"/>
      <w:contextualSpacing/>
      <w:jc w:val="right"/>
    </w:pPr>
    <w:rPr>
      <w:color w:val="454545" w:themeColor="text1"/>
      <w:sz w:val="16"/>
      <w:lang w:val="en-GB"/>
    </w:rPr>
  </w:style>
  <w:style w:type="paragraph" w:customStyle="1" w:styleId="LetterDate">
    <w:name w:val="Letter Date"/>
    <w:basedOn w:val="Clientaddresssalutation"/>
    <w:next w:val="LetterReference"/>
    <w:qFormat/>
    <w:rsid w:val="007C066C"/>
    <w:pPr>
      <w:spacing w:before="120" w:after="360"/>
    </w:pPr>
  </w:style>
  <w:style w:type="paragraph" w:customStyle="1" w:styleId="LetterName">
    <w:name w:val="Letter Name"/>
    <w:basedOn w:val="Clientaddresssalutation"/>
    <w:next w:val="LetterTitle"/>
    <w:qFormat/>
    <w:rsid w:val="007C066C"/>
    <w:pPr>
      <w:spacing w:before="1080"/>
    </w:pPr>
  </w:style>
  <w:style w:type="paragraph" w:customStyle="1" w:styleId="LetterTitle">
    <w:name w:val="Letter Title"/>
    <w:basedOn w:val="Clientaddresssalutation"/>
    <w:qFormat/>
    <w:rsid w:val="007C066C"/>
  </w:style>
  <w:style w:type="character" w:customStyle="1" w:styleId="HeaderChar1">
    <w:name w:val="Header Char1"/>
    <w:locked/>
    <w:rsid w:val="0076778C"/>
    <w:rPr>
      <w:sz w:val="24"/>
      <w:szCs w:val="24"/>
      <w:lang w:val="en-GB" w:eastAsia="en-US" w:bidi="ar-SA"/>
    </w:rPr>
  </w:style>
  <w:style w:type="paragraph" w:customStyle="1" w:styleId="LetterNumberingLev1">
    <w:name w:val="Letter Numbering Lev 1"/>
    <w:basedOn w:val="BodyText"/>
    <w:rsid w:val="0076778C"/>
    <w:pPr>
      <w:numPr>
        <w:numId w:val="22"/>
      </w:numPr>
    </w:pPr>
    <w:rPr>
      <w:rFonts w:ascii="Times New Roman" w:eastAsia="Calibri" w:hAnsi="Times New Roman" w:cs="Times New Roman"/>
      <w:color w:val="auto"/>
    </w:rPr>
  </w:style>
  <w:style w:type="paragraph" w:styleId="BodyText2">
    <w:name w:val="Body Text 2"/>
    <w:basedOn w:val="Normal"/>
    <w:link w:val="BodyText2Char"/>
    <w:rsid w:val="0076778C"/>
    <w:pPr>
      <w:spacing w:line="480" w:lineRule="auto"/>
    </w:pPr>
    <w:rPr>
      <w:rFonts w:ascii="Times New Roman" w:eastAsia="Times New Roman" w:hAnsi="Times New Roman" w:cs="Times New Roman"/>
      <w:color w:val="auto"/>
      <w:sz w:val="24"/>
      <w:szCs w:val="24"/>
    </w:rPr>
  </w:style>
  <w:style w:type="character" w:customStyle="1" w:styleId="BodyText2Char">
    <w:name w:val="Body Text 2 Char"/>
    <w:basedOn w:val="DefaultParagraphFont"/>
    <w:link w:val="BodyText2"/>
    <w:rsid w:val="0076778C"/>
    <w:rPr>
      <w:rFonts w:ascii="Times New Roman" w:eastAsia="Times New Roman" w:hAnsi="Times New Roman" w:cs="Times New Roman"/>
      <w:sz w:val="24"/>
      <w:szCs w:val="24"/>
      <w:lang w:val="en-GB"/>
    </w:rPr>
  </w:style>
  <w:style w:type="paragraph" w:styleId="BodyText3">
    <w:name w:val="Body Text 3"/>
    <w:basedOn w:val="Normal"/>
    <w:link w:val="BodyText3Char"/>
    <w:rsid w:val="0076778C"/>
    <w:rPr>
      <w:rFonts w:ascii="Times New Roman" w:eastAsia="Times New Roman" w:hAnsi="Times New Roman" w:cs="Times New Roman"/>
      <w:color w:val="auto"/>
      <w:sz w:val="16"/>
      <w:szCs w:val="16"/>
    </w:rPr>
  </w:style>
  <w:style w:type="character" w:customStyle="1" w:styleId="BodyText3Char">
    <w:name w:val="Body Text 3 Char"/>
    <w:basedOn w:val="DefaultParagraphFont"/>
    <w:link w:val="BodyText3"/>
    <w:rsid w:val="0076778C"/>
    <w:rPr>
      <w:rFonts w:ascii="Times New Roman" w:eastAsia="Times New Roman" w:hAnsi="Times New Roman" w:cs="Times New Roman"/>
      <w:sz w:val="16"/>
      <w:szCs w:val="16"/>
      <w:lang w:val="en-GB"/>
    </w:rPr>
  </w:style>
  <w:style w:type="paragraph" w:customStyle="1" w:styleId="Level1Heading">
    <w:name w:val="Level 1 Heading"/>
    <w:basedOn w:val="BodyText"/>
    <w:uiPriority w:val="11"/>
    <w:qFormat/>
    <w:rsid w:val="0076778C"/>
    <w:pPr>
      <w:numPr>
        <w:numId w:val="31"/>
      </w:numPr>
      <w:tabs>
        <w:tab w:val="left" w:pos="1021"/>
        <w:tab w:val="left" w:pos="2041"/>
        <w:tab w:val="left" w:pos="3062"/>
        <w:tab w:val="left" w:pos="4082"/>
        <w:tab w:val="left" w:pos="5103"/>
        <w:tab w:val="left" w:pos="6124"/>
      </w:tabs>
      <w:spacing w:after="220"/>
      <w:jc w:val="both"/>
      <w:outlineLvl w:val="0"/>
    </w:pPr>
    <w:rPr>
      <w:rFonts w:ascii="Times New Roman" w:eastAsia="Times New Roman" w:hAnsi="Times New Roman" w:cs="Times New Roman"/>
      <w:b/>
      <w:caps/>
      <w:color w:val="auto"/>
      <w:szCs w:val="22"/>
    </w:rPr>
  </w:style>
  <w:style w:type="paragraph" w:customStyle="1" w:styleId="Level2Heading">
    <w:name w:val="Level 2 Heading"/>
    <w:basedOn w:val="Level1Heading"/>
    <w:uiPriority w:val="11"/>
    <w:qFormat/>
    <w:rsid w:val="0076778C"/>
    <w:pPr>
      <w:numPr>
        <w:ilvl w:val="1"/>
      </w:numPr>
      <w:outlineLvl w:val="2"/>
    </w:pPr>
  </w:style>
  <w:style w:type="paragraph" w:customStyle="1" w:styleId="Level3Heading">
    <w:name w:val="Level 3 Heading"/>
    <w:basedOn w:val="Level2Heading"/>
    <w:uiPriority w:val="11"/>
    <w:qFormat/>
    <w:rsid w:val="0076778C"/>
    <w:pPr>
      <w:numPr>
        <w:ilvl w:val="2"/>
      </w:numPr>
      <w:outlineLvl w:val="3"/>
    </w:pPr>
  </w:style>
  <w:style w:type="paragraph" w:customStyle="1" w:styleId="Level2Number">
    <w:name w:val="Level 2 Number"/>
    <w:basedOn w:val="Level2Heading"/>
    <w:uiPriority w:val="99"/>
    <w:rsid w:val="0076778C"/>
    <w:pPr>
      <w:outlineLvl w:val="9"/>
    </w:pPr>
    <w:rPr>
      <w:b w:val="0"/>
      <w:caps w:val="0"/>
    </w:rPr>
  </w:style>
  <w:style w:type="paragraph" w:customStyle="1" w:styleId="Level3Number">
    <w:name w:val="Level 3 Number"/>
    <w:basedOn w:val="Level3Heading"/>
    <w:uiPriority w:val="99"/>
    <w:rsid w:val="0076778C"/>
    <w:pPr>
      <w:outlineLvl w:val="9"/>
    </w:pPr>
    <w:rPr>
      <w:b w:val="0"/>
      <w:caps w:val="0"/>
    </w:rPr>
  </w:style>
  <w:style w:type="paragraph" w:customStyle="1" w:styleId="Level4Number">
    <w:name w:val="Level 4 Number"/>
    <w:basedOn w:val="Level3Number"/>
    <w:uiPriority w:val="12"/>
    <w:qFormat/>
    <w:rsid w:val="0076778C"/>
    <w:pPr>
      <w:numPr>
        <w:ilvl w:val="3"/>
      </w:numPr>
    </w:pPr>
  </w:style>
  <w:style w:type="paragraph" w:customStyle="1" w:styleId="Level5Number">
    <w:name w:val="Level 5 Number"/>
    <w:basedOn w:val="Level4Number"/>
    <w:uiPriority w:val="12"/>
    <w:qFormat/>
    <w:rsid w:val="0076778C"/>
    <w:pPr>
      <w:numPr>
        <w:ilvl w:val="4"/>
      </w:numPr>
    </w:pPr>
  </w:style>
  <w:style w:type="paragraph" w:customStyle="1" w:styleId="Level6Number">
    <w:name w:val="Level 6 Number"/>
    <w:basedOn w:val="Level5Number"/>
    <w:uiPriority w:val="12"/>
    <w:qFormat/>
    <w:rsid w:val="0076778C"/>
    <w:pPr>
      <w:numPr>
        <w:ilvl w:val="5"/>
      </w:numPr>
    </w:pPr>
  </w:style>
  <w:style w:type="paragraph" w:customStyle="1" w:styleId="Appendix1">
    <w:name w:val="Appendix (1)"/>
    <w:basedOn w:val="BodyText"/>
    <w:uiPriority w:val="99"/>
    <w:rsid w:val="0076778C"/>
    <w:pPr>
      <w:numPr>
        <w:numId w:val="25"/>
      </w:numPr>
      <w:tabs>
        <w:tab w:val="left" w:pos="1021"/>
        <w:tab w:val="left" w:pos="2041"/>
        <w:tab w:val="left" w:pos="3062"/>
        <w:tab w:val="left" w:pos="4082"/>
        <w:tab w:val="left" w:pos="5103"/>
        <w:tab w:val="left" w:pos="6124"/>
      </w:tabs>
      <w:spacing w:after="220"/>
      <w:jc w:val="center"/>
      <w:outlineLvl w:val="0"/>
    </w:pPr>
    <w:rPr>
      <w:rFonts w:ascii="Times New Roman" w:eastAsia="Times New Roman" w:hAnsi="Times New Roman" w:cs="Times New Roman"/>
      <w:b/>
      <w:caps/>
      <w:color w:val="auto"/>
      <w:szCs w:val="22"/>
    </w:rPr>
  </w:style>
  <w:style w:type="numbering" w:customStyle="1" w:styleId="BodyNumbering">
    <w:name w:val="Body Numbering"/>
    <w:uiPriority w:val="99"/>
    <w:rsid w:val="0076778C"/>
    <w:pPr>
      <w:numPr>
        <w:numId w:val="24"/>
      </w:numPr>
    </w:pPr>
  </w:style>
  <w:style w:type="table" w:styleId="TableGridLight">
    <w:name w:val="Grid Table Light"/>
    <w:basedOn w:val="TableNormal"/>
    <w:uiPriority w:val="40"/>
    <w:rsid w:val="00C07F3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evel1">
    <w:name w:val="Level 1"/>
    <w:basedOn w:val="Normal"/>
    <w:rsid w:val="00F50478"/>
    <w:pPr>
      <w:numPr>
        <w:ilvl w:val="1"/>
        <w:numId w:val="28"/>
      </w:numPr>
      <w:spacing w:after="140" w:line="290" w:lineRule="auto"/>
      <w:jc w:val="both"/>
    </w:pPr>
    <w:rPr>
      <w:rFonts w:ascii="Arial" w:eastAsia="Times New Roman" w:hAnsi="Arial" w:cs="Times New Roman"/>
      <w:color w:val="auto"/>
      <w:kern w:val="20"/>
      <w:lang w:eastAsia="en-GB"/>
    </w:rPr>
  </w:style>
  <w:style w:type="paragraph" w:customStyle="1" w:styleId="Level2">
    <w:name w:val="Level 2"/>
    <w:basedOn w:val="Normal"/>
    <w:rsid w:val="00F50478"/>
    <w:pPr>
      <w:numPr>
        <w:ilvl w:val="2"/>
        <w:numId w:val="28"/>
      </w:numPr>
      <w:spacing w:after="140" w:line="290" w:lineRule="auto"/>
      <w:jc w:val="both"/>
    </w:pPr>
    <w:rPr>
      <w:rFonts w:ascii="Arial" w:eastAsia="Times New Roman" w:hAnsi="Arial" w:cs="Times New Roman"/>
      <w:color w:val="auto"/>
      <w:kern w:val="20"/>
      <w:lang w:eastAsia="en-GB"/>
    </w:rPr>
  </w:style>
  <w:style w:type="paragraph" w:customStyle="1" w:styleId="Level3">
    <w:name w:val="Level 3"/>
    <w:basedOn w:val="Normal"/>
    <w:rsid w:val="00F50478"/>
    <w:pPr>
      <w:numPr>
        <w:ilvl w:val="3"/>
        <w:numId w:val="28"/>
      </w:numPr>
      <w:spacing w:after="140" w:line="290" w:lineRule="auto"/>
      <w:jc w:val="both"/>
    </w:pPr>
    <w:rPr>
      <w:rFonts w:ascii="Arial" w:eastAsia="Times New Roman" w:hAnsi="Arial" w:cs="Times New Roman"/>
      <w:color w:val="auto"/>
      <w:kern w:val="20"/>
      <w:lang w:eastAsia="en-GB"/>
    </w:rPr>
  </w:style>
  <w:style w:type="paragraph" w:customStyle="1" w:styleId="Level4">
    <w:name w:val="Level 4"/>
    <w:basedOn w:val="Normal"/>
    <w:rsid w:val="00F50478"/>
    <w:pPr>
      <w:numPr>
        <w:ilvl w:val="4"/>
        <w:numId w:val="28"/>
      </w:numPr>
      <w:spacing w:after="140" w:line="290" w:lineRule="auto"/>
      <w:jc w:val="both"/>
    </w:pPr>
    <w:rPr>
      <w:rFonts w:ascii="Arial" w:eastAsia="Times New Roman" w:hAnsi="Arial" w:cs="Times New Roman"/>
      <w:color w:val="auto"/>
      <w:kern w:val="20"/>
      <w:lang w:eastAsia="en-GB"/>
    </w:rPr>
  </w:style>
  <w:style w:type="paragraph" w:customStyle="1" w:styleId="Level5">
    <w:name w:val="Level 5"/>
    <w:basedOn w:val="Normal"/>
    <w:rsid w:val="00F50478"/>
    <w:pPr>
      <w:numPr>
        <w:ilvl w:val="5"/>
        <w:numId w:val="28"/>
      </w:numPr>
      <w:spacing w:after="140" w:line="290" w:lineRule="auto"/>
      <w:jc w:val="both"/>
    </w:pPr>
    <w:rPr>
      <w:rFonts w:ascii="Arial" w:eastAsia="Times New Roman" w:hAnsi="Arial" w:cs="Times New Roman"/>
      <w:color w:val="auto"/>
      <w:kern w:val="20"/>
      <w:lang w:eastAsia="en-GB"/>
    </w:rPr>
  </w:style>
  <w:style w:type="paragraph" w:customStyle="1" w:styleId="L1Heading">
    <w:name w:val="L1 Heading"/>
    <w:basedOn w:val="Level1"/>
    <w:next w:val="Level2"/>
    <w:rsid w:val="00F50478"/>
    <w:pPr>
      <w:keepNext/>
      <w:spacing w:before="280"/>
      <w:jc w:val="left"/>
      <w:outlineLvl w:val="0"/>
    </w:pPr>
    <w:rPr>
      <w:b/>
      <w:sz w:val="22"/>
    </w:rPr>
  </w:style>
  <w:style w:type="paragraph" w:customStyle="1" w:styleId="BodyText1">
    <w:name w:val="Body Text 1"/>
    <w:basedOn w:val="BodyText"/>
    <w:rsid w:val="00F50478"/>
    <w:pPr>
      <w:spacing w:after="140" w:line="290" w:lineRule="auto"/>
      <w:ind w:left="680"/>
      <w:jc w:val="both"/>
    </w:pPr>
    <w:rPr>
      <w:rFonts w:ascii="Arial" w:eastAsia="Times New Roman" w:hAnsi="Arial" w:cs="Times New Roman"/>
      <w:color w:val="auto"/>
      <w:kern w:val="20"/>
      <w:lang w:eastAsia="en-GB"/>
    </w:rPr>
  </w:style>
  <w:style w:type="paragraph" w:customStyle="1" w:styleId="HeadSection">
    <w:name w:val="HeadSection"/>
    <w:basedOn w:val="BodyText"/>
    <w:next w:val="BodyText"/>
    <w:rsid w:val="00F50478"/>
    <w:pPr>
      <w:keepNext/>
      <w:numPr>
        <w:numId w:val="28"/>
      </w:numPr>
      <w:spacing w:before="280" w:after="140" w:line="290" w:lineRule="auto"/>
      <w:outlineLvl w:val="0"/>
    </w:pPr>
    <w:rPr>
      <w:rFonts w:ascii="Arial" w:eastAsia="Times New Roman" w:hAnsi="Arial" w:cs="Times New Roman"/>
      <w:b/>
      <w:color w:val="auto"/>
      <w:kern w:val="22"/>
      <w:sz w:val="22"/>
      <w:lang w:eastAsia="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85081828">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89462623">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OandT\EBandET\Contracts\Services%20&amp;%20Projects\Black%20Start\3.%20Service%20Info\New%20Provider%20Development\Peterhead\F2\Terms\6.%20Final\102238%20-%20Stage%20Two%20Study%20Letter.dotx" TargetMode="External"/></Relationships>
</file>

<file path=word/documenttasks/documenttasks1.xml><?xml version="1.0" encoding="utf-8"?>
<t:Tasks xmlns:t="http://schemas.microsoft.com/office/tasks/2019/documenttasks" xmlns:oel="http://schemas.microsoft.com/office/2019/extlst">
  <t:Task id="{EC966730-5216-4293-BC7F-4262310B230A}">
    <t:Anchor>
      <t:Comment id="1097227165"/>
    </t:Anchor>
    <t:History>
      <t:Event id="{B04D2EDE-12D1-4D6C-A1B2-86703B0E382A}" time="2022-05-30T05:32:47.4Z">
        <t:Attribution userId="S::manpreet.patel@uk.nationalgrid.com::ce1c66b8-01ac-4acd-a50f-31d5708d778a" userProvider="AD" userName="Patel (ESO), Manpreet"/>
        <t:Anchor>
          <t:Comment id="1097227165"/>
        </t:Anchor>
        <t:Create/>
      </t:Event>
      <t:Event id="{5E95E0D9-CD26-430B-ADDC-3655984F0F35}" time="2022-05-30T05:32:47.4Z">
        <t:Attribution userId="S::manpreet.patel@uk.nationalgrid.com::ce1c66b8-01ac-4acd-a50f-31d5708d778a" userProvider="AD" userName="Patel (ESO), Manpreet"/>
        <t:Anchor>
          <t:Comment id="1097227165"/>
        </t:Anchor>
        <t:Assign userId="S::Roopkamal.Phull@uk.nationalgrid.com::fb30c5a1-1599-4c4a-bae2-652f20a12ed3" userProvider="AD" userName="Phull (ESO), Roopkamal"/>
      </t:Event>
      <t:Event id="{8FE5B4F4-0D74-4C14-B56E-83A51C6B4A60}" time="2022-05-30T05:32:47.4Z">
        <t:Attribution userId="S::manpreet.patel@uk.nationalgrid.com::ce1c66b8-01ac-4acd-a50f-31d5708d778a" userProvider="AD" userName="Patel (ESO), Manpreet"/>
        <t:Anchor>
          <t:Comment id="1097227165"/>
        </t:Anchor>
        <t:SetTitle title="@Phull (ESO), Roopkamal should this date be updated now?"/>
      </t:Event>
      <t:Event id="{1E13801B-D0CD-40DA-A11F-D9CC500099C4}" time="2022-05-30T09:03:06.299Z">
        <t:Attribution userId="S::manpreet.patel@uk.nationalgrid.com::ce1c66b8-01ac-4acd-a50f-31d5708d778a" userProvider="AD" userName="Patel (ESO), Manpreet"/>
        <t:Progress percentComplete="100"/>
      </t:Event>
    </t:History>
  </t:Task>
</t:Task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p r o p e r t i e s   x m l n s = " h t t p : / / w w w . i m a n a g e . c o m / w o r k / x m l s c h e m a " >  
     < d o c u m e n t i d > A C T I V E ! 2 0 5 7 9 6 1 6 . 2 < / d o c u m e n t i d >  
     < s e n d e r i d > K M A L O K < / s e n d e r i d >  
     < s e n d e r e m a i l > K R I S T I N E . M A L O K @ S H M A . C O . U K < / s e n d e r e m a i l >  
     < l a s t m o d i f i e d > 2 0 2 2 - 0 8 - 0 5 T 1 0 : 4 1 : 0 0 . 0 0 0 0 0 0 0 + 0 1 : 0 0 < / l a s t m o d i f i e d >  
     < d a t a b a s e > A C T I V E < / d a t a b a s e >  
 < / 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5e6d1d2b-0e51-49a2-a36a-8f6ba12fb7d9">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55D76BF081AE64D895FBA4BABC130DE" ma:contentTypeVersion="18" ma:contentTypeDescription="Create a new document." ma:contentTypeScope="" ma:versionID="142c408846d9d63012c6c6b02ab1f845">
  <xsd:schema xmlns:xsd="http://www.w3.org/2001/XMLSchema" xmlns:xs="http://www.w3.org/2001/XMLSchema" xmlns:p="http://schemas.microsoft.com/office/2006/metadata/properties" xmlns:ns2="5e6d1d2b-0e51-49a2-a36a-8f6ba12fb7d9" xmlns:ns3="ba6a44e6-f395-42f2-a6c6-7195147bc04a" xmlns:ns4="cadce026-d35b-4a62-a2ee-1436bb44fb55" targetNamespace="http://schemas.microsoft.com/office/2006/metadata/properties" ma:root="true" ma:fieldsID="333b54105018cbc904d434cc85e84ff6" ns2:_="" ns3:_="" ns4:_="">
    <xsd:import namespace="5e6d1d2b-0e51-49a2-a36a-8f6ba12fb7d9"/>
    <xsd:import namespace="ba6a44e6-f395-42f2-a6c6-7195147bc04a"/>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d1d2b-0e51-49a2-a36a-8f6ba12fb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6a44e6-f395-42f2-a6c6-7195147bc04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da6607d-cff8-4992-9213-ef70e08cf232}" ma:internalName="TaxCatchAll" ma:showField="CatchAllData" ma:web="ba6a44e6-f395-42f2-a6c6-7195147bc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7A5293-6DE6-4886-92BA-C11E0404457B}">
  <ds:schemaRefs>
    <ds:schemaRef ds:uri="http://schemas.openxmlformats.org/officeDocument/2006/bibliography"/>
  </ds:schemaRefs>
</ds:datastoreItem>
</file>

<file path=customXml/itemProps2.xml><?xml version="1.0" encoding="utf-8"?>
<ds:datastoreItem xmlns:ds="http://schemas.openxmlformats.org/officeDocument/2006/customXml" ds:itemID="{E7450D1B-4220-4BED-A9E4-1D095661B4EA}">
  <ds:schemaRefs>
    <ds:schemaRef ds:uri="http://schemas.microsoft.com/sharepoint/v3/contenttype/forms"/>
  </ds:schemaRefs>
</ds:datastoreItem>
</file>

<file path=customXml/itemProps3.xml><?xml version="1.0" encoding="utf-8"?>
<ds:datastoreItem xmlns:ds="http://schemas.openxmlformats.org/officeDocument/2006/customXml" ds:itemID="{86189F43-1517-40AA-94DC-17A8C68E5629}">
  <ds:schemaRefs>
    <ds:schemaRef ds:uri="http://www.imanage.com/work/xmlschema"/>
  </ds:schemaRefs>
</ds:datastoreItem>
</file>

<file path=customXml/itemProps4.xml><?xml version="1.0" encoding="utf-8"?>
<ds:datastoreItem xmlns:ds="http://schemas.openxmlformats.org/officeDocument/2006/customXml" ds:itemID="{E3FF1C46-BD33-4320-A804-7ED007128A31}">
  <ds:schemaRefs>
    <ds:schemaRef ds:uri="http://schemas.microsoft.com/office/2006/metadata/properties"/>
    <ds:schemaRef ds:uri="http://schemas.microsoft.com/office/infopath/2007/PartnerControls"/>
    <ds:schemaRef ds:uri="cadce026-d35b-4a62-a2ee-1436bb44fb55"/>
    <ds:schemaRef ds:uri="5e6d1d2b-0e51-49a2-a36a-8f6ba12fb7d9"/>
  </ds:schemaRefs>
</ds:datastoreItem>
</file>

<file path=customXml/itemProps5.xml><?xml version="1.0" encoding="utf-8"?>
<ds:datastoreItem xmlns:ds="http://schemas.openxmlformats.org/officeDocument/2006/customXml" ds:itemID="{678D4F11-116F-4B1D-B682-F9401AEF0193}"/>
</file>

<file path=docProps/app.xml><?xml version="1.0" encoding="utf-8"?>
<Properties xmlns="http://schemas.openxmlformats.org/officeDocument/2006/extended-properties" xmlns:vt="http://schemas.openxmlformats.org/officeDocument/2006/docPropsVTypes">
  <Template>102238 - Stage Two Study Letter.dotx</Template>
  <TotalTime>5</TotalTime>
  <Pages>5</Pages>
  <Words>1798</Words>
  <Characters>10254</Characters>
  <Application>Microsoft Office Word</Application>
  <DocSecurity>0</DocSecurity>
  <Lines>85</Lines>
  <Paragraphs>24</Paragraphs>
  <ScaleCrop>false</ScaleCrop>
  <Company>Hamilton-Brown</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Sophie</dc:creator>
  <cp:keywords/>
  <dc:description/>
  <cp:lastModifiedBy>Alex Unitt (ESO)</cp:lastModifiedBy>
  <cp:revision>12</cp:revision>
  <cp:lastPrinted>2018-02-21T01:46:00Z</cp:lastPrinted>
  <dcterms:created xsi:type="dcterms:W3CDTF">2022-10-24T14:21:00Z</dcterms:created>
  <dcterms:modified xsi:type="dcterms:W3CDTF">2023-12-20T15:31:00Z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0x010100D55D76BF081AE64D895FBA4BABC130DE</vt:lpwstr>
  </property>
  <property fmtid="{D5CDD505-2E9C-101B-9397-08002B2CF9AE}" pid="3" name="MediaServiceImageTags">
    <vt:lpwstr/>
  </property>
  <property fmtid="{D5CDD505-2E9C-101B-9397-08002B2CF9AE}" pid="4" name="iManageFooter">
    <vt:lpwstr>20579616.2</vt:lpwstr>
  </property>
</Properties>
</file>