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9D69" w14:textId="77777777" w:rsidR="006D604C" w:rsidRDefault="00023BE9" w:rsidP="00182640">
      <w:pPr>
        <w:pStyle w:val="Heading2"/>
        <w:rPr>
          <w:rFonts w:eastAsiaTheme="minorEastAsia"/>
          <w:color w:val="454546" w:themeColor="text2"/>
          <w:sz w:val="52"/>
          <w:szCs w:val="52"/>
        </w:rPr>
      </w:pPr>
      <w:r w:rsidRPr="6777AB7A">
        <w:rPr>
          <w:rFonts w:eastAsiaTheme="minorEastAsia"/>
          <w:color w:val="454546" w:themeColor="text2"/>
          <w:sz w:val="52"/>
          <w:szCs w:val="52"/>
        </w:rPr>
        <w:t xml:space="preserve">Interconnector </w:t>
      </w:r>
      <w:r w:rsidR="006F1C95" w:rsidRPr="6777AB7A">
        <w:rPr>
          <w:rFonts w:eastAsiaTheme="minorEastAsia"/>
          <w:color w:val="454546" w:themeColor="text2"/>
          <w:sz w:val="52"/>
          <w:szCs w:val="52"/>
        </w:rPr>
        <w:t xml:space="preserve">Framework </w:t>
      </w:r>
    </w:p>
    <w:p w14:paraId="7A3B5728" w14:textId="5EC0D9AD" w:rsidR="00420420" w:rsidRPr="007C71E4" w:rsidRDefault="006F1C95" w:rsidP="00182640">
      <w:pPr>
        <w:pStyle w:val="Heading2"/>
        <w:rPr>
          <w:rFonts w:cstheme="majorHAnsi"/>
        </w:rPr>
      </w:pPr>
      <w:r w:rsidRPr="6777AB7A">
        <w:rPr>
          <w:rFonts w:eastAsiaTheme="minorEastAsia"/>
          <w:color w:val="454546" w:themeColor="text2"/>
          <w:sz w:val="52"/>
          <w:szCs w:val="52"/>
        </w:rPr>
        <w:t xml:space="preserve">Request for Input </w:t>
      </w:r>
      <w:r w:rsidR="00023BE9">
        <w:rPr>
          <w:rFonts w:eastAsiaTheme="minorHAnsi" w:cstheme="majorHAnsi"/>
          <w:color w:val="454546" w:themeColor="text1"/>
          <w:sz w:val="52"/>
          <w:szCs w:val="22"/>
        </w:rPr>
        <w:t>Proforma</w:t>
      </w:r>
    </w:p>
    <w:p w14:paraId="70D272DB" w14:textId="77777777" w:rsidR="00420420" w:rsidRPr="007C71E4" w:rsidRDefault="00420420" w:rsidP="00182640">
      <w:pPr>
        <w:pStyle w:val="Heading2"/>
        <w:rPr>
          <w:rFonts w:cstheme="majorHAnsi"/>
        </w:rPr>
      </w:pPr>
    </w:p>
    <w:p w14:paraId="6D01DF68" w14:textId="366FFBA7" w:rsidR="00023BE9" w:rsidRPr="00023BE9" w:rsidRDefault="00AA12C2" w:rsidP="6777AB7A">
      <w:pPr>
        <w:pStyle w:val="Heading2"/>
        <w:spacing w:line="257" w:lineRule="auto"/>
      </w:pPr>
      <w:r>
        <w:rPr>
          <w:rFonts w:ascii="Arial" w:eastAsia="Arial" w:hAnsi="Arial" w:cs="Arial"/>
          <w:szCs w:val="28"/>
        </w:rPr>
        <w:t>C</w:t>
      </w:r>
      <w:r w:rsidR="032A2AEF" w:rsidRPr="6777AB7A">
        <w:rPr>
          <w:rFonts w:ascii="Arial" w:eastAsia="Arial" w:hAnsi="Arial" w:cs="Arial"/>
          <w:szCs w:val="28"/>
        </w:rPr>
        <w:t xml:space="preserve">reation of an </w:t>
      </w:r>
      <w:r w:rsidR="00023BE9" w:rsidRPr="6777AB7A">
        <w:rPr>
          <w:rFonts w:ascii="Arial" w:eastAsia="Arial" w:hAnsi="Arial" w:cs="Arial"/>
          <w:szCs w:val="28"/>
        </w:rPr>
        <w:t>Interconnector Framework</w:t>
      </w:r>
    </w:p>
    <w:p w14:paraId="0F10F1B2" w14:textId="02A63B3E" w:rsidR="003C19C9" w:rsidRPr="007C71E4" w:rsidRDefault="003C19C9" w:rsidP="003C19C9">
      <w:pPr>
        <w:pStyle w:val="Heading2"/>
        <w:rPr>
          <w:rFonts w:cstheme="majorHAnsi"/>
        </w:rPr>
      </w:pPr>
      <w:r>
        <w:rPr>
          <w:rFonts w:cstheme="majorHAnsi"/>
        </w:rPr>
        <w:t>How to respond</w:t>
      </w:r>
    </w:p>
    <w:p w14:paraId="4D3A5951" w14:textId="23C0FB12" w:rsidR="00E40938" w:rsidRDefault="00E40938" w:rsidP="00420420">
      <w:pPr>
        <w:pStyle w:val="Heading2"/>
        <w:rPr>
          <w:rFonts w:asciiTheme="minorHAnsi" w:eastAsiaTheme="minorHAnsi" w:hAnsiTheme="minorHAnsi" w:cstheme="minorBidi"/>
          <w:b w:val="0"/>
          <w:bCs w:val="0"/>
          <w:color w:val="454546" w:themeColor="text1"/>
          <w:sz w:val="20"/>
          <w:szCs w:val="20"/>
        </w:rPr>
      </w:pPr>
      <w:r w:rsidRPr="00E40938">
        <w:rPr>
          <w:rFonts w:asciiTheme="minorHAnsi" w:eastAsiaTheme="minorHAnsi" w:hAnsiTheme="minorHAnsi" w:cstheme="minorBidi"/>
          <w:b w:val="0"/>
          <w:bCs w:val="0"/>
          <w:color w:val="454546" w:themeColor="text1"/>
          <w:sz w:val="20"/>
          <w:szCs w:val="20"/>
        </w:rPr>
        <w:t xml:space="preserve">Industry parties are invited to respond to this </w:t>
      </w:r>
      <w:r w:rsidR="00AA12C2">
        <w:rPr>
          <w:rFonts w:asciiTheme="minorHAnsi" w:eastAsiaTheme="minorHAnsi" w:hAnsiTheme="minorHAnsi" w:cstheme="minorBidi"/>
          <w:b w:val="0"/>
          <w:bCs w:val="0"/>
          <w:color w:val="454546" w:themeColor="text1"/>
          <w:sz w:val="20"/>
          <w:szCs w:val="20"/>
        </w:rPr>
        <w:t>request for input</w:t>
      </w:r>
      <w:r w:rsidRPr="00E40938">
        <w:rPr>
          <w:rFonts w:asciiTheme="minorHAnsi" w:eastAsiaTheme="minorHAnsi" w:hAnsiTheme="minorHAnsi" w:cstheme="minorBidi"/>
          <w:b w:val="0"/>
          <w:bCs w:val="0"/>
          <w:color w:val="454546" w:themeColor="text1"/>
          <w:sz w:val="20"/>
          <w:szCs w:val="20"/>
        </w:rPr>
        <w:t xml:space="preserve"> expressing their views and supplying the rationale for those views, particularly in respect of any specific questions detailed below.</w:t>
      </w:r>
    </w:p>
    <w:p w14:paraId="6E58DFC5" w14:textId="517C21DF" w:rsidR="00D533D6" w:rsidRDefault="00D533D6" w:rsidP="00D533D6">
      <w:pPr>
        <w:pStyle w:val="BodyText"/>
        <w:rPr>
          <w:b/>
        </w:rPr>
      </w:pPr>
      <w:r>
        <w:t xml:space="preserve">Please send your responses to </w:t>
      </w:r>
      <w:hyperlink r:id="rId11">
        <w:r w:rsidR="39AB2722" w:rsidRPr="30ED0052">
          <w:rPr>
            <w:rStyle w:val="Hyperlink"/>
            <w:rFonts w:ascii="Arial" w:eastAsia="Arial" w:hAnsi="Arial" w:cs="Arial"/>
          </w:rPr>
          <w:t>box.europeancodes.electricity@nationalgrideso.com</w:t>
        </w:r>
      </w:hyperlink>
      <w:r w:rsidR="39AB2722" w:rsidRPr="30ED0052">
        <w:rPr>
          <w:rFonts w:ascii="Arial" w:eastAsia="Arial" w:hAnsi="Arial" w:cs="Arial"/>
          <w:color w:val="454546" w:themeColor="text2"/>
        </w:rPr>
        <w:t xml:space="preserve"> </w:t>
      </w:r>
      <w:r>
        <w:t xml:space="preserve">by </w:t>
      </w:r>
      <w:r w:rsidRPr="005E57B7">
        <w:rPr>
          <w:b/>
          <w:bCs/>
          <w:highlight w:val="yellow"/>
        </w:rPr>
        <w:t xml:space="preserve">5pm on the </w:t>
      </w:r>
      <w:proofErr w:type="gramStart"/>
      <w:r w:rsidR="0086418B">
        <w:rPr>
          <w:b/>
          <w:bCs/>
          <w:highlight w:val="yellow"/>
        </w:rPr>
        <w:t>16</w:t>
      </w:r>
      <w:r w:rsidR="005E57B7" w:rsidRPr="6777AB7A">
        <w:rPr>
          <w:b/>
          <w:bCs/>
          <w:highlight w:val="yellow"/>
          <w:vertAlign w:val="superscript"/>
        </w:rPr>
        <w:t>th</w:t>
      </w:r>
      <w:proofErr w:type="gramEnd"/>
      <w:r w:rsidR="005E57B7" w:rsidRPr="005E57B7">
        <w:rPr>
          <w:b/>
          <w:bCs/>
          <w:highlight w:val="yellow"/>
        </w:rPr>
        <w:t xml:space="preserve"> November 2023.</w:t>
      </w:r>
    </w:p>
    <w:p w14:paraId="0D775528" w14:textId="51290C40" w:rsidR="00D533D6" w:rsidRPr="00D533D6" w:rsidRDefault="00D533D6" w:rsidP="30ED0052">
      <w:pPr>
        <w:pStyle w:val="BodyText"/>
        <w:spacing w:line="259" w:lineRule="auto"/>
      </w:pPr>
      <w:r>
        <w:t xml:space="preserve">If you have any queries on the content of this consultation, please contact </w:t>
      </w:r>
      <w:hyperlink r:id="rId12">
        <w:r w:rsidR="305C8C4E" w:rsidRPr="30ED0052">
          <w:rPr>
            <w:rStyle w:val="Hyperlink"/>
            <w:rFonts w:ascii="Segoe UI" w:eastAsia="Segoe UI" w:hAnsi="Segoe UI" w:cs="Segoe UI"/>
            <w:sz w:val="18"/>
            <w:szCs w:val="18"/>
          </w:rPr>
          <w:t>ruby.pelling@nationalgrideso.com</w:t>
        </w:r>
      </w:hyperlink>
      <w:r w:rsidR="305C8C4E" w:rsidRPr="30ED0052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1C29417" w14:textId="2966E991" w:rsidR="00C92649" w:rsidRPr="00C537CE" w:rsidRDefault="00C537CE" w:rsidP="00C537CE">
      <w:pPr>
        <w:pStyle w:val="Heading2"/>
        <w:rPr>
          <w:rFonts w:cstheme="majorHAnsi"/>
        </w:rPr>
      </w:pPr>
      <w:r>
        <w:rPr>
          <w:rFonts w:cstheme="majorHAnsi"/>
        </w:rPr>
        <w:t>Contact</w:t>
      </w:r>
      <w:r w:rsidR="003C19C9">
        <w:rPr>
          <w:rFonts w:cstheme="majorHAnsi"/>
        </w:rPr>
        <w:t xml:space="preserve"> </w:t>
      </w:r>
      <w:r w:rsidR="003C4AE8">
        <w:rPr>
          <w:rFonts w:cstheme="majorHAnsi"/>
        </w:rPr>
        <w:t>I</w:t>
      </w:r>
      <w:r w:rsidR="003C19C9">
        <w:rPr>
          <w:rFonts w:cstheme="majorHAnsi"/>
        </w:rPr>
        <w:t>nformation</w:t>
      </w: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C92649" w:rsidRPr="00CF795B" w14:paraId="0A986094" w14:textId="77777777">
        <w:trPr>
          <w:trHeight w:val="290"/>
        </w:trPr>
        <w:tc>
          <w:tcPr>
            <w:tcW w:w="3085" w:type="dxa"/>
            <w:shd w:val="clear" w:color="auto" w:fill="FFBF22" w:themeFill="accent1"/>
          </w:tcPr>
          <w:p w14:paraId="6CDF50FC" w14:textId="77777777" w:rsidR="00C92649" w:rsidRPr="00CF795B" w:rsidRDefault="00C92649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FBF22" w:themeFill="accent1"/>
          </w:tcPr>
          <w:p w14:paraId="4E32B6B7" w14:textId="77777777" w:rsidR="00C92649" w:rsidRPr="00CF795B" w:rsidRDefault="00C92649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C92649" w:rsidRPr="00CF795B" w14:paraId="7C35970F" w14:textId="77777777" w:rsidTr="00B01CC0">
        <w:trPr>
          <w:trHeight w:val="239"/>
        </w:trPr>
        <w:tc>
          <w:tcPr>
            <w:tcW w:w="3085" w:type="dxa"/>
          </w:tcPr>
          <w:p w14:paraId="12BDB5EE" w14:textId="77777777" w:rsidR="00C92649" w:rsidRPr="00D34A66" w:rsidRDefault="00C92649">
            <w:pPr>
              <w:rPr>
                <w:rFonts w:cs="Arial"/>
                <w:b/>
                <w:szCs w:val="20"/>
              </w:rPr>
            </w:pPr>
            <w:r w:rsidRPr="00D34A66">
              <w:rPr>
                <w:rFonts w:cs="Arial"/>
                <w:b/>
                <w:szCs w:val="20"/>
              </w:rPr>
              <w:t>Respondent name:</w:t>
            </w:r>
          </w:p>
        </w:tc>
        <w:sdt>
          <w:sdtPr>
            <w:rPr>
              <w:sz w:val="24"/>
            </w:rPr>
            <w:id w:val="-539664489"/>
            <w:placeholder>
              <w:docPart w:val="C360314A018943D996596347AF36A95A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2F92CBA" w14:textId="77777777" w:rsidR="00C92649" w:rsidRPr="00CF795B" w:rsidRDefault="00C92649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649" w:rsidRPr="00CF795B" w14:paraId="72C6CC66" w14:textId="77777777">
        <w:trPr>
          <w:trHeight w:val="238"/>
        </w:trPr>
        <w:tc>
          <w:tcPr>
            <w:tcW w:w="3085" w:type="dxa"/>
          </w:tcPr>
          <w:p w14:paraId="2EF12332" w14:textId="77777777" w:rsidR="00C92649" w:rsidRPr="00D34A66" w:rsidRDefault="00C92649">
            <w:pPr>
              <w:rPr>
                <w:rFonts w:cs="Arial"/>
                <w:b/>
                <w:szCs w:val="20"/>
              </w:rPr>
            </w:pPr>
            <w:r w:rsidRPr="00D34A66">
              <w:rPr>
                <w:rFonts w:cs="Arial"/>
                <w:b/>
                <w:szCs w:val="20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237E00A239044269C822055A46D64B1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3DFFBAB" w14:textId="77777777" w:rsidR="00C92649" w:rsidRDefault="00C92649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649" w:rsidRPr="00CF795B" w14:paraId="2AD3C830" w14:textId="77777777">
        <w:trPr>
          <w:trHeight w:val="238"/>
        </w:trPr>
        <w:tc>
          <w:tcPr>
            <w:tcW w:w="3085" w:type="dxa"/>
          </w:tcPr>
          <w:p w14:paraId="4F9C59DE" w14:textId="77777777" w:rsidR="00C92649" w:rsidRPr="00D34A66" w:rsidRDefault="00C92649">
            <w:pPr>
              <w:rPr>
                <w:rFonts w:cs="Arial"/>
                <w:b/>
                <w:szCs w:val="20"/>
              </w:rPr>
            </w:pPr>
            <w:r w:rsidRPr="00D34A66">
              <w:rPr>
                <w:rFonts w:cs="Arial"/>
                <w:b/>
                <w:szCs w:val="20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780ACE9C85C4A09A10DB1668E040489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C307A62" w14:textId="77777777" w:rsidR="00C92649" w:rsidRDefault="00C92649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649" w:rsidRPr="00CF795B" w14:paraId="0A4748B3" w14:textId="77777777">
        <w:trPr>
          <w:trHeight w:val="238"/>
        </w:trPr>
        <w:tc>
          <w:tcPr>
            <w:tcW w:w="3085" w:type="dxa"/>
          </w:tcPr>
          <w:p w14:paraId="19B390F6" w14:textId="77777777" w:rsidR="00C92649" w:rsidRPr="00D34A66" w:rsidRDefault="00C92649">
            <w:pPr>
              <w:rPr>
                <w:rFonts w:cs="Arial"/>
                <w:b/>
                <w:szCs w:val="20"/>
              </w:rPr>
            </w:pPr>
            <w:r w:rsidRPr="00D34A66">
              <w:rPr>
                <w:rFonts w:cs="Arial"/>
                <w:b/>
                <w:szCs w:val="20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780ACE9C85C4A09A10DB1668E040489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8CCF7B3" w14:textId="77777777" w:rsidR="00C92649" w:rsidRDefault="00C92649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2649" w:rsidRPr="00CF795B" w14:paraId="7AAF5EA8" w14:textId="77777777">
        <w:trPr>
          <w:trHeight w:val="238"/>
        </w:trPr>
        <w:tc>
          <w:tcPr>
            <w:tcW w:w="3085" w:type="dxa"/>
          </w:tcPr>
          <w:p w14:paraId="6BBCB71E" w14:textId="77777777" w:rsidR="00C92649" w:rsidRPr="00D34A66" w:rsidRDefault="00C92649">
            <w:pPr>
              <w:rPr>
                <w:rFonts w:cs="Arial"/>
                <w:b/>
                <w:szCs w:val="20"/>
              </w:rPr>
            </w:pPr>
            <w:r w:rsidRPr="00D34A66">
              <w:rPr>
                <w:rFonts w:cs="Arial"/>
                <w:b/>
                <w:szCs w:val="20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6ACCBDCA1CCB4F6882A971D965D4740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C9EDAA" w14:textId="77777777" w:rsidR="00C92649" w:rsidRDefault="00C92649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E74218" w14:textId="77777777" w:rsidR="00C92649" w:rsidRPr="007C71E4" w:rsidRDefault="00C92649" w:rsidP="00C92649">
      <w:pPr>
        <w:pStyle w:val="Bullet1"/>
        <w:ind w:left="360" w:hanging="360"/>
      </w:pPr>
    </w:p>
    <w:p w14:paraId="7FC4D8FD" w14:textId="3DC56722" w:rsidR="544DD459" w:rsidRDefault="544DD459" w:rsidP="00F63629"/>
    <w:p w14:paraId="59125BB1" w14:textId="3054750F" w:rsidR="544DD459" w:rsidRDefault="544DD459" w:rsidP="00F63629"/>
    <w:p w14:paraId="331B9F89" w14:textId="45C41180" w:rsidR="544DD459" w:rsidRDefault="544DD459" w:rsidP="00F63629"/>
    <w:p w14:paraId="0DE04753" w14:textId="701CFD3D" w:rsidR="544DD459" w:rsidRDefault="544DD459" w:rsidP="00F63629"/>
    <w:p w14:paraId="232BEEF2" w14:textId="677A6F09" w:rsidR="544DD459" w:rsidRDefault="544DD459" w:rsidP="00F63629"/>
    <w:p w14:paraId="5F02A427" w14:textId="03605DFD" w:rsidR="544DD459" w:rsidRDefault="544DD459" w:rsidP="00F63629"/>
    <w:p w14:paraId="23026304" w14:textId="2D9D5B75" w:rsidR="544DD459" w:rsidRDefault="544DD459" w:rsidP="00F63629"/>
    <w:p w14:paraId="08CA6A87" w14:textId="58657A68" w:rsidR="544DD459" w:rsidRDefault="544DD459" w:rsidP="00F63629"/>
    <w:p w14:paraId="3E6D977F" w14:textId="01160DDD" w:rsidR="00C537CE" w:rsidRPr="00C537CE" w:rsidRDefault="00C537CE" w:rsidP="00C537CE">
      <w:pPr>
        <w:pStyle w:val="Heading2"/>
        <w:rPr>
          <w:rFonts w:cstheme="majorHAnsi"/>
        </w:rPr>
      </w:pPr>
      <w:r>
        <w:rPr>
          <w:rFonts w:cstheme="majorHAnsi"/>
        </w:rPr>
        <w:t>Questions</w:t>
      </w:r>
    </w:p>
    <w:p w14:paraId="0124D066" w14:textId="608CC041" w:rsidR="00C63D68" w:rsidRDefault="00C63D68" w:rsidP="00C63D68">
      <w:pPr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AA12C2">
        <w:rPr>
          <w:rFonts w:cs="Arial"/>
          <w:b/>
          <w:sz w:val="24"/>
        </w:rPr>
        <w:t>questions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809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683"/>
        <w:gridCol w:w="4650"/>
        <w:gridCol w:w="4476"/>
      </w:tblGrid>
      <w:tr w:rsidR="00793ADB" w:rsidRPr="00B92F2C" w14:paraId="2F330C70" w14:textId="77777777" w:rsidTr="003907FE">
        <w:trPr>
          <w:trHeight w:val="264"/>
        </w:trPr>
        <w:tc>
          <w:tcPr>
            <w:tcW w:w="9809" w:type="dxa"/>
            <w:gridSpan w:val="3"/>
            <w:shd w:val="clear" w:color="auto" w:fill="FFBF22" w:themeFill="accent1"/>
          </w:tcPr>
          <w:p w14:paraId="17C9AE5E" w14:textId="4BC39421" w:rsidR="00793ADB" w:rsidRPr="00B92F2C" w:rsidRDefault="00793AD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Interconnector Framework </w:t>
            </w:r>
          </w:p>
        </w:tc>
      </w:tr>
      <w:tr w:rsidR="001A733C" w:rsidRPr="00B92F2C" w14:paraId="3E5ACD48" w14:textId="77777777" w:rsidTr="6777AB7A">
        <w:trPr>
          <w:trHeight w:val="508"/>
        </w:trPr>
        <w:tc>
          <w:tcPr>
            <w:tcW w:w="683" w:type="dxa"/>
          </w:tcPr>
          <w:p w14:paraId="7E5EC635" w14:textId="1D24FCB8" w:rsidR="00793ADB" w:rsidRPr="469003ED" w:rsidRDefault="00793ADB">
            <w:pPr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7EBACC65" w14:textId="6C070A79" w:rsidR="00793ADB" w:rsidRPr="001B39D8" w:rsidRDefault="158C69DF" w:rsidP="001B39D8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Do you consider there are challenges regarding current i/c arrangements, if so, what are these in your view and how do you believe these could best be addressed?</w:t>
            </w:r>
          </w:p>
        </w:tc>
        <w:tc>
          <w:tcPr>
            <w:tcW w:w="4476" w:type="dxa"/>
          </w:tcPr>
          <w:p w14:paraId="5F403C6B" w14:textId="77777777" w:rsidR="00793ADB" w:rsidRPr="00B92F2C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56BF69D5" w14:textId="77777777" w:rsidTr="007F2529">
        <w:trPr>
          <w:trHeight w:val="841"/>
        </w:trPr>
        <w:tc>
          <w:tcPr>
            <w:tcW w:w="683" w:type="dxa"/>
          </w:tcPr>
          <w:p w14:paraId="5B4BBD64" w14:textId="1DFB599B" w:rsidR="00793ADB" w:rsidRPr="469003ED" w:rsidRDefault="10A2B324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14:paraId="6606DB29" w14:textId="7CC83B51" w:rsidR="00793ADB" w:rsidRPr="001B39D8" w:rsidRDefault="0B9CF135" w:rsidP="0037448C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ESO believes that an Interconnector Framework for the operational and commercial arrangements could bring benefits to all parties such as improving consistency and transparency through standardisation. Would</w:t>
            </w:r>
            <w:r w:rsidR="00CC1873" w:rsidRPr="6777AB7A">
              <w:rPr>
                <w:rFonts w:ascii="Arial" w:eastAsia="Arial" w:hAnsi="Arial" w:cs="Arial"/>
              </w:rPr>
              <w:t xml:space="preserve"> you </w:t>
            </w:r>
            <w:r w:rsidRPr="6777AB7A">
              <w:rPr>
                <w:rFonts w:ascii="Arial" w:eastAsia="Arial" w:hAnsi="Arial" w:cs="Arial"/>
              </w:rPr>
              <w:t>agree</w:t>
            </w:r>
            <w:r w:rsidR="00CC1873" w:rsidRPr="6777AB7A">
              <w:rPr>
                <w:rFonts w:ascii="Arial" w:eastAsia="Arial" w:hAnsi="Arial" w:cs="Arial"/>
              </w:rPr>
              <w:t xml:space="preserve"> an Interconnector Framework is required</w:t>
            </w:r>
            <w:r w:rsidRPr="6777AB7A">
              <w:rPr>
                <w:rFonts w:ascii="Arial" w:eastAsia="Arial" w:hAnsi="Arial" w:cs="Arial"/>
              </w:rPr>
              <w:t xml:space="preserve"> and if so, why</w:t>
            </w:r>
            <w:r w:rsidR="00CC1873" w:rsidRPr="6777AB7A">
              <w:rPr>
                <w:rFonts w:ascii="Arial" w:eastAsia="Arial" w:hAnsi="Arial" w:cs="Arial"/>
              </w:rPr>
              <w:t>?</w:t>
            </w:r>
          </w:p>
        </w:tc>
        <w:tc>
          <w:tcPr>
            <w:tcW w:w="4476" w:type="dxa"/>
          </w:tcPr>
          <w:p w14:paraId="3012A7E3" w14:textId="77777777" w:rsidR="00793ADB" w:rsidRPr="00B92F2C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34829C53" w14:textId="77777777" w:rsidTr="6777AB7A">
        <w:trPr>
          <w:trHeight w:val="795"/>
        </w:trPr>
        <w:tc>
          <w:tcPr>
            <w:tcW w:w="683" w:type="dxa"/>
          </w:tcPr>
          <w:p w14:paraId="10B354EF" w14:textId="7C2B0F4D" w:rsidR="00793ADB" w:rsidRDefault="0868BA92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2</w:t>
            </w:r>
            <w:r w:rsidR="00211011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</w:t>
            </w:r>
          </w:p>
        </w:tc>
        <w:tc>
          <w:tcPr>
            <w:tcW w:w="4650" w:type="dxa"/>
            <w:shd w:val="clear" w:color="auto" w:fill="auto"/>
          </w:tcPr>
          <w:p w14:paraId="4ACE1603" w14:textId="3204B366" w:rsidR="00793ADB" w:rsidRPr="001B39D8" w:rsidRDefault="50CCC65E" w:rsidP="001B39D8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If you do think an Interconnector Framework is required, what do you think this should include?</w:t>
            </w:r>
          </w:p>
        </w:tc>
        <w:tc>
          <w:tcPr>
            <w:tcW w:w="4476" w:type="dxa"/>
          </w:tcPr>
          <w:p w14:paraId="5F2F4BFA" w14:textId="06FA52D0" w:rsidR="00793ADB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7766F4" w:rsidRPr="00B92F2C" w14:paraId="1226BCFA" w14:textId="77777777" w:rsidTr="6777AB7A">
        <w:trPr>
          <w:trHeight w:val="264"/>
        </w:trPr>
        <w:tc>
          <w:tcPr>
            <w:tcW w:w="683" w:type="dxa"/>
          </w:tcPr>
          <w:p w14:paraId="4506646A" w14:textId="10CE73ED" w:rsidR="007766F4" w:rsidRDefault="6005B903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2</w:t>
            </w:r>
            <w:r w:rsidR="00211011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proofErr w:type="gramStart"/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</w:t>
            </w:r>
            <w:r w:rsidR="00211011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i</w:t>
            </w:r>
            <w:proofErr w:type="gramEnd"/>
          </w:p>
        </w:tc>
        <w:tc>
          <w:tcPr>
            <w:tcW w:w="4650" w:type="dxa"/>
            <w:shd w:val="clear" w:color="auto" w:fill="auto"/>
            <w:vAlign w:val="center"/>
          </w:tcPr>
          <w:p w14:paraId="214714FF" w14:textId="7919220B" w:rsidR="007766F4" w:rsidRPr="007F2529" w:rsidRDefault="0D70D1C4" w:rsidP="001B39D8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In your opinion what area (s) should be prioritised?</w:t>
            </w:r>
          </w:p>
        </w:tc>
        <w:tc>
          <w:tcPr>
            <w:tcW w:w="4476" w:type="dxa"/>
          </w:tcPr>
          <w:p w14:paraId="3EFD2FFC" w14:textId="77EC0B5E" w:rsidR="007766F4" w:rsidRDefault="00825CE1">
            <w:pPr>
              <w:pStyle w:val="BodyText"/>
              <w:rPr>
                <w:sz w:val="24"/>
                <w:szCs w:val="24"/>
              </w:rPr>
            </w:pPr>
            <w:r w:rsidRPr="6777AB7A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65D44546" w14:textId="77777777" w:rsidTr="6777AB7A">
        <w:trPr>
          <w:trHeight w:val="699"/>
        </w:trPr>
        <w:tc>
          <w:tcPr>
            <w:tcW w:w="683" w:type="dxa"/>
          </w:tcPr>
          <w:p w14:paraId="0886C409" w14:textId="5B41F9B4" w:rsidR="00793ADB" w:rsidRDefault="5A97E574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2</w:t>
            </w:r>
            <w:r w:rsidR="00211011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b</w:t>
            </w:r>
          </w:p>
        </w:tc>
        <w:tc>
          <w:tcPr>
            <w:tcW w:w="4650" w:type="dxa"/>
            <w:shd w:val="clear" w:color="auto" w:fill="auto"/>
          </w:tcPr>
          <w:p w14:paraId="351B3BA7" w14:textId="7AC689A0" w:rsidR="00793ADB" w:rsidRPr="001B26F3" w:rsidRDefault="5A97E574" w:rsidP="001B26F3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 xml:space="preserve">If you disagree that an Interconnector Framework is required, please provide </w:t>
            </w:r>
            <w:r w:rsidR="00C31F41" w:rsidRPr="6777AB7A">
              <w:rPr>
                <w:rFonts w:ascii="Arial" w:eastAsia="Arial" w:hAnsi="Arial" w:cs="Arial"/>
              </w:rPr>
              <w:t>rationale,</w:t>
            </w:r>
            <w:r w:rsidRPr="6777AB7A">
              <w:rPr>
                <w:rFonts w:ascii="Arial" w:eastAsia="Arial" w:hAnsi="Arial" w:cs="Arial"/>
              </w:rPr>
              <w:t xml:space="preserve"> or provide feedback on why an alternative solution may be best to address the challenges outlined above.</w:t>
            </w:r>
          </w:p>
        </w:tc>
        <w:tc>
          <w:tcPr>
            <w:tcW w:w="4476" w:type="dxa"/>
          </w:tcPr>
          <w:p w14:paraId="70CC39DA" w14:textId="20E573D4" w:rsidR="00793ADB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1E05C9C4" w14:textId="77777777" w:rsidTr="6777AB7A">
        <w:trPr>
          <w:trHeight w:val="264"/>
        </w:trPr>
        <w:tc>
          <w:tcPr>
            <w:tcW w:w="683" w:type="dxa"/>
          </w:tcPr>
          <w:p w14:paraId="291BD099" w14:textId="0D15477C" w:rsidR="00793ADB" w:rsidRDefault="3B9E9026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2</w:t>
            </w:r>
            <w:r w:rsidR="00211011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c</w:t>
            </w:r>
          </w:p>
        </w:tc>
        <w:tc>
          <w:tcPr>
            <w:tcW w:w="4650" w:type="dxa"/>
            <w:shd w:val="clear" w:color="auto" w:fill="auto"/>
          </w:tcPr>
          <w:p w14:paraId="2B1E56AC" w14:textId="0D067A92" w:rsidR="00793ADB" w:rsidRPr="005B113B" w:rsidRDefault="3B9E9026" w:rsidP="005B113B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Please provide any thoughts on topics that you believe should not be included in an Interconnector Framework, should this be developed.</w:t>
            </w:r>
          </w:p>
        </w:tc>
        <w:tc>
          <w:tcPr>
            <w:tcW w:w="4476" w:type="dxa"/>
          </w:tcPr>
          <w:p w14:paraId="45EFDD33" w14:textId="0685D11B" w:rsidR="00793ADB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37E527A8" w14:textId="77777777" w:rsidTr="00430CC3">
        <w:trPr>
          <w:trHeight w:val="1381"/>
        </w:trPr>
        <w:tc>
          <w:tcPr>
            <w:tcW w:w="683" w:type="dxa"/>
          </w:tcPr>
          <w:p w14:paraId="351DD040" w14:textId="032DC900" w:rsidR="00793ADB" w:rsidRDefault="00CB0DEC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14:paraId="53CAEC09" w14:textId="4EE08725" w:rsidR="00793ADB" w:rsidRPr="007F2529" w:rsidRDefault="2DA15D67" w:rsidP="00CB5552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What do you think an Interconnector Framework could look like? For example, a website, utilising or referencing existing industry codes, creation of a separate code, etc.</w:t>
            </w:r>
          </w:p>
        </w:tc>
        <w:tc>
          <w:tcPr>
            <w:tcW w:w="4476" w:type="dxa"/>
          </w:tcPr>
          <w:p w14:paraId="2ACDE55F" w14:textId="53B09978" w:rsidR="00793ADB" w:rsidRDefault="00793ADB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1A733C" w:rsidRPr="00B92F2C" w14:paraId="301D0D8D" w14:textId="77777777" w:rsidTr="6777AB7A">
        <w:trPr>
          <w:trHeight w:val="447"/>
        </w:trPr>
        <w:tc>
          <w:tcPr>
            <w:tcW w:w="683" w:type="dxa"/>
          </w:tcPr>
          <w:p w14:paraId="3F5C51DA" w14:textId="6BA87EE5" w:rsidR="00887A2E" w:rsidRDefault="288BD961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4</w:t>
            </w:r>
          </w:p>
        </w:tc>
        <w:tc>
          <w:tcPr>
            <w:tcW w:w="4650" w:type="dxa"/>
            <w:shd w:val="clear" w:color="auto" w:fill="auto"/>
          </w:tcPr>
          <w:p w14:paraId="53BCF45B" w14:textId="794BF52B" w:rsidR="00887A2E" w:rsidRPr="007F2529" w:rsidRDefault="3BF2143E" w:rsidP="00CB5552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What barriers do you think exist which may prove challenging for this work?</w:t>
            </w:r>
          </w:p>
        </w:tc>
        <w:tc>
          <w:tcPr>
            <w:tcW w:w="4476" w:type="dxa"/>
          </w:tcPr>
          <w:p w14:paraId="12F730EF" w14:textId="40DBDE4D" w:rsidR="00887A2E" w:rsidRDefault="00C76A7C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CB0DEC" w:rsidRPr="00B92F2C" w14:paraId="1008385B" w14:textId="77777777" w:rsidTr="6777AB7A">
        <w:trPr>
          <w:trHeight w:val="264"/>
        </w:trPr>
        <w:tc>
          <w:tcPr>
            <w:tcW w:w="683" w:type="dxa"/>
          </w:tcPr>
          <w:p w14:paraId="37CC5AE2" w14:textId="2916F9F6" w:rsidR="00CB0DEC" w:rsidRDefault="4A7FDE7F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4</w:t>
            </w:r>
            <w:r w:rsidR="0095637E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</w:t>
            </w:r>
          </w:p>
        </w:tc>
        <w:tc>
          <w:tcPr>
            <w:tcW w:w="4650" w:type="dxa"/>
            <w:shd w:val="clear" w:color="auto" w:fill="auto"/>
          </w:tcPr>
          <w:p w14:paraId="35C774BB" w14:textId="2EE775F3" w:rsidR="00CB0DEC" w:rsidRPr="007F2529" w:rsidRDefault="31DBFDD8" w:rsidP="00CB5552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Do you have any suggestions for how ESO could overcome these?</w:t>
            </w:r>
          </w:p>
        </w:tc>
        <w:tc>
          <w:tcPr>
            <w:tcW w:w="4476" w:type="dxa"/>
          </w:tcPr>
          <w:p w14:paraId="3FD6019A" w14:textId="5C954683" w:rsidR="00CB0DEC" w:rsidRDefault="00CB5552">
            <w:pPr>
              <w:pStyle w:val="BodyText"/>
              <w:rPr>
                <w:sz w:val="24"/>
                <w:szCs w:val="24"/>
              </w:rPr>
            </w:pPr>
            <w:r w:rsidRPr="00B92F2C">
              <w:rPr>
                <w:rStyle w:val="PlaceholderText"/>
              </w:rPr>
              <w:t>Click or tap here to enter text.</w:t>
            </w:r>
          </w:p>
        </w:tc>
      </w:tr>
      <w:tr w:rsidR="00CB0DEC" w:rsidRPr="00B92F2C" w14:paraId="2E222BD0" w14:textId="77777777" w:rsidTr="6777AB7A">
        <w:trPr>
          <w:trHeight w:val="264"/>
        </w:trPr>
        <w:tc>
          <w:tcPr>
            <w:tcW w:w="683" w:type="dxa"/>
          </w:tcPr>
          <w:p w14:paraId="44414706" w14:textId="4F793711" w:rsidR="00CB0DEC" w:rsidRDefault="00CB5552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14:paraId="174E821B" w14:textId="21037949" w:rsidR="00CB0DEC" w:rsidRPr="00CB5552" w:rsidRDefault="4E35B8DC" w:rsidP="00CB5552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 xml:space="preserve">In what ways do you think ESO could </w:t>
            </w:r>
            <w:r w:rsidR="1B502299" w:rsidRPr="6777AB7A">
              <w:rPr>
                <w:rFonts w:ascii="Arial" w:eastAsia="Arial" w:hAnsi="Arial" w:cs="Arial"/>
              </w:rPr>
              <w:t>improve transparency</w:t>
            </w:r>
            <w:r w:rsidR="000C6D4F">
              <w:rPr>
                <w:rFonts w:ascii="Arial" w:eastAsia="Arial" w:hAnsi="Arial" w:cs="Arial"/>
              </w:rPr>
              <w:t xml:space="preserve"> </w:t>
            </w:r>
            <w:r w:rsidRPr="6777AB7A">
              <w:rPr>
                <w:rFonts w:ascii="Arial" w:eastAsia="Arial" w:hAnsi="Arial" w:cs="Arial"/>
              </w:rPr>
              <w:t xml:space="preserve">regarding interconnector arrangements? </w:t>
            </w:r>
          </w:p>
        </w:tc>
        <w:sdt>
          <w:sdtPr>
            <w:rPr>
              <w:sz w:val="24"/>
            </w:rPr>
            <w:id w:val="2036540246"/>
            <w:placeholder>
              <w:docPart w:val="0954385DA97D4D46B7D698D55F6258D5"/>
            </w:placeholder>
            <w:showingPlcHdr/>
          </w:sdtPr>
          <w:sdtEndPr/>
          <w:sdtContent>
            <w:tc>
              <w:tcPr>
                <w:tcW w:w="4476" w:type="dxa"/>
              </w:tcPr>
              <w:p w14:paraId="39E1FFE1" w14:textId="73056BDC" w:rsidR="00CB0DEC" w:rsidRDefault="00CB5552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77AB7A" w14:paraId="3DB23C77" w14:textId="77777777" w:rsidTr="6777AB7A">
        <w:trPr>
          <w:trHeight w:val="264"/>
        </w:trPr>
        <w:tc>
          <w:tcPr>
            <w:tcW w:w="683" w:type="dxa"/>
          </w:tcPr>
          <w:p w14:paraId="6918C549" w14:textId="718026BC" w:rsidR="536ACD3C" w:rsidRDefault="536ACD3C" w:rsidP="6777AB7A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5</w:t>
            </w:r>
            <w:r w:rsidR="0095637E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</w:t>
            </w:r>
          </w:p>
        </w:tc>
        <w:tc>
          <w:tcPr>
            <w:tcW w:w="4650" w:type="dxa"/>
            <w:shd w:val="clear" w:color="auto" w:fill="auto"/>
          </w:tcPr>
          <w:p w14:paraId="20F5D33C" w14:textId="33BD0367" w:rsidR="7270AC07" w:rsidRDefault="7270AC07" w:rsidP="6777AB7A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>We intend to create a space on the ESO website regarding interconnectors to aid transparency of non-code or regulatory related interconnector information. Would you find this useful and are there any topics you would want further guidance or information on?</w:t>
            </w:r>
          </w:p>
        </w:tc>
        <w:tc>
          <w:tcPr>
            <w:tcW w:w="4476" w:type="dxa"/>
          </w:tcPr>
          <w:p w14:paraId="26171076" w14:textId="74FED23E" w:rsidR="214249FC" w:rsidRDefault="214249FC" w:rsidP="6777AB7A">
            <w:pPr>
              <w:pStyle w:val="BodyText"/>
              <w:rPr>
                <w:sz w:val="24"/>
                <w:szCs w:val="24"/>
              </w:rPr>
            </w:pPr>
            <w:r w:rsidRPr="6777AB7A">
              <w:rPr>
                <w:rStyle w:val="PlaceholderText"/>
              </w:rPr>
              <w:t>Click or tap here to enter text.</w:t>
            </w:r>
          </w:p>
        </w:tc>
      </w:tr>
      <w:tr w:rsidR="6777AB7A" w14:paraId="08C435B8" w14:textId="77777777" w:rsidTr="6777AB7A">
        <w:trPr>
          <w:trHeight w:val="264"/>
        </w:trPr>
        <w:tc>
          <w:tcPr>
            <w:tcW w:w="683" w:type="dxa"/>
          </w:tcPr>
          <w:p w14:paraId="094970C6" w14:textId="5768468A" w:rsidR="6C3960EE" w:rsidRDefault="6C3960EE" w:rsidP="6777AB7A">
            <w:pPr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6777AB7A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14:paraId="70E6A243" w14:textId="44FA5E5C" w:rsidR="6777AB7A" w:rsidRDefault="7270AC07" w:rsidP="000C6D4F">
            <w:pPr>
              <w:spacing w:after="0"/>
              <w:rPr>
                <w:rFonts w:ascii="Arial" w:eastAsia="Arial" w:hAnsi="Arial" w:cs="Arial"/>
              </w:rPr>
            </w:pPr>
            <w:r w:rsidRPr="6777AB7A">
              <w:rPr>
                <w:rFonts w:ascii="Arial" w:eastAsia="Arial" w:hAnsi="Arial" w:cs="Arial"/>
              </w:rPr>
              <w:t xml:space="preserve">Following this </w:t>
            </w:r>
            <w:r w:rsidR="00E655C2">
              <w:rPr>
                <w:rFonts w:ascii="Arial" w:eastAsia="Arial" w:hAnsi="Arial" w:cs="Arial"/>
              </w:rPr>
              <w:t>request for input</w:t>
            </w:r>
            <w:r w:rsidRPr="6777AB7A">
              <w:rPr>
                <w:rFonts w:ascii="Arial" w:eastAsia="Arial" w:hAnsi="Arial" w:cs="Arial"/>
              </w:rPr>
              <w:t>, the ESO will host industry workshops regarding this workstream. Are you interested in attending these workshops?</w:t>
            </w:r>
          </w:p>
        </w:tc>
        <w:tc>
          <w:tcPr>
            <w:tcW w:w="4476" w:type="dxa"/>
          </w:tcPr>
          <w:p w14:paraId="44165C59" w14:textId="2796E4E8" w:rsidR="599E04DA" w:rsidRDefault="599E04DA" w:rsidP="6777AB7A">
            <w:pPr>
              <w:pStyle w:val="BodyText"/>
              <w:rPr>
                <w:sz w:val="24"/>
                <w:szCs w:val="24"/>
              </w:rPr>
            </w:pPr>
            <w:r w:rsidRPr="6777AB7A">
              <w:rPr>
                <w:rStyle w:val="PlaceholderText"/>
              </w:rPr>
              <w:t>Click or tap here to enter text.</w:t>
            </w:r>
          </w:p>
        </w:tc>
      </w:tr>
    </w:tbl>
    <w:p w14:paraId="62A6D4B9" w14:textId="792C53D7" w:rsidR="00BE0B9F" w:rsidRDefault="00BE0B9F" w:rsidP="2FCA6692">
      <w:pPr>
        <w:tabs>
          <w:tab w:val="left" w:pos="2489"/>
        </w:tabs>
      </w:pPr>
    </w:p>
    <w:sectPr w:rsidR="00BE0B9F" w:rsidSect="004204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E370" w14:textId="77777777" w:rsidR="001C1A48" w:rsidRDefault="001C1A48" w:rsidP="00A62BFF">
      <w:pPr>
        <w:spacing w:after="0"/>
      </w:pPr>
      <w:r>
        <w:separator/>
      </w:r>
    </w:p>
  </w:endnote>
  <w:endnote w:type="continuationSeparator" w:id="0">
    <w:p w14:paraId="32299C15" w14:textId="77777777" w:rsidR="001C1A48" w:rsidRDefault="001C1A48" w:rsidP="00A62BFF">
      <w:pPr>
        <w:spacing w:after="0"/>
      </w:pPr>
      <w:r>
        <w:continuationSeparator/>
      </w:r>
    </w:p>
  </w:endnote>
  <w:endnote w:type="continuationNotice" w:id="1">
    <w:p w14:paraId="4D105E3E" w14:textId="77777777" w:rsidR="001C1A48" w:rsidRDefault="001C1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FDF1" w14:textId="77777777" w:rsidR="001C1A48" w:rsidRDefault="001C1A48" w:rsidP="00A62BFF">
      <w:pPr>
        <w:spacing w:after="0"/>
      </w:pPr>
      <w:r>
        <w:separator/>
      </w:r>
    </w:p>
  </w:footnote>
  <w:footnote w:type="continuationSeparator" w:id="0">
    <w:p w14:paraId="42A35AA8" w14:textId="77777777" w:rsidR="001C1A48" w:rsidRDefault="001C1A48" w:rsidP="00A62BFF">
      <w:pPr>
        <w:spacing w:after="0"/>
      </w:pPr>
      <w:r>
        <w:continuationSeparator/>
      </w:r>
    </w:p>
  </w:footnote>
  <w:footnote w:type="continuationNotice" w:id="1">
    <w:p w14:paraId="308D1E0E" w14:textId="77777777" w:rsidR="001C1A48" w:rsidRDefault="001C1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4201" w14:textId="44CC4D18" w:rsidR="00B26D29" w:rsidRPr="00683057" w:rsidRDefault="00F63629" w:rsidP="00D256C4">
    <w:pPr>
      <w:pStyle w:val="Header"/>
      <w:rPr>
        <w:b/>
        <w:bCs/>
      </w:rPr>
    </w:pPr>
    <w:r w:rsidRPr="00683057">
      <w:rPr>
        <w:b/>
        <w:bCs/>
      </w:rPr>
      <w:drawing>
        <wp:anchor distT="0" distB="0" distL="114300" distR="114300" simplePos="0" relativeHeight="251658240" behindDoc="1" locked="0" layoutInCell="1" allowOverlap="1" wp14:anchorId="37402037" wp14:editId="2A4E2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6264" cy="10652097"/>
          <wp:effectExtent l="0" t="0" r="0" b="381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057" w:rsidRPr="00683057">
      <w:rPr>
        <w:b/>
        <w:bCs/>
      </w:rPr>
      <w:t>Publicly Available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821F" w14:textId="352EE77B" w:rsidR="00B26D29" w:rsidRDefault="006E510D" w:rsidP="00683057">
    <w:pPr>
      <w:pStyle w:val="Header"/>
      <w:ind w:left="0"/>
      <w:jc w:val="center"/>
      <w:rPr>
        <w:b/>
        <w:bCs/>
        <w:sz w:val="28"/>
        <w:szCs w:val="36"/>
      </w:rPr>
    </w:pPr>
    <w:r w:rsidRPr="00784D6C">
      <w:rPr>
        <w:b/>
        <w:bCs/>
        <w:sz w:val="28"/>
        <w:szCs w:val="36"/>
      </w:rPr>
      <w:drawing>
        <wp:anchor distT="0" distB="0" distL="114300" distR="114300" simplePos="0" relativeHeight="251658241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49">
      <w:rPr>
        <w:b/>
        <w:bCs/>
        <w:sz w:val="28"/>
        <w:szCs w:val="36"/>
      </w:rPr>
      <w:t>Publicly Available</w:t>
    </w:r>
  </w:p>
  <w:p w14:paraId="63732A88" w14:textId="08D42088" w:rsidR="00023BE9" w:rsidRPr="00023BE9" w:rsidRDefault="00023BE9" w:rsidP="00683057">
    <w:pPr>
      <w:pStyle w:val="Header"/>
      <w:ind w:left="0"/>
      <w:jc w:val="center"/>
      <w:rPr>
        <w:b/>
        <w:bCs/>
        <w:sz w:val="28"/>
        <w:szCs w:val="36"/>
      </w:rPr>
    </w:pPr>
    <w:r w:rsidRPr="00023BE9">
      <w:rPr>
        <w:b/>
        <w:bCs/>
      </w:rPr>
      <w:t xml:space="preserve">Published on </w:t>
    </w:r>
    <w:r w:rsidR="00893FB4">
      <w:rPr>
        <w:b/>
        <w:bCs/>
      </w:rPr>
      <w:t>5</w:t>
    </w:r>
    <w:r w:rsidR="00B124F8" w:rsidRPr="00B124F8">
      <w:rPr>
        <w:b/>
        <w:bCs/>
        <w:vertAlign w:val="superscript"/>
      </w:rPr>
      <w:t>th</w:t>
    </w:r>
    <w:r w:rsidR="00B124F8">
      <w:rPr>
        <w:b/>
        <w:bCs/>
      </w:rPr>
      <w:t xml:space="preserve"> October </w:t>
    </w:r>
    <w:r w:rsidRPr="00023BE9">
      <w:rPr>
        <w:b/>
        <w:bCs/>
      </w:rPr>
      <w:t xml:space="preserve">– please respond by 5pm on </w:t>
    </w:r>
    <w:r w:rsidR="0086418B">
      <w:rPr>
        <w:b/>
        <w:bCs/>
      </w:rPr>
      <w:t>16</w:t>
    </w:r>
    <w:r w:rsidR="005E57B7" w:rsidRPr="005E57B7">
      <w:rPr>
        <w:b/>
        <w:bCs/>
        <w:vertAlign w:val="superscript"/>
      </w:rPr>
      <w:t>th</w:t>
    </w:r>
    <w:r w:rsidR="005E57B7">
      <w:rPr>
        <w:b/>
        <w:bCs/>
      </w:rPr>
      <w:t xml:space="preserve"> November </w:t>
    </w:r>
    <w:r w:rsidRPr="00023BE9">
      <w:rPr>
        <w:b/>
        <w:bCs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ACD"/>
    <w:multiLevelType w:val="multilevel"/>
    <w:tmpl w:val="4F7EE70A"/>
    <w:numStyleLink w:val="Bullets"/>
  </w:abstractNum>
  <w:abstractNum w:abstractNumId="13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13FE9"/>
    <w:multiLevelType w:val="hybridMultilevel"/>
    <w:tmpl w:val="530C76F6"/>
    <w:styleLink w:val="NumberedBulletsList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E4D1C"/>
    <w:multiLevelType w:val="multilevel"/>
    <w:tmpl w:val="530C76F6"/>
    <w:numStyleLink w:val="NumberedBulletsList"/>
  </w:abstractNum>
  <w:abstractNum w:abstractNumId="16" w15:restartNumberingAfterBreak="0">
    <w:nsid w:val="7C814088"/>
    <w:multiLevelType w:val="multilevel"/>
    <w:tmpl w:val="4F7EE70A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num w:numId="1" w16cid:durableId="852383552">
    <w:abstractNumId w:val="9"/>
  </w:num>
  <w:num w:numId="2" w16cid:durableId="822551634">
    <w:abstractNumId w:val="7"/>
  </w:num>
  <w:num w:numId="3" w16cid:durableId="723066356">
    <w:abstractNumId w:val="6"/>
  </w:num>
  <w:num w:numId="4" w16cid:durableId="77291643">
    <w:abstractNumId w:val="5"/>
  </w:num>
  <w:num w:numId="5" w16cid:durableId="2067027924">
    <w:abstractNumId w:val="4"/>
  </w:num>
  <w:num w:numId="6" w16cid:durableId="1259681712">
    <w:abstractNumId w:val="8"/>
  </w:num>
  <w:num w:numId="7" w16cid:durableId="1383480410">
    <w:abstractNumId w:val="3"/>
  </w:num>
  <w:num w:numId="8" w16cid:durableId="705567776">
    <w:abstractNumId w:val="2"/>
  </w:num>
  <w:num w:numId="9" w16cid:durableId="1067191106">
    <w:abstractNumId w:val="1"/>
  </w:num>
  <w:num w:numId="10" w16cid:durableId="55789174">
    <w:abstractNumId w:val="0"/>
  </w:num>
  <w:num w:numId="11" w16cid:durableId="1889105997">
    <w:abstractNumId w:val="13"/>
  </w:num>
  <w:num w:numId="12" w16cid:durableId="708183166">
    <w:abstractNumId w:val="11"/>
  </w:num>
  <w:num w:numId="13" w16cid:durableId="1000234953">
    <w:abstractNumId w:val="14"/>
  </w:num>
  <w:num w:numId="14" w16cid:durableId="762140825">
    <w:abstractNumId w:val="10"/>
  </w:num>
  <w:num w:numId="15" w16cid:durableId="5566270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6" w16cid:durableId="894969955">
    <w:abstractNumId w:val="16"/>
  </w:num>
  <w:num w:numId="17" w16cid:durableId="27560449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1992"/>
    <w:rsid w:val="00013752"/>
    <w:rsid w:val="00015A2A"/>
    <w:rsid w:val="00020F8D"/>
    <w:rsid w:val="00021319"/>
    <w:rsid w:val="000213BA"/>
    <w:rsid w:val="000218CE"/>
    <w:rsid w:val="00022819"/>
    <w:rsid w:val="00022B39"/>
    <w:rsid w:val="00023BE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4436"/>
    <w:rsid w:val="00055072"/>
    <w:rsid w:val="000556E6"/>
    <w:rsid w:val="00061FBD"/>
    <w:rsid w:val="00062681"/>
    <w:rsid w:val="00062B8A"/>
    <w:rsid w:val="00062E14"/>
    <w:rsid w:val="000638EF"/>
    <w:rsid w:val="00063CFD"/>
    <w:rsid w:val="000652E8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160"/>
    <w:rsid w:val="000B19B2"/>
    <w:rsid w:val="000B1B73"/>
    <w:rsid w:val="000B296B"/>
    <w:rsid w:val="000B304C"/>
    <w:rsid w:val="000B3F97"/>
    <w:rsid w:val="000B475E"/>
    <w:rsid w:val="000B5338"/>
    <w:rsid w:val="000B57ED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C6D4F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9B4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A733C"/>
    <w:rsid w:val="001B26F3"/>
    <w:rsid w:val="001B33CC"/>
    <w:rsid w:val="001B3799"/>
    <w:rsid w:val="001B39D8"/>
    <w:rsid w:val="001B60BF"/>
    <w:rsid w:val="001B799C"/>
    <w:rsid w:val="001B7A30"/>
    <w:rsid w:val="001B7D49"/>
    <w:rsid w:val="001C0639"/>
    <w:rsid w:val="001C1745"/>
    <w:rsid w:val="001C185D"/>
    <w:rsid w:val="001C1930"/>
    <w:rsid w:val="001C1A48"/>
    <w:rsid w:val="001C30D3"/>
    <w:rsid w:val="001C4ABF"/>
    <w:rsid w:val="001C4DB5"/>
    <w:rsid w:val="001C4FE9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101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27E93"/>
    <w:rsid w:val="002327FC"/>
    <w:rsid w:val="00233A0A"/>
    <w:rsid w:val="0023612C"/>
    <w:rsid w:val="00236931"/>
    <w:rsid w:val="0024092B"/>
    <w:rsid w:val="00240D20"/>
    <w:rsid w:val="0024129E"/>
    <w:rsid w:val="00241AA1"/>
    <w:rsid w:val="00241B4F"/>
    <w:rsid w:val="00246FF1"/>
    <w:rsid w:val="00251245"/>
    <w:rsid w:val="00251AC7"/>
    <w:rsid w:val="0025377E"/>
    <w:rsid w:val="002538C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22E5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4CEC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2EFE"/>
    <w:rsid w:val="003644FB"/>
    <w:rsid w:val="0036495F"/>
    <w:rsid w:val="00365E0F"/>
    <w:rsid w:val="003727C1"/>
    <w:rsid w:val="003738E5"/>
    <w:rsid w:val="0037448C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07FE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19C9"/>
    <w:rsid w:val="003C4AE8"/>
    <w:rsid w:val="003C53ED"/>
    <w:rsid w:val="003D01FA"/>
    <w:rsid w:val="003D41FB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1268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CC3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0D30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22A4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4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198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113B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29AC"/>
    <w:rsid w:val="005E2EF0"/>
    <w:rsid w:val="005E384E"/>
    <w:rsid w:val="005E40EB"/>
    <w:rsid w:val="005E4507"/>
    <w:rsid w:val="005E57B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1F4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569A0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3C60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4C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1C95"/>
    <w:rsid w:val="006F2FDC"/>
    <w:rsid w:val="006F3637"/>
    <w:rsid w:val="006F37D9"/>
    <w:rsid w:val="006F4409"/>
    <w:rsid w:val="006F4CCF"/>
    <w:rsid w:val="006F4F97"/>
    <w:rsid w:val="006F53FE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5EB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D86"/>
    <w:rsid w:val="0077660A"/>
    <w:rsid w:val="007766F4"/>
    <w:rsid w:val="00780BC3"/>
    <w:rsid w:val="00780EEC"/>
    <w:rsid w:val="007820C9"/>
    <w:rsid w:val="00782244"/>
    <w:rsid w:val="00783E9A"/>
    <w:rsid w:val="007848A7"/>
    <w:rsid w:val="00784D6C"/>
    <w:rsid w:val="0078549F"/>
    <w:rsid w:val="0078636B"/>
    <w:rsid w:val="00787652"/>
    <w:rsid w:val="00790BEF"/>
    <w:rsid w:val="00791919"/>
    <w:rsid w:val="00791BFC"/>
    <w:rsid w:val="00792077"/>
    <w:rsid w:val="0079312B"/>
    <w:rsid w:val="00793ADB"/>
    <w:rsid w:val="00793C87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2529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E91"/>
    <w:rsid w:val="00823F60"/>
    <w:rsid w:val="00824204"/>
    <w:rsid w:val="00824427"/>
    <w:rsid w:val="00825B5A"/>
    <w:rsid w:val="00825CE1"/>
    <w:rsid w:val="0082679B"/>
    <w:rsid w:val="00827A4B"/>
    <w:rsid w:val="00830436"/>
    <w:rsid w:val="008307B9"/>
    <w:rsid w:val="0083163F"/>
    <w:rsid w:val="00831E32"/>
    <w:rsid w:val="00832277"/>
    <w:rsid w:val="00832951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418B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2E"/>
    <w:rsid w:val="00887A9E"/>
    <w:rsid w:val="00887B6D"/>
    <w:rsid w:val="008916ED"/>
    <w:rsid w:val="00891F1B"/>
    <w:rsid w:val="00893FB4"/>
    <w:rsid w:val="008944AD"/>
    <w:rsid w:val="008964B9"/>
    <w:rsid w:val="008A03C6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6C49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653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5637E"/>
    <w:rsid w:val="00960CC3"/>
    <w:rsid w:val="00961302"/>
    <w:rsid w:val="00961C27"/>
    <w:rsid w:val="00961FD5"/>
    <w:rsid w:val="00962A4A"/>
    <w:rsid w:val="00962E0D"/>
    <w:rsid w:val="00963167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0F3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33C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12C2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4F4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1CC0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4F8"/>
    <w:rsid w:val="00B126F8"/>
    <w:rsid w:val="00B127D9"/>
    <w:rsid w:val="00B12CFD"/>
    <w:rsid w:val="00B1452D"/>
    <w:rsid w:val="00B1499F"/>
    <w:rsid w:val="00B150A1"/>
    <w:rsid w:val="00B16FC9"/>
    <w:rsid w:val="00B17C1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38E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78FC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2D52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1F41"/>
    <w:rsid w:val="00C3342A"/>
    <w:rsid w:val="00C3350E"/>
    <w:rsid w:val="00C36AB6"/>
    <w:rsid w:val="00C40A62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47F96"/>
    <w:rsid w:val="00C51235"/>
    <w:rsid w:val="00C531AF"/>
    <w:rsid w:val="00C537CE"/>
    <w:rsid w:val="00C54A40"/>
    <w:rsid w:val="00C54AEA"/>
    <w:rsid w:val="00C55842"/>
    <w:rsid w:val="00C56DB8"/>
    <w:rsid w:val="00C60C17"/>
    <w:rsid w:val="00C621CD"/>
    <w:rsid w:val="00C639DB"/>
    <w:rsid w:val="00C63D68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76A7C"/>
    <w:rsid w:val="00C81C68"/>
    <w:rsid w:val="00C82041"/>
    <w:rsid w:val="00C82605"/>
    <w:rsid w:val="00C82966"/>
    <w:rsid w:val="00C847C0"/>
    <w:rsid w:val="00C85CB1"/>
    <w:rsid w:val="00C91224"/>
    <w:rsid w:val="00C92649"/>
    <w:rsid w:val="00C950D4"/>
    <w:rsid w:val="00C952D5"/>
    <w:rsid w:val="00CA01C4"/>
    <w:rsid w:val="00CA16A2"/>
    <w:rsid w:val="00CA207B"/>
    <w:rsid w:val="00CA24CB"/>
    <w:rsid w:val="00CA2D89"/>
    <w:rsid w:val="00CA3D0D"/>
    <w:rsid w:val="00CA54AA"/>
    <w:rsid w:val="00CA5B46"/>
    <w:rsid w:val="00CA5CFF"/>
    <w:rsid w:val="00CA6B5E"/>
    <w:rsid w:val="00CA6CAE"/>
    <w:rsid w:val="00CB0DEC"/>
    <w:rsid w:val="00CB1005"/>
    <w:rsid w:val="00CB13B8"/>
    <w:rsid w:val="00CB1A2B"/>
    <w:rsid w:val="00CB5552"/>
    <w:rsid w:val="00CB5F37"/>
    <w:rsid w:val="00CC089A"/>
    <w:rsid w:val="00CC1873"/>
    <w:rsid w:val="00CC20BD"/>
    <w:rsid w:val="00CC395E"/>
    <w:rsid w:val="00CC5851"/>
    <w:rsid w:val="00CC6506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17489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4A66"/>
    <w:rsid w:val="00D35562"/>
    <w:rsid w:val="00D36137"/>
    <w:rsid w:val="00D36ADA"/>
    <w:rsid w:val="00D40CF5"/>
    <w:rsid w:val="00D43277"/>
    <w:rsid w:val="00D434A8"/>
    <w:rsid w:val="00D438E9"/>
    <w:rsid w:val="00D43EAB"/>
    <w:rsid w:val="00D44EE4"/>
    <w:rsid w:val="00D45F83"/>
    <w:rsid w:val="00D4627A"/>
    <w:rsid w:val="00D4680A"/>
    <w:rsid w:val="00D479C1"/>
    <w:rsid w:val="00D50BDF"/>
    <w:rsid w:val="00D52C83"/>
    <w:rsid w:val="00D533D6"/>
    <w:rsid w:val="00D53510"/>
    <w:rsid w:val="00D5478A"/>
    <w:rsid w:val="00D5488D"/>
    <w:rsid w:val="00D62099"/>
    <w:rsid w:val="00D63774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5F5D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0938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5C2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3E93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1C40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6602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2D91087"/>
    <w:rsid w:val="032A2AEF"/>
    <w:rsid w:val="0868BA92"/>
    <w:rsid w:val="095FB400"/>
    <w:rsid w:val="0B9CF135"/>
    <w:rsid w:val="0D70D1C4"/>
    <w:rsid w:val="10A2B324"/>
    <w:rsid w:val="13B14900"/>
    <w:rsid w:val="1484ABBE"/>
    <w:rsid w:val="1552619B"/>
    <w:rsid w:val="158C69DF"/>
    <w:rsid w:val="1B502299"/>
    <w:rsid w:val="1FE48829"/>
    <w:rsid w:val="214249FC"/>
    <w:rsid w:val="25F0DBAA"/>
    <w:rsid w:val="288BD961"/>
    <w:rsid w:val="2B3D6C7B"/>
    <w:rsid w:val="2CB2617F"/>
    <w:rsid w:val="2DA15D67"/>
    <w:rsid w:val="2FCA6692"/>
    <w:rsid w:val="2FEDC3A4"/>
    <w:rsid w:val="305C8C4E"/>
    <w:rsid w:val="30ED0052"/>
    <w:rsid w:val="31DBFDD8"/>
    <w:rsid w:val="3303E81A"/>
    <w:rsid w:val="33199D8F"/>
    <w:rsid w:val="39AB2722"/>
    <w:rsid w:val="3B9E9026"/>
    <w:rsid w:val="3BF2143E"/>
    <w:rsid w:val="3BFB136D"/>
    <w:rsid w:val="3EADC0D6"/>
    <w:rsid w:val="417359A0"/>
    <w:rsid w:val="481B9767"/>
    <w:rsid w:val="4A7FDE7F"/>
    <w:rsid w:val="4B5E03E5"/>
    <w:rsid w:val="4E35B8DC"/>
    <w:rsid w:val="4EF64DDB"/>
    <w:rsid w:val="50CCC65E"/>
    <w:rsid w:val="536ACD3C"/>
    <w:rsid w:val="54314F10"/>
    <w:rsid w:val="544DD459"/>
    <w:rsid w:val="55CC4314"/>
    <w:rsid w:val="5903E3D6"/>
    <w:rsid w:val="599E04DA"/>
    <w:rsid w:val="59D5601C"/>
    <w:rsid w:val="5A97E574"/>
    <w:rsid w:val="6005B903"/>
    <w:rsid w:val="6777AB7A"/>
    <w:rsid w:val="6A7BF17E"/>
    <w:rsid w:val="6C3960EE"/>
    <w:rsid w:val="6DD82372"/>
    <w:rsid w:val="6FE753BE"/>
    <w:rsid w:val="720C126C"/>
    <w:rsid w:val="7270AC07"/>
    <w:rsid w:val="79ACF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F4196EBE-8C06-411F-8B90-29077E3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E9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2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438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38E9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sz w:val="22"/>
      <w:szCs w:val="22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ind w:left="284" w:hanging="284"/>
    </w:pPr>
  </w:style>
  <w:style w:type="paragraph" w:customStyle="1" w:styleId="Bullet2">
    <w:name w:val="Bullet 2"/>
    <w:basedOn w:val="BodyText"/>
    <w:uiPriority w:val="1"/>
    <w:qFormat/>
    <w:rsid w:val="00651300"/>
    <w:pPr>
      <w:ind w:left="568" w:hanging="284"/>
    </w:pPr>
  </w:style>
  <w:style w:type="paragraph" w:customStyle="1" w:styleId="Bullet3">
    <w:name w:val="Bullet 3"/>
    <w:basedOn w:val="BodyText"/>
    <w:uiPriority w:val="1"/>
    <w:qFormat/>
    <w:rsid w:val="00651300"/>
    <w:pPr>
      <w:ind w:left="852" w:hanging="284"/>
    </w:pPr>
  </w:style>
  <w:style w:type="paragraph" w:customStyle="1" w:styleId="NumberedBullet1">
    <w:name w:val="Numbered Bullet 1"/>
    <w:basedOn w:val="BodyText"/>
    <w:uiPriority w:val="5"/>
    <w:qFormat/>
    <w:rsid w:val="00651300"/>
    <w:p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tabs>
        <w:tab w:val="left" w:pos="709"/>
      </w:tabs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651300"/>
    <w:pPr>
      <w:tabs>
        <w:tab w:val="left" w:pos="1276"/>
      </w:tabs>
      <w:ind w:left="1021" w:hanging="284"/>
    </w:pPr>
  </w:style>
  <w:style w:type="numbering" w:customStyle="1" w:styleId="NumberedBulletsList">
    <w:name w:val="Numbered Bullets List"/>
    <w:uiPriority w:val="99"/>
    <w:rsid w:val="00651300"/>
    <w:pPr>
      <w:numPr>
        <w:numId w:val="13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4"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1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6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14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by.pelling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europeancodes.electricity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60314A018943D996596347AF36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3D51-68EA-4278-A39D-1667B3966659}"/>
      </w:docPartPr>
      <w:docPartBody>
        <w:p w:rsidR="00C377DC" w:rsidRDefault="009A50F3" w:rsidP="009A50F3">
          <w:pPr>
            <w:pStyle w:val="C360314A018943D996596347AF36A9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7E00A239044269C822055A46D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52D4-D301-438B-8006-5DDBF6D3A375}"/>
      </w:docPartPr>
      <w:docPartBody>
        <w:p w:rsidR="00C377DC" w:rsidRDefault="009A50F3" w:rsidP="009A50F3">
          <w:pPr>
            <w:pStyle w:val="8237E00A239044269C822055A46D64B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0ACE9C85C4A09A10DB1668E0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18E1-608E-45CC-B6EA-21AACAD9FC74}"/>
      </w:docPartPr>
      <w:docPartBody>
        <w:p w:rsidR="00C377DC" w:rsidRDefault="009A50F3" w:rsidP="009A50F3">
          <w:pPr>
            <w:pStyle w:val="8780ACE9C85C4A09A10DB1668E04048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CBDCA1CCB4F6882A971D965D4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2BBB-5A1A-44AB-9D74-06EAC1D11FE8}"/>
      </w:docPartPr>
      <w:docPartBody>
        <w:p w:rsidR="00C377DC" w:rsidRDefault="009A50F3" w:rsidP="009A50F3">
          <w:pPr>
            <w:pStyle w:val="6ACCBDCA1CCB4F6882A971D965D4740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4385DA97D4D46B7D698D55F62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ED47-9693-438C-8B2C-350232323FA9}"/>
      </w:docPartPr>
      <w:docPartBody>
        <w:p w:rsidR="008B61D2" w:rsidRDefault="00B0225B" w:rsidP="00B0225B">
          <w:pPr>
            <w:pStyle w:val="0954385DA97D4D46B7D698D55F6258D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F3"/>
    <w:rsid w:val="002A7237"/>
    <w:rsid w:val="0040300E"/>
    <w:rsid w:val="005725FE"/>
    <w:rsid w:val="008B61D2"/>
    <w:rsid w:val="00926F19"/>
    <w:rsid w:val="009A50F3"/>
    <w:rsid w:val="00B0225B"/>
    <w:rsid w:val="00C377DC"/>
    <w:rsid w:val="00F843FF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25B"/>
    <w:rPr>
      <w:color w:val="808080"/>
    </w:rPr>
  </w:style>
  <w:style w:type="paragraph" w:customStyle="1" w:styleId="C360314A018943D996596347AF36A95A">
    <w:name w:val="C360314A018943D996596347AF36A95A"/>
    <w:rsid w:val="009A50F3"/>
  </w:style>
  <w:style w:type="paragraph" w:customStyle="1" w:styleId="8237E00A239044269C822055A46D64B1">
    <w:name w:val="8237E00A239044269C822055A46D64B1"/>
    <w:rsid w:val="009A50F3"/>
  </w:style>
  <w:style w:type="paragraph" w:customStyle="1" w:styleId="8780ACE9C85C4A09A10DB1668E040489">
    <w:name w:val="8780ACE9C85C4A09A10DB1668E040489"/>
    <w:rsid w:val="009A50F3"/>
  </w:style>
  <w:style w:type="paragraph" w:customStyle="1" w:styleId="6ACCBDCA1CCB4F6882A971D965D47404">
    <w:name w:val="6ACCBDCA1CCB4F6882A971D965D47404"/>
    <w:rsid w:val="009A50F3"/>
  </w:style>
  <w:style w:type="paragraph" w:customStyle="1" w:styleId="3C63697DDBA94BB6B18C759B9615B5A9">
    <w:name w:val="3C63697DDBA94BB6B18C759B9615B5A9"/>
    <w:rsid w:val="009A50F3"/>
  </w:style>
  <w:style w:type="paragraph" w:customStyle="1" w:styleId="BFB2D142D64D4E8B81003E948F7205F4">
    <w:name w:val="BFB2D142D64D4E8B81003E948F7205F4"/>
    <w:rsid w:val="009A50F3"/>
  </w:style>
  <w:style w:type="paragraph" w:customStyle="1" w:styleId="55646887C304457BBD4B8129C0808C8C">
    <w:name w:val="55646887C304457BBD4B8129C0808C8C"/>
    <w:rsid w:val="009A50F3"/>
  </w:style>
  <w:style w:type="paragraph" w:customStyle="1" w:styleId="D731EFB52C344E9DA3E7DDFF35399C71">
    <w:name w:val="D731EFB52C344E9DA3E7DDFF35399C71"/>
    <w:rsid w:val="009A50F3"/>
  </w:style>
  <w:style w:type="paragraph" w:customStyle="1" w:styleId="1D680DC7C75F45E5A80F9C228DB306C4">
    <w:name w:val="1D680DC7C75F45E5A80F9C228DB306C4"/>
    <w:rsid w:val="009A50F3"/>
  </w:style>
  <w:style w:type="paragraph" w:customStyle="1" w:styleId="C302CA0E589E439F97FA03BE956BECAB">
    <w:name w:val="C302CA0E589E439F97FA03BE956BECAB"/>
    <w:rsid w:val="009A50F3"/>
  </w:style>
  <w:style w:type="paragraph" w:customStyle="1" w:styleId="2B3D054080124F9798A7953AA5C0094C">
    <w:name w:val="2B3D054080124F9798A7953AA5C0094C"/>
    <w:rsid w:val="009A50F3"/>
  </w:style>
  <w:style w:type="paragraph" w:customStyle="1" w:styleId="222BE8470A0842A78377C7304983907F">
    <w:name w:val="222BE8470A0842A78377C7304983907F"/>
    <w:rsid w:val="00B0225B"/>
  </w:style>
  <w:style w:type="paragraph" w:customStyle="1" w:styleId="0954385DA97D4D46B7D698D55F6258D5">
    <w:name w:val="0954385DA97D4D46B7D698D55F6258D5"/>
    <w:rsid w:val="00B02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16B7B9F258945BBF790659D937EB3" ma:contentTypeVersion="15" ma:contentTypeDescription="Create a new document." ma:contentTypeScope="" ma:versionID="52f3dc632c654bcdc3e13be055972092">
  <xsd:schema xmlns:xsd="http://www.w3.org/2001/XMLSchema" xmlns:xs="http://www.w3.org/2001/XMLSchema" xmlns:p="http://schemas.microsoft.com/office/2006/metadata/properties" xmlns:ns2="10d72622-b771-4099-8e00-41c6f4b0c4c8" xmlns:ns3="885db3e3-afb9-4959-a583-767a1646ced6" xmlns:ns4="cadce026-d35b-4a62-a2ee-1436bb44fb55" targetNamespace="http://schemas.microsoft.com/office/2006/metadata/properties" ma:root="true" ma:fieldsID="de34c23f299bea348d83c38d041ea170" ns2:_="" ns3:_="" ns4:_="">
    <xsd:import namespace="10d72622-b771-4099-8e00-41c6f4b0c4c8"/>
    <xsd:import namespace="885db3e3-afb9-4959-a583-767a1646ced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2622-b771-4099-8e00-41c6f4b0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b3e3-afb9-4959-a583-767a1646c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e605da-fe11-4b79-8247-5293784aaaef}" ma:internalName="TaxCatchAll" ma:showField="CatchAllData" ma:web="885db3e3-afb9-4959-a583-767a1646c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885db3e3-afb9-4959-a583-767a1646ced6">
      <UserInfo>
        <DisplayName/>
        <AccountId xsi:nil="true"/>
        <AccountType/>
      </UserInfo>
    </SharedWithUsers>
    <lcf76f155ced4ddcb4097134ff3c332f xmlns="10d72622-b771-4099-8e00-41c6f4b0c4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4E9C7-AFF0-4C38-A3D5-27801E1AD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2622-b771-4099-8e00-41c6f4b0c4c8"/>
    <ds:schemaRef ds:uri="885db3e3-afb9-4959-a583-767a1646ced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885db3e3-afb9-4959-a583-767a1646ced6"/>
    <ds:schemaRef ds:uri="10d72622-b771-4099-8e00-41c6f4b0c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505</Words>
  <Characters>2882</Characters>
  <Application>Microsoft Office Word</Application>
  <DocSecurity>4</DocSecurity>
  <Lines>24</Lines>
  <Paragraphs>6</Paragraphs>
  <ScaleCrop>false</ScaleCrop>
  <Company>Hamilton-Brown</Company>
  <LinksUpToDate>false</LinksUpToDate>
  <CharactersWithSpaces>3381</CharactersWithSpaces>
  <SharedDoc>false</SharedDoc>
  <HLinks>
    <vt:vector size="12" baseType="variant">
      <vt:variant>
        <vt:i4>5570599</vt:i4>
      </vt:variant>
      <vt:variant>
        <vt:i4>3</vt:i4>
      </vt:variant>
      <vt:variant>
        <vt:i4>0</vt:i4>
      </vt:variant>
      <vt:variant>
        <vt:i4>5</vt:i4>
      </vt:variant>
      <vt:variant>
        <vt:lpwstr>mailto:ruby.pelling@nationalgrideso.com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mailto:box.europeancodes.electricity@nationalgrideso.com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Pelling (ESO), Ruby</cp:lastModifiedBy>
  <cp:revision>6</cp:revision>
  <cp:lastPrinted>2020-06-01T22:47:00Z</cp:lastPrinted>
  <dcterms:created xsi:type="dcterms:W3CDTF">2023-10-05T17:48:00Z</dcterms:created>
  <dcterms:modified xsi:type="dcterms:W3CDTF">2023-10-05T21:29:00Z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0x010100DB616B7B9F258945BBF790659D937EB3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