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4FB74" w14:textId="1D07C32D" w:rsidR="006B69AD" w:rsidRPr="00A1119B" w:rsidRDefault="007F7D75" w:rsidP="00747F2D">
      <w:pPr>
        <w:pStyle w:val="Cover"/>
        <w:framePr w:wrap="notBeside"/>
      </w:pPr>
      <w:r>
        <w:t>EU NCER</w:t>
      </w:r>
      <w:r w:rsidR="005E7200">
        <w:t>: System Restoration Plan</w:t>
      </w:r>
      <w:r w:rsidR="00D17416">
        <w:t xml:space="preserve"> </w:t>
      </w:r>
    </w:p>
    <w:p w14:paraId="28EF4465" w14:textId="2C9F68ED" w:rsidR="006B69AD" w:rsidRPr="00A1119B" w:rsidRDefault="00E649E8" w:rsidP="00747F2D">
      <w:pPr>
        <w:pStyle w:val="CoverSubtitle"/>
        <w:framePr w:wrap="notBeside"/>
      </w:pPr>
      <w:r>
        <w:t xml:space="preserve">Issue </w:t>
      </w:r>
      <w:ins w:id="0" w:author="Antony Johnson" w:date="2022-11-19T19:16:00Z">
        <w:r w:rsidR="003E1EE5">
          <w:t>5</w:t>
        </w:r>
      </w:ins>
      <w:del w:id="1" w:author="Antony Johnson" w:date="2022-11-19T19:16:00Z">
        <w:r w:rsidR="00A3206F" w:rsidDel="003E1EE5">
          <w:delText>4</w:delText>
        </w:r>
      </w:del>
    </w:p>
    <w:p w14:paraId="7E1F9374" w14:textId="21732194" w:rsidR="006B69AD" w:rsidRDefault="003E1EE5" w:rsidP="00747F2D">
      <w:pPr>
        <w:pStyle w:val="CoverDate"/>
        <w:framePr w:wrap="notBeside"/>
      </w:pPr>
      <w:ins w:id="2" w:author="Antony Johnson" w:date="2022-11-19T19:16:00Z">
        <w:del w:id="3" w:author="Johnson (ESO), Antony" w:date="2023-01-23T16:51:00Z">
          <w:r w:rsidDel="009A1A4A">
            <w:delText>November</w:delText>
          </w:r>
        </w:del>
      </w:ins>
      <w:del w:id="4" w:author="Antony Johnson" w:date="2022-11-19T19:16:00Z">
        <w:r w:rsidR="00E54678" w:rsidDel="003E1EE5">
          <w:delText>June</w:delText>
        </w:r>
      </w:del>
      <w:del w:id="5" w:author="Johnson (ESO), Antony" w:date="2023-03-02T20:04:00Z">
        <w:r w:rsidR="00A3206F" w:rsidDel="008A19F0">
          <w:delText xml:space="preserve"> 202</w:delText>
        </w:r>
      </w:del>
      <w:del w:id="6" w:author="Johnson (ESO), Antony" w:date="2023-01-23T16:50:00Z">
        <w:r w:rsidR="003B5506" w:rsidDel="009A1A4A">
          <w:delText>2</w:delText>
        </w:r>
      </w:del>
      <w:ins w:id="7" w:author="Johnson (ESO), Antony" w:date="2023-04-05T18:16:00Z">
        <w:r w:rsidR="00533225">
          <w:t>A</w:t>
        </w:r>
      </w:ins>
      <w:ins w:id="8" w:author="Antony Johnson (ESO)" w:date="2023-08-03T17:28:00Z">
        <w:r w:rsidR="00424BAA">
          <w:t>ugus</w:t>
        </w:r>
      </w:ins>
      <w:ins w:id="9" w:author="Antony Johnson (ESO)" w:date="2023-08-03T17:29:00Z">
        <w:r w:rsidR="00424BAA">
          <w:t>t</w:t>
        </w:r>
      </w:ins>
      <w:ins w:id="10" w:author="Johnson (ESO), Antony" w:date="2023-04-05T18:16:00Z">
        <w:del w:id="11" w:author="Antony Johnson (ESO)" w:date="2023-08-03T17:28:00Z">
          <w:r w:rsidR="00533225" w:rsidDel="00424BAA">
            <w:delText>pril</w:delText>
          </w:r>
        </w:del>
      </w:ins>
      <w:ins w:id="12" w:author="Johnson (ESO), Antony" w:date="2023-03-02T20:05:00Z">
        <w:r w:rsidR="008F497E">
          <w:t xml:space="preserve"> 2023 </w:t>
        </w:r>
      </w:ins>
      <w:ins w:id="13" w:author="Johnson (ESO), Antony" w:date="2023-01-23T16:51:00Z">
        <w:r w:rsidR="009A1A4A">
          <w:t>– Post Wor</w:t>
        </w:r>
        <w:r w:rsidR="005977B4">
          <w:t>kgroup Consultat</w:t>
        </w:r>
      </w:ins>
      <w:ins w:id="14" w:author="Johnson (ESO), Antony" w:date="2023-01-23T16:52:00Z">
        <w:r w:rsidR="005977B4">
          <w:t>ion</w:t>
        </w:r>
      </w:ins>
      <w:ins w:id="15" w:author="Johnson (ESO), Antony" w:date="2023-04-05T18:16:00Z">
        <w:r w:rsidR="00533225">
          <w:t xml:space="preserve"> </w:t>
        </w:r>
      </w:ins>
      <w:ins w:id="16" w:author="Antony Johnson (ESO)" w:date="2023-08-03T17:28:00Z">
        <w:r w:rsidR="00424BAA">
          <w:t>3</w:t>
        </w:r>
      </w:ins>
      <w:ins w:id="17" w:author="Johnson (ESO), Antony" w:date="2023-04-05T18:16:00Z">
        <w:del w:id="18" w:author="Antony Johnson (ESO)" w:date="2023-08-03T17:28:00Z">
          <w:r w:rsidR="00533225" w:rsidDel="00424BAA">
            <w:delText>5</w:delText>
          </w:r>
        </w:del>
        <w:r w:rsidR="00533225">
          <w:t xml:space="preserve"> A</w:t>
        </w:r>
      </w:ins>
      <w:ins w:id="19" w:author="Antony Johnson (ESO)" w:date="2023-08-03T17:28:00Z">
        <w:r w:rsidR="00424BAA">
          <w:t>ugust</w:t>
        </w:r>
      </w:ins>
      <w:ins w:id="20" w:author="Johnson (ESO), Antony" w:date="2023-04-05T18:16:00Z">
        <w:del w:id="21" w:author="Antony Johnson (ESO)" w:date="2023-08-03T17:28:00Z">
          <w:r w:rsidR="00533225" w:rsidDel="00424BAA">
            <w:delText>pril</w:delText>
          </w:r>
        </w:del>
      </w:ins>
      <w:ins w:id="22" w:author="Johnson (ESO), Antony" w:date="2023-02-23T12:52:00Z">
        <w:r w:rsidR="00B82B00">
          <w:t xml:space="preserve"> </w:t>
        </w:r>
      </w:ins>
      <w:ins w:id="23" w:author="Johnson (ESO), Antony" w:date="2023-01-23T16:52:00Z">
        <w:r w:rsidR="005977B4">
          <w:t>2023</w:t>
        </w:r>
      </w:ins>
    </w:p>
    <w:p w14:paraId="5678D61F" w14:textId="77777777" w:rsidR="00E33E47" w:rsidRDefault="00E33E47" w:rsidP="00E33E47">
      <w:pPr>
        <w:pStyle w:val="Level1Text"/>
        <w:rPr>
          <w:rFonts w:cs="Arial"/>
          <w:color w:val="auto"/>
          <w:highlight w:val="green"/>
        </w:rPr>
      </w:pPr>
    </w:p>
    <w:p w14:paraId="51EC4177" w14:textId="201B6831" w:rsidR="00E33E47" w:rsidRPr="005E6A3B" w:rsidRDefault="00E33E47" w:rsidP="00E33E47">
      <w:pPr>
        <w:pStyle w:val="Level1Text"/>
        <w:tabs>
          <w:tab w:val="clear" w:pos="1418"/>
        </w:tabs>
        <w:ind w:hanging="3261"/>
        <w:rPr>
          <w:rFonts w:cs="Arial"/>
          <w:snapToGrid/>
          <w:color w:val="auto"/>
        </w:rPr>
      </w:pPr>
      <w:r>
        <w:rPr>
          <w:rFonts w:cs="Arial"/>
          <w:color w:val="auto"/>
          <w:highlight w:val="green"/>
        </w:rPr>
        <w:t>Text taken from GC0148 when submitted to Ofgem in October 2022</w:t>
      </w:r>
      <w:r>
        <w:rPr>
          <w:rFonts w:cs="Arial"/>
          <w:color w:val="auto"/>
        </w:rPr>
        <w:t xml:space="preserve"> </w:t>
      </w:r>
    </w:p>
    <w:p w14:paraId="1C68D542" w14:textId="38E3D9FA" w:rsidR="006B69AD" w:rsidRDefault="006B69AD" w:rsidP="00BC1612">
      <w:pPr>
        <w:pStyle w:val="BodyText"/>
      </w:pPr>
    </w:p>
    <w:p w14:paraId="0FB2F225" w14:textId="06793A89" w:rsidR="006B69AD" w:rsidRDefault="006B69AD" w:rsidP="006B69AD"/>
    <w:p w14:paraId="6F2A1F52" w14:textId="77777777" w:rsidR="006B69AD" w:rsidRPr="00A1119B" w:rsidRDefault="006B69AD" w:rsidP="00BC1612">
      <w:pPr>
        <w:pStyle w:val="BodyText"/>
        <w:sectPr w:rsidR="006B69AD" w:rsidRPr="00A1119B" w:rsidSect="005D2C9F">
          <w:footerReference w:type="default" r:id="rId11"/>
          <w:headerReference w:type="first" r:id="rId12"/>
          <w:footerReference w:type="first" r:id="rId13"/>
          <w:pgSz w:w="11906" w:h="16838" w:code="9"/>
          <w:pgMar w:top="2608" w:right="1588" w:bottom="1134" w:left="3402" w:header="567" w:footer="567" w:gutter="0"/>
          <w:pgNumType w:start="0"/>
          <w:cols w:space="708"/>
          <w:titlePg/>
          <w:docGrid w:linePitch="360"/>
        </w:sectPr>
      </w:pPr>
    </w:p>
    <w:p w14:paraId="57D9A286" w14:textId="4ACF27BD" w:rsidR="000526AC" w:rsidRDefault="008A72C9">
      <w:pPr>
        <w:pStyle w:val="TOC1"/>
      </w:pPr>
      <w:bookmarkStart w:id="34" w:name="_Toc16950000"/>
      <w:r w:rsidRPr="003E1EE5">
        <w:rPr>
          <w:rFonts w:asciiTheme="majorHAnsi" w:hAnsiTheme="majorHAnsi"/>
          <w:b/>
          <w:sz w:val="28"/>
          <w:szCs w:val="48"/>
        </w:rPr>
        <w:lastRenderedPageBreak/>
        <w:t>Contents</w:t>
      </w:r>
      <w:bookmarkEnd w:id="34"/>
      <w:r w:rsidR="00A97C8B" w:rsidRPr="00810204">
        <w:fldChar w:fldCharType="begin"/>
      </w:r>
      <w:r w:rsidR="00A97C8B" w:rsidRPr="00810204">
        <w:instrText xml:space="preserve"> TOC \o "1-3" \h \z \u </w:instrText>
      </w:r>
      <w:r w:rsidR="00A97C8B" w:rsidRPr="00810204">
        <w:fldChar w:fldCharType="separate"/>
      </w:r>
    </w:p>
    <w:p w14:paraId="533CD089" w14:textId="6F9E7C43" w:rsidR="000526AC" w:rsidRDefault="00CC52B2">
      <w:pPr>
        <w:pStyle w:val="TOC1"/>
        <w:rPr>
          <w:rFonts w:eastAsiaTheme="minorEastAsia"/>
          <w:color w:val="auto"/>
          <w:sz w:val="22"/>
          <w:szCs w:val="22"/>
          <w:lang w:eastAsia="en-GB"/>
        </w:rPr>
      </w:pPr>
      <w:r>
        <w:fldChar w:fldCharType="begin"/>
      </w:r>
      <w:r>
        <w:instrText xml:space="preserve"> HYPERLINK \l "_Toc104197279" </w:instrText>
      </w:r>
      <w:r>
        <w:fldChar w:fldCharType="separate"/>
      </w:r>
      <w:r w:rsidR="000526AC" w:rsidRPr="00E84EE9">
        <w:rPr>
          <w:rStyle w:val="Hyperlink"/>
        </w:rPr>
        <w:t>EU NCER: System Restoration Plan</w:t>
      </w:r>
      <w:r w:rsidR="000526AC">
        <w:rPr>
          <w:webHidden/>
        </w:rPr>
        <w:tab/>
      </w:r>
      <w:r w:rsidR="000526AC">
        <w:rPr>
          <w:webHidden/>
        </w:rPr>
        <w:fldChar w:fldCharType="begin"/>
      </w:r>
      <w:r w:rsidR="000526AC">
        <w:rPr>
          <w:webHidden/>
        </w:rPr>
        <w:instrText xml:space="preserve"> PAGEREF _Toc104197279 \h </w:instrText>
      </w:r>
      <w:r w:rsidR="000526AC">
        <w:rPr>
          <w:webHidden/>
        </w:rPr>
      </w:r>
      <w:r w:rsidR="000526AC">
        <w:rPr>
          <w:webHidden/>
        </w:rPr>
        <w:fldChar w:fldCharType="separate"/>
      </w:r>
      <w:ins w:id="35" w:author="John-Okwesa(ESO), Banke" w:date="2022-11-21T10:33:00Z">
        <w:r>
          <w:rPr>
            <w:webHidden/>
          </w:rPr>
          <w:t>2</w:t>
        </w:r>
      </w:ins>
      <w:del w:id="36" w:author="John-Okwesa(ESO), Banke" w:date="2022-11-21T10:33:00Z">
        <w:r w:rsidR="000526AC" w:rsidDel="00CC52B2">
          <w:rPr>
            <w:webHidden/>
          </w:rPr>
          <w:delText>4</w:delText>
        </w:r>
      </w:del>
      <w:r w:rsidR="000526AC">
        <w:rPr>
          <w:webHidden/>
        </w:rPr>
        <w:fldChar w:fldCharType="end"/>
      </w:r>
      <w:r>
        <w:fldChar w:fldCharType="end"/>
      </w:r>
    </w:p>
    <w:p w14:paraId="5F18FA26" w14:textId="68894727" w:rsidR="000526AC" w:rsidRDefault="00CC52B2">
      <w:pPr>
        <w:pStyle w:val="TOC1"/>
        <w:tabs>
          <w:tab w:val="left" w:pos="400"/>
        </w:tabs>
        <w:rPr>
          <w:rFonts w:eastAsiaTheme="minorEastAsia"/>
          <w:color w:val="auto"/>
          <w:sz w:val="22"/>
          <w:szCs w:val="22"/>
          <w:lang w:eastAsia="en-GB"/>
        </w:rPr>
      </w:pPr>
      <w:r>
        <w:fldChar w:fldCharType="begin"/>
      </w:r>
      <w:r>
        <w:instrText xml:space="preserve"> HYPERLINK \l "_Toc104197280" </w:instrText>
      </w:r>
      <w:r>
        <w:fldChar w:fldCharType="separate"/>
      </w:r>
      <w:r w:rsidR="000526AC" w:rsidRPr="00E84EE9">
        <w:rPr>
          <w:rStyle w:val="Hyperlink"/>
        </w:rPr>
        <w:t>1</w:t>
      </w:r>
      <w:r w:rsidR="000526AC">
        <w:rPr>
          <w:rFonts w:eastAsiaTheme="minorEastAsia"/>
          <w:color w:val="auto"/>
          <w:sz w:val="22"/>
          <w:szCs w:val="22"/>
          <w:lang w:eastAsia="en-GB"/>
        </w:rPr>
        <w:tab/>
      </w:r>
      <w:r w:rsidR="000526AC" w:rsidRPr="00E84EE9">
        <w:rPr>
          <w:rStyle w:val="Hyperlink"/>
        </w:rPr>
        <w:t>Version Control</w:t>
      </w:r>
      <w:r w:rsidR="000526AC">
        <w:rPr>
          <w:webHidden/>
        </w:rPr>
        <w:tab/>
      </w:r>
      <w:r w:rsidR="000526AC">
        <w:rPr>
          <w:webHidden/>
        </w:rPr>
        <w:fldChar w:fldCharType="begin"/>
      </w:r>
      <w:r w:rsidR="000526AC">
        <w:rPr>
          <w:webHidden/>
        </w:rPr>
        <w:instrText xml:space="preserve"> PAGEREF _Toc104197280 \h </w:instrText>
      </w:r>
      <w:r w:rsidR="000526AC">
        <w:rPr>
          <w:webHidden/>
        </w:rPr>
      </w:r>
      <w:r w:rsidR="000526AC">
        <w:rPr>
          <w:webHidden/>
        </w:rPr>
        <w:fldChar w:fldCharType="separate"/>
      </w:r>
      <w:ins w:id="37" w:author="John-Okwesa(ESO), Banke" w:date="2022-11-21T10:33:00Z">
        <w:r>
          <w:rPr>
            <w:webHidden/>
          </w:rPr>
          <w:t>3</w:t>
        </w:r>
      </w:ins>
      <w:del w:id="38" w:author="John-Okwesa(ESO), Banke" w:date="2022-11-21T10:33:00Z">
        <w:r w:rsidR="000526AC" w:rsidDel="00CC52B2">
          <w:rPr>
            <w:webHidden/>
          </w:rPr>
          <w:delText>5</w:delText>
        </w:r>
      </w:del>
      <w:r w:rsidR="000526AC">
        <w:rPr>
          <w:webHidden/>
        </w:rPr>
        <w:fldChar w:fldCharType="end"/>
      </w:r>
      <w:r>
        <w:fldChar w:fldCharType="end"/>
      </w:r>
    </w:p>
    <w:p w14:paraId="5C417099" w14:textId="757B90EF" w:rsidR="000526AC" w:rsidRDefault="00CC52B2">
      <w:pPr>
        <w:pStyle w:val="TOC1"/>
        <w:tabs>
          <w:tab w:val="left" w:pos="400"/>
        </w:tabs>
        <w:rPr>
          <w:rFonts w:eastAsiaTheme="minorEastAsia"/>
          <w:color w:val="auto"/>
          <w:sz w:val="22"/>
          <w:szCs w:val="22"/>
          <w:lang w:eastAsia="en-GB"/>
        </w:rPr>
      </w:pPr>
      <w:r>
        <w:fldChar w:fldCharType="begin"/>
      </w:r>
      <w:r>
        <w:instrText xml:space="preserve"> HYPERLINK \l "_Toc104197281" </w:instrText>
      </w:r>
      <w:r>
        <w:fldChar w:fldCharType="separate"/>
      </w:r>
      <w:r w:rsidR="000526AC" w:rsidRPr="00E84EE9">
        <w:rPr>
          <w:rStyle w:val="Hyperlink"/>
        </w:rPr>
        <w:t>2</w:t>
      </w:r>
      <w:r w:rsidR="000526AC">
        <w:rPr>
          <w:rFonts w:eastAsiaTheme="minorEastAsia"/>
          <w:color w:val="auto"/>
          <w:sz w:val="22"/>
          <w:szCs w:val="22"/>
          <w:lang w:eastAsia="en-GB"/>
        </w:rPr>
        <w:tab/>
      </w:r>
      <w:r w:rsidR="000526AC" w:rsidRPr="00E84EE9">
        <w:rPr>
          <w:rStyle w:val="Hyperlink"/>
        </w:rPr>
        <w:t>Introduction</w:t>
      </w:r>
      <w:r w:rsidR="000526AC">
        <w:rPr>
          <w:webHidden/>
        </w:rPr>
        <w:tab/>
      </w:r>
      <w:r w:rsidR="000526AC">
        <w:rPr>
          <w:webHidden/>
        </w:rPr>
        <w:fldChar w:fldCharType="begin"/>
      </w:r>
      <w:r w:rsidR="000526AC">
        <w:rPr>
          <w:webHidden/>
        </w:rPr>
        <w:instrText xml:space="preserve"> PAGEREF _Toc104197281 \h </w:instrText>
      </w:r>
      <w:r w:rsidR="000526AC">
        <w:rPr>
          <w:webHidden/>
        </w:rPr>
      </w:r>
      <w:r w:rsidR="000526AC">
        <w:rPr>
          <w:webHidden/>
        </w:rPr>
        <w:fldChar w:fldCharType="separate"/>
      </w:r>
      <w:ins w:id="39" w:author="John-Okwesa(ESO), Banke" w:date="2022-11-21T10:33:00Z">
        <w:r>
          <w:rPr>
            <w:webHidden/>
          </w:rPr>
          <w:t>3</w:t>
        </w:r>
      </w:ins>
      <w:del w:id="40" w:author="John-Okwesa(ESO), Banke" w:date="2022-11-21T10:33:00Z">
        <w:r w:rsidR="000526AC" w:rsidDel="00CC52B2">
          <w:rPr>
            <w:webHidden/>
          </w:rPr>
          <w:delText>5</w:delText>
        </w:r>
      </w:del>
      <w:r w:rsidR="000526AC">
        <w:rPr>
          <w:webHidden/>
        </w:rPr>
        <w:fldChar w:fldCharType="end"/>
      </w:r>
      <w:r>
        <w:fldChar w:fldCharType="end"/>
      </w:r>
    </w:p>
    <w:p w14:paraId="558993E5" w14:textId="20742500" w:rsidR="000526AC" w:rsidRDefault="00CC52B2">
      <w:pPr>
        <w:pStyle w:val="TOC1"/>
        <w:tabs>
          <w:tab w:val="left" w:pos="400"/>
        </w:tabs>
        <w:rPr>
          <w:rFonts w:eastAsiaTheme="minorEastAsia"/>
          <w:color w:val="auto"/>
          <w:sz w:val="22"/>
          <w:szCs w:val="22"/>
          <w:lang w:eastAsia="en-GB"/>
        </w:rPr>
      </w:pPr>
      <w:r>
        <w:fldChar w:fldCharType="begin"/>
      </w:r>
      <w:r>
        <w:instrText xml:space="preserve"> HYPERLINK \l "_Toc104197282" </w:instrText>
      </w:r>
      <w:r>
        <w:fldChar w:fldCharType="separate"/>
      </w:r>
      <w:r w:rsidR="000526AC" w:rsidRPr="00E84EE9">
        <w:rPr>
          <w:rStyle w:val="Hyperlink"/>
        </w:rPr>
        <w:t>3</w:t>
      </w:r>
      <w:r w:rsidR="000526AC">
        <w:rPr>
          <w:rFonts w:eastAsiaTheme="minorEastAsia"/>
          <w:color w:val="auto"/>
          <w:sz w:val="22"/>
          <w:szCs w:val="22"/>
          <w:lang w:eastAsia="en-GB"/>
        </w:rPr>
        <w:tab/>
      </w:r>
      <w:r w:rsidR="000526AC" w:rsidRPr="00E84EE9">
        <w:rPr>
          <w:rStyle w:val="Hyperlink"/>
          <w:i/>
          <w:iCs/>
          <w:highlight w:val="yellow"/>
        </w:rPr>
        <w:t>(Link to be inserted)</w:t>
      </w:r>
      <w:r w:rsidR="000526AC" w:rsidRPr="00E84EE9">
        <w:rPr>
          <w:rStyle w:val="Hyperlink"/>
        </w:rPr>
        <w:t>System Restoration Plan</w:t>
      </w:r>
      <w:r w:rsidR="000526AC">
        <w:rPr>
          <w:webHidden/>
        </w:rPr>
        <w:tab/>
      </w:r>
      <w:r w:rsidR="000526AC">
        <w:rPr>
          <w:webHidden/>
        </w:rPr>
        <w:fldChar w:fldCharType="begin"/>
      </w:r>
      <w:r w:rsidR="000526AC">
        <w:rPr>
          <w:webHidden/>
        </w:rPr>
        <w:instrText xml:space="preserve"> PAGEREF _Toc104197282 \h </w:instrText>
      </w:r>
      <w:r w:rsidR="000526AC">
        <w:rPr>
          <w:webHidden/>
        </w:rPr>
      </w:r>
      <w:r w:rsidR="000526AC">
        <w:rPr>
          <w:webHidden/>
        </w:rPr>
        <w:fldChar w:fldCharType="separate"/>
      </w:r>
      <w:ins w:id="41" w:author="John-Okwesa(ESO), Banke" w:date="2022-11-21T10:33:00Z">
        <w:r>
          <w:rPr>
            <w:webHidden/>
          </w:rPr>
          <w:t>5</w:t>
        </w:r>
      </w:ins>
      <w:del w:id="42" w:author="John-Okwesa(ESO), Banke" w:date="2022-11-21T10:33:00Z">
        <w:r w:rsidR="000526AC" w:rsidDel="00CC52B2">
          <w:rPr>
            <w:webHidden/>
          </w:rPr>
          <w:delText>6</w:delText>
        </w:r>
      </w:del>
      <w:r w:rsidR="000526AC">
        <w:rPr>
          <w:webHidden/>
        </w:rPr>
        <w:fldChar w:fldCharType="end"/>
      </w:r>
      <w:r>
        <w:fldChar w:fldCharType="end"/>
      </w:r>
    </w:p>
    <w:p w14:paraId="19FB8AC4" w14:textId="22BC345D" w:rsidR="000526AC" w:rsidRDefault="00CC52B2">
      <w:pPr>
        <w:pStyle w:val="TOC2"/>
        <w:tabs>
          <w:tab w:val="left" w:pos="660"/>
        </w:tabs>
        <w:rPr>
          <w:rFonts w:eastAsiaTheme="minorEastAsia"/>
          <w:color w:val="auto"/>
          <w:sz w:val="22"/>
          <w:szCs w:val="22"/>
          <w:lang w:eastAsia="en-GB"/>
        </w:rPr>
      </w:pPr>
      <w:r>
        <w:fldChar w:fldCharType="begin"/>
      </w:r>
      <w:r>
        <w:instrText xml:space="preserve"> HYPERLINK \l "_Toc104197283" </w:instrText>
      </w:r>
      <w:r>
        <w:fldChar w:fldCharType="separate"/>
      </w:r>
      <w:r w:rsidR="000526AC" w:rsidRPr="00E84EE9">
        <w:rPr>
          <w:rStyle w:val="Hyperlink"/>
        </w:rPr>
        <w:t>3.1</w:t>
      </w:r>
      <w:r w:rsidR="000526AC">
        <w:rPr>
          <w:rFonts w:eastAsiaTheme="minorEastAsia"/>
          <w:color w:val="auto"/>
          <w:sz w:val="22"/>
          <w:szCs w:val="22"/>
          <w:lang w:eastAsia="en-GB"/>
        </w:rPr>
        <w:tab/>
      </w:r>
      <w:r w:rsidR="000526AC" w:rsidRPr="00E84EE9">
        <w:rPr>
          <w:rStyle w:val="Hyperlink"/>
        </w:rPr>
        <w:t>Plan Overview</w:t>
      </w:r>
      <w:r w:rsidR="000526AC">
        <w:rPr>
          <w:webHidden/>
        </w:rPr>
        <w:tab/>
      </w:r>
      <w:r w:rsidR="000526AC">
        <w:rPr>
          <w:webHidden/>
        </w:rPr>
        <w:fldChar w:fldCharType="begin"/>
      </w:r>
      <w:r w:rsidR="000526AC">
        <w:rPr>
          <w:webHidden/>
        </w:rPr>
        <w:instrText xml:space="preserve"> PAGEREF _Toc104197283 \h </w:instrText>
      </w:r>
      <w:r w:rsidR="000526AC">
        <w:rPr>
          <w:webHidden/>
        </w:rPr>
      </w:r>
      <w:r w:rsidR="000526AC">
        <w:rPr>
          <w:webHidden/>
        </w:rPr>
        <w:fldChar w:fldCharType="separate"/>
      </w:r>
      <w:ins w:id="43" w:author="John-Okwesa(ESO), Banke" w:date="2022-11-21T10:33:00Z">
        <w:r>
          <w:rPr>
            <w:webHidden/>
          </w:rPr>
          <w:t>5</w:t>
        </w:r>
      </w:ins>
      <w:del w:id="44" w:author="John-Okwesa(ESO), Banke" w:date="2022-11-21T10:33:00Z">
        <w:r w:rsidR="000526AC" w:rsidDel="00CC52B2">
          <w:rPr>
            <w:webHidden/>
          </w:rPr>
          <w:delText>7</w:delText>
        </w:r>
      </w:del>
      <w:r w:rsidR="000526AC">
        <w:rPr>
          <w:webHidden/>
        </w:rPr>
        <w:fldChar w:fldCharType="end"/>
      </w:r>
      <w:r>
        <w:fldChar w:fldCharType="end"/>
      </w:r>
    </w:p>
    <w:p w14:paraId="62073B1F" w14:textId="29319294" w:rsidR="000526AC" w:rsidRDefault="00CC52B2">
      <w:pPr>
        <w:pStyle w:val="TOC2"/>
        <w:tabs>
          <w:tab w:val="left" w:pos="660"/>
        </w:tabs>
        <w:rPr>
          <w:rFonts w:eastAsiaTheme="minorEastAsia"/>
          <w:color w:val="auto"/>
          <w:sz w:val="22"/>
          <w:szCs w:val="22"/>
          <w:lang w:eastAsia="en-GB"/>
        </w:rPr>
      </w:pPr>
      <w:r>
        <w:fldChar w:fldCharType="begin"/>
      </w:r>
      <w:r>
        <w:instrText xml:space="preserve"> HYPERLINK \l "_Toc104197284" </w:instrText>
      </w:r>
      <w:r>
        <w:fldChar w:fldCharType="separate"/>
      </w:r>
      <w:r w:rsidR="000526AC" w:rsidRPr="00E84EE9">
        <w:rPr>
          <w:rStyle w:val="Hyperlink"/>
        </w:rPr>
        <w:t>3.2</w:t>
      </w:r>
      <w:r w:rsidR="000526AC">
        <w:rPr>
          <w:rFonts w:eastAsiaTheme="minorEastAsia"/>
          <w:color w:val="auto"/>
          <w:sz w:val="22"/>
          <w:szCs w:val="22"/>
          <w:lang w:eastAsia="en-GB"/>
        </w:rPr>
        <w:tab/>
      </w:r>
      <w:r w:rsidR="000526AC" w:rsidRPr="00E84EE9">
        <w:rPr>
          <w:rStyle w:val="Hyperlink"/>
        </w:rPr>
        <w:t>Activation of System Restoration Plan</w:t>
      </w:r>
      <w:r w:rsidR="000526AC">
        <w:rPr>
          <w:webHidden/>
        </w:rPr>
        <w:tab/>
      </w:r>
      <w:r w:rsidR="000526AC">
        <w:rPr>
          <w:webHidden/>
        </w:rPr>
        <w:fldChar w:fldCharType="begin"/>
      </w:r>
      <w:r w:rsidR="000526AC">
        <w:rPr>
          <w:webHidden/>
        </w:rPr>
        <w:instrText xml:space="preserve"> PAGEREF _Toc104197284 \h </w:instrText>
      </w:r>
      <w:r w:rsidR="000526AC">
        <w:rPr>
          <w:webHidden/>
        </w:rPr>
      </w:r>
      <w:r w:rsidR="000526AC">
        <w:rPr>
          <w:webHidden/>
        </w:rPr>
        <w:fldChar w:fldCharType="separate"/>
      </w:r>
      <w:ins w:id="45" w:author="John-Okwesa(ESO), Banke" w:date="2022-11-21T10:33:00Z">
        <w:r>
          <w:rPr>
            <w:webHidden/>
          </w:rPr>
          <w:t>6</w:t>
        </w:r>
      </w:ins>
      <w:del w:id="46" w:author="John-Okwesa(ESO), Banke" w:date="2022-11-21T10:33:00Z">
        <w:r w:rsidR="000526AC" w:rsidDel="00CC52B2">
          <w:rPr>
            <w:webHidden/>
          </w:rPr>
          <w:delText>8</w:delText>
        </w:r>
      </w:del>
      <w:r w:rsidR="000526AC">
        <w:rPr>
          <w:webHidden/>
        </w:rPr>
        <w:fldChar w:fldCharType="end"/>
      </w:r>
      <w:r>
        <w:fldChar w:fldCharType="end"/>
      </w:r>
    </w:p>
    <w:p w14:paraId="4A73FDC3" w14:textId="6DD0F37B" w:rsidR="000526AC" w:rsidRDefault="00CC52B2">
      <w:pPr>
        <w:pStyle w:val="TOC1"/>
        <w:tabs>
          <w:tab w:val="left" w:pos="400"/>
        </w:tabs>
        <w:rPr>
          <w:rFonts w:eastAsiaTheme="minorEastAsia"/>
          <w:color w:val="auto"/>
          <w:sz w:val="22"/>
          <w:szCs w:val="22"/>
          <w:lang w:eastAsia="en-GB"/>
        </w:rPr>
      </w:pPr>
      <w:r>
        <w:fldChar w:fldCharType="begin"/>
      </w:r>
      <w:r>
        <w:instrText xml:space="preserve"> HYPERLINK \l "_Toc104197285" </w:instrText>
      </w:r>
      <w:r>
        <w:fldChar w:fldCharType="separate"/>
      </w:r>
      <w:r w:rsidR="000526AC" w:rsidRPr="00E84EE9">
        <w:rPr>
          <w:rStyle w:val="Hyperlink"/>
        </w:rPr>
        <w:t>4</w:t>
      </w:r>
      <w:r w:rsidR="000526AC">
        <w:rPr>
          <w:rFonts w:eastAsiaTheme="minorEastAsia"/>
          <w:color w:val="auto"/>
          <w:sz w:val="22"/>
          <w:szCs w:val="22"/>
          <w:lang w:eastAsia="en-GB"/>
        </w:rPr>
        <w:tab/>
      </w:r>
      <w:r w:rsidR="000526AC" w:rsidRPr="00E84EE9">
        <w:rPr>
          <w:rStyle w:val="Hyperlink"/>
        </w:rPr>
        <w:t>System Restoration Plan Procedures</w:t>
      </w:r>
      <w:r w:rsidR="000526AC">
        <w:rPr>
          <w:webHidden/>
        </w:rPr>
        <w:tab/>
      </w:r>
      <w:r w:rsidR="000526AC">
        <w:rPr>
          <w:webHidden/>
        </w:rPr>
        <w:fldChar w:fldCharType="begin"/>
      </w:r>
      <w:r w:rsidR="000526AC">
        <w:rPr>
          <w:webHidden/>
        </w:rPr>
        <w:instrText xml:space="preserve"> PAGEREF _Toc104197285 \h </w:instrText>
      </w:r>
      <w:r w:rsidR="000526AC">
        <w:rPr>
          <w:webHidden/>
        </w:rPr>
      </w:r>
      <w:r w:rsidR="000526AC">
        <w:rPr>
          <w:webHidden/>
        </w:rPr>
        <w:fldChar w:fldCharType="separate"/>
      </w:r>
      <w:ins w:id="47" w:author="John-Okwesa(ESO), Banke" w:date="2022-11-21T10:33:00Z">
        <w:r>
          <w:rPr>
            <w:webHidden/>
          </w:rPr>
          <w:t>8</w:t>
        </w:r>
      </w:ins>
      <w:del w:id="48" w:author="John-Okwesa(ESO), Banke" w:date="2022-11-21T10:33:00Z">
        <w:r w:rsidR="000526AC" w:rsidDel="00CC52B2">
          <w:rPr>
            <w:webHidden/>
          </w:rPr>
          <w:delText>10</w:delText>
        </w:r>
      </w:del>
      <w:r w:rsidR="000526AC">
        <w:rPr>
          <w:webHidden/>
        </w:rPr>
        <w:fldChar w:fldCharType="end"/>
      </w:r>
      <w:r>
        <w:fldChar w:fldCharType="end"/>
      </w:r>
    </w:p>
    <w:p w14:paraId="5EDAF216" w14:textId="0419ACF9" w:rsidR="000526AC" w:rsidRDefault="00CC52B2">
      <w:pPr>
        <w:pStyle w:val="TOC2"/>
        <w:tabs>
          <w:tab w:val="left" w:pos="660"/>
        </w:tabs>
        <w:rPr>
          <w:rFonts w:eastAsiaTheme="minorEastAsia"/>
          <w:color w:val="auto"/>
          <w:sz w:val="22"/>
          <w:szCs w:val="22"/>
          <w:lang w:eastAsia="en-GB"/>
        </w:rPr>
      </w:pPr>
      <w:r>
        <w:fldChar w:fldCharType="begin"/>
      </w:r>
      <w:r>
        <w:instrText xml:space="preserve"> HYPERLINK \l "_Toc104197286" </w:instrText>
      </w:r>
      <w:r>
        <w:fldChar w:fldCharType="separate"/>
      </w:r>
      <w:r w:rsidR="000526AC" w:rsidRPr="00E84EE9">
        <w:rPr>
          <w:rStyle w:val="Hyperlink"/>
          <w:lang w:val="en-US" w:eastAsia="ja-JP"/>
        </w:rPr>
        <w:t>4.1</w:t>
      </w:r>
      <w:r w:rsidR="000526AC">
        <w:rPr>
          <w:rFonts w:eastAsiaTheme="minorEastAsia"/>
          <w:color w:val="auto"/>
          <w:sz w:val="22"/>
          <w:szCs w:val="22"/>
          <w:lang w:eastAsia="en-GB"/>
        </w:rPr>
        <w:tab/>
      </w:r>
      <w:r w:rsidR="000526AC" w:rsidRPr="00E84EE9">
        <w:rPr>
          <w:rStyle w:val="Hyperlink"/>
          <w:lang w:val="en-US" w:eastAsia="ja-JP"/>
        </w:rPr>
        <w:t>Re-energisation procedure</w:t>
      </w:r>
      <w:r w:rsidR="000526AC">
        <w:rPr>
          <w:webHidden/>
        </w:rPr>
        <w:tab/>
      </w:r>
      <w:r w:rsidR="000526AC">
        <w:rPr>
          <w:webHidden/>
        </w:rPr>
        <w:fldChar w:fldCharType="begin"/>
      </w:r>
      <w:r w:rsidR="000526AC">
        <w:rPr>
          <w:webHidden/>
        </w:rPr>
        <w:instrText xml:space="preserve"> PAGEREF _Toc104197286 \h </w:instrText>
      </w:r>
      <w:r w:rsidR="000526AC">
        <w:rPr>
          <w:webHidden/>
        </w:rPr>
      </w:r>
      <w:r w:rsidR="000526AC">
        <w:rPr>
          <w:webHidden/>
        </w:rPr>
        <w:fldChar w:fldCharType="separate"/>
      </w:r>
      <w:ins w:id="49" w:author="John-Okwesa(ESO), Banke" w:date="2022-11-21T10:33:00Z">
        <w:r>
          <w:rPr>
            <w:webHidden/>
          </w:rPr>
          <w:t>8</w:t>
        </w:r>
      </w:ins>
      <w:del w:id="50" w:author="John-Okwesa(ESO), Banke" w:date="2022-11-21T10:33:00Z">
        <w:r w:rsidR="000526AC" w:rsidDel="00CC52B2">
          <w:rPr>
            <w:webHidden/>
          </w:rPr>
          <w:delText>10</w:delText>
        </w:r>
      </w:del>
      <w:r w:rsidR="000526AC">
        <w:rPr>
          <w:webHidden/>
        </w:rPr>
        <w:fldChar w:fldCharType="end"/>
      </w:r>
      <w:r>
        <w:fldChar w:fldCharType="end"/>
      </w:r>
    </w:p>
    <w:p w14:paraId="10862471" w14:textId="69EEBA1D" w:rsidR="000526AC" w:rsidRDefault="002C6117">
      <w:pPr>
        <w:pStyle w:val="TOC2"/>
        <w:tabs>
          <w:tab w:val="left" w:pos="660"/>
        </w:tabs>
        <w:rPr>
          <w:rFonts w:eastAsiaTheme="minorEastAsia"/>
          <w:color w:val="auto"/>
          <w:sz w:val="22"/>
          <w:szCs w:val="22"/>
          <w:lang w:eastAsia="en-GB"/>
        </w:rPr>
      </w:pPr>
      <w:hyperlink w:anchor="_Toc104197287" w:history="1">
        <w:r w:rsidR="000526AC" w:rsidRPr="00E84EE9">
          <w:rPr>
            <w:rStyle w:val="Hyperlink"/>
          </w:rPr>
          <w:t>4.2</w:t>
        </w:r>
        <w:r w:rsidR="000526AC">
          <w:rPr>
            <w:rFonts w:eastAsiaTheme="minorEastAsia"/>
            <w:color w:val="auto"/>
            <w:sz w:val="22"/>
            <w:szCs w:val="22"/>
            <w:lang w:eastAsia="en-GB"/>
          </w:rPr>
          <w:tab/>
        </w:r>
        <w:r w:rsidR="000526AC" w:rsidRPr="00E84EE9">
          <w:rPr>
            <w:rStyle w:val="Hyperlink"/>
            <w:lang w:val="en-US" w:eastAsia="ja-JP"/>
          </w:rPr>
          <w:t>Re-synchronisation procedure</w:t>
        </w:r>
        <w:r w:rsidR="000526AC">
          <w:rPr>
            <w:webHidden/>
          </w:rPr>
          <w:tab/>
        </w:r>
        <w:r w:rsidR="000526AC">
          <w:rPr>
            <w:webHidden/>
          </w:rPr>
          <w:fldChar w:fldCharType="begin"/>
        </w:r>
        <w:r w:rsidR="000526AC">
          <w:rPr>
            <w:webHidden/>
          </w:rPr>
          <w:instrText xml:space="preserve"> PAGEREF _Toc104197287 \h </w:instrText>
        </w:r>
        <w:r w:rsidR="000526AC">
          <w:rPr>
            <w:webHidden/>
          </w:rPr>
        </w:r>
        <w:r w:rsidR="000526AC">
          <w:rPr>
            <w:webHidden/>
          </w:rPr>
          <w:fldChar w:fldCharType="separate"/>
        </w:r>
        <w:r w:rsidR="00CC52B2">
          <w:rPr>
            <w:webHidden/>
          </w:rPr>
          <w:t>12</w:t>
        </w:r>
        <w:r w:rsidR="000526AC">
          <w:rPr>
            <w:webHidden/>
          </w:rPr>
          <w:fldChar w:fldCharType="end"/>
        </w:r>
      </w:hyperlink>
    </w:p>
    <w:p w14:paraId="7146BDC8" w14:textId="0666D8E9" w:rsidR="000526AC" w:rsidRDefault="00CC52B2">
      <w:pPr>
        <w:pStyle w:val="TOC2"/>
        <w:tabs>
          <w:tab w:val="left" w:pos="660"/>
        </w:tabs>
        <w:rPr>
          <w:rFonts w:eastAsiaTheme="minorEastAsia"/>
          <w:color w:val="auto"/>
          <w:sz w:val="22"/>
          <w:szCs w:val="22"/>
          <w:lang w:eastAsia="en-GB"/>
        </w:rPr>
      </w:pPr>
      <w:r>
        <w:fldChar w:fldCharType="begin"/>
      </w:r>
      <w:r>
        <w:instrText xml:space="preserve"> HYPERLINK \l "_Toc104197301" </w:instrText>
      </w:r>
      <w:r>
        <w:fldChar w:fldCharType="separate"/>
      </w:r>
      <w:r w:rsidR="000526AC" w:rsidRPr="00E84EE9">
        <w:rPr>
          <w:rStyle w:val="Hyperlink"/>
        </w:rPr>
        <w:t>4.3</w:t>
      </w:r>
      <w:r w:rsidR="000526AC">
        <w:rPr>
          <w:rFonts w:eastAsiaTheme="minorEastAsia"/>
          <w:color w:val="auto"/>
          <w:sz w:val="22"/>
          <w:szCs w:val="22"/>
          <w:lang w:eastAsia="en-GB"/>
        </w:rPr>
        <w:tab/>
      </w:r>
      <w:r w:rsidR="000526AC" w:rsidRPr="00E84EE9">
        <w:rPr>
          <w:rStyle w:val="Hyperlink"/>
        </w:rPr>
        <w:t>Frequency management procedure</w:t>
      </w:r>
      <w:r w:rsidR="000526AC">
        <w:rPr>
          <w:webHidden/>
        </w:rPr>
        <w:tab/>
      </w:r>
      <w:r w:rsidR="000526AC">
        <w:rPr>
          <w:webHidden/>
        </w:rPr>
        <w:fldChar w:fldCharType="begin"/>
      </w:r>
      <w:r w:rsidR="000526AC">
        <w:rPr>
          <w:webHidden/>
        </w:rPr>
        <w:instrText xml:space="preserve"> PAGEREF _Toc104197301 \h </w:instrText>
      </w:r>
      <w:r w:rsidR="000526AC">
        <w:rPr>
          <w:webHidden/>
        </w:rPr>
      </w:r>
      <w:r w:rsidR="000526AC">
        <w:rPr>
          <w:webHidden/>
        </w:rPr>
        <w:fldChar w:fldCharType="separate"/>
      </w:r>
      <w:ins w:id="51" w:author="John-Okwesa(ESO), Banke" w:date="2022-11-21T10:33:00Z">
        <w:r>
          <w:rPr>
            <w:webHidden/>
          </w:rPr>
          <w:t>14</w:t>
        </w:r>
      </w:ins>
      <w:del w:id="52" w:author="John-Okwesa(ESO), Banke" w:date="2022-11-21T10:33:00Z">
        <w:r w:rsidR="000526AC" w:rsidDel="00CC52B2">
          <w:rPr>
            <w:webHidden/>
          </w:rPr>
          <w:delText>13</w:delText>
        </w:r>
      </w:del>
      <w:r w:rsidR="000526AC">
        <w:rPr>
          <w:webHidden/>
        </w:rPr>
        <w:fldChar w:fldCharType="end"/>
      </w:r>
      <w:r>
        <w:fldChar w:fldCharType="end"/>
      </w:r>
    </w:p>
    <w:p w14:paraId="41EB9E30" w14:textId="329C051D" w:rsidR="000526AC" w:rsidRDefault="00CC52B2">
      <w:pPr>
        <w:pStyle w:val="TOC1"/>
        <w:tabs>
          <w:tab w:val="left" w:pos="660"/>
        </w:tabs>
        <w:rPr>
          <w:rFonts w:eastAsiaTheme="minorEastAsia"/>
          <w:color w:val="auto"/>
          <w:sz w:val="22"/>
          <w:szCs w:val="22"/>
          <w:lang w:eastAsia="en-GB"/>
        </w:rPr>
      </w:pPr>
      <w:r>
        <w:fldChar w:fldCharType="begin"/>
      </w:r>
      <w:r>
        <w:instrText xml:space="preserve"> HYPERLINK \l "_Toc104197302" </w:instrText>
      </w:r>
      <w:r>
        <w:fldChar w:fldCharType="separate"/>
      </w:r>
      <w:r w:rsidR="000526AC" w:rsidRPr="00E84EE9">
        <w:rPr>
          <w:rStyle w:val="Hyperlink"/>
        </w:rPr>
        <w:t>5.</w:t>
      </w:r>
      <w:r w:rsidR="000526AC">
        <w:rPr>
          <w:rFonts w:eastAsiaTheme="minorEastAsia"/>
          <w:color w:val="auto"/>
          <w:sz w:val="22"/>
          <w:szCs w:val="22"/>
          <w:lang w:eastAsia="en-GB"/>
        </w:rPr>
        <w:tab/>
      </w:r>
      <w:r w:rsidR="000526AC" w:rsidRPr="00E84EE9">
        <w:rPr>
          <w:rStyle w:val="Hyperlink"/>
        </w:rPr>
        <w:t>System Restoration to Normal State operation</w:t>
      </w:r>
      <w:r w:rsidR="000526AC">
        <w:rPr>
          <w:webHidden/>
        </w:rPr>
        <w:tab/>
      </w:r>
      <w:r w:rsidR="000526AC">
        <w:rPr>
          <w:webHidden/>
        </w:rPr>
        <w:fldChar w:fldCharType="begin"/>
      </w:r>
      <w:r w:rsidR="000526AC">
        <w:rPr>
          <w:webHidden/>
        </w:rPr>
        <w:instrText xml:space="preserve"> PAGEREF _Toc104197302 \h </w:instrText>
      </w:r>
      <w:r w:rsidR="000526AC">
        <w:rPr>
          <w:webHidden/>
        </w:rPr>
      </w:r>
      <w:r w:rsidR="000526AC">
        <w:rPr>
          <w:webHidden/>
        </w:rPr>
        <w:fldChar w:fldCharType="separate"/>
      </w:r>
      <w:ins w:id="53" w:author="John-Okwesa(ESO), Banke" w:date="2022-11-21T10:33:00Z">
        <w:r>
          <w:rPr>
            <w:webHidden/>
          </w:rPr>
          <w:t>16</w:t>
        </w:r>
      </w:ins>
      <w:del w:id="54" w:author="John-Okwesa(ESO), Banke" w:date="2022-11-21T10:33:00Z">
        <w:r w:rsidR="000526AC" w:rsidDel="00CC52B2">
          <w:rPr>
            <w:webHidden/>
          </w:rPr>
          <w:delText>15</w:delText>
        </w:r>
      </w:del>
      <w:r w:rsidR="000526AC">
        <w:rPr>
          <w:webHidden/>
        </w:rPr>
        <w:fldChar w:fldCharType="end"/>
      </w:r>
      <w:r>
        <w:fldChar w:fldCharType="end"/>
      </w:r>
    </w:p>
    <w:p w14:paraId="07206D16" w14:textId="267CF24B" w:rsidR="000526AC" w:rsidRDefault="00CC52B2">
      <w:pPr>
        <w:pStyle w:val="TOC1"/>
        <w:tabs>
          <w:tab w:val="left" w:pos="660"/>
        </w:tabs>
        <w:rPr>
          <w:rFonts w:eastAsiaTheme="minorEastAsia"/>
          <w:color w:val="auto"/>
          <w:sz w:val="22"/>
          <w:szCs w:val="22"/>
          <w:lang w:eastAsia="en-GB"/>
        </w:rPr>
      </w:pPr>
      <w:r>
        <w:fldChar w:fldCharType="begin"/>
      </w:r>
      <w:r>
        <w:instrText xml:space="preserve"> HYPERLINK \l "_Toc104197303" </w:instrText>
      </w:r>
      <w:r>
        <w:fldChar w:fldCharType="separate"/>
      </w:r>
      <w:r w:rsidR="000526AC" w:rsidRPr="00E84EE9">
        <w:rPr>
          <w:rStyle w:val="Hyperlink"/>
        </w:rPr>
        <w:t>6.</w:t>
      </w:r>
      <w:r w:rsidR="000526AC">
        <w:rPr>
          <w:rFonts w:eastAsiaTheme="minorEastAsia"/>
          <w:color w:val="auto"/>
          <w:sz w:val="22"/>
          <w:szCs w:val="22"/>
          <w:lang w:eastAsia="en-GB"/>
        </w:rPr>
        <w:tab/>
      </w:r>
      <w:r w:rsidR="000526AC" w:rsidRPr="00E84EE9">
        <w:rPr>
          <w:rStyle w:val="Hyperlink"/>
        </w:rPr>
        <w:t>System Restoration Plan Implementation</w:t>
      </w:r>
      <w:r w:rsidR="000526AC">
        <w:rPr>
          <w:webHidden/>
        </w:rPr>
        <w:tab/>
      </w:r>
      <w:r w:rsidR="000526AC">
        <w:rPr>
          <w:webHidden/>
        </w:rPr>
        <w:fldChar w:fldCharType="begin"/>
      </w:r>
      <w:r w:rsidR="000526AC">
        <w:rPr>
          <w:webHidden/>
        </w:rPr>
        <w:instrText xml:space="preserve"> PAGEREF _Toc104197303 \h </w:instrText>
      </w:r>
      <w:r w:rsidR="000526AC">
        <w:rPr>
          <w:webHidden/>
        </w:rPr>
      </w:r>
      <w:r w:rsidR="000526AC">
        <w:rPr>
          <w:webHidden/>
        </w:rPr>
        <w:fldChar w:fldCharType="separate"/>
      </w:r>
      <w:ins w:id="55" w:author="John-Okwesa(ESO), Banke" w:date="2022-11-21T10:33:00Z">
        <w:r>
          <w:rPr>
            <w:webHidden/>
          </w:rPr>
          <w:t>18</w:t>
        </w:r>
      </w:ins>
      <w:del w:id="56" w:author="John-Okwesa(ESO), Banke" w:date="2022-11-21T10:33:00Z">
        <w:r w:rsidR="000526AC" w:rsidDel="00CC52B2">
          <w:rPr>
            <w:webHidden/>
          </w:rPr>
          <w:delText>16</w:delText>
        </w:r>
      </w:del>
      <w:r w:rsidR="000526AC">
        <w:rPr>
          <w:webHidden/>
        </w:rPr>
        <w:fldChar w:fldCharType="end"/>
      </w:r>
      <w:r>
        <w:fldChar w:fldCharType="end"/>
      </w:r>
    </w:p>
    <w:p w14:paraId="020589B6" w14:textId="2267E909" w:rsidR="000526AC" w:rsidRDefault="00CC52B2">
      <w:pPr>
        <w:pStyle w:val="TOC1"/>
        <w:tabs>
          <w:tab w:val="left" w:pos="660"/>
        </w:tabs>
        <w:rPr>
          <w:rFonts w:eastAsiaTheme="minorEastAsia"/>
          <w:color w:val="auto"/>
          <w:sz w:val="22"/>
          <w:szCs w:val="22"/>
          <w:lang w:eastAsia="en-GB"/>
        </w:rPr>
      </w:pPr>
      <w:r>
        <w:fldChar w:fldCharType="begin"/>
      </w:r>
      <w:r>
        <w:instrText xml:space="preserve"> HYPERLINK \l "_Toc104197304" </w:instrText>
      </w:r>
      <w:r>
        <w:fldChar w:fldCharType="separate"/>
      </w:r>
      <w:r w:rsidR="000526AC" w:rsidRPr="00E84EE9">
        <w:rPr>
          <w:rStyle w:val="Hyperlink"/>
        </w:rPr>
        <w:t>7.</w:t>
      </w:r>
      <w:r w:rsidR="000526AC">
        <w:rPr>
          <w:rFonts w:eastAsiaTheme="minorEastAsia"/>
          <w:color w:val="auto"/>
          <w:sz w:val="22"/>
          <w:szCs w:val="22"/>
          <w:lang w:eastAsia="en-GB"/>
        </w:rPr>
        <w:tab/>
      </w:r>
      <w:r w:rsidR="000526AC" w:rsidRPr="00E84EE9">
        <w:rPr>
          <w:rStyle w:val="Hyperlink"/>
        </w:rPr>
        <w:t>Resilience measures to be implemented by the NGESO, Transmission Licensees and Distribution Network Operators</w:t>
      </w:r>
      <w:r w:rsidR="000526AC">
        <w:rPr>
          <w:webHidden/>
        </w:rPr>
        <w:tab/>
      </w:r>
      <w:r w:rsidR="000526AC">
        <w:rPr>
          <w:webHidden/>
        </w:rPr>
        <w:fldChar w:fldCharType="begin"/>
      </w:r>
      <w:r w:rsidR="000526AC">
        <w:rPr>
          <w:webHidden/>
        </w:rPr>
        <w:instrText xml:space="preserve"> PAGEREF _Toc104197304 \h </w:instrText>
      </w:r>
      <w:r w:rsidR="000526AC">
        <w:rPr>
          <w:webHidden/>
        </w:rPr>
      </w:r>
      <w:r w:rsidR="000526AC">
        <w:rPr>
          <w:webHidden/>
        </w:rPr>
        <w:fldChar w:fldCharType="separate"/>
      </w:r>
      <w:ins w:id="57" w:author="John-Okwesa(ESO), Banke" w:date="2022-11-21T10:33:00Z">
        <w:r>
          <w:rPr>
            <w:webHidden/>
          </w:rPr>
          <w:t>18</w:t>
        </w:r>
      </w:ins>
      <w:del w:id="58" w:author="John-Okwesa(ESO), Banke" w:date="2022-11-21T10:33:00Z">
        <w:r w:rsidR="000526AC" w:rsidDel="00CC52B2">
          <w:rPr>
            <w:webHidden/>
          </w:rPr>
          <w:delText>16</w:delText>
        </w:r>
      </w:del>
      <w:r w:rsidR="000526AC">
        <w:rPr>
          <w:webHidden/>
        </w:rPr>
        <w:fldChar w:fldCharType="end"/>
      </w:r>
      <w:r>
        <w:fldChar w:fldCharType="end"/>
      </w:r>
    </w:p>
    <w:p w14:paraId="2980BEBF" w14:textId="0763C42E" w:rsidR="000526AC" w:rsidRDefault="00CC52B2">
      <w:pPr>
        <w:pStyle w:val="TOC1"/>
        <w:tabs>
          <w:tab w:val="left" w:pos="660"/>
        </w:tabs>
        <w:rPr>
          <w:rFonts w:eastAsiaTheme="minorEastAsia"/>
          <w:color w:val="auto"/>
          <w:sz w:val="22"/>
          <w:szCs w:val="22"/>
          <w:lang w:eastAsia="en-GB"/>
        </w:rPr>
      </w:pPr>
      <w:r>
        <w:fldChar w:fldCharType="begin"/>
      </w:r>
      <w:r>
        <w:instrText xml:space="preserve"> HYPERLINK \l "_Toc104197305" </w:instrText>
      </w:r>
      <w:r>
        <w:fldChar w:fldCharType="separate"/>
      </w:r>
      <w:r w:rsidR="000526AC" w:rsidRPr="00E84EE9">
        <w:rPr>
          <w:rStyle w:val="Hyperlink"/>
        </w:rPr>
        <w:t>8.</w:t>
      </w:r>
      <w:r w:rsidR="000526AC">
        <w:rPr>
          <w:rFonts w:eastAsiaTheme="minorEastAsia"/>
          <w:color w:val="auto"/>
          <w:sz w:val="22"/>
          <w:szCs w:val="22"/>
          <w:lang w:eastAsia="en-GB"/>
        </w:rPr>
        <w:tab/>
      </w:r>
      <w:r w:rsidR="000526AC" w:rsidRPr="00E84EE9">
        <w:rPr>
          <w:rStyle w:val="Hyperlink"/>
        </w:rPr>
        <w:t>Plan Review</w:t>
      </w:r>
      <w:r w:rsidR="000526AC">
        <w:rPr>
          <w:webHidden/>
        </w:rPr>
        <w:tab/>
      </w:r>
      <w:r w:rsidR="000526AC">
        <w:rPr>
          <w:webHidden/>
        </w:rPr>
        <w:fldChar w:fldCharType="begin"/>
      </w:r>
      <w:r w:rsidR="000526AC">
        <w:rPr>
          <w:webHidden/>
        </w:rPr>
        <w:instrText xml:space="preserve"> PAGEREF _Toc104197305 \h </w:instrText>
      </w:r>
      <w:r w:rsidR="000526AC">
        <w:rPr>
          <w:webHidden/>
        </w:rPr>
      </w:r>
      <w:r w:rsidR="000526AC">
        <w:rPr>
          <w:webHidden/>
        </w:rPr>
        <w:fldChar w:fldCharType="separate"/>
      </w:r>
      <w:ins w:id="59" w:author="John-Okwesa(ESO), Banke" w:date="2022-11-21T10:33:00Z">
        <w:r>
          <w:rPr>
            <w:webHidden/>
          </w:rPr>
          <w:t>20</w:t>
        </w:r>
      </w:ins>
      <w:del w:id="60" w:author="John-Okwesa(ESO), Banke" w:date="2022-11-21T10:33:00Z">
        <w:r w:rsidR="000526AC" w:rsidDel="00CC52B2">
          <w:rPr>
            <w:webHidden/>
          </w:rPr>
          <w:delText>18</w:delText>
        </w:r>
      </w:del>
      <w:r w:rsidR="000526AC">
        <w:rPr>
          <w:webHidden/>
        </w:rPr>
        <w:fldChar w:fldCharType="end"/>
      </w:r>
      <w:r>
        <w:fldChar w:fldCharType="end"/>
      </w:r>
    </w:p>
    <w:p w14:paraId="4B225EA2" w14:textId="1969DE3F" w:rsidR="000526AC" w:rsidRDefault="00CC52B2">
      <w:pPr>
        <w:pStyle w:val="TOC1"/>
        <w:rPr>
          <w:rFonts w:eastAsiaTheme="minorEastAsia"/>
          <w:color w:val="auto"/>
          <w:sz w:val="22"/>
          <w:szCs w:val="22"/>
          <w:lang w:eastAsia="en-GB"/>
        </w:rPr>
      </w:pPr>
      <w:r>
        <w:fldChar w:fldCharType="begin"/>
      </w:r>
      <w:r>
        <w:instrText xml:space="preserve"> HYPERLINK \l "_Toc104197306" </w:instrText>
      </w:r>
      <w:r>
        <w:fldChar w:fldCharType="separate"/>
      </w:r>
      <w:r w:rsidR="000526AC" w:rsidRPr="00E84EE9">
        <w:rPr>
          <w:rStyle w:val="Hyperlink"/>
        </w:rPr>
        <w:t>Appendix A: GB Parties within the scope of the System Restoration Plan</w:t>
      </w:r>
      <w:r w:rsidR="000526AC">
        <w:rPr>
          <w:webHidden/>
        </w:rPr>
        <w:tab/>
      </w:r>
      <w:r w:rsidR="000526AC">
        <w:rPr>
          <w:webHidden/>
        </w:rPr>
        <w:fldChar w:fldCharType="begin"/>
      </w:r>
      <w:r w:rsidR="000526AC">
        <w:rPr>
          <w:webHidden/>
        </w:rPr>
        <w:instrText xml:space="preserve"> PAGEREF _Toc104197306 \h </w:instrText>
      </w:r>
      <w:r w:rsidR="000526AC">
        <w:rPr>
          <w:webHidden/>
        </w:rPr>
      </w:r>
      <w:r w:rsidR="000526AC">
        <w:rPr>
          <w:webHidden/>
        </w:rPr>
        <w:fldChar w:fldCharType="separate"/>
      </w:r>
      <w:ins w:id="61" w:author="John-Okwesa(ESO), Banke" w:date="2022-11-21T10:33:00Z">
        <w:r>
          <w:rPr>
            <w:webHidden/>
          </w:rPr>
          <w:t>21</w:t>
        </w:r>
      </w:ins>
      <w:del w:id="62" w:author="John-Okwesa(ESO), Banke" w:date="2022-11-21T10:33:00Z">
        <w:r w:rsidR="000526AC" w:rsidDel="00CC52B2">
          <w:rPr>
            <w:webHidden/>
          </w:rPr>
          <w:delText>19</w:delText>
        </w:r>
      </w:del>
      <w:r w:rsidR="000526AC">
        <w:rPr>
          <w:webHidden/>
        </w:rPr>
        <w:fldChar w:fldCharType="end"/>
      </w:r>
      <w:r>
        <w:fldChar w:fldCharType="end"/>
      </w:r>
    </w:p>
    <w:p w14:paraId="00955502" w14:textId="0D7FDFF2" w:rsidR="000526AC" w:rsidRDefault="00CC52B2">
      <w:pPr>
        <w:pStyle w:val="TOC1"/>
        <w:rPr>
          <w:rFonts w:eastAsiaTheme="minorEastAsia"/>
          <w:color w:val="auto"/>
          <w:sz w:val="22"/>
          <w:szCs w:val="22"/>
          <w:lang w:eastAsia="en-GB"/>
        </w:rPr>
      </w:pPr>
      <w:r>
        <w:fldChar w:fldCharType="begin"/>
      </w:r>
      <w:r>
        <w:instrText xml:space="preserve"> HYPERLINK \l "_Toc104197307" </w:instrText>
      </w:r>
      <w:r>
        <w:fldChar w:fldCharType="separate"/>
      </w:r>
      <w:r w:rsidR="000526AC" w:rsidRPr="00E84EE9">
        <w:rPr>
          <w:rStyle w:val="Hyperlink"/>
        </w:rPr>
        <w:t>Appendix B: High Priority SGUs &amp; Terms of Re-energisation</w:t>
      </w:r>
      <w:r w:rsidR="000526AC">
        <w:rPr>
          <w:webHidden/>
        </w:rPr>
        <w:tab/>
      </w:r>
      <w:r w:rsidR="000526AC">
        <w:rPr>
          <w:webHidden/>
        </w:rPr>
        <w:fldChar w:fldCharType="begin"/>
      </w:r>
      <w:r w:rsidR="000526AC">
        <w:rPr>
          <w:webHidden/>
        </w:rPr>
        <w:instrText xml:space="preserve"> PAGEREF _Toc104197307 \h </w:instrText>
      </w:r>
      <w:r w:rsidR="000526AC">
        <w:rPr>
          <w:webHidden/>
        </w:rPr>
      </w:r>
      <w:r w:rsidR="000526AC">
        <w:rPr>
          <w:webHidden/>
        </w:rPr>
        <w:fldChar w:fldCharType="separate"/>
      </w:r>
      <w:ins w:id="63" w:author="John-Okwesa(ESO), Banke" w:date="2022-11-21T10:33:00Z">
        <w:r>
          <w:rPr>
            <w:webHidden/>
          </w:rPr>
          <w:t>36</w:t>
        </w:r>
      </w:ins>
      <w:del w:id="64" w:author="John-Okwesa(ESO), Banke" w:date="2022-11-21T10:33:00Z">
        <w:r w:rsidR="000526AC" w:rsidDel="00CC52B2">
          <w:rPr>
            <w:webHidden/>
          </w:rPr>
          <w:delText>33</w:delText>
        </w:r>
      </w:del>
      <w:r w:rsidR="000526AC">
        <w:rPr>
          <w:webHidden/>
        </w:rPr>
        <w:fldChar w:fldCharType="end"/>
      </w:r>
      <w:r>
        <w:fldChar w:fldCharType="end"/>
      </w:r>
    </w:p>
    <w:p w14:paraId="7BEACD45" w14:textId="7DBEFE35" w:rsidR="000526AC" w:rsidRDefault="00CC52B2">
      <w:pPr>
        <w:pStyle w:val="TOC1"/>
        <w:rPr>
          <w:rFonts w:eastAsiaTheme="minorEastAsia"/>
          <w:color w:val="auto"/>
          <w:sz w:val="22"/>
          <w:szCs w:val="22"/>
          <w:lang w:eastAsia="en-GB"/>
        </w:rPr>
      </w:pPr>
      <w:r>
        <w:fldChar w:fldCharType="begin"/>
      </w:r>
      <w:r>
        <w:instrText xml:space="preserve"> HYPERLINK \l "_Toc104197308" </w:instrText>
      </w:r>
      <w:r>
        <w:fldChar w:fldCharType="separate"/>
      </w:r>
      <w:r w:rsidR="000526AC" w:rsidRPr="00E84EE9">
        <w:rPr>
          <w:rStyle w:val="Hyperlink"/>
        </w:rPr>
        <w:t>Appendix C: List of Transmission Licensees and Distribution Network Operators responsible for Implementing System Restoration Plan Measures</w:t>
      </w:r>
      <w:r w:rsidR="000526AC">
        <w:rPr>
          <w:webHidden/>
        </w:rPr>
        <w:tab/>
      </w:r>
      <w:r w:rsidR="000526AC">
        <w:rPr>
          <w:webHidden/>
        </w:rPr>
        <w:fldChar w:fldCharType="begin"/>
      </w:r>
      <w:r w:rsidR="000526AC">
        <w:rPr>
          <w:webHidden/>
        </w:rPr>
        <w:instrText xml:space="preserve"> PAGEREF _Toc104197308 \h </w:instrText>
      </w:r>
      <w:r w:rsidR="000526AC">
        <w:rPr>
          <w:webHidden/>
        </w:rPr>
      </w:r>
      <w:r w:rsidR="000526AC">
        <w:rPr>
          <w:webHidden/>
        </w:rPr>
        <w:fldChar w:fldCharType="separate"/>
      </w:r>
      <w:ins w:id="65" w:author="John-Okwesa(ESO), Banke" w:date="2022-11-21T10:33:00Z">
        <w:r>
          <w:rPr>
            <w:webHidden/>
          </w:rPr>
          <w:t>37</w:t>
        </w:r>
      </w:ins>
      <w:del w:id="66" w:author="John-Okwesa(ESO), Banke" w:date="2022-11-21T10:33:00Z">
        <w:r w:rsidR="000526AC" w:rsidDel="00CC52B2">
          <w:rPr>
            <w:webHidden/>
          </w:rPr>
          <w:delText>34</w:delText>
        </w:r>
      </w:del>
      <w:r w:rsidR="000526AC">
        <w:rPr>
          <w:webHidden/>
        </w:rPr>
        <w:fldChar w:fldCharType="end"/>
      </w:r>
      <w:r>
        <w:fldChar w:fldCharType="end"/>
      </w:r>
    </w:p>
    <w:p w14:paraId="79D1BBF6" w14:textId="232B3968" w:rsidR="000526AC" w:rsidRDefault="00CC52B2">
      <w:pPr>
        <w:pStyle w:val="TOC1"/>
        <w:rPr>
          <w:rFonts w:eastAsiaTheme="minorEastAsia"/>
          <w:color w:val="auto"/>
          <w:sz w:val="22"/>
          <w:szCs w:val="22"/>
          <w:lang w:eastAsia="en-GB"/>
        </w:rPr>
      </w:pPr>
      <w:r>
        <w:fldChar w:fldCharType="begin"/>
      </w:r>
      <w:r>
        <w:instrText xml:space="preserve"> HYPERLINK \l "_Toc104197309" </w:instrText>
      </w:r>
      <w:r>
        <w:fldChar w:fldCharType="separate"/>
      </w:r>
      <w:r w:rsidR="000526AC" w:rsidRPr="00E84EE9">
        <w:rPr>
          <w:rStyle w:val="Hyperlink"/>
        </w:rPr>
        <w:t>Appendix D: Glossary</w:t>
      </w:r>
      <w:r w:rsidR="000526AC">
        <w:rPr>
          <w:webHidden/>
        </w:rPr>
        <w:tab/>
      </w:r>
      <w:r w:rsidR="000526AC">
        <w:rPr>
          <w:webHidden/>
        </w:rPr>
        <w:fldChar w:fldCharType="begin"/>
      </w:r>
      <w:r w:rsidR="000526AC">
        <w:rPr>
          <w:webHidden/>
        </w:rPr>
        <w:instrText xml:space="preserve"> PAGEREF _Toc104197309 \h </w:instrText>
      </w:r>
      <w:r w:rsidR="000526AC">
        <w:rPr>
          <w:webHidden/>
        </w:rPr>
      </w:r>
      <w:r w:rsidR="000526AC">
        <w:rPr>
          <w:webHidden/>
        </w:rPr>
        <w:fldChar w:fldCharType="separate"/>
      </w:r>
      <w:ins w:id="67" w:author="John-Okwesa(ESO), Banke" w:date="2022-11-21T10:33:00Z">
        <w:r>
          <w:rPr>
            <w:webHidden/>
          </w:rPr>
          <w:t>38</w:t>
        </w:r>
      </w:ins>
      <w:del w:id="68" w:author="John-Okwesa(ESO), Banke" w:date="2022-11-21T10:33:00Z">
        <w:r w:rsidR="000526AC" w:rsidDel="00CC52B2">
          <w:rPr>
            <w:webHidden/>
          </w:rPr>
          <w:delText>35</w:delText>
        </w:r>
      </w:del>
      <w:r w:rsidR="000526AC">
        <w:rPr>
          <w:webHidden/>
        </w:rPr>
        <w:fldChar w:fldCharType="end"/>
      </w:r>
      <w:r>
        <w:fldChar w:fldCharType="end"/>
      </w:r>
    </w:p>
    <w:p w14:paraId="38AFBCC5" w14:textId="43CC44E9" w:rsidR="0065406D" w:rsidRPr="003E1EE5" w:rsidRDefault="00A97C8B" w:rsidP="00415C4C">
      <w:pPr>
        <w:pStyle w:val="TOC1"/>
        <w:rPr>
          <w:sz w:val="22"/>
        </w:rPr>
      </w:pPr>
      <w:r w:rsidRPr="00810204">
        <w:rPr>
          <w:sz w:val="22"/>
          <w:szCs w:val="22"/>
        </w:rPr>
        <w:fldChar w:fldCharType="end"/>
      </w:r>
    </w:p>
    <w:p w14:paraId="48E99321" w14:textId="78EF565C" w:rsidR="008A72C9" w:rsidRPr="00A1119B" w:rsidRDefault="008A72C9" w:rsidP="00E86BD9">
      <w:pPr>
        <w:pStyle w:val="BodyText"/>
      </w:pPr>
    </w:p>
    <w:p w14:paraId="3FAB3801" w14:textId="4BD73EF6" w:rsidR="00CE13FA" w:rsidRPr="00A1119B" w:rsidRDefault="00CE13FA" w:rsidP="00E86BD9">
      <w:pPr>
        <w:pStyle w:val="BodyText"/>
        <w:sectPr w:rsidR="00CE13FA" w:rsidRPr="00A1119B" w:rsidSect="00BE3D3C">
          <w:headerReference w:type="first" r:id="rId14"/>
          <w:footerReference w:type="first" r:id="rId15"/>
          <w:pgSz w:w="11906" w:h="16838" w:code="9"/>
          <w:pgMar w:top="2608" w:right="1588" w:bottom="1134" w:left="3402" w:header="567" w:footer="567" w:gutter="0"/>
          <w:cols w:space="708"/>
          <w:docGrid w:linePitch="360"/>
        </w:sectPr>
      </w:pPr>
    </w:p>
    <w:p w14:paraId="269047CB" w14:textId="6C85F5A9" w:rsidR="00325261" w:rsidRPr="00767CC0" w:rsidRDefault="00325261" w:rsidP="00A14E4B">
      <w:pPr>
        <w:pStyle w:val="SectionNumber"/>
        <w:numPr>
          <w:ilvl w:val="0"/>
          <w:numId w:val="0"/>
        </w:numPr>
        <w:ind w:left="-1134"/>
      </w:pPr>
    </w:p>
    <w:p w14:paraId="086D501F" w14:textId="2EA1A26D" w:rsidR="003530E1" w:rsidRDefault="007F7D75" w:rsidP="005749F2">
      <w:pPr>
        <w:pStyle w:val="SectionTitle"/>
      </w:pPr>
      <w:bookmarkStart w:id="69" w:name="_Toc531945370"/>
      <w:bookmarkStart w:id="70" w:name="_Toc99023988"/>
      <w:bookmarkStart w:id="71" w:name="_Toc99031138"/>
      <w:bookmarkStart w:id="72" w:name="_Toc99034369"/>
      <w:bookmarkStart w:id="73" w:name="_Toc104197279"/>
      <w:bookmarkStart w:id="74" w:name="_Toc16950001"/>
      <w:r>
        <w:t>EU NCER</w:t>
      </w:r>
      <w:r w:rsidR="003C403C">
        <w:t>: System Restoration Plan</w:t>
      </w:r>
      <w:bookmarkEnd w:id="69"/>
      <w:bookmarkEnd w:id="70"/>
      <w:bookmarkEnd w:id="71"/>
      <w:bookmarkEnd w:id="72"/>
      <w:bookmarkEnd w:id="73"/>
      <w:bookmarkEnd w:id="74"/>
    </w:p>
    <w:p w14:paraId="32AB15CE" w14:textId="77777777" w:rsidR="0065406D" w:rsidRDefault="0065406D" w:rsidP="00E86BD9">
      <w:pPr>
        <w:pStyle w:val="BodyText"/>
        <w:sectPr w:rsidR="0065406D" w:rsidSect="005D2C9F">
          <w:headerReference w:type="first" r:id="rId16"/>
          <w:footerReference w:type="first" r:id="rId17"/>
          <w:pgSz w:w="11906" w:h="16838" w:code="9"/>
          <w:pgMar w:top="2608" w:right="1588" w:bottom="1134" w:left="3402" w:header="567" w:footer="567" w:gutter="0"/>
          <w:cols w:space="708"/>
          <w:titlePg/>
          <w:docGrid w:linePitch="360"/>
        </w:sectPr>
      </w:pPr>
    </w:p>
    <w:p w14:paraId="2C7AF836" w14:textId="3F539C58" w:rsidR="002F46B4" w:rsidRDefault="002F46B4" w:rsidP="00BE3D3C">
      <w:pPr>
        <w:pStyle w:val="PageTitle"/>
        <w:framePr w:wrap="notBeside"/>
      </w:pPr>
    </w:p>
    <w:p w14:paraId="0AE1A0B2" w14:textId="41CFBD81" w:rsidR="001409AB" w:rsidRDefault="001409AB" w:rsidP="00B17178">
      <w:pPr>
        <w:pStyle w:val="Heading1"/>
      </w:pPr>
      <w:bookmarkStart w:id="75" w:name="_Toc104197280"/>
      <w:bookmarkStart w:id="76" w:name="_Toc524093826"/>
      <w:r>
        <w:t>Version Control</w:t>
      </w:r>
      <w:bookmarkEnd w:id="75"/>
      <w:r>
        <w:t xml:space="preserve"> </w:t>
      </w:r>
    </w:p>
    <w:p w14:paraId="59A5DE4B" w14:textId="60F126B2" w:rsidR="001409AB" w:rsidRDefault="001409AB" w:rsidP="001409AB">
      <w:pPr>
        <w:pStyle w:val="BodyText"/>
      </w:pPr>
    </w:p>
    <w:tbl>
      <w:tblPr>
        <w:tblStyle w:val="NationalGrid"/>
        <w:tblW w:w="0" w:type="auto"/>
        <w:tblLook w:val="04A0" w:firstRow="1" w:lastRow="0" w:firstColumn="1" w:lastColumn="0" w:noHBand="0" w:noVBand="1"/>
      </w:tblPr>
      <w:tblGrid>
        <w:gridCol w:w="783"/>
        <w:gridCol w:w="1898"/>
        <w:gridCol w:w="826"/>
        <w:gridCol w:w="3409"/>
      </w:tblGrid>
      <w:tr w:rsidR="0034317A" w14:paraId="227DE8BF" w14:textId="77777777" w:rsidTr="00C21264">
        <w:trPr>
          <w:cnfStyle w:val="100000000000" w:firstRow="1" w:lastRow="0" w:firstColumn="0" w:lastColumn="0" w:oddVBand="0" w:evenVBand="0" w:oddHBand="0" w:evenHBand="0" w:firstRowFirstColumn="0" w:firstRowLastColumn="0" w:lastRowFirstColumn="0" w:lastRowLastColumn="0"/>
        </w:trPr>
        <w:tc>
          <w:tcPr>
            <w:tcW w:w="793" w:type="dxa"/>
          </w:tcPr>
          <w:p w14:paraId="212A0DBF" w14:textId="7B9ED267" w:rsidR="0034317A" w:rsidRPr="00D702C7" w:rsidRDefault="0034317A" w:rsidP="001409AB">
            <w:pPr>
              <w:pStyle w:val="BodyText"/>
              <w:rPr>
                <w:color w:val="auto"/>
              </w:rPr>
            </w:pPr>
            <w:r w:rsidRPr="00D702C7">
              <w:rPr>
                <w:color w:val="auto"/>
              </w:rPr>
              <w:t>Version</w:t>
            </w:r>
          </w:p>
        </w:tc>
        <w:tc>
          <w:tcPr>
            <w:tcW w:w="1037" w:type="dxa"/>
          </w:tcPr>
          <w:p w14:paraId="655E2D0E" w14:textId="52A5563A" w:rsidR="0034317A" w:rsidRPr="00D702C7" w:rsidRDefault="0034317A" w:rsidP="001409AB">
            <w:pPr>
              <w:pStyle w:val="BodyText"/>
              <w:rPr>
                <w:color w:val="auto"/>
              </w:rPr>
            </w:pPr>
            <w:r w:rsidRPr="00D702C7">
              <w:rPr>
                <w:color w:val="auto"/>
              </w:rPr>
              <w:t>Date</w:t>
            </w:r>
          </w:p>
        </w:tc>
        <w:tc>
          <w:tcPr>
            <w:tcW w:w="837" w:type="dxa"/>
          </w:tcPr>
          <w:p w14:paraId="68F355AA" w14:textId="19B11EC9" w:rsidR="0034317A" w:rsidRPr="00D702C7" w:rsidRDefault="0034317A" w:rsidP="001409AB">
            <w:pPr>
              <w:pStyle w:val="BodyText"/>
              <w:rPr>
                <w:color w:val="auto"/>
              </w:rPr>
            </w:pPr>
            <w:r w:rsidRPr="00D702C7">
              <w:rPr>
                <w:color w:val="auto"/>
              </w:rPr>
              <w:t>Author</w:t>
            </w:r>
          </w:p>
        </w:tc>
        <w:tc>
          <w:tcPr>
            <w:tcW w:w="3461" w:type="dxa"/>
          </w:tcPr>
          <w:p w14:paraId="5A2A43F5" w14:textId="5E489A36" w:rsidR="0034317A" w:rsidRPr="00D702C7" w:rsidRDefault="0034317A" w:rsidP="001409AB">
            <w:pPr>
              <w:pStyle w:val="BodyText"/>
              <w:rPr>
                <w:color w:val="auto"/>
              </w:rPr>
            </w:pPr>
            <w:r w:rsidRPr="00D702C7">
              <w:rPr>
                <w:color w:val="auto"/>
              </w:rPr>
              <w:t xml:space="preserve">Rationale </w:t>
            </w:r>
          </w:p>
        </w:tc>
      </w:tr>
      <w:tr w:rsidR="00FE5265" w14:paraId="13C95ADB" w14:textId="77777777" w:rsidTr="00C21264">
        <w:tc>
          <w:tcPr>
            <w:tcW w:w="793" w:type="dxa"/>
          </w:tcPr>
          <w:p w14:paraId="53569996" w14:textId="4BF41726" w:rsidR="00FE5265" w:rsidRPr="00D702C7" w:rsidRDefault="008145F9" w:rsidP="00FE5265">
            <w:pPr>
              <w:pStyle w:val="BodyText"/>
              <w:rPr>
                <w:color w:val="auto"/>
              </w:rPr>
            </w:pPr>
            <w:r w:rsidRPr="00D702C7">
              <w:rPr>
                <w:color w:val="auto"/>
              </w:rPr>
              <w:t>Issue 1</w:t>
            </w:r>
          </w:p>
        </w:tc>
        <w:tc>
          <w:tcPr>
            <w:tcW w:w="1037" w:type="dxa"/>
          </w:tcPr>
          <w:p w14:paraId="3C4F0428" w14:textId="15830B89" w:rsidR="00FE5265" w:rsidRPr="00D702C7" w:rsidRDefault="00FE5265" w:rsidP="00FE5265">
            <w:pPr>
              <w:pStyle w:val="BodyText"/>
              <w:rPr>
                <w:color w:val="auto"/>
              </w:rPr>
            </w:pPr>
            <w:r w:rsidRPr="00D702C7">
              <w:rPr>
                <w:color w:val="auto"/>
              </w:rPr>
              <w:t>Dec 2018</w:t>
            </w:r>
          </w:p>
        </w:tc>
        <w:tc>
          <w:tcPr>
            <w:tcW w:w="837" w:type="dxa"/>
          </w:tcPr>
          <w:p w14:paraId="3E5F4541" w14:textId="0767735F" w:rsidR="00FE5265" w:rsidRPr="00D702C7" w:rsidRDefault="00FE5265" w:rsidP="00FE5265">
            <w:pPr>
              <w:pStyle w:val="BodyText"/>
              <w:rPr>
                <w:color w:val="auto"/>
              </w:rPr>
            </w:pPr>
            <w:r w:rsidRPr="00D702C7">
              <w:rPr>
                <w:color w:val="auto"/>
              </w:rPr>
              <w:t>NGESO</w:t>
            </w:r>
          </w:p>
        </w:tc>
        <w:tc>
          <w:tcPr>
            <w:tcW w:w="3461" w:type="dxa"/>
          </w:tcPr>
          <w:p w14:paraId="67F09678" w14:textId="4FEACE57" w:rsidR="00FE5265" w:rsidRPr="00D702C7" w:rsidRDefault="00FE5265" w:rsidP="00DD59C0">
            <w:pPr>
              <w:pStyle w:val="BodyText"/>
              <w:jc w:val="both"/>
              <w:rPr>
                <w:color w:val="auto"/>
              </w:rPr>
            </w:pPr>
            <w:r w:rsidRPr="00D702C7">
              <w:rPr>
                <w:color w:val="auto"/>
              </w:rPr>
              <w:t xml:space="preserve">By December 2018, each TSO shall notify the regulatory authority of the system </w:t>
            </w:r>
            <w:r w:rsidR="00674381" w:rsidRPr="00D702C7">
              <w:rPr>
                <w:color w:val="auto"/>
              </w:rPr>
              <w:t xml:space="preserve">restoration </w:t>
            </w:r>
            <w:r w:rsidRPr="00D702C7">
              <w:rPr>
                <w:color w:val="auto"/>
              </w:rPr>
              <w:t xml:space="preserve">plan designed pursuant to Article </w:t>
            </w:r>
            <w:r w:rsidR="00E62BF7" w:rsidRPr="00D702C7">
              <w:rPr>
                <w:color w:val="auto"/>
              </w:rPr>
              <w:t xml:space="preserve">23. </w:t>
            </w:r>
          </w:p>
        </w:tc>
      </w:tr>
      <w:tr w:rsidR="00FE5265" w14:paraId="6C019680" w14:textId="77777777" w:rsidTr="00C21264">
        <w:tc>
          <w:tcPr>
            <w:tcW w:w="793" w:type="dxa"/>
          </w:tcPr>
          <w:p w14:paraId="2EAF2E32" w14:textId="0086B97D" w:rsidR="00FE5265" w:rsidRPr="00D702C7" w:rsidRDefault="008145F9" w:rsidP="00FE5265">
            <w:pPr>
              <w:pStyle w:val="BodyText"/>
              <w:rPr>
                <w:color w:val="auto"/>
              </w:rPr>
            </w:pPr>
            <w:r w:rsidRPr="00D702C7">
              <w:rPr>
                <w:color w:val="auto"/>
              </w:rPr>
              <w:t>Issue 2</w:t>
            </w:r>
          </w:p>
        </w:tc>
        <w:tc>
          <w:tcPr>
            <w:tcW w:w="1037" w:type="dxa"/>
          </w:tcPr>
          <w:p w14:paraId="118BF534" w14:textId="195BE6C7" w:rsidR="00FE5265" w:rsidRPr="00D702C7" w:rsidRDefault="00FE5265" w:rsidP="00FE5265">
            <w:pPr>
              <w:pStyle w:val="BodyText"/>
              <w:rPr>
                <w:color w:val="auto"/>
              </w:rPr>
            </w:pPr>
            <w:r w:rsidRPr="00D702C7">
              <w:rPr>
                <w:color w:val="auto"/>
              </w:rPr>
              <w:t>July 2019</w:t>
            </w:r>
          </w:p>
        </w:tc>
        <w:tc>
          <w:tcPr>
            <w:tcW w:w="837" w:type="dxa"/>
          </w:tcPr>
          <w:p w14:paraId="414A98D8" w14:textId="1FA76BD5" w:rsidR="00FE5265" w:rsidRPr="00D702C7" w:rsidRDefault="00FE5265" w:rsidP="00FE5265">
            <w:pPr>
              <w:pStyle w:val="BodyText"/>
              <w:rPr>
                <w:color w:val="auto"/>
              </w:rPr>
            </w:pPr>
            <w:r w:rsidRPr="00D702C7">
              <w:rPr>
                <w:color w:val="auto"/>
              </w:rPr>
              <w:t>NGESO</w:t>
            </w:r>
          </w:p>
        </w:tc>
        <w:tc>
          <w:tcPr>
            <w:tcW w:w="3461" w:type="dxa"/>
          </w:tcPr>
          <w:p w14:paraId="65D65ED9" w14:textId="39BFA7DC" w:rsidR="00FE5265" w:rsidRPr="00D702C7" w:rsidRDefault="003E5E98" w:rsidP="00DD59C0">
            <w:pPr>
              <w:pStyle w:val="BodyText"/>
              <w:jc w:val="both"/>
              <w:rPr>
                <w:color w:val="auto"/>
              </w:rPr>
            </w:pPr>
            <w:r w:rsidRPr="00D702C7">
              <w:rPr>
                <w:rStyle w:val="normaltextrun"/>
                <w:rFonts w:ascii="Arial" w:hAnsi="Arial" w:cs="Arial"/>
                <w:color w:val="auto"/>
                <w:shd w:val="clear" w:color="auto" w:fill="FFFFFF"/>
              </w:rPr>
              <w:t>Further detail added to define SGU’s</w:t>
            </w:r>
            <w:r w:rsidR="00731627" w:rsidRPr="00D702C7">
              <w:rPr>
                <w:rStyle w:val="normaltextrun"/>
                <w:rFonts w:ascii="Arial" w:hAnsi="Arial" w:cs="Arial"/>
                <w:color w:val="auto"/>
                <w:shd w:val="clear" w:color="auto" w:fill="FFFFFF"/>
              </w:rPr>
              <w:t xml:space="preserve"> and outline</w:t>
            </w:r>
            <w:r w:rsidR="00B42B53" w:rsidRPr="00D702C7">
              <w:rPr>
                <w:rStyle w:val="normaltextrun"/>
                <w:rFonts w:ascii="Arial" w:hAnsi="Arial" w:cs="Arial"/>
                <w:color w:val="auto"/>
                <w:shd w:val="clear" w:color="auto" w:fill="FFFFFF"/>
              </w:rPr>
              <w:t xml:space="preserve"> the plan review</w:t>
            </w:r>
            <w:r w:rsidR="00B01069" w:rsidRPr="00D702C7">
              <w:rPr>
                <w:rStyle w:val="normaltextrun"/>
                <w:rFonts w:ascii="Arial" w:hAnsi="Arial" w:cs="Arial"/>
                <w:color w:val="auto"/>
                <w:shd w:val="clear" w:color="auto" w:fill="FFFFFF"/>
              </w:rPr>
              <w:t>.</w:t>
            </w:r>
            <w:r w:rsidR="00B42B53" w:rsidRPr="00D702C7">
              <w:rPr>
                <w:rStyle w:val="normaltextrun"/>
                <w:rFonts w:ascii="Arial" w:hAnsi="Arial" w:cs="Arial"/>
                <w:color w:val="auto"/>
                <w:shd w:val="clear" w:color="auto" w:fill="FFFFFF"/>
              </w:rPr>
              <w:t xml:space="preserve"> </w:t>
            </w:r>
          </w:p>
        </w:tc>
      </w:tr>
      <w:tr w:rsidR="00FE5265" w14:paraId="202C4BF9" w14:textId="77777777" w:rsidTr="00C21264">
        <w:tc>
          <w:tcPr>
            <w:tcW w:w="793" w:type="dxa"/>
          </w:tcPr>
          <w:p w14:paraId="13F7AD61" w14:textId="2C8E4A14" w:rsidR="00FE5265" w:rsidRPr="00D702C7" w:rsidRDefault="00190EB5" w:rsidP="00FE5265">
            <w:pPr>
              <w:pStyle w:val="BodyText"/>
              <w:rPr>
                <w:color w:val="auto"/>
              </w:rPr>
            </w:pPr>
            <w:r w:rsidRPr="00D702C7">
              <w:rPr>
                <w:color w:val="auto"/>
              </w:rPr>
              <w:t>Issue 3</w:t>
            </w:r>
          </w:p>
        </w:tc>
        <w:tc>
          <w:tcPr>
            <w:tcW w:w="1037" w:type="dxa"/>
          </w:tcPr>
          <w:p w14:paraId="1FC325E7" w14:textId="24453DF7" w:rsidR="00FE5265" w:rsidRPr="00D702C7" w:rsidRDefault="00FE5265" w:rsidP="00FE5265">
            <w:pPr>
              <w:pStyle w:val="BodyText"/>
              <w:rPr>
                <w:color w:val="auto"/>
              </w:rPr>
            </w:pPr>
            <w:r w:rsidRPr="00D702C7">
              <w:rPr>
                <w:color w:val="auto"/>
              </w:rPr>
              <w:t>December 2019</w:t>
            </w:r>
          </w:p>
        </w:tc>
        <w:tc>
          <w:tcPr>
            <w:tcW w:w="837" w:type="dxa"/>
          </w:tcPr>
          <w:p w14:paraId="1C91C338" w14:textId="4E750A25" w:rsidR="00FE5265" w:rsidRPr="00D702C7" w:rsidRDefault="00FE5265" w:rsidP="00FE5265">
            <w:pPr>
              <w:pStyle w:val="BodyText"/>
              <w:rPr>
                <w:color w:val="auto"/>
              </w:rPr>
            </w:pPr>
            <w:r w:rsidRPr="00D702C7">
              <w:rPr>
                <w:color w:val="auto"/>
              </w:rPr>
              <w:t>NGESO</w:t>
            </w:r>
          </w:p>
        </w:tc>
        <w:tc>
          <w:tcPr>
            <w:tcW w:w="3461" w:type="dxa"/>
          </w:tcPr>
          <w:p w14:paraId="1EFB0CF1" w14:textId="6975C8AD" w:rsidR="00FE5265" w:rsidRPr="00D702C7" w:rsidRDefault="000E3036" w:rsidP="00DD59C0">
            <w:pPr>
              <w:pStyle w:val="BodyText"/>
              <w:jc w:val="both"/>
              <w:rPr>
                <w:color w:val="auto"/>
              </w:rPr>
            </w:pPr>
            <w:r w:rsidRPr="00D702C7">
              <w:rPr>
                <w:rStyle w:val="normaltextrun"/>
                <w:rFonts w:ascii="Arial" w:hAnsi="Arial" w:cs="Arial"/>
                <w:color w:val="auto"/>
                <w:shd w:val="clear" w:color="auto" w:fill="FFFFFF"/>
              </w:rPr>
              <w:t>Updates to the SGU list and High Priority SGUs.  Updates to glossary and definitions. </w:t>
            </w:r>
            <w:r w:rsidR="00561766" w:rsidRPr="00D702C7">
              <w:rPr>
                <w:rStyle w:val="eop"/>
                <w:rFonts w:ascii="Arial" w:hAnsi="Arial" w:cs="Arial"/>
                <w:color w:val="auto"/>
                <w:shd w:val="clear" w:color="auto" w:fill="FFFFFF"/>
              </w:rPr>
              <w:t xml:space="preserve">Updated to reflect compliance requirements for implementation of </w:t>
            </w:r>
            <w:r w:rsidR="00160006" w:rsidRPr="00D702C7">
              <w:rPr>
                <w:rStyle w:val="eop"/>
                <w:rFonts w:ascii="Arial" w:hAnsi="Arial" w:cs="Arial"/>
                <w:color w:val="auto"/>
                <w:shd w:val="clear" w:color="auto" w:fill="FFFFFF"/>
              </w:rPr>
              <w:t xml:space="preserve">NCER by December 2019. </w:t>
            </w:r>
          </w:p>
        </w:tc>
      </w:tr>
      <w:tr w:rsidR="00FE5265" w14:paraId="460EB8D8" w14:textId="77777777" w:rsidTr="00C21264">
        <w:tc>
          <w:tcPr>
            <w:tcW w:w="793" w:type="dxa"/>
          </w:tcPr>
          <w:p w14:paraId="5E6B61CD" w14:textId="1FDDF513" w:rsidR="00FE5265" w:rsidRPr="00B36412" w:rsidRDefault="00190EB5" w:rsidP="00FE5265">
            <w:pPr>
              <w:pStyle w:val="BodyText"/>
              <w:rPr>
                <w:color w:val="auto"/>
                <w:highlight w:val="green"/>
              </w:rPr>
            </w:pPr>
            <w:r w:rsidRPr="00B36412">
              <w:rPr>
                <w:color w:val="auto"/>
                <w:highlight w:val="green"/>
              </w:rPr>
              <w:t>Issue 4</w:t>
            </w:r>
          </w:p>
        </w:tc>
        <w:tc>
          <w:tcPr>
            <w:tcW w:w="1037" w:type="dxa"/>
          </w:tcPr>
          <w:p w14:paraId="5893E736" w14:textId="65E47AE6" w:rsidR="00FE5265" w:rsidRPr="00B36412" w:rsidRDefault="00D17416" w:rsidP="00FE5265">
            <w:pPr>
              <w:pStyle w:val="BodyText"/>
              <w:rPr>
                <w:color w:val="auto"/>
                <w:highlight w:val="green"/>
              </w:rPr>
            </w:pPr>
            <w:r w:rsidRPr="00B36412">
              <w:rPr>
                <w:color w:val="auto"/>
                <w:highlight w:val="green"/>
              </w:rPr>
              <w:t>Ma</w:t>
            </w:r>
            <w:r w:rsidR="00DC3F05" w:rsidRPr="00B36412">
              <w:rPr>
                <w:color w:val="auto"/>
                <w:highlight w:val="green"/>
              </w:rPr>
              <w:t>y</w:t>
            </w:r>
            <w:r w:rsidR="000C038E" w:rsidRPr="00B36412">
              <w:rPr>
                <w:color w:val="auto"/>
                <w:highlight w:val="green"/>
              </w:rPr>
              <w:t xml:space="preserve"> </w:t>
            </w:r>
            <w:r w:rsidR="00FE5265" w:rsidRPr="00B36412">
              <w:rPr>
                <w:color w:val="auto"/>
                <w:highlight w:val="green"/>
              </w:rPr>
              <w:t>202</w:t>
            </w:r>
            <w:r w:rsidR="000C038E" w:rsidRPr="00B36412">
              <w:rPr>
                <w:color w:val="auto"/>
                <w:highlight w:val="green"/>
              </w:rPr>
              <w:t>2</w:t>
            </w:r>
          </w:p>
        </w:tc>
        <w:tc>
          <w:tcPr>
            <w:tcW w:w="837" w:type="dxa"/>
          </w:tcPr>
          <w:p w14:paraId="3D19F87B" w14:textId="0C79B486" w:rsidR="00FE5265" w:rsidRPr="00B36412" w:rsidRDefault="00FE5265" w:rsidP="00FE5265">
            <w:pPr>
              <w:pStyle w:val="BodyText"/>
              <w:rPr>
                <w:color w:val="auto"/>
                <w:highlight w:val="green"/>
              </w:rPr>
            </w:pPr>
            <w:r w:rsidRPr="00B36412">
              <w:rPr>
                <w:color w:val="auto"/>
                <w:highlight w:val="green"/>
              </w:rPr>
              <w:t>NGESO</w:t>
            </w:r>
          </w:p>
        </w:tc>
        <w:tc>
          <w:tcPr>
            <w:tcW w:w="3461" w:type="dxa"/>
          </w:tcPr>
          <w:p w14:paraId="285E55CF" w14:textId="187E90A4" w:rsidR="00FE5265" w:rsidRPr="00B36412" w:rsidRDefault="006E1EE2" w:rsidP="00DD59C0">
            <w:pPr>
              <w:pStyle w:val="BodyText"/>
              <w:jc w:val="both"/>
              <w:rPr>
                <w:color w:val="auto"/>
                <w:highlight w:val="green"/>
              </w:rPr>
            </w:pPr>
            <w:r w:rsidRPr="00B36412">
              <w:rPr>
                <w:rStyle w:val="normaltextrun"/>
                <w:rFonts w:ascii="Arial" w:hAnsi="Arial" w:cs="Arial"/>
                <w:color w:val="auto"/>
                <w:highlight w:val="green"/>
                <w:shd w:val="clear" w:color="auto" w:fill="FFFFFF"/>
              </w:rPr>
              <w:t>Refresh of document to reflect Grid Code</w:t>
            </w:r>
            <w:r w:rsidR="00DD59C0" w:rsidRPr="00B36412">
              <w:rPr>
                <w:rStyle w:val="normaltextrun"/>
                <w:rFonts w:ascii="Arial" w:hAnsi="Arial" w:cs="Arial"/>
                <w:color w:val="auto"/>
                <w:highlight w:val="green"/>
                <w:shd w:val="clear" w:color="auto" w:fill="FFFFFF"/>
              </w:rPr>
              <w:t xml:space="preserve"> </w:t>
            </w:r>
            <w:r w:rsidRPr="00B36412">
              <w:rPr>
                <w:rStyle w:val="normaltextrun"/>
                <w:rFonts w:ascii="Arial" w:hAnsi="Arial" w:cs="Arial"/>
                <w:color w:val="auto"/>
                <w:highlight w:val="green"/>
                <w:shd w:val="clear" w:color="auto" w:fill="FFFFFF"/>
              </w:rPr>
              <w:t>updates (GC0096, GC0125, GC0127, GC0128</w:t>
            </w:r>
            <w:r w:rsidR="00E018FD" w:rsidRPr="00B36412">
              <w:rPr>
                <w:rStyle w:val="normaltextrun"/>
                <w:rFonts w:ascii="Arial" w:hAnsi="Arial" w:cs="Arial"/>
                <w:color w:val="auto"/>
                <w:highlight w:val="green"/>
                <w:shd w:val="clear" w:color="auto" w:fill="FFFFFF"/>
              </w:rPr>
              <w:t>,</w:t>
            </w:r>
            <w:r w:rsidR="00E018FD" w:rsidRPr="00B36412">
              <w:rPr>
                <w:rStyle w:val="normaltextrun"/>
                <w:color w:val="auto"/>
                <w:highlight w:val="green"/>
              </w:rPr>
              <w:t xml:space="preserve"> GC0144</w:t>
            </w:r>
            <w:r w:rsidRPr="00B36412">
              <w:rPr>
                <w:rStyle w:val="normaltextrun"/>
                <w:rFonts w:ascii="Arial" w:hAnsi="Arial" w:cs="Arial"/>
                <w:color w:val="auto"/>
                <w:highlight w:val="green"/>
                <w:shd w:val="clear" w:color="auto" w:fill="FFFFFF"/>
              </w:rPr>
              <w:t xml:space="preserve"> GC0147</w:t>
            </w:r>
            <w:r w:rsidR="00F01E41" w:rsidRPr="00B36412">
              <w:rPr>
                <w:rStyle w:val="normaltextrun"/>
                <w:rFonts w:ascii="Arial" w:hAnsi="Arial" w:cs="Arial"/>
                <w:color w:val="auto"/>
                <w:highlight w:val="green"/>
                <w:shd w:val="clear" w:color="auto" w:fill="FFFFFF"/>
              </w:rPr>
              <w:t xml:space="preserve"> and GC0148</w:t>
            </w:r>
            <w:r w:rsidRPr="00B36412">
              <w:rPr>
                <w:rStyle w:val="normaltextrun"/>
                <w:rFonts w:ascii="Arial" w:hAnsi="Arial" w:cs="Arial"/>
                <w:color w:val="auto"/>
                <w:highlight w:val="green"/>
                <w:shd w:val="clear" w:color="auto" w:fill="FFFFFF"/>
              </w:rPr>
              <w:t>) and approval of SGU list, T&amp;Cs</w:t>
            </w:r>
            <w:r w:rsidR="000C038E" w:rsidRPr="00B36412">
              <w:rPr>
                <w:rStyle w:val="normaltextrun"/>
                <w:rFonts w:ascii="Arial" w:hAnsi="Arial" w:cs="Arial"/>
                <w:color w:val="auto"/>
                <w:highlight w:val="green"/>
                <w:shd w:val="clear" w:color="auto" w:fill="FFFFFF"/>
              </w:rPr>
              <w:t>,</w:t>
            </w:r>
            <w:r w:rsidRPr="00B36412">
              <w:rPr>
                <w:rStyle w:val="normaltextrun"/>
                <w:rFonts w:ascii="Arial" w:hAnsi="Arial" w:cs="Arial"/>
                <w:color w:val="auto"/>
                <w:highlight w:val="green"/>
                <w:shd w:val="clear" w:color="auto" w:fill="FFFFFF"/>
              </w:rPr>
              <w:t xml:space="preserve"> </w:t>
            </w:r>
            <w:r w:rsidR="00F01E41" w:rsidRPr="00B36412">
              <w:rPr>
                <w:rStyle w:val="normaltextrun"/>
                <w:rFonts w:ascii="Arial" w:hAnsi="Arial" w:cs="Arial"/>
                <w:color w:val="auto"/>
                <w:highlight w:val="green"/>
                <w:shd w:val="clear" w:color="auto" w:fill="FFFFFF"/>
              </w:rPr>
              <w:t xml:space="preserve">and </w:t>
            </w:r>
            <w:r w:rsidRPr="00B36412">
              <w:rPr>
                <w:rStyle w:val="normaltextrun"/>
                <w:rFonts w:ascii="Arial" w:hAnsi="Arial" w:cs="Arial"/>
                <w:color w:val="auto"/>
                <w:highlight w:val="green"/>
                <w:shd w:val="clear" w:color="auto" w:fill="FFFFFF"/>
              </w:rPr>
              <w:t>Test Plan. </w:t>
            </w:r>
            <w:r w:rsidRPr="00B36412">
              <w:rPr>
                <w:rStyle w:val="eop"/>
                <w:rFonts w:ascii="Arial" w:hAnsi="Arial" w:cs="Arial"/>
                <w:color w:val="auto"/>
                <w:highlight w:val="green"/>
                <w:shd w:val="clear" w:color="auto" w:fill="FFFFFF"/>
              </w:rPr>
              <w:t> </w:t>
            </w:r>
          </w:p>
        </w:tc>
      </w:tr>
      <w:tr w:rsidR="00C21264" w14:paraId="4D32D14D" w14:textId="77777777" w:rsidTr="00C21264">
        <w:trPr>
          <w:ins w:id="77" w:author="Antony Johnson" w:date="2022-11-19T19:17:00Z"/>
        </w:trPr>
        <w:tc>
          <w:tcPr>
            <w:tcW w:w="793" w:type="dxa"/>
          </w:tcPr>
          <w:p w14:paraId="4D61C323" w14:textId="0272D53E" w:rsidR="00C21264" w:rsidRPr="00D702C7" w:rsidRDefault="00C21264" w:rsidP="00C21264">
            <w:pPr>
              <w:pStyle w:val="BodyText"/>
              <w:rPr>
                <w:ins w:id="78" w:author="Antony Johnson" w:date="2022-11-19T19:17:00Z"/>
                <w:color w:val="auto"/>
              </w:rPr>
            </w:pPr>
            <w:ins w:id="79" w:author="Antony Johnson" w:date="2022-11-19T19:17:00Z">
              <w:r>
                <w:rPr>
                  <w:color w:val="auto"/>
                </w:rPr>
                <w:t>Issue 5</w:t>
              </w:r>
            </w:ins>
          </w:p>
        </w:tc>
        <w:tc>
          <w:tcPr>
            <w:tcW w:w="1037" w:type="dxa"/>
          </w:tcPr>
          <w:p w14:paraId="3A87F865" w14:textId="75B3ED6C" w:rsidR="00C21264" w:rsidRPr="00D702C7" w:rsidRDefault="00E33E47" w:rsidP="00C21264">
            <w:pPr>
              <w:pStyle w:val="BodyText"/>
              <w:rPr>
                <w:ins w:id="80" w:author="Antony Johnson" w:date="2022-11-19T19:17:00Z"/>
                <w:color w:val="auto"/>
              </w:rPr>
            </w:pPr>
            <w:ins w:id="81" w:author="Johnson (ESO), Antony" w:date="2023-04-05T18:18:00Z">
              <w:r>
                <w:rPr>
                  <w:color w:val="auto"/>
                </w:rPr>
                <w:t>A</w:t>
              </w:r>
            </w:ins>
            <w:ins w:id="82" w:author="Antony Johnson (ESO)" w:date="2023-08-04T07:57:00Z">
              <w:r w:rsidR="000B42A9">
                <w:rPr>
                  <w:color w:val="auto"/>
                </w:rPr>
                <w:t>ugust</w:t>
              </w:r>
            </w:ins>
            <w:ins w:id="83" w:author="Johnson (ESO), Antony" w:date="2023-04-05T18:18:00Z">
              <w:del w:id="84" w:author="Antony Johnson (ESO)" w:date="2023-08-04T07:57:00Z">
                <w:r w:rsidDel="000B42A9">
                  <w:rPr>
                    <w:color w:val="auto"/>
                  </w:rPr>
                  <w:delText>pril</w:delText>
                </w:r>
              </w:del>
            </w:ins>
            <w:ins w:id="85" w:author="Antony Johnson" w:date="2022-11-19T19:17:00Z">
              <w:del w:id="86" w:author="Johnson (ESO), Antony" w:date="2023-02-23T12:52:00Z">
                <w:r w:rsidR="00C21264" w:rsidDel="00B82B00">
                  <w:rPr>
                    <w:color w:val="auto"/>
                  </w:rPr>
                  <w:delText>November</w:delText>
                </w:r>
              </w:del>
              <w:r w:rsidR="00C21264">
                <w:rPr>
                  <w:color w:val="auto"/>
                </w:rPr>
                <w:t xml:space="preserve"> 202</w:t>
              </w:r>
            </w:ins>
            <w:ins w:id="87" w:author="Johnson (ESO), Antony" w:date="2023-02-23T12:52:00Z">
              <w:r w:rsidR="00B82B00">
                <w:rPr>
                  <w:color w:val="auto"/>
                </w:rPr>
                <w:t>3</w:t>
              </w:r>
            </w:ins>
            <w:ins w:id="88" w:author="Antony Johnson" w:date="2022-11-19T19:17:00Z">
              <w:del w:id="89" w:author="Johnson (ESO), Antony" w:date="2023-02-23T12:52:00Z">
                <w:r w:rsidR="00C21264" w:rsidDel="00B82B00">
                  <w:rPr>
                    <w:color w:val="auto"/>
                  </w:rPr>
                  <w:delText>2</w:delText>
                </w:r>
              </w:del>
            </w:ins>
          </w:p>
        </w:tc>
        <w:tc>
          <w:tcPr>
            <w:tcW w:w="837" w:type="dxa"/>
          </w:tcPr>
          <w:p w14:paraId="0D511D00" w14:textId="29308FB9" w:rsidR="00C21264" w:rsidRPr="00D702C7" w:rsidRDefault="00C21264" w:rsidP="00C21264">
            <w:pPr>
              <w:pStyle w:val="BodyText"/>
              <w:rPr>
                <w:ins w:id="90" w:author="Antony Johnson" w:date="2022-11-19T19:17:00Z"/>
                <w:color w:val="auto"/>
              </w:rPr>
            </w:pPr>
            <w:ins w:id="91" w:author="Antony Johnson" w:date="2022-11-19T19:17:00Z">
              <w:r>
                <w:rPr>
                  <w:color w:val="auto"/>
                </w:rPr>
                <w:t>NGESO</w:t>
              </w:r>
            </w:ins>
          </w:p>
        </w:tc>
        <w:tc>
          <w:tcPr>
            <w:tcW w:w="3461" w:type="dxa"/>
          </w:tcPr>
          <w:p w14:paraId="7BD24876" w14:textId="40F74D5B" w:rsidR="00C21264" w:rsidRPr="00DD59C0" w:rsidRDefault="00C21264" w:rsidP="00C21264">
            <w:pPr>
              <w:pStyle w:val="BodyText"/>
              <w:jc w:val="both"/>
              <w:rPr>
                <w:ins w:id="92" w:author="Antony Johnson" w:date="2022-11-19T19:17:00Z"/>
                <w:rStyle w:val="normaltextrun"/>
                <w:rFonts w:ascii="Arial" w:hAnsi="Arial" w:cs="Arial"/>
                <w:color w:val="auto"/>
                <w:shd w:val="clear" w:color="auto" w:fill="FFFFFF"/>
              </w:rPr>
            </w:pPr>
            <w:ins w:id="93" w:author="Antony Johnson" w:date="2022-11-19T19:18:00Z">
              <w:r w:rsidRPr="00517FEF">
                <w:rPr>
                  <w:rStyle w:val="normaltextrun"/>
                  <w:rFonts w:ascii="Arial" w:hAnsi="Arial" w:cs="Arial"/>
                  <w:color w:val="auto"/>
                  <w:shd w:val="clear" w:color="auto" w:fill="FFFFFF"/>
                </w:rPr>
                <w:t xml:space="preserve">Refresh of document to reflect </w:t>
              </w:r>
              <w:r>
                <w:rPr>
                  <w:rStyle w:val="normaltextrun"/>
                  <w:rFonts w:ascii="Arial" w:hAnsi="Arial" w:cs="Arial"/>
                  <w:color w:val="auto"/>
                  <w:shd w:val="clear" w:color="auto" w:fill="FFFFFF"/>
                </w:rPr>
                <w:t>implementation</w:t>
              </w:r>
              <w:r>
                <w:rPr>
                  <w:rStyle w:val="normaltextrun"/>
                  <w:rFonts w:ascii="Arial" w:hAnsi="Arial" w:cs="Arial"/>
                  <w:shd w:val="clear" w:color="auto" w:fill="FFFFFF"/>
                </w:rPr>
                <w:t xml:space="preserve"> of the Electricity System Restoration Standard</w:t>
              </w:r>
              <w:r w:rsidRPr="00517FEF">
                <w:rPr>
                  <w:rStyle w:val="normaltextrun"/>
                  <w:rFonts w:ascii="Arial" w:hAnsi="Arial" w:cs="Arial"/>
                  <w:color w:val="auto"/>
                  <w:shd w:val="clear" w:color="auto" w:fill="FFFFFF"/>
                </w:rPr>
                <w:t> (GC0</w:t>
              </w:r>
              <w:r>
                <w:rPr>
                  <w:rStyle w:val="normaltextrun"/>
                  <w:rFonts w:ascii="Arial" w:hAnsi="Arial" w:cs="Arial"/>
                  <w:color w:val="auto"/>
                  <w:shd w:val="clear" w:color="auto" w:fill="FFFFFF"/>
                </w:rPr>
                <w:t>156)</w:t>
              </w:r>
              <w:r w:rsidRPr="00517FEF">
                <w:rPr>
                  <w:rStyle w:val="normaltextrun"/>
                  <w:rFonts w:ascii="Arial" w:hAnsi="Arial" w:cs="Arial"/>
                  <w:color w:val="auto"/>
                  <w:shd w:val="clear" w:color="auto" w:fill="FFFFFF"/>
                </w:rPr>
                <w:t>,</w:t>
              </w:r>
            </w:ins>
            <w:ins w:id="94" w:author="Halford(ESO), David" w:date="2022-12-28T13:35:00Z">
              <w:r w:rsidR="00915C84">
                <w:rPr>
                  <w:rStyle w:val="normaltextrun"/>
                  <w:rFonts w:ascii="Arial" w:hAnsi="Arial" w:cs="Arial"/>
                  <w:color w:val="auto"/>
                  <w:shd w:val="clear" w:color="auto" w:fill="FFFFFF"/>
                </w:rPr>
                <w:t xml:space="preserve"> </w:t>
              </w:r>
            </w:ins>
            <w:ins w:id="95" w:author="Antony Johnson" w:date="2022-11-19T19:18:00Z">
              <w:r>
                <w:rPr>
                  <w:rStyle w:val="normaltextrun"/>
                  <w:rFonts w:ascii="Arial" w:hAnsi="Arial" w:cs="Arial"/>
                  <w:color w:val="auto"/>
                  <w:shd w:val="clear" w:color="auto" w:fill="FFFFFF"/>
                </w:rPr>
                <w:t>Distributed</w:t>
              </w:r>
            </w:ins>
            <w:ins w:id="96" w:author="Halford(ESO), David" w:date="2022-12-28T13:34:00Z">
              <w:r w:rsidR="00915C84">
                <w:rPr>
                  <w:rStyle w:val="normaltextrun"/>
                  <w:rFonts w:ascii="Arial" w:hAnsi="Arial" w:cs="Arial"/>
                  <w:color w:val="auto"/>
                  <w:shd w:val="clear" w:color="auto" w:fill="FFFFFF"/>
                </w:rPr>
                <w:t xml:space="preserve"> </w:t>
              </w:r>
            </w:ins>
            <w:ins w:id="97" w:author="Antony Johnson" w:date="2022-11-19T19:18:00Z">
              <w:del w:id="98" w:author="Halford(ESO), David" w:date="2022-12-28T13:34:00Z">
                <w:r w:rsidDel="00915C84">
                  <w:rPr>
                    <w:rStyle w:val="normaltextrun"/>
                    <w:rFonts w:ascii="Arial" w:hAnsi="Arial" w:cs="Arial"/>
                    <w:color w:val="auto"/>
                    <w:shd w:val="clear" w:color="auto" w:fill="FFFFFF"/>
                  </w:rPr>
                  <w:delText xml:space="preserve"> </w:delText>
                </w:r>
              </w:del>
              <w:r>
                <w:rPr>
                  <w:rStyle w:val="normaltextrun"/>
                  <w:rFonts w:ascii="Arial" w:hAnsi="Arial" w:cs="Arial"/>
                  <w:color w:val="auto"/>
                  <w:shd w:val="clear" w:color="auto" w:fill="FFFFFF"/>
                </w:rPr>
                <w:t>Re-Start</w:t>
              </w:r>
              <w:r w:rsidRPr="00517FEF">
                <w:rPr>
                  <w:rStyle w:val="normaltextrun"/>
                  <w:rFonts w:ascii="Arial" w:hAnsi="Arial" w:cs="Arial"/>
                  <w:color w:val="auto"/>
                  <w:shd w:val="clear" w:color="auto" w:fill="FFFFFF"/>
                </w:rPr>
                <w:t xml:space="preserve"> and Test Plan. </w:t>
              </w:r>
              <w:r w:rsidRPr="00517FEF">
                <w:rPr>
                  <w:rStyle w:val="eop"/>
                  <w:rFonts w:ascii="Arial" w:hAnsi="Arial" w:cs="Arial"/>
                  <w:color w:val="auto"/>
                  <w:shd w:val="clear" w:color="auto" w:fill="FFFFFF"/>
                </w:rPr>
                <w:t> </w:t>
              </w:r>
            </w:ins>
          </w:p>
        </w:tc>
      </w:tr>
    </w:tbl>
    <w:p w14:paraId="1E6656C1" w14:textId="77777777" w:rsidR="001409AB" w:rsidRPr="001409AB" w:rsidRDefault="001409AB" w:rsidP="001409AB">
      <w:pPr>
        <w:pStyle w:val="BodyText"/>
      </w:pPr>
    </w:p>
    <w:p w14:paraId="3A79C2B3" w14:textId="0DC99EE6" w:rsidR="002E6A47" w:rsidRPr="004F5169" w:rsidRDefault="002E6A47" w:rsidP="00B17178">
      <w:pPr>
        <w:pStyle w:val="Heading1"/>
      </w:pPr>
      <w:bookmarkStart w:id="99" w:name="_Toc104197281"/>
      <w:bookmarkStart w:id="100" w:name="_Toc16950002"/>
      <w:r w:rsidRPr="004F5169">
        <w:t>In</w:t>
      </w:r>
      <w:r w:rsidRPr="00514B9B">
        <w:t>troduction</w:t>
      </w:r>
      <w:bookmarkEnd w:id="76"/>
      <w:bookmarkEnd w:id="99"/>
      <w:bookmarkEnd w:id="100"/>
      <w:r w:rsidRPr="004F5169">
        <w:t xml:space="preserve"> </w:t>
      </w:r>
    </w:p>
    <w:p w14:paraId="6C2F2763" w14:textId="57E855BE" w:rsidR="002E6A47" w:rsidRPr="00477A99" w:rsidRDefault="002E6A47" w:rsidP="002E6A47">
      <w:pPr>
        <w:jc w:val="both"/>
        <w:rPr>
          <w:rFonts w:ascii="Arial" w:eastAsiaTheme="minorEastAsia" w:hAnsi="Arial" w:cs="Times New Roman"/>
          <w:color w:val="auto"/>
        </w:rPr>
      </w:pPr>
      <w:r w:rsidRPr="005B1A14">
        <w:rPr>
          <w:rFonts w:ascii="Arial" w:eastAsiaTheme="minorEastAsia" w:hAnsi="Arial" w:cs="Times New Roman"/>
          <w:color w:val="auto"/>
        </w:rPr>
        <w:t xml:space="preserve">The </w:t>
      </w:r>
      <w:r w:rsidR="0074585A" w:rsidRPr="005B1A14">
        <w:rPr>
          <w:rFonts w:ascii="Arial" w:eastAsiaTheme="minorEastAsia" w:hAnsi="Arial" w:cs="Times New Roman"/>
          <w:color w:val="auto"/>
        </w:rPr>
        <w:t>European</w:t>
      </w:r>
      <w:r w:rsidR="0074585A" w:rsidRPr="00477A99">
        <w:rPr>
          <w:rFonts w:ascii="Arial" w:eastAsiaTheme="minorEastAsia" w:hAnsi="Arial" w:cs="Times New Roman"/>
          <w:color w:val="auto"/>
        </w:rPr>
        <w:t xml:space="preserve"> </w:t>
      </w:r>
      <w:r w:rsidRPr="00477A99">
        <w:rPr>
          <w:rFonts w:ascii="Arial" w:eastAsiaTheme="minorEastAsia" w:hAnsi="Arial" w:cs="Times New Roman"/>
          <w:color w:val="auto"/>
        </w:rPr>
        <w:t>Network Code on Emergency &amp; Restoration</w:t>
      </w:r>
      <w:r w:rsidRPr="00477A99">
        <w:rPr>
          <w:rFonts w:ascii="Arial" w:eastAsiaTheme="minorEastAsia" w:hAnsi="Arial" w:cs="Times New Roman"/>
          <w:color w:val="auto"/>
          <w:vertAlign w:val="superscript"/>
        </w:rPr>
        <w:footnoteReference w:id="2"/>
      </w:r>
      <w:r w:rsidRPr="00477A99">
        <w:rPr>
          <w:rFonts w:ascii="Arial" w:eastAsiaTheme="minorEastAsia" w:hAnsi="Arial" w:cs="Times New Roman"/>
          <w:color w:val="auto"/>
        </w:rPr>
        <w:t xml:space="preserve"> (</w:t>
      </w:r>
      <w:r w:rsidR="007F7D75" w:rsidRPr="00477A99">
        <w:rPr>
          <w:rFonts w:ascii="Arial" w:eastAsiaTheme="minorEastAsia" w:hAnsi="Arial" w:cs="Times New Roman"/>
          <w:color w:val="auto"/>
        </w:rPr>
        <w:t>EU NCER</w:t>
      </w:r>
      <w:r w:rsidRPr="00477A99">
        <w:rPr>
          <w:rFonts w:ascii="Arial" w:eastAsiaTheme="minorEastAsia" w:hAnsi="Arial" w:cs="Times New Roman"/>
          <w:color w:val="auto"/>
        </w:rPr>
        <w:t>) came into force on 18 December 2017</w:t>
      </w:r>
      <w:r w:rsidR="00BA77B1">
        <w:rPr>
          <w:rFonts w:ascii="Arial" w:eastAsiaTheme="minorEastAsia" w:hAnsi="Arial" w:cs="Times New Roman"/>
          <w:color w:val="auto"/>
        </w:rPr>
        <w:t xml:space="preserve"> </w:t>
      </w:r>
      <w:r w:rsidR="00BA77B1" w:rsidRPr="00675A87">
        <w:rPr>
          <w:rFonts w:ascii="Arial" w:eastAsiaTheme="minorEastAsia" w:hAnsi="Arial" w:cs="Times New Roman"/>
          <w:color w:val="auto"/>
          <w:highlight w:val="green"/>
        </w:rPr>
        <w:t xml:space="preserve">and this document is </w:t>
      </w:r>
      <w:r w:rsidR="000A3628" w:rsidRPr="00675A87">
        <w:rPr>
          <w:rFonts w:ascii="Arial" w:eastAsiaTheme="minorEastAsia" w:hAnsi="Arial" w:cs="Times New Roman"/>
          <w:color w:val="auto"/>
          <w:highlight w:val="green"/>
        </w:rPr>
        <w:t>NGESO’s approach to discharging th</w:t>
      </w:r>
      <w:r w:rsidR="00A022E5" w:rsidRPr="00675A87">
        <w:rPr>
          <w:rFonts w:ascii="Arial" w:eastAsiaTheme="minorEastAsia" w:hAnsi="Arial" w:cs="Times New Roman"/>
          <w:color w:val="auto"/>
          <w:highlight w:val="green"/>
        </w:rPr>
        <w:t>e</w:t>
      </w:r>
      <w:r w:rsidR="000A3628" w:rsidRPr="00675A87">
        <w:rPr>
          <w:rFonts w:ascii="Arial" w:eastAsiaTheme="minorEastAsia" w:hAnsi="Arial" w:cs="Times New Roman"/>
          <w:color w:val="auto"/>
          <w:highlight w:val="green"/>
        </w:rPr>
        <w:t xml:space="preserve"> requirement </w:t>
      </w:r>
      <w:r w:rsidR="00A022E5" w:rsidRPr="00675A87">
        <w:rPr>
          <w:rFonts w:ascii="Arial" w:eastAsiaTheme="minorEastAsia" w:hAnsi="Arial" w:cs="Times New Roman"/>
          <w:color w:val="auto"/>
          <w:highlight w:val="green"/>
        </w:rPr>
        <w:t xml:space="preserve">in that Network Code </w:t>
      </w:r>
      <w:r w:rsidR="003D12CA" w:rsidRPr="00675A87">
        <w:rPr>
          <w:rFonts w:ascii="Arial" w:eastAsiaTheme="minorEastAsia" w:hAnsi="Arial" w:cs="Times New Roman"/>
          <w:color w:val="auto"/>
          <w:highlight w:val="green"/>
        </w:rPr>
        <w:t>which requires</w:t>
      </w:r>
      <w:r w:rsidR="00A022E5" w:rsidRPr="00675A87">
        <w:rPr>
          <w:rFonts w:ascii="Arial" w:eastAsiaTheme="minorEastAsia" w:hAnsi="Arial" w:cs="Times New Roman"/>
          <w:color w:val="auto"/>
          <w:highlight w:val="green"/>
        </w:rPr>
        <w:t xml:space="preserve"> prepar</w:t>
      </w:r>
      <w:r w:rsidR="00551850" w:rsidRPr="00675A87">
        <w:rPr>
          <w:rFonts w:ascii="Arial" w:eastAsiaTheme="minorEastAsia" w:hAnsi="Arial" w:cs="Times New Roman"/>
          <w:color w:val="auto"/>
          <w:highlight w:val="green"/>
        </w:rPr>
        <w:t xml:space="preserve">ation of </w:t>
      </w:r>
      <w:r w:rsidR="00A022E5" w:rsidRPr="00675A87">
        <w:rPr>
          <w:rFonts w:ascii="Arial" w:eastAsiaTheme="minorEastAsia" w:hAnsi="Arial" w:cs="Times New Roman"/>
          <w:color w:val="auto"/>
          <w:highlight w:val="green"/>
        </w:rPr>
        <w:t xml:space="preserve">a System Restoration Plan. </w:t>
      </w:r>
      <w:r w:rsidR="00A42385" w:rsidRPr="00675A87">
        <w:rPr>
          <w:rFonts w:ascii="Arial" w:eastAsiaTheme="minorEastAsia" w:hAnsi="Arial" w:cs="Times New Roman"/>
          <w:color w:val="auto"/>
          <w:highlight w:val="green"/>
        </w:rPr>
        <w:t xml:space="preserve"> </w:t>
      </w:r>
      <w:r w:rsidR="00A022E5" w:rsidRPr="00675A87">
        <w:rPr>
          <w:rFonts w:ascii="Arial" w:eastAsiaTheme="minorEastAsia" w:hAnsi="Arial" w:cs="Times New Roman"/>
          <w:color w:val="auto"/>
          <w:highlight w:val="green"/>
        </w:rPr>
        <w:t>This System Restoration Plan</w:t>
      </w:r>
      <w:r w:rsidR="000A3628" w:rsidRPr="00675A87">
        <w:rPr>
          <w:rFonts w:ascii="Arial" w:eastAsiaTheme="minorEastAsia" w:hAnsi="Arial" w:cs="Times New Roman"/>
          <w:color w:val="auto"/>
          <w:highlight w:val="green"/>
        </w:rPr>
        <w:t xml:space="preserve"> has been developed in consultation with industry stakeholders</w:t>
      </w:r>
      <w:r w:rsidRPr="00675A87">
        <w:rPr>
          <w:rFonts w:ascii="Arial" w:eastAsiaTheme="minorEastAsia" w:hAnsi="Arial" w:cs="Times New Roman"/>
          <w:color w:val="auto"/>
          <w:highlight w:val="green"/>
        </w:rPr>
        <w:t xml:space="preserve">.  </w:t>
      </w:r>
      <w:del w:id="101" w:author="Antony Johnson" w:date="2022-11-20T09:51:00Z">
        <w:r w:rsidR="00CA1914" w:rsidRPr="00675A87" w:rsidDel="005B1A14">
          <w:rPr>
            <w:rFonts w:ascii="Arial" w:eastAsiaTheme="minorEastAsia" w:hAnsi="Arial" w:cs="Times New Roman"/>
            <w:color w:val="auto"/>
            <w:highlight w:val="green"/>
          </w:rPr>
          <w:delText>Th</w:delText>
        </w:r>
        <w:r w:rsidR="0070031F" w:rsidRPr="00675A87" w:rsidDel="005B1A14">
          <w:rPr>
            <w:rFonts w:ascii="Arial" w:eastAsiaTheme="minorEastAsia" w:hAnsi="Arial" w:cs="Times New Roman"/>
            <w:color w:val="auto"/>
            <w:highlight w:val="green"/>
          </w:rPr>
          <w:delText xml:space="preserve">is document does not include the Distributed Re-Start arrangements which are being addressed </w:delText>
        </w:r>
        <w:r w:rsidR="005A26F3" w:rsidRPr="00675A87" w:rsidDel="005B1A14">
          <w:rPr>
            <w:rFonts w:ascii="Arial" w:eastAsiaTheme="minorEastAsia" w:hAnsi="Arial" w:cs="Times New Roman"/>
            <w:color w:val="auto"/>
            <w:highlight w:val="green"/>
          </w:rPr>
          <w:delText xml:space="preserve">through the future Electricity System Restoration Standard </w:delText>
        </w:r>
        <w:r w:rsidR="002D1476" w:rsidRPr="00675A87" w:rsidDel="005B1A14">
          <w:rPr>
            <w:rFonts w:ascii="Arial" w:eastAsiaTheme="minorEastAsia" w:hAnsi="Arial" w:cs="Times New Roman"/>
            <w:color w:val="auto"/>
            <w:highlight w:val="green"/>
          </w:rPr>
          <w:delText>work</w:delText>
        </w:r>
        <w:r w:rsidR="002D1476" w:rsidDel="005B1A14">
          <w:rPr>
            <w:rFonts w:ascii="Arial" w:eastAsiaTheme="minorEastAsia" w:hAnsi="Arial" w:cs="Times New Roman"/>
            <w:color w:val="auto"/>
          </w:rPr>
          <w:delText>.</w:delText>
        </w:r>
      </w:del>
    </w:p>
    <w:p w14:paraId="6807036A" w14:textId="77777777" w:rsidR="002E6A47" w:rsidRPr="00477A99" w:rsidRDefault="002E6A47" w:rsidP="002E6A47">
      <w:pPr>
        <w:jc w:val="both"/>
        <w:rPr>
          <w:rFonts w:ascii="Arial" w:eastAsiaTheme="minorEastAsia" w:hAnsi="Arial" w:cs="Times New Roman"/>
          <w:color w:val="auto"/>
        </w:rPr>
      </w:pPr>
    </w:p>
    <w:p w14:paraId="2062979A" w14:textId="06641194" w:rsidR="0074585A" w:rsidRPr="00477A99"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 xml:space="preserve">As provided for in the </w:t>
      </w:r>
      <w:r w:rsidR="007F7D75" w:rsidRPr="00477A99">
        <w:rPr>
          <w:rFonts w:ascii="Arial" w:eastAsiaTheme="minorEastAsia" w:hAnsi="Arial" w:cs="Times New Roman"/>
          <w:color w:val="auto"/>
        </w:rPr>
        <w:t>EU NCER</w:t>
      </w:r>
      <w:r w:rsidRPr="00477A99">
        <w:rPr>
          <w:rFonts w:ascii="Arial" w:eastAsiaTheme="minorEastAsia" w:hAnsi="Arial" w:cs="Times New Roman"/>
          <w:color w:val="auto"/>
        </w:rPr>
        <w:t xml:space="preserve"> Article 23, this System Restoration Plan </w:t>
      </w:r>
      <w:r w:rsidR="008A504D">
        <w:rPr>
          <w:rFonts w:ascii="Arial" w:eastAsiaTheme="minorEastAsia" w:hAnsi="Arial" w:cs="Times New Roman"/>
          <w:color w:val="auto"/>
        </w:rPr>
        <w:t>has been</w:t>
      </w:r>
      <w:r w:rsidR="002B59EE">
        <w:rPr>
          <w:rFonts w:ascii="Arial" w:eastAsiaTheme="minorEastAsia" w:hAnsi="Arial" w:cs="Times New Roman"/>
          <w:color w:val="auto"/>
        </w:rPr>
        <w:t xml:space="preserve"> </w:t>
      </w:r>
      <w:r w:rsidRPr="00477A99">
        <w:rPr>
          <w:rFonts w:ascii="Arial" w:eastAsiaTheme="minorEastAsia" w:hAnsi="Arial" w:cs="Times New Roman"/>
          <w:color w:val="auto"/>
        </w:rPr>
        <w:t xml:space="preserve">designed in consultation with </w:t>
      </w:r>
      <w:r w:rsidR="0074585A" w:rsidRPr="00477A99">
        <w:rPr>
          <w:rFonts w:ascii="Arial" w:eastAsiaTheme="minorEastAsia" w:hAnsi="Arial" w:cs="Times New Roman"/>
          <w:color w:val="auto"/>
        </w:rPr>
        <w:t xml:space="preserve">Stakeholders </w:t>
      </w:r>
      <w:r w:rsidRPr="00477A99">
        <w:rPr>
          <w:rFonts w:ascii="Arial" w:eastAsiaTheme="minorEastAsia" w:hAnsi="Arial" w:cs="Times New Roman"/>
          <w:color w:val="auto"/>
        </w:rPr>
        <w:t xml:space="preserve">in the GB </w:t>
      </w:r>
      <w:r w:rsidR="00F00670">
        <w:rPr>
          <w:rFonts w:ascii="Arial" w:eastAsiaTheme="minorEastAsia" w:hAnsi="Arial" w:cs="Times New Roman"/>
          <w:color w:val="auto"/>
        </w:rPr>
        <w:t>S</w:t>
      </w:r>
      <w:r w:rsidRPr="00477A99">
        <w:rPr>
          <w:rFonts w:ascii="Arial" w:eastAsiaTheme="minorEastAsia" w:hAnsi="Arial" w:cs="Times New Roman"/>
          <w:color w:val="auto"/>
        </w:rPr>
        <w:t xml:space="preserve">ynchronous </w:t>
      </w:r>
      <w:r w:rsidR="00F00670">
        <w:rPr>
          <w:rFonts w:ascii="Arial" w:eastAsiaTheme="minorEastAsia" w:hAnsi="Arial" w:cs="Times New Roman"/>
          <w:color w:val="auto"/>
        </w:rPr>
        <w:t>A</w:t>
      </w:r>
      <w:r w:rsidRPr="00477A99">
        <w:rPr>
          <w:rFonts w:ascii="Arial" w:eastAsiaTheme="minorEastAsia" w:hAnsi="Arial" w:cs="Times New Roman"/>
          <w:color w:val="auto"/>
        </w:rPr>
        <w:t xml:space="preserve">rea. </w:t>
      </w:r>
      <w:r w:rsidR="0074585A" w:rsidRPr="00477A99">
        <w:rPr>
          <w:rFonts w:ascii="Arial" w:eastAsiaTheme="minorEastAsia" w:hAnsi="Arial" w:cs="Times New Roman"/>
          <w:color w:val="auto"/>
        </w:rPr>
        <w:t xml:space="preserve"> GB Parties who will be required to comply with the requirements of the EU </w:t>
      </w:r>
      <w:r w:rsidR="0074585A" w:rsidRPr="00477A99">
        <w:rPr>
          <w:rFonts w:ascii="Arial" w:eastAsiaTheme="minorEastAsia" w:hAnsi="Arial" w:cs="Times New Roman"/>
          <w:color w:val="auto"/>
        </w:rPr>
        <w:lastRenderedPageBreak/>
        <w:t>NCER are detailed in Appendix A of this System Restoration Plan</w:t>
      </w:r>
      <w:r w:rsidR="0069792D">
        <w:rPr>
          <w:rFonts w:ascii="Arial" w:eastAsiaTheme="minorEastAsia" w:hAnsi="Arial" w:cs="Times New Roman"/>
          <w:color w:val="auto"/>
        </w:rPr>
        <w:t>.</w:t>
      </w:r>
      <w:r w:rsidR="00A42385">
        <w:rPr>
          <w:rFonts w:ascii="Arial" w:eastAsiaTheme="minorEastAsia" w:hAnsi="Arial" w:cs="Times New Roman"/>
          <w:color w:val="auto"/>
        </w:rPr>
        <w:t xml:space="preserve"> </w:t>
      </w:r>
      <w:r w:rsidR="0074585A" w:rsidRPr="00675A87">
        <w:rPr>
          <w:rFonts w:ascii="Arial" w:eastAsiaTheme="minorEastAsia" w:hAnsi="Arial" w:cs="Times New Roman"/>
          <w:color w:val="auto"/>
          <w:highlight w:val="green"/>
        </w:rPr>
        <w:t xml:space="preserve">In </w:t>
      </w:r>
      <w:r w:rsidR="00036035" w:rsidRPr="00675A87">
        <w:rPr>
          <w:rFonts w:ascii="Arial" w:eastAsiaTheme="minorEastAsia" w:hAnsi="Arial" w:cs="Times New Roman"/>
          <w:color w:val="auto"/>
          <w:highlight w:val="green"/>
        </w:rPr>
        <w:t>general,</w:t>
      </w:r>
      <w:r w:rsidR="0074585A" w:rsidRPr="00675A87">
        <w:rPr>
          <w:rFonts w:ascii="Arial" w:eastAsiaTheme="minorEastAsia" w:hAnsi="Arial" w:cs="Times New Roman"/>
          <w:color w:val="auto"/>
          <w:highlight w:val="green"/>
        </w:rPr>
        <w:t xml:space="preserve"> the EU NCER </w:t>
      </w:r>
      <w:r w:rsidR="00A022E5" w:rsidRPr="00675A87">
        <w:rPr>
          <w:rFonts w:ascii="Arial" w:eastAsiaTheme="minorEastAsia" w:hAnsi="Arial" w:cs="Times New Roman"/>
          <w:color w:val="auto"/>
          <w:highlight w:val="green"/>
        </w:rPr>
        <w:t>applies</w:t>
      </w:r>
      <w:r w:rsidR="0074585A" w:rsidRPr="00477A99">
        <w:rPr>
          <w:rFonts w:ascii="Arial" w:eastAsiaTheme="minorEastAsia" w:hAnsi="Arial" w:cs="Times New Roman"/>
          <w:color w:val="auto"/>
        </w:rPr>
        <w:t xml:space="preserve"> to the following parties in GB.</w:t>
      </w:r>
    </w:p>
    <w:p w14:paraId="24261341" w14:textId="6FBFB754" w:rsidR="0074585A" w:rsidRDefault="0074585A" w:rsidP="001939C6">
      <w:pPr>
        <w:pStyle w:val="ListParagraph"/>
        <w:numPr>
          <w:ilvl w:val="0"/>
          <w:numId w:val="31"/>
        </w:numPr>
        <w:jc w:val="both"/>
        <w:rPr>
          <w:rFonts w:ascii="Arial" w:eastAsiaTheme="minorEastAsia" w:hAnsi="Arial" w:cs="Times New Roman"/>
          <w:color w:val="auto"/>
        </w:rPr>
      </w:pPr>
      <w:r w:rsidRPr="00477A99">
        <w:rPr>
          <w:rFonts w:ascii="Arial" w:eastAsiaTheme="minorEastAsia" w:hAnsi="Arial" w:cs="Times New Roman"/>
          <w:color w:val="auto"/>
        </w:rPr>
        <w:t>Any Party with a CUSC Contract</w:t>
      </w:r>
      <w:r w:rsidR="00A42385">
        <w:rPr>
          <w:rFonts w:ascii="Arial" w:eastAsiaTheme="minorEastAsia" w:hAnsi="Arial" w:cs="Times New Roman"/>
          <w:color w:val="auto"/>
        </w:rPr>
        <w:t>;</w:t>
      </w:r>
    </w:p>
    <w:p w14:paraId="43D83C9F" w14:textId="076776F3" w:rsidR="00043961" w:rsidRPr="00477A99" w:rsidRDefault="00043961" w:rsidP="001939C6">
      <w:pPr>
        <w:pStyle w:val="ListParagraph"/>
        <w:numPr>
          <w:ilvl w:val="0"/>
          <w:numId w:val="31"/>
        </w:numPr>
        <w:jc w:val="both"/>
        <w:rPr>
          <w:rFonts w:ascii="Arial" w:eastAsiaTheme="minorEastAsia" w:hAnsi="Arial" w:cs="Times New Roman"/>
          <w:color w:val="auto"/>
        </w:rPr>
      </w:pPr>
      <w:r w:rsidRPr="00675A87">
        <w:rPr>
          <w:rFonts w:ascii="Arial" w:eastAsiaTheme="minorEastAsia" w:hAnsi="Arial" w:cs="Times New Roman"/>
          <w:color w:val="auto"/>
          <w:highlight w:val="green"/>
        </w:rPr>
        <w:t xml:space="preserve">Any Non-CUSC Party </w:t>
      </w:r>
      <w:r w:rsidR="00F7780B" w:rsidRPr="00675A87">
        <w:rPr>
          <w:rFonts w:ascii="Arial" w:eastAsiaTheme="minorEastAsia" w:hAnsi="Arial" w:cs="Times New Roman"/>
          <w:color w:val="auto"/>
          <w:highlight w:val="green"/>
        </w:rPr>
        <w:t>with a</w:t>
      </w:r>
      <w:ins w:id="102" w:author="Halford(ESO), David" w:date="2022-12-28T13:35:00Z">
        <w:r w:rsidR="00915C84" w:rsidRPr="00675A87">
          <w:rPr>
            <w:rFonts w:ascii="Arial" w:eastAsiaTheme="minorEastAsia" w:hAnsi="Arial" w:cs="Times New Roman"/>
            <w:color w:val="auto"/>
            <w:highlight w:val="green"/>
          </w:rPr>
          <w:t>n</w:t>
        </w:r>
      </w:ins>
      <w:r w:rsidR="00F7780B">
        <w:rPr>
          <w:rFonts w:ascii="Arial" w:eastAsiaTheme="minorEastAsia" w:hAnsi="Arial" w:cs="Times New Roman"/>
          <w:color w:val="auto"/>
        </w:rPr>
        <w:t xml:space="preserve"> </w:t>
      </w:r>
      <w:ins w:id="103" w:author="Antony Johnson" w:date="2022-11-20T15:09:00Z">
        <w:r w:rsidR="00D97DEE">
          <w:rPr>
            <w:rFonts w:ascii="Arial" w:eastAsiaTheme="minorEastAsia" w:hAnsi="Arial" w:cs="Times New Roman"/>
            <w:color w:val="auto"/>
          </w:rPr>
          <w:t xml:space="preserve">Anchor Restoration Contract or Top Up Restoration </w:t>
        </w:r>
      </w:ins>
      <w:del w:id="104" w:author="Antony Johnson" w:date="2022-11-20T15:09:00Z">
        <w:r w:rsidR="00474022" w:rsidDel="00D97DEE">
          <w:rPr>
            <w:rFonts w:ascii="Arial" w:eastAsiaTheme="minorEastAsia" w:hAnsi="Arial" w:cs="Times New Roman"/>
            <w:color w:val="auto"/>
          </w:rPr>
          <w:delText>c</w:delText>
        </w:r>
      </w:del>
      <w:ins w:id="105" w:author="Antony Johnson" w:date="2022-11-20T15:09:00Z">
        <w:r w:rsidR="00D97DEE">
          <w:rPr>
            <w:rFonts w:ascii="Arial" w:eastAsiaTheme="minorEastAsia" w:hAnsi="Arial" w:cs="Times New Roman"/>
            <w:color w:val="auto"/>
          </w:rPr>
          <w:t>C</w:t>
        </w:r>
      </w:ins>
      <w:r w:rsidR="00474022">
        <w:rPr>
          <w:rFonts w:ascii="Arial" w:eastAsiaTheme="minorEastAsia" w:hAnsi="Arial" w:cs="Times New Roman"/>
          <w:color w:val="auto"/>
        </w:rPr>
        <w:t>ontract</w:t>
      </w:r>
      <w:del w:id="106" w:author="Antony Johnson" w:date="2022-11-20T15:09:00Z">
        <w:r w:rsidR="00474022" w:rsidDel="00D97DEE">
          <w:rPr>
            <w:rFonts w:ascii="Arial" w:eastAsiaTheme="minorEastAsia" w:hAnsi="Arial" w:cs="Times New Roman"/>
            <w:color w:val="auto"/>
          </w:rPr>
          <w:delText xml:space="preserve"> with NGESO to provide a Restoration Service</w:delText>
        </w:r>
      </w:del>
      <w:r w:rsidR="00A42385">
        <w:rPr>
          <w:rFonts w:ascii="Arial" w:eastAsiaTheme="minorEastAsia" w:hAnsi="Arial" w:cs="Times New Roman"/>
          <w:color w:val="auto"/>
        </w:rPr>
        <w:t>;</w:t>
      </w:r>
    </w:p>
    <w:p w14:paraId="1C512C1B" w14:textId="706A8847" w:rsidR="00F72B67" w:rsidRDefault="00F72B67" w:rsidP="001939C6">
      <w:pPr>
        <w:pStyle w:val="ListParagraph"/>
        <w:numPr>
          <w:ilvl w:val="0"/>
          <w:numId w:val="31"/>
        </w:numPr>
        <w:jc w:val="both"/>
        <w:rPr>
          <w:rFonts w:ascii="Arial" w:eastAsiaTheme="minorEastAsia" w:hAnsi="Arial" w:cs="Times New Roman"/>
          <w:color w:val="auto"/>
        </w:rPr>
      </w:pPr>
      <w:r>
        <w:rPr>
          <w:rFonts w:ascii="Arial" w:eastAsiaTheme="minorEastAsia" w:hAnsi="Arial" w:cs="Times New Roman"/>
          <w:color w:val="auto"/>
        </w:rPr>
        <w:t>NGESO</w:t>
      </w:r>
      <w:r w:rsidR="005D2465">
        <w:rPr>
          <w:rFonts w:ascii="Arial" w:eastAsiaTheme="minorEastAsia" w:hAnsi="Arial" w:cs="Times New Roman"/>
          <w:color w:val="auto"/>
        </w:rPr>
        <w:t>;</w:t>
      </w:r>
    </w:p>
    <w:p w14:paraId="5529A0E9" w14:textId="2FF670C6" w:rsidR="0074585A" w:rsidRPr="00477A99" w:rsidRDefault="0074585A" w:rsidP="001939C6">
      <w:pPr>
        <w:pStyle w:val="ListParagraph"/>
        <w:numPr>
          <w:ilvl w:val="0"/>
          <w:numId w:val="31"/>
        </w:numPr>
        <w:jc w:val="both"/>
        <w:rPr>
          <w:rFonts w:ascii="Arial" w:eastAsiaTheme="minorEastAsia" w:hAnsi="Arial" w:cs="Times New Roman"/>
          <w:color w:val="auto"/>
        </w:rPr>
      </w:pPr>
      <w:r w:rsidRPr="00477A99">
        <w:rPr>
          <w:rFonts w:ascii="Arial" w:eastAsiaTheme="minorEastAsia" w:hAnsi="Arial" w:cs="Times New Roman"/>
          <w:color w:val="auto"/>
        </w:rPr>
        <w:t>Transmission Licensees</w:t>
      </w:r>
      <w:r w:rsidR="00A42385">
        <w:rPr>
          <w:rFonts w:ascii="Arial" w:eastAsiaTheme="minorEastAsia" w:hAnsi="Arial" w:cs="Times New Roman"/>
          <w:color w:val="auto"/>
        </w:rPr>
        <w:t>; and</w:t>
      </w:r>
    </w:p>
    <w:p w14:paraId="06E0B0F0" w14:textId="39CD209C" w:rsidR="003A2C3A" w:rsidRPr="00CF008D" w:rsidRDefault="0074585A" w:rsidP="001939C6">
      <w:pPr>
        <w:pStyle w:val="ListParagraph"/>
        <w:numPr>
          <w:ilvl w:val="0"/>
          <w:numId w:val="31"/>
        </w:numPr>
        <w:jc w:val="both"/>
        <w:rPr>
          <w:rFonts w:ascii="Arial" w:eastAsiaTheme="minorEastAsia" w:hAnsi="Arial" w:cs="Times New Roman"/>
          <w:color w:val="auto"/>
        </w:rPr>
      </w:pPr>
      <w:r w:rsidRPr="00CF008D">
        <w:rPr>
          <w:rFonts w:ascii="Arial" w:eastAsiaTheme="minorEastAsia" w:hAnsi="Arial" w:cs="Times New Roman"/>
          <w:color w:val="auto"/>
        </w:rPr>
        <w:t>Network Operators</w:t>
      </w:r>
      <w:r w:rsidR="00A42385">
        <w:rPr>
          <w:rFonts w:ascii="Arial" w:eastAsiaTheme="minorEastAsia" w:hAnsi="Arial" w:cs="Times New Roman"/>
          <w:color w:val="auto"/>
        </w:rPr>
        <w:t>.</w:t>
      </w:r>
    </w:p>
    <w:p w14:paraId="421D7875" w14:textId="77777777" w:rsidR="003A2C3A" w:rsidRDefault="003A2C3A" w:rsidP="002E6A47">
      <w:pPr>
        <w:jc w:val="both"/>
      </w:pPr>
    </w:p>
    <w:p w14:paraId="51897F3A" w14:textId="4FC84881" w:rsidR="002E6A47" w:rsidRPr="003E1EE5" w:rsidRDefault="003A2C3A" w:rsidP="002E6A47">
      <w:pPr>
        <w:jc w:val="both"/>
        <w:rPr>
          <w:color w:val="auto"/>
        </w:rPr>
      </w:pPr>
      <w:r w:rsidRPr="00C82982">
        <w:rPr>
          <w:rFonts w:ascii="Arial" w:eastAsiaTheme="minorEastAsia" w:hAnsi="Arial" w:cs="Times New Roman"/>
          <w:color w:val="auto"/>
        </w:rPr>
        <w:t xml:space="preserve">This Plan is not intended to replace any provisions currently in place in the GB </w:t>
      </w:r>
      <w:r w:rsidR="00D07DA9" w:rsidRPr="006D4973">
        <w:rPr>
          <w:rFonts w:ascii="Arial" w:eastAsiaTheme="minorEastAsia" w:hAnsi="Arial" w:cs="Times New Roman"/>
          <w:color w:val="auto"/>
          <w:highlight w:val="green"/>
        </w:rPr>
        <w:t>Industry</w:t>
      </w:r>
      <w:r w:rsidR="00D07DA9" w:rsidRPr="00C82982">
        <w:rPr>
          <w:rFonts w:ascii="Arial" w:eastAsiaTheme="minorEastAsia" w:hAnsi="Arial" w:cs="Times New Roman"/>
          <w:color w:val="auto"/>
        </w:rPr>
        <w:t xml:space="preserve"> </w:t>
      </w:r>
      <w:r w:rsidRPr="00C82982">
        <w:rPr>
          <w:rFonts w:ascii="Arial" w:eastAsiaTheme="minorEastAsia" w:hAnsi="Arial" w:cs="Times New Roman"/>
          <w:color w:val="auto"/>
        </w:rPr>
        <w:t>Codes nor to amend the Operational Security Limits</w:t>
      </w:r>
      <w:r w:rsidRPr="00C82982">
        <w:rPr>
          <w:rFonts w:ascii="Arial" w:eastAsiaTheme="minorEastAsia" w:hAnsi="Arial" w:cs="Times New Roman"/>
          <w:color w:val="auto"/>
          <w:vertAlign w:val="superscript"/>
        </w:rPr>
        <w:footnoteReference w:id="3"/>
      </w:r>
      <w:r w:rsidRPr="00C82982">
        <w:rPr>
          <w:rFonts w:ascii="Arial" w:eastAsiaTheme="minorEastAsia" w:hAnsi="Arial" w:cs="Times New Roman"/>
          <w:color w:val="auto"/>
        </w:rPr>
        <w:t xml:space="preserve">, it is a summary of how the requirements for System Restoration specified in </w:t>
      </w:r>
      <w:r w:rsidR="00CA0311" w:rsidRPr="00C82982">
        <w:rPr>
          <w:rFonts w:ascii="Arial" w:eastAsiaTheme="minorEastAsia" w:hAnsi="Arial" w:cs="Times New Roman"/>
          <w:color w:val="auto"/>
        </w:rPr>
        <w:t xml:space="preserve">the </w:t>
      </w:r>
      <w:r w:rsidR="007F7D75" w:rsidRPr="00C82982">
        <w:rPr>
          <w:rFonts w:ascii="Arial" w:eastAsiaTheme="minorEastAsia" w:hAnsi="Arial" w:cs="Times New Roman"/>
          <w:color w:val="auto"/>
        </w:rPr>
        <w:t>EU NCER</w:t>
      </w:r>
      <w:r w:rsidRPr="00C82982">
        <w:rPr>
          <w:rFonts w:ascii="Arial" w:eastAsiaTheme="minorEastAsia" w:hAnsi="Arial" w:cs="Times New Roman"/>
          <w:color w:val="auto"/>
        </w:rPr>
        <w:t xml:space="preserve"> </w:t>
      </w:r>
      <w:r w:rsidR="00A022E5" w:rsidRPr="00C82982">
        <w:rPr>
          <w:rFonts w:ascii="Arial" w:eastAsiaTheme="minorEastAsia" w:hAnsi="Arial" w:cs="Times New Roman"/>
          <w:color w:val="auto"/>
        </w:rPr>
        <w:t>are</w:t>
      </w:r>
      <w:r w:rsidRPr="00C82982">
        <w:rPr>
          <w:rFonts w:ascii="Arial" w:eastAsiaTheme="minorEastAsia" w:hAnsi="Arial" w:cs="Times New Roman"/>
          <w:color w:val="auto"/>
        </w:rPr>
        <w:t xml:space="preserve"> satisfied</w:t>
      </w:r>
      <w:r w:rsidR="009C27D9" w:rsidRPr="00C82982">
        <w:rPr>
          <w:rFonts w:ascii="Arial" w:eastAsiaTheme="minorEastAsia" w:hAnsi="Arial" w:cs="Times New Roman"/>
          <w:color w:val="auto"/>
        </w:rPr>
        <w:t xml:space="preserve"> in GB</w:t>
      </w:r>
      <w:r w:rsidRPr="00C82982">
        <w:rPr>
          <w:rFonts w:ascii="Arial" w:eastAsiaTheme="minorEastAsia" w:hAnsi="Arial" w:cs="Times New Roman"/>
          <w:color w:val="auto"/>
        </w:rPr>
        <w:t xml:space="preserve">. </w:t>
      </w:r>
      <w:r w:rsidR="00A42385">
        <w:rPr>
          <w:rFonts w:ascii="Arial" w:eastAsiaTheme="minorEastAsia" w:hAnsi="Arial" w:cs="Times New Roman"/>
          <w:color w:val="auto"/>
        </w:rPr>
        <w:t xml:space="preserve"> </w:t>
      </w:r>
      <w:r w:rsidR="00CA0311" w:rsidRPr="00C82982">
        <w:rPr>
          <w:rFonts w:ascii="Arial" w:eastAsiaTheme="minorEastAsia" w:hAnsi="Arial" w:cs="Times New Roman"/>
          <w:color w:val="auto"/>
        </w:rPr>
        <w:t>T</w:t>
      </w:r>
      <w:r w:rsidRPr="00C82982">
        <w:rPr>
          <w:rFonts w:ascii="Arial" w:eastAsiaTheme="minorEastAsia" w:hAnsi="Arial" w:cs="Times New Roman"/>
          <w:color w:val="auto"/>
        </w:rPr>
        <w:t xml:space="preserve">he provisions contained within this System </w:t>
      </w:r>
      <w:r w:rsidR="00597DD7" w:rsidRPr="00C82982">
        <w:rPr>
          <w:rFonts w:ascii="Arial" w:eastAsiaTheme="minorEastAsia" w:hAnsi="Arial" w:cs="Times New Roman"/>
          <w:color w:val="auto"/>
        </w:rPr>
        <w:t>Restoration</w:t>
      </w:r>
      <w:r w:rsidRPr="00C82982">
        <w:rPr>
          <w:rFonts w:ascii="Arial" w:eastAsiaTheme="minorEastAsia" w:hAnsi="Arial" w:cs="Times New Roman"/>
          <w:color w:val="auto"/>
        </w:rPr>
        <w:t xml:space="preserve"> Plan are already described in the GB national codes (</w:t>
      </w:r>
      <w:r w:rsidR="00036035" w:rsidRPr="00C82982">
        <w:rPr>
          <w:rFonts w:ascii="Arial" w:eastAsiaTheme="minorEastAsia" w:hAnsi="Arial" w:cs="Times New Roman"/>
          <w:color w:val="auto"/>
        </w:rPr>
        <w:t>e.g.</w:t>
      </w:r>
      <w:r w:rsidR="009C27D9" w:rsidRPr="00C82982">
        <w:rPr>
          <w:rFonts w:ascii="Arial" w:eastAsiaTheme="minorEastAsia" w:hAnsi="Arial" w:cs="Times New Roman"/>
          <w:color w:val="auto"/>
        </w:rPr>
        <w:t xml:space="preserve"> </w:t>
      </w:r>
      <w:r w:rsidRPr="00C82982">
        <w:rPr>
          <w:rFonts w:ascii="Arial" w:eastAsiaTheme="minorEastAsia" w:hAnsi="Arial" w:cs="Times New Roman"/>
          <w:color w:val="auto"/>
        </w:rPr>
        <w:t>Grid Code, CUSC,</w:t>
      </w:r>
      <w:r w:rsidR="009C27D9" w:rsidRPr="00C82982">
        <w:rPr>
          <w:rFonts w:ascii="Arial" w:eastAsiaTheme="minorEastAsia" w:hAnsi="Arial" w:cs="Times New Roman"/>
          <w:color w:val="auto"/>
        </w:rPr>
        <w:t xml:space="preserve"> STC,</w:t>
      </w:r>
      <w:r w:rsidRPr="00C82982">
        <w:rPr>
          <w:rFonts w:ascii="Arial" w:eastAsiaTheme="minorEastAsia" w:hAnsi="Arial" w:cs="Times New Roman"/>
          <w:color w:val="auto"/>
        </w:rPr>
        <w:t xml:space="preserve"> BSC, etc.). </w:t>
      </w:r>
      <w:r w:rsidR="00CA0311" w:rsidRPr="00C82982">
        <w:rPr>
          <w:rFonts w:ascii="Arial" w:eastAsiaTheme="minorEastAsia" w:hAnsi="Arial" w:cs="Times New Roman"/>
          <w:color w:val="auto"/>
        </w:rPr>
        <w:t xml:space="preserve"> </w:t>
      </w:r>
      <w:r w:rsidR="000376D1" w:rsidRPr="006D4973">
        <w:rPr>
          <w:color w:val="auto"/>
          <w:highlight w:val="green"/>
        </w:rPr>
        <w:t xml:space="preserve">For the avoidance of doubt, the mandatory requirements placed on Parties are defined in the industry codes </w:t>
      </w:r>
      <w:r w:rsidR="00A022E5" w:rsidRPr="006D4973">
        <w:rPr>
          <w:color w:val="auto"/>
          <w:highlight w:val="green"/>
        </w:rPr>
        <w:t xml:space="preserve">developed </w:t>
      </w:r>
      <w:r w:rsidR="000376D1" w:rsidRPr="006D4973">
        <w:rPr>
          <w:color w:val="auto"/>
          <w:highlight w:val="green"/>
        </w:rPr>
        <w:t>through the industry code governance process and not through this System Restoration Plan.</w:t>
      </w:r>
      <w:r w:rsidR="00B30304" w:rsidRPr="006D4973">
        <w:rPr>
          <w:color w:val="auto"/>
          <w:highlight w:val="green"/>
        </w:rPr>
        <w:t xml:space="preserve"> </w:t>
      </w:r>
      <w:r w:rsidR="00A42385" w:rsidRPr="006D4973">
        <w:rPr>
          <w:color w:val="auto"/>
          <w:highlight w:val="green"/>
        </w:rPr>
        <w:t xml:space="preserve"> </w:t>
      </w:r>
      <w:r w:rsidR="00B30304" w:rsidRPr="006D4973">
        <w:rPr>
          <w:color w:val="auto"/>
          <w:highlight w:val="green"/>
        </w:rPr>
        <w:t>For Non-CUSC Parties who have a</w:t>
      </w:r>
      <w:ins w:id="107" w:author="Antony Johnson" w:date="2022-11-20T15:10:00Z">
        <w:r w:rsidR="007E4DE4" w:rsidRPr="006D4973">
          <w:rPr>
            <w:color w:val="auto"/>
            <w:highlight w:val="green"/>
          </w:rPr>
          <w:t>n Anchor Restoration Contract or Top Up Restoration Contract</w:t>
        </w:r>
      </w:ins>
      <w:del w:id="108" w:author="Antony Johnson" w:date="2022-11-20T15:10:00Z">
        <w:r w:rsidR="00B30304" w:rsidRPr="006D4973" w:rsidDel="007E4DE4">
          <w:rPr>
            <w:color w:val="auto"/>
            <w:highlight w:val="green"/>
          </w:rPr>
          <w:delText xml:space="preserve"> contract </w:delText>
        </w:r>
      </w:del>
      <w:ins w:id="109" w:author="Antony Johnson" w:date="2022-11-20T15:10:00Z">
        <w:r w:rsidR="007E4DE4" w:rsidRPr="006D4973">
          <w:rPr>
            <w:color w:val="auto"/>
            <w:highlight w:val="green"/>
          </w:rPr>
          <w:t xml:space="preserve"> </w:t>
        </w:r>
      </w:ins>
      <w:r w:rsidR="00F74366" w:rsidRPr="006D4973">
        <w:rPr>
          <w:color w:val="auto"/>
          <w:highlight w:val="green"/>
        </w:rPr>
        <w:t>with NGESO</w:t>
      </w:r>
      <w:del w:id="110" w:author="Antony Johnson" w:date="2022-11-20T15:10:00Z">
        <w:r w:rsidR="00F74366" w:rsidRPr="006D4973" w:rsidDel="007E4DE4">
          <w:rPr>
            <w:color w:val="auto"/>
            <w:highlight w:val="green"/>
          </w:rPr>
          <w:delText xml:space="preserve"> to provide a Restoration </w:delText>
        </w:r>
        <w:r w:rsidR="00ED736F" w:rsidRPr="006D4973" w:rsidDel="007E4DE4">
          <w:rPr>
            <w:color w:val="auto"/>
            <w:highlight w:val="green"/>
          </w:rPr>
          <w:delText>Service</w:delText>
        </w:r>
      </w:del>
      <w:r w:rsidR="00ED736F" w:rsidRPr="006D4973">
        <w:rPr>
          <w:color w:val="auto"/>
          <w:highlight w:val="green"/>
        </w:rPr>
        <w:t>, a condition of that contract require</w:t>
      </w:r>
      <w:r w:rsidR="00A022E5" w:rsidRPr="006D4973">
        <w:rPr>
          <w:color w:val="auto"/>
          <w:highlight w:val="green"/>
        </w:rPr>
        <w:t>s</w:t>
      </w:r>
      <w:r w:rsidR="00ED736F" w:rsidRPr="006D4973">
        <w:rPr>
          <w:color w:val="auto"/>
          <w:highlight w:val="green"/>
        </w:rPr>
        <w:t xml:space="preserve"> them to meet the applicable conditions of the Grid Code and therefore they will </w:t>
      </w:r>
      <w:r w:rsidR="00A42385" w:rsidRPr="006D4973">
        <w:rPr>
          <w:color w:val="auto"/>
          <w:highlight w:val="green"/>
        </w:rPr>
        <w:t xml:space="preserve">be required to </w:t>
      </w:r>
      <w:r w:rsidR="00A022E5" w:rsidRPr="006D4973">
        <w:rPr>
          <w:color w:val="auto"/>
          <w:highlight w:val="green"/>
        </w:rPr>
        <w:t xml:space="preserve">comply with the obligations </w:t>
      </w:r>
      <w:r w:rsidR="00ED736F" w:rsidRPr="006D4973">
        <w:rPr>
          <w:color w:val="auto"/>
          <w:highlight w:val="green"/>
        </w:rPr>
        <w:t xml:space="preserve">of the EU NCER. </w:t>
      </w:r>
      <w:r w:rsidR="00A42385" w:rsidRPr="006D4973">
        <w:rPr>
          <w:color w:val="auto"/>
          <w:highlight w:val="green"/>
        </w:rPr>
        <w:t xml:space="preserve"> </w:t>
      </w:r>
      <w:r w:rsidR="001019D6" w:rsidRPr="006D4973">
        <w:rPr>
          <w:color w:val="auto"/>
          <w:highlight w:val="green"/>
        </w:rPr>
        <w:t xml:space="preserve">The Governance of this System Restoration Plan will be managed through GC16 of the </w:t>
      </w:r>
      <w:r w:rsidR="00E938A5" w:rsidRPr="006D4973">
        <w:rPr>
          <w:color w:val="auto"/>
          <w:highlight w:val="green"/>
        </w:rPr>
        <w:t xml:space="preserve">Grid Code </w:t>
      </w:r>
      <w:r w:rsidR="001019D6" w:rsidRPr="006D4973">
        <w:rPr>
          <w:color w:val="auto"/>
          <w:highlight w:val="green"/>
        </w:rPr>
        <w:t>General Conditions whi</w:t>
      </w:r>
      <w:r w:rsidR="001B0ED5" w:rsidRPr="006D4973">
        <w:rPr>
          <w:color w:val="auto"/>
          <w:highlight w:val="green"/>
        </w:rPr>
        <w:t>ch provides for a g</w:t>
      </w:r>
      <w:r w:rsidR="00E938A5" w:rsidRPr="006D4973">
        <w:rPr>
          <w:color w:val="auto"/>
          <w:highlight w:val="green"/>
        </w:rPr>
        <w:t xml:space="preserve">overnance framework similar to that of the </w:t>
      </w:r>
      <w:r w:rsidR="007B2B34" w:rsidRPr="006D4973">
        <w:rPr>
          <w:color w:val="auto"/>
          <w:highlight w:val="green"/>
        </w:rPr>
        <w:t>Relevant Electrical Standards.</w:t>
      </w:r>
      <w:r w:rsidR="001019D6" w:rsidRPr="00C82982">
        <w:rPr>
          <w:color w:val="auto"/>
        </w:rPr>
        <w:t xml:space="preserve"> </w:t>
      </w:r>
    </w:p>
    <w:p w14:paraId="7357FE6E" w14:textId="0F2DB8BB" w:rsidR="00DD055E" w:rsidRPr="00477A99" w:rsidRDefault="002E6A47" w:rsidP="003E1EE5">
      <w:pPr>
        <w:tabs>
          <w:tab w:val="right" w:pos="709"/>
        </w:tabs>
        <w:jc w:val="both"/>
        <w:rPr>
          <w:rFonts w:ascii="Arial" w:eastAsiaTheme="minorEastAsia" w:hAnsi="Arial" w:cs="Times New Roman"/>
          <w:color w:val="auto"/>
        </w:rPr>
      </w:pPr>
      <w:r w:rsidRPr="007C562B">
        <w:rPr>
          <w:rFonts w:ascii="Arial" w:eastAsiaTheme="minorEastAsia" w:hAnsi="Arial" w:cs="Times New Roman"/>
          <w:color w:val="auto"/>
        </w:rPr>
        <w:t>This System Restoration</w:t>
      </w:r>
      <w:r w:rsidRPr="00477A99">
        <w:rPr>
          <w:rFonts w:ascii="Arial" w:eastAsiaTheme="minorEastAsia" w:hAnsi="Arial" w:cs="Times New Roman"/>
          <w:color w:val="auto"/>
        </w:rPr>
        <w:t xml:space="preserve"> Plan will </w:t>
      </w:r>
      <w:r w:rsidR="00A022E5" w:rsidRPr="006D4973">
        <w:rPr>
          <w:rFonts w:ascii="Arial" w:eastAsiaTheme="minorEastAsia" w:hAnsi="Arial" w:cs="Times New Roman"/>
          <w:color w:val="auto"/>
          <w:highlight w:val="green"/>
        </w:rPr>
        <w:t>be of interest</w:t>
      </w:r>
      <w:r w:rsidRPr="006D4973">
        <w:rPr>
          <w:rFonts w:ascii="Arial" w:eastAsiaTheme="minorEastAsia" w:hAnsi="Arial" w:cs="Times New Roman"/>
          <w:color w:val="auto"/>
          <w:highlight w:val="green"/>
        </w:rPr>
        <w:t xml:space="preserve"> </w:t>
      </w:r>
      <w:r w:rsidR="0027716D" w:rsidRPr="006D4973">
        <w:rPr>
          <w:rFonts w:ascii="Arial" w:eastAsiaTheme="minorEastAsia" w:hAnsi="Arial" w:cs="Times New Roman"/>
          <w:color w:val="auto"/>
          <w:highlight w:val="green"/>
        </w:rPr>
        <w:t>to</w:t>
      </w:r>
      <w:r w:rsidRPr="00477A99">
        <w:rPr>
          <w:rFonts w:ascii="Arial" w:eastAsiaTheme="minorEastAsia" w:hAnsi="Arial" w:cs="Times New Roman"/>
          <w:color w:val="auto"/>
        </w:rPr>
        <w:t xml:space="preserve"> </w:t>
      </w:r>
      <w:r w:rsidR="00036035" w:rsidRPr="00477A99">
        <w:rPr>
          <w:rFonts w:ascii="Arial" w:eastAsiaTheme="minorEastAsia" w:hAnsi="Arial" w:cs="Times New Roman"/>
          <w:color w:val="auto"/>
        </w:rPr>
        <w:t>all parties</w:t>
      </w:r>
      <w:r w:rsidR="009C27D9" w:rsidRPr="00477A99">
        <w:rPr>
          <w:rFonts w:ascii="Arial" w:eastAsiaTheme="minorEastAsia" w:hAnsi="Arial" w:cs="Times New Roman"/>
          <w:color w:val="auto"/>
        </w:rPr>
        <w:t xml:space="preserve"> identified in Appendix A</w:t>
      </w:r>
      <w:r w:rsidR="004549F2">
        <w:rPr>
          <w:rFonts w:ascii="Arial" w:eastAsiaTheme="minorEastAsia" w:hAnsi="Arial" w:cs="Times New Roman"/>
          <w:color w:val="auto"/>
        </w:rPr>
        <w:t xml:space="preserve"> </w:t>
      </w:r>
      <w:r w:rsidR="004549F2" w:rsidRPr="006D4973">
        <w:rPr>
          <w:rFonts w:ascii="Arial" w:eastAsiaTheme="minorEastAsia" w:hAnsi="Arial" w:cs="Times New Roman"/>
          <w:color w:val="auto"/>
          <w:highlight w:val="green"/>
        </w:rPr>
        <w:t>of this document</w:t>
      </w:r>
      <w:r w:rsidR="006D23D2" w:rsidRPr="00477A99">
        <w:rPr>
          <w:rFonts w:ascii="Arial" w:eastAsiaTheme="minorEastAsia" w:hAnsi="Arial" w:cs="Times New Roman"/>
          <w:color w:val="auto"/>
        </w:rPr>
        <w:t>.</w:t>
      </w:r>
      <w:r w:rsidR="007C562B">
        <w:rPr>
          <w:rFonts w:ascii="Arial" w:eastAsiaTheme="minorEastAsia" w:hAnsi="Arial" w:cs="Times New Roman"/>
          <w:color w:val="auto"/>
        </w:rPr>
        <w:t xml:space="preserve">  The obligations </w:t>
      </w:r>
      <w:r w:rsidR="007C562B" w:rsidRPr="006D4973">
        <w:rPr>
          <w:rFonts w:ascii="Arial" w:eastAsiaTheme="minorEastAsia" w:hAnsi="Arial" w:cs="Times New Roman"/>
          <w:color w:val="auto"/>
          <w:highlight w:val="green"/>
        </w:rPr>
        <w:t xml:space="preserve">on those parties </w:t>
      </w:r>
      <w:r w:rsidR="00EC6A42" w:rsidRPr="006D4973">
        <w:rPr>
          <w:rFonts w:ascii="Arial" w:eastAsiaTheme="minorEastAsia" w:hAnsi="Arial" w:cs="Times New Roman"/>
          <w:color w:val="auto"/>
          <w:highlight w:val="green"/>
        </w:rPr>
        <w:t>are detailed</w:t>
      </w:r>
      <w:r w:rsidR="00EC6A42">
        <w:rPr>
          <w:rFonts w:ascii="Arial" w:eastAsiaTheme="minorEastAsia" w:hAnsi="Arial" w:cs="Times New Roman"/>
          <w:color w:val="auto"/>
        </w:rPr>
        <w:t xml:space="preserve"> in </w:t>
      </w:r>
      <w:r w:rsidR="006E4108" w:rsidRPr="006D4973">
        <w:rPr>
          <w:rFonts w:ascii="Arial" w:eastAsiaTheme="minorEastAsia" w:hAnsi="Arial" w:cs="Times New Roman"/>
          <w:color w:val="auto"/>
          <w:highlight w:val="green"/>
        </w:rPr>
        <w:t xml:space="preserve">the Grid Code and Industry Codes </w:t>
      </w:r>
      <w:r w:rsidR="0001182E" w:rsidRPr="006D4973">
        <w:rPr>
          <w:rFonts w:ascii="Arial" w:eastAsiaTheme="minorEastAsia" w:hAnsi="Arial" w:cs="Times New Roman"/>
          <w:color w:val="auto"/>
          <w:highlight w:val="green"/>
        </w:rPr>
        <w:t xml:space="preserve">or through contractual arrangements </w:t>
      </w:r>
      <w:r w:rsidR="00D06985" w:rsidRPr="006D4973">
        <w:rPr>
          <w:rFonts w:ascii="Arial" w:eastAsiaTheme="minorEastAsia" w:hAnsi="Arial" w:cs="Times New Roman"/>
          <w:color w:val="auto"/>
          <w:highlight w:val="green"/>
        </w:rPr>
        <w:t xml:space="preserve">with </w:t>
      </w:r>
      <w:r w:rsidR="00B14AC0" w:rsidRPr="006D4973">
        <w:rPr>
          <w:rFonts w:ascii="Arial" w:eastAsiaTheme="minorEastAsia" w:hAnsi="Arial" w:cs="Times New Roman"/>
          <w:color w:val="auto"/>
          <w:highlight w:val="green"/>
        </w:rPr>
        <w:t>NG</w:t>
      </w:r>
      <w:r w:rsidR="00D06985" w:rsidRPr="006D4973">
        <w:rPr>
          <w:rFonts w:ascii="Arial" w:eastAsiaTheme="minorEastAsia" w:hAnsi="Arial" w:cs="Times New Roman"/>
          <w:color w:val="auto"/>
          <w:highlight w:val="green"/>
        </w:rPr>
        <w:t xml:space="preserve">ESO </w:t>
      </w:r>
      <w:r w:rsidR="006E4108" w:rsidRPr="006D4973">
        <w:rPr>
          <w:rFonts w:ascii="Arial" w:eastAsiaTheme="minorEastAsia" w:hAnsi="Arial" w:cs="Times New Roman"/>
          <w:color w:val="auto"/>
          <w:highlight w:val="green"/>
        </w:rPr>
        <w:t>rather than this System Restoration Plan</w:t>
      </w:r>
      <w:r w:rsidR="00D06985" w:rsidRPr="006D4973">
        <w:rPr>
          <w:rFonts w:ascii="Arial" w:eastAsiaTheme="minorEastAsia" w:hAnsi="Arial" w:cs="Times New Roman"/>
          <w:color w:val="auto"/>
          <w:highlight w:val="green"/>
        </w:rPr>
        <w:t xml:space="preserve"> which aims </w:t>
      </w:r>
      <w:r w:rsidR="00AA33C6" w:rsidRPr="006D4973">
        <w:rPr>
          <w:rFonts w:ascii="Arial" w:eastAsiaTheme="minorEastAsia" w:hAnsi="Arial" w:cs="Times New Roman"/>
          <w:color w:val="auto"/>
          <w:highlight w:val="green"/>
        </w:rPr>
        <w:t xml:space="preserve">to provide a high level </w:t>
      </w:r>
      <w:r w:rsidR="00F449BB" w:rsidRPr="006D4973">
        <w:rPr>
          <w:rFonts w:ascii="Arial" w:eastAsiaTheme="minorEastAsia" w:hAnsi="Arial" w:cs="Times New Roman"/>
          <w:color w:val="auto"/>
          <w:highlight w:val="green"/>
        </w:rPr>
        <w:t xml:space="preserve">overview of the mechanisms available to </w:t>
      </w:r>
      <w:r w:rsidR="00B14AC0" w:rsidRPr="006D4973">
        <w:rPr>
          <w:rFonts w:ascii="Arial" w:eastAsiaTheme="minorEastAsia" w:hAnsi="Arial" w:cs="Times New Roman"/>
          <w:color w:val="auto"/>
          <w:highlight w:val="green"/>
        </w:rPr>
        <w:t>NG</w:t>
      </w:r>
      <w:r w:rsidR="00F449BB" w:rsidRPr="006D4973">
        <w:rPr>
          <w:rFonts w:ascii="Arial" w:eastAsiaTheme="minorEastAsia" w:hAnsi="Arial" w:cs="Times New Roman"/>
          <w:color w:val="auto"/>
          <w:highlight w:val="green"/>
        </w:rPr>
        <w:t>ESO to restore the System following a total or partial shutdown</w:t>
      </w:r>
      <w:r w:rsidR="00F449BB">
        <w:rPr>
          <w:rFonts w:ascii="Arial" w:eastAsiaTheme="minorEastAsia" w:hAnsi="Arial" w:cs="Times New Roman"/>
          <w:color w:val="auto"/>
        </w:rPr>
        <w:t>.</w:t>
      </w:r>
      <w:r w:rsidR="0027716D">
        <w:rPr>
          <w:rFonts w:ascii="Arial" w:eastAsiaTheme="minorEastAsia" w:hAnsi="Arial" w:cs="Times New Roman"/>
          <w:color w:val="auto"/>
        </w:rPr>
        <w:t xml:space="preserve"> </w:t>
      </w:r>
      <w:r w:rsidR="00E84F80" w:rsidRPr="00477A99">
        <w:rPr>
          <w:rFonts w:ascii="Arial" w:eastAsiaTheme="minorEastAsia" w:hAnsi="Arial" w:cs="Times New Roman"/>
          <w:color w:val="auto"/>
        </w:rPr>
        <w:t xml:space="preserve"> </w:t>
      </w:r>
      <w:r w:rsidR="00DD055E" w:rsidRPr="00477A99">
        <w:rPr>
          <w:rFonts w:ascii="Arial" w:eastAsiaTheme="minorEastAsia" w:hAnsi="Arial" w:cs="Times New Roman"/>
          <w:color w:val="auto"/>
        </w:rPr>
        <w:t>In complying with the requirements of the Grid Code, System Operator Transmission Owner Code (STC)</w:t>
      </w:r>
      <w:r w:rsidR="00900958" w:rsidRPr="00477A99">
        <w:rPr>
          <w:rFonts w:ascii="Arial" w:eastAsiaTheme="minorEastAsia" w:hAnsi="Arial" w:cs="Times New Roman"/>
          <w:color w:val="auto"/>
        </w:rPr>
        <w:t>,</w:t>
      </w:r>
      <w:r w:rsidR="00DD055E" w:rsidRPr="00477A99">
        <w:rPr>
          <w:rFonts w:ascii="Arial" w:eastAsiaTheme="minorEastAsia" w:hAnsi="Arial" w:cs="Times New Roman"/>
          <w:color w:val="auto"/>
        </w:rPr>
        <w:t xml:space="preserve"> Code</w:t>
      </w:r>
      <w:r w:rsidR="00900958" w:rsidRPr="00477A99">
        <w:rPr>
          <w:rFonts w:ascii="Arial" w:eastAsiaTheme="minorEastAsia" w:hAnsi="Arial" w:cs="Times New Roman"/>
          <w:color w:val="auto"/>
        </w:rPr>
        <w:t xml:space="preserve"> and Balancing and Settlement Code (BSC)</w:t>
      </w:r>
      <w:r w:rsidR="00DD055E" w:rsidRPr="00477A99">
        <w:rPr>
          <w:rFonts w:ascii="Arial" w:eastAsiaTheme="minorEastAsia" w:hAnsi="Arial" w:cs="Times New Roman"/>
          <w:color w:val="auto"/>
        </w:rPr>
        <w:t xml:space="preserve"> (as applicable), the </w:t>
      </w:r>
      <w:r w:rsidR="000E4A74" w:rsidRPr="00477A99">
        <w:rPr>
          <w:rFonts w:ascii="Arial" w:eastAsiaTheme="minorEastAsia" w:hAnsi="Arial" w:cs="Times New Roman"/>
          <w:color w:val="auto"/>
        </w:rPr>
        <w:t>National Grid Electricity System Operator (</w:t>
      </w:r>
      <w:r w:rsidR="00900958" w:rsidRPr="00477A99">
        <w:rPr>
          <w:rFonts w:ascii="Arial" w:eastAsiaTheme="minorEastAsia" w:hAnsi="Arial" w:cs="Times New Roman"/>
          <w:color w:val="auto"/>
        </w:rPr>
        <w:t>NGESO</w:t>
      </w:r>
      <w:r w:rsidR="000E4A74" w:rsidRPr="00477A99">
        <w:rPr>
          <w:rFonts w:ascii="Arial" w:eastAsiaTheme="minorEastAsia" w:hAnsi="Arial" w:cs="Times New Roman"/>
          <w:color w:val="auto"/>
        </w:rPr>
        <w:t>)</w:t>
      </w:r>
      <w:r w:rsidR="00DD055E" w:rsidRPr="00477A99">
        <w:rPr>
          <w:rFonts w:ascii="Arial" w:eastAsiaTheme="minorEastAsia" w:hAnsi="Arial" w:cs="Times New Roman"/>
          <w:color w:val="auto"/>
        </w:rPr>
        <w:t xml:space="preserve">, Transmission Licensees, Network Operators </w:t>
      </w:r>
      <w:r w:rsidR="00900958" w:rsidRPr="00477A99">
        <w:rPr>
          <w:rFonts w:ascii="Arial" w:eastAsiaTheme="minorEastAsia" w:hAnsi="Arial" w:cs="Times New Roman"/>
          <w:color w:val="auto"/>
        </w:rPr>
        <w:t xml:space="preserve">and CUSC Parties </w:t>
      </w:r>
      <w:r w:rsidR="00A022E5">
        <w:rPr>
          <w:rFonts w:ascii="Arial" w:eastAsiaTheme="minorEastAsia" w:hAnsi="Arial" w:cs="Times New Roman"/>
          <w:color w:val="auto"/>
        </w:rPr>
        <w:t>will be satisfying</w:t>
      </w:r>
      <w:r w:rsidR="00DD055E" w:rsidRPr="00477A99">
        <w:rPr>
          <w:rFonts w:ascii="Arial" w:eastAsiaTheme="minorEastAsia" w:hAnsi="Arial" w:cs="Times New Roman"/>
          <w:color w:val="auto"/>
        </w:rPr>
        <w:t xml:space="preserve"> the requirements of </w:t>
      </w:r>
      <w:r w:rsidR="007F7D75" w:rsidRPr="00477A99">
        <w:rPr>
          <w:rFonts w:ascii="Arial" w:eastAsiaTheme="minorEastAsia" w:hAnsi="Arial" w:cs="Times New Roman"/>
          <w:color w:val="auto"/>
        </w:rPr>
        <w:t>EU NCER</w:t>
      </w:r>
      <w:r w:rsidR="00900958" w:rsidRPr="00477A99">
        <w:rPr>
          <w:rFonts w:ascii="Arial" w:eastAsiaTheme="minorEastAsia" w:hAnsi="Arial" w:cs="Times New Roman"/>
          <w:color w:val="auto"/>
        </w:rPr>
        <w:t>.  It should be noted that the EU NCER applies both to GB Code Users and EU Code Users</w:t>
      </w:r>
      <w:r w:rsidR="00B4197F">
        <w:rPr>
          <w:rFonts w:ascii="Arial" w:eastAsiaTheme="minorEastAsia" w:hAnsi="Arial" w:cs="Times New Roman"/>
          <w:color w:val="auto"/>
        </w:rPr>
        <w:t xml:space="preserve"> </w:t>
      </w:r>
      <w:r w:rsidR="00B4197F" w:rsidRPr="0097457C">
        <w:rPr>
          <w:rFonts w:ascii="Arial" w:eastAsiaTheme="minorEastAsia" w:hAnsi="Arial" w:cs="Times New Roman"/>
          <w:color w:val="auto"/>
          <w:highlight w:val="green"/>
        </w:rPr>
        <w:t xml:space="preserve">as defined in Appendix </w:t>
      </w:r>
      <w:r w:rsidR="00516995" w:rsidRPr="0097457C">
        <w:rPr>
          <w:rFonts w:ascii="Arial" w:eastAsiaTheme="minorEastAsia" w:hAnsi="Arial" w:cs="Times New Roman"/>
          <w:color w:val="auto"/>
          <w:highlight w:val="green"/>
        </w:rPr>
        <w:t>A</w:t>
      </w:r>
      <w:r w:rsidR="00B4197F" w:rsidRPr="0097457C">
        <w:rPr>
          <w:rFonts w:ascii="Arial" w:eastAsiaTheme="minorEastAsia" w:hAnsi="Arial" w:cs="Times New Roman"/>
          <w:color w:val="auto"/>
          <w:highlight w:val="green"/>
        </w:rPr>
        <w:t xml:space="preserve"> of this document</w:t>
      </w:r>
      <w:r w:rsidR="00900958" w:rsidRPr="0097457C">
        <w:rPr>
          <w:rFonts w:ascii="Arial" w:eastAsiaTheme="minorEastAsia" w:hAnsi="Arial" w:cs="Times New Roman"/>
          <w:color w:val="auto"/>
          <w:highlight w:val="green"/>
        </w:rPr>
        <w:t>.</w:t>
      </w:r>
      <w:r w:rsidR="00DD055E" w:rsidRPr="00477A99">
        <w:rPr>
          <w:rFonts w:ascii="Arial" w:eastAsiaTheme="minorEastAsia" w:hAnsi="Arial" w:cs="Times New Roman"/>
          <w:color w:val="auto"/>
        </w:rPr>
        <w:t xml:space="preserve"> </w:t>
      </w:r>
    </w:p>
    <w:p w14:paraId="6C8A1D13" w14:textId="77777777" w:rsidR="002E6A47" w:rsidRPr="00477A99" w:rsidRDefault="002E6A47" w:rsidP="002E6A47">
      <w:pPr>
        <w:jc w:val="both"/>
        <w:rPr>
          <w:rFonts w:ascii="Arial" w:eastAsiaTheme="minorEastAsia" w:hAnsi="Arial" w:cs="Times New Roman"/>
          <w:color w:val="auto"/>
        </w:rPr>
      </w:pPr>
    </w:p>
    <w:p w14:paraId="098A4C61" w14:textId="77777777" w:rsidR="002E6A47" w:rsidRPr="00477A99"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This System Restoration Plan has been developed taking the following into account:</w:t>
      </w:r>
    </w:p>
    <w:p w14:paraId="19A0DD10" w14:textId="23D5E333" w:rsidR="002E6A47" w:rsidRPr="00477A99" w:rsidRDefault="002E6A47" w:rsidP="003E1EE5">
      <w:pPr>
        <w:pStyle w:val="ListParagraph"/>
        <w:numPr>
          <w:ilvl w:val="0"/>
          <w:numId w:val="49"/>
        </w:numPr>
        <w:tabs>
          <w:tab w:val="left" w:pos="567"/>
        </w:tabs>
        <w:spacing w:after="60" w:line="288" w:lineRule="auto"/>
        <w:jc w:val="both"/>
        <w:rPr>
          <w:rFonts w:ascii="Arial" w:eastAsiaTheme="minorEastAsia" w:hAnsi="Arial" w:cs="Times New Roman"/>
          <w:color w:val="auto"/>
        </w:rPr>
      </w:pPr>
      <w:r w:rsidRPr="00477A99">
        <w:rPr>
          <w:rFonts w:ascii="Arial" w:eastAsiaTheme="minorEastAsia" w:hAnsi="Arial" w:cs="Times New Roman"/>
          <w:color w:val="auto"/>
        </w:rPr>
        <w:t>The behaviour and capabilities of load and generation</w:t>
      </w:r>
      <w:r w:rsidR="00A022E5">
        <w:rPr>
          <w:rFonts w:ascii="Arial" w:eastAsiaTheme="minorEastAsia" w:hAnsi="Arial" w:cs="Times New Roman"/>
          <w:color w:val="auto"/>
        </w:rPr>
        <w:t>;</w:t>
      </w:r>
    </w:p>
    <w:p w14:paraId="4B4D6EA7" w14:textId="0E12F26A" w:rsidR="002E6A47" w:rsidRPr="00477A99" w:rsidRDefault="002E6A47" w:rsidP="003E1EE5">
      <w:pPr>
        <w:pStyle w:val="ListParagraph"/>
        <w:numPr>
          <w:ilvl w:val="0"/>
          <w:numId w:val="49"/>
        </w:numPr>
        <w:tabs>
          <w:tab w:val="left" w:pos="567"/>
        </w:tabs>
        <w:spacing w:after="60" w:line="288" w:lineRule="auto"/>
        <w:jc w:val="both"/>
        <w:rPr>
          <w:rFonts w:ascii="Arial" w:eastAsiaTheme="minorEastAsia" w:hAnsi="Arial" w:cs="Times New Roman"/>
          <w:color w:val="auto"/>
        </w:rPr>
      </w:pPr>
      <w:r w:rsidRPr="00477A99">
        <w:rPr>
          <w:rFonts w:ascii="Arial" w:eastAsiaTheme="minorEastAsia" w:hAnsi="Arial" w:cs="Times New Roman"/>
          <w:color w:val="auto"/>
        </w:rPr>
        <w:t xml:space="preserve">The specific needs of the high </w:t>
      </w:r>
      <w:r w:rsidR="00036035" w:rsidRPr="00477A99">
        <w:rPr>
          <w:rFonts w:ascii="Arial" w:eastAsiaTheme="minorEastAsia" w:hAnsi="Arial" w:cs="Times New Roman"/>
          <w:color w:val="auto"/>
        </w:rPr>
        <w:t xml:space="preserve">priority </w:t>
      </w:r>
      <w:r w:rsidR="006F78AA">
        <w:rPr>
          <w:rFonts w:ascii="Arial" w:eastAsiaTheme="minorEastAsia" w:hAnsi="Arial" w:cs="Times New Roman"/>
          <w:color w:val="auto"/>
        </w:rPr>
        <w:t>SGUs</w:t>
      </w:r>
      <w:r w:rsidR="006F78AA" w:rsidRPr="00477A99">
        <w:rPr>
          <w:rFonts w:ascii="Arial" w:eastAsiaTheme="minorEastAsia" w:hAnsi="Arial" w:cs="Times New Roman"/>
          <w:color w:val="auto"/>
        </w:rPr>
        <w:t xml:space="preserve"> </w:t>
      </w:r>
      <w:r w:rsidRPr="00477A99">
        <w:rPr>
          <w:rFonts w:ascii="Arial" w:eastAsiaTheme="minorEastAsia" w:hAnsi="Arial" w:cs="Times New Roman"/>
          <w:color w:val="auto"/>
        </w:rPr>
        <w:t xml:space="preserve">detailed in Appendix </w:t>
      </w:r>
      <w:r w:rsidR="0045657D" w:rsidRPr="00477A99">
        <w:rPr>
          <w:rFonts w:ascii="Arial" w:eastAsiaTheme="minorEastAsia" w:hAnsi="Arial" w:cs="Times New Roman"/>
          <w:color w:val="auto"/>
        </w:rPr>
        <w:t>B</w:t>
      </w:r>
      <w:r w:rsidR="00A022E5">
        <w:rPr>
          <w:rFonts w:ascii="Arial" w:eastAsiaTheme="minorEastAsia" w:hAnsi="Arial" w:cs="Times New Roman"/>
          <w:color w:val="auto"/>
        </w:rPr>
        <w:t>;</w:t>
      </w:r>
    </w:p>
    <w:p w14:paraId="45528B74" w14:textId="7B9652B9" w:rsidR="00B17178" w:rsidRDefault="002E6A47" w:rsidP="001939C6">
      <w:pPr>
        <w:pStyle w:val="ListParagraph"/>
        <w:numPr>
          <w:ilvl w:val="0"/>
          <w:numId w:val="49"/>
        </w:numPr>
        <w:tabs>
          <w:tab w:val="left" w:pos="567"/>
        </w:tabs>
        <w:spacing w:after="60" w:line="288" w:lineRule="auto"/>
        <w:jc w:val="both"/>
        <w:rPr>
          <w:rFonts w:ascii="Arial" w:eastAsiaTheme="minorEastAsia" w:hAnsi="Arial" w:cs="Times New Roman"/>
          <w:color w:val="auto"/>
        </w:rPr>
      </w:pPr>
      <w:r w:rsidRPr="00477A99">
        <w:rPr>
          <w:rFonts w:ascii="Arial" w:eastAsiaTheme="minorEastAsia" w:hAnsi="Arial" w:cs="Times New Roman"/>
          <w:color w:val="auto"/>
        </w:rPr>
        <w:t xml:space="preserve">The characteristics of the National Electricity Transmission System and </w:t>
      </w:r>
      <w:r w:rsidR="00D10E65">
        <w:rPr>
          <w:rFonts w:ascii="Arial" w:eastAsiaTheme="minorEastAsia" w:hAnsi="Arial" w:cs="Times New Roman"/>
          <w:color w:val="auto"/>
        </w:rPr>
        <w:t xml:space="preserve">the </w:t>
      </w:r>
      <w:r w:rsidR="0045657D" w:rsidRPr="00477A99">
        <w:rPr>
          <w:rFonts w:ascii="Arial" w:eastAsiaTheme="minorEastAsia" w:hAnsi="Arial" w:cs="Times New Roman"/>
          <w:color w:val="auto"/>
        </w:rPr>
        <w:t xml:space="preserve">Network </w:t>
      </w:r>
      <w:r w:rsidR="0045657D" w:rsidRPr="0097457C">
        <w:rPr>
          <w:rFonts w:ascii="Arial" w:eastAsiaTheme="minorEastAsia" w:hAnsi="Arial" w:cs="Times New Roman"/>
          <w:color w:val="auto"/>
          <w:highlight w:val="green"/>
        </w:rPr>
        <w:t>Operator</w:t>
      </w:r>
      <w:r w:rsidR="00D10E65" w:rsidRPr="0097457C">
        <w:rPr>
          <w:rFonts w:ascii="Arial" w:eastAsiaTheme="minorEastAsia" w:hAnsi="Arial" w:cs="Times New Roman"/>
          <w:color w:val="auto"/>
          <w:highlight w:val="green"/>
        </w:rPr>
        <w:t>’</w:t>
      </w:r>
      <w:r w:rsidR="0045657D" w:rsidRPr="0097457C">
        <w:rPr>
          <w:rFonts w:ascii="Arial" w:eastAsiaTheme="minorEastAsia" w:hAnsi="Arial" w:cs="Times New Roman"/>
          <w:color w:val="auto"/>
          <w:highlight w:val="green"/>
        </w:rPr>
        <w:t>s</w:t>
      </w:r>
      <w:r w:rsidR="00D10E65" w:rsidRPr="0097457C">
        <w:rPr>
          <w:rFonts w:ascii="Arial" w:eastAsiaTheme="minorEastAsia" w:hAnsi="Arial" w:cs="Times New Roman"/>
          <w:color w:val="auto"/>
          <w:highlight w:val="green"/>
        </w:rPr>
        <w:t xml:space="preserve"> system</w:t>
      </w:r>
      <w:r w:rsidR="00A022E5" w:rsidRPr="0097457C">
        <w:rPr>
          <w:rFonts w:ascii="Arial" w:eastAsiaTheme="minorEastAsia" w:hAnsi="Arial" w:cs="Times New Roman"/>
          <w:color w:val="auto"/>
          <w:highlight w:val="green"/>
        </w:rPr>
        <w:t>; and</w:t>
      </w:r>
    </w:p>
    <w:p w14:paraId="5B1BB6F4" w14:textId="618A47FC" w:rsidR="00801E9D" w:rsidRPr="00477A99" w:rsidRDefault="00801E9D" w:rsidP="003E1EE5">
      <w:pPr>
        <w:pStyle w:val="ListParagraph"/>
        <w:numPr>
          <w:ilvl w:val="0"/>
          <w:numId w:val="49"/>
        </w:numPr>
        <w:tabs>
          <w:tab w:val="left" w:pos="567"/>
        </w:tabs>
        <w:spacing w:after="60" w:line="288" w:lineRule="auto"/>
        <w:jc w:val="both"/>
        <w:rPr>
          <w:rFonts w:ascii="Arial" w:eastAsiaTheme="minorEastAsia" w:hAnsi="Arial" w:cs="Times New Roman"/>
          <w:color w:val="auto"/>
        </w:rPr>
      </w:pPr>
      <w:r w:rsidRPr="0097457C">
        <w:rPr>
          <w:rFonts w:ascii="Arial" w:eastAsiaTheme="minorEastAsia" w:hAnsi="Arial" w:cs="Times New Roman"/>
          <w:color w:val="auto"/>
          <w:highlight w:val="green"/>
        </w:rPr>
        <w:t xml:space="preserve">The ability of Restoration </w:t>
      </w:r>
      <w:ins w:id="111" w:author="Johnson (ESO), Antony" w:date="2023-02-23T16:20:00Z">
        <w:r w:rsidR="00EC53F4" w:rsidRPr="0097457C">
          <w:rPr>
            <w:rFonts w:ascii="Arial" w:eastAsiaTheme="minorEastAsia" w:hAnsi="Arial" w:cs="Times New Roman"/>
            <w:color w:val="auto"/>
            <w:highlight w:val="green"/>
          </w:rPr>
          <w:t>Contractors</w:t>
        </w:r>
      </w:ins>
      <w:del w:id="112" w:author="Johnson (ESO), Antony" w:date="2023-02-23T16:20:00Z">
        <w:r w:rsidRPr="0097457C" w:rsidDel="00EC53F4">
          <w:rPr>
            <w:rFonts w:ascii="Arial" w:eastAsiaTheme="minorEastAsia" w:hAnsi="Arial" w:cs="Times New Roman"/>
            <w:color w:val="auto"/>
            <w:highlight w:val="green"/>
          </w:rPr>
          <w:delText>Service Providers</w:delText>
        </w:r>
      </w:del>
      <w:r w:rsidRPr="0097457C">
        <w:rPr>
          <w:rFonts w:ascii="Arial" w:eastAsiaTheme="minorEastAsia" w:hAnsi="Arial" w:cs="Times New Roman"/>
          <w:color w:val="auto"/>
          <w:highlight w:val="green"/>
        </w:rPr>
        <w:t xml:space="preserve"> </w:t>
      </w:r>
      <w:del w:id="113" w:author="Antony Johnson" w:date="2022-11-20T09:53:00Z">
        <w:r w:rsidRPr="0097457C" w:rsidDel="005D152A">
          <w:rPr>
            <w:rFonts w:ascii="Arial" w:eastAsiaTheme="minorEastAsia" w:hAnsi="Arial" w:cs="Times New Roman"/>
            <w:color w:val="auto"/>
            <w:highlight w:val="green"/>
          </w:rPr>
          <w:delText xml:space="preserve">(including </w:delText>
        </w:r>
        <w:r w:rsidRPr="0097457C" w:rsidDel="00C13C8C">
          <w:rPr>
            <w:rFonts w:ascii="Arial" w:eastAsiaTheme="minorEastAsia" w:hAnsi="Arial" w:cs="Times New Roman"/>
            <w:color w:val="auto"/>
            <w:highlight w:val="green"/>
          </w:rPr>
          <w:delText>Black Start</w:delText>
        </w:r>
        <w:r w:rsidRPr="0097457C" w:rsidDel="005D152A">
          <w:rPr>
            <w:rFonts w:ascii="Arial" w:eastAsiaTheme="minorEastAsia" w:hAnsi="Arial" w:cs="Times New Roman"/>
            <w:color w:val="auto"/>
            <w:highlight w:val="green"/>
          </w:rPr>
          <w:delText xml:space="preserve"> Service Providers</w:delText>
        </w:r>
        <w:r w:rsidR="001C1D5B" w:rsidRPr="0097457C" w:rsidDel="005D152A">
          <w:rPr>
            <w:rFonts w:ascii="Arial" w:eastAsiaTheme="minorEastAsia" w:hAnsi="Arial" w:cs="Times New Roman"/>
            <w:color w:val="auto"/>
            <w:highlight w:val="green"/>
          </w:rPr>
          <w:delText>)</w:delText>
        </w:r>
      </w:del>
      <w:r w:rsidR="001C1D5B" w:rsidRPr="0097457C">
        <w:rPr>
          <w:rFonts w:ascii="Arial" w:eastAsiaTheme="minorEastAsia" w:hAnsi="Arial" w:cs="Times New Roman"/>
          <w:color w:val="auto"/>
          <w:highlight w:val="green"/>
        </w:rPr>
        <w:t xml:space="preserve"> to </w:t>
      </w:r>
      <w:r w:rsidR="00DE778C" w:rsidRPr="0097457C">
        <w:rPr>
          <w:rFonts w:ascii="Arial" w:eastAsiaTheme="minorEastAsia" w:hAnsi="Arial" w:cs="Times New Roman"/>
          <w:color w:val="auto"/>
          <w:highlight w:val="green"/>
        </w:rPr>
        <w:t xml:space="preserve">contribute to System Restoration, via a Local </w:t>
      </w:r>
      <w:r w:rsidR="00DE778C" w:rsidRPr="0097457C">
        <w:rPr>
          <w:rFonts w:ascii="Arial" w:eastAsiaTheme="minorEastAsia" w:hAnsi="Arial" w:cs="Times New Roman"/>
          <w:color w:val="auto"/>
          <w:highlight w:val="green"/>
        </w:rPr>
        <w:lastRenderedPageBreak/>
        <w:t xml:space="preserve">Joint Restoration Plan </w:t>
      </w:r>
      <w:r w:rsidR="009738EF" w:rsidRPr="0097457C">
        <w:rPr>
          <w:rFonts w:ascii="Arial" w:eastAsiaTheme="minorEastAsia" w:hAnsi="Arial" w:cs="Times New Roman"/>
          <w:color w:val="auto"/>
          <w:highlight w:val="green"/>
        </w:rPr>
        <w:t>(LJRP)</w:t>
      </w:r>
      <w:ins w:id="114" w:author="Antony Johnson" w:date="2022-11-20T09:54:00Z">
        <w:r w:rsidR="005D152A">
          <w:rPr>
            <w:rFonts w:ascii="Arial" w:eastAsiaTheme="minorEastAsia" w:hAnsi="Arial" w:cs="Times New Roman"/>
            <w:color w:val="auto"/>
          </w:rPr>
          <w:t xml:space="preserve"> or Distribution Restoration Zone Plan (DRZP)</w:t>
        </w:r>
      </w:ins>
      <w:r w:rsidR="009738EF">
        <w:rPr>
          <w:rFonts w:ascii="Arial" w:eastAsiaTheme="minorEastAsia" w:hAnsi="Arial" w:cs="Times New Roman"/>
          <w:color w:val="auto"/>
        </w:rPr>
        <w:t>.</w:t>
      </w:r>
    </w:p>
    <w:p w14:paraId="16F76B3F" w14:textId="60D7F382" w:rsidR="000B20B0" w:rsidRDefault="000B20B0" w:rsidP="000B20B0">
      <w:pPr>
        <w:jc w:val="both"/>
        <w:rPr>
          <w:color w:val="auto"/>
        </w:rPr>
      </w:pPr>
      <w:bookmarkStart w:id="115" w:name="_Toc524093827"/>
      <w:r w:rsidRPr="007D5362">
        <w:rPr>
          <w:color w:val="auto"/>
          <w:highlight w:val="green"/>
        </w:rPr>
        <w:t>For the avoidance of doubt there is a separate document –the System Defence Plan in respect of Defence Service Providers which is available from the following link</w:t>
      </w:r>
      <w:r>
        <w:rPr>
          <w:color w:val="auto"/>
        </w:rPr>
        <w:t>.</w:t>
      </w:r>
      <w:r w:rsidR="005D2465" w:rsidRPr="005D2465">
        <w:rPr>
          <w:i/>
          <w:iCs/>
          <w:highlight w:val="yellow"/>
        </w:rPr>
        <w:t xml:space="preserve"> </w:t>
      </w:r>
      <w:r w:rsidR="005D2465" w:rsidRPr="00AC0BEF">
        <w:rPr>
          <w:i/>
          <w:iCs/>
          <w:highlight w:val="yellow"/>
        </w:rPr>
        <w:t>(Link to be inserte</w:t>
      </w:r>
      <w:r w:rsidR="005D2465" w:rsidRPr="009C5298">
        <w:rPr>
          <w:i/>
          <w:iCs/>
          <w:highlight w:val="yellow"/>
        </w:rPr>
        <w:t>d</w:t>
      </w:r>
      <w:ins w:id="116" w:author="Antony Johnson" w:date="2022-11-20T09:54:00Z">
        <w:r w:rsidR="00C300B1">
          <w:rPr>
            <w:i/>
            <w:iCs/>
            <w:highlight w:val="yellow"/>
          </w:rPr>
          <w:t xml:space="preserve"> </w:t>
        </w:r>
      </w:ins>
      <w:ins w:id="117" w:author="Antony Johnson" w:date="2022-11-20T09:56:00Z">
        <w:r w:rsidR="00204860">
          <w:rPr>
            <w:i/>
            <w:iCs/>
            <w:color w:val="auto"/>
            <w:highlight w:val="yellow"/>
          </w:rPr>
          <w:t>–</w:t>
        </w:r>
        <w:del w:id="118" w:author="Johnson (ESO), Antony" w:date="2023-01-25T16:11:00Z">
          <w:r w:rsidR="00204860" w:rsidDel="00B27812">
            <w:rPr>
              <w:i/>
              <w:iCs/>
              <w:color w:val="auto"/>
              <w:highlight w:val="yellow"/>
            </w:rPr>
            <w:delText xml:space="preserve"> currently awaiting approval of GC0148</w:delText>
          </w:r>
        </w:del>
      </w:ins>
      <w:r w:rsidR="009C5298" w:rsidRPr="009C5298">
        <w:rPr>
          <w:i/>
          <w:iCs/>
          <w:highlight w:val="yellow"/>
        </w:rPr>
        <w:t>)</w:t>
      </w:r>
    </w:p>
    <w:p w14:paraId="2BB23A3D" w14:textId="0DA68F4C" w:rsidR="00C24AE9" w:rsidRDefault="002E6A47" w:rsidP="00B17178">
      <w:pPr>
        <w:pStyle w:val="Heading1"/>
      </w:pPr>
      <w:bookmarkStart w:id="119" w:name="_Toc104197282"/>
      <w:bookmarkStart w:id="120" w:name="_Toc16950003"/>
      <w:r w:rsidRPr="005E108C">
        <w:t>System Restoration Plan</w:t>
      </w:r>
      <w:bookmarkEnd w:id="119"/>
      <w:r w:rsidRPr="005E108C">
        <w:t xml:space="preserve"> </w:t>
      </w:r>
    </w:p>
    <w:p w14:paraId="6F209D07" w14:textId="77777777" w:rsidR="004C42D4" w:rsidRPr="004C42D4" w:rsidRDefault="004C42D4" w:rsidP="004C42D4">
      <w:pPr>
        <w:pStyle w:val="BodyText"/>
      </w:pPr>
    </w:p>
    <w:p w14:paraId="5EA7A8A6" w14:textId="17DAAD47" w:rsidR="002E6A47" w:rsidRPr="005E108C" w:rsidRDefault="00986A8B" w:rsidP="003E1EE5">
      <w:pPr>
        <w:pStyle w:val="Heading2"/>
      </w:pPr>
      <w:bookmarkStart w:id="121" w:name="_Toc104197283"/>
      <w:r>
        <w:t xml:space="preserve">Plan </w:t>
      </w:r>
      <w:r w:rsidR="002E6A47" w:rsidRPr="005E108C">
        <w:t>Overview</w:t>
      </w:r>
      <w:bookmarkEnd w:id="115"/>
      <w:bookmarkEnd w:id="120"/>
      <w:bookmarkEnd w:id="121"/>
    </w:p>
    <w:p w14:paraId="06F31EBB" w14:textId="6B6CD635" w:rsidR="002E6A47"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The EU Network Code on Emergency and Restoration (</w:t>
      </w:r>
      <w:r w:rsidR="007F7D75" w:rsidRPr="00477A99">
        <w:rPr>
          <w:rFonts w:ascii="Arial" w:eastAsiaTheme="minorEastAsia" w:hAnsi="Arial" w:cs="Times New Roman"/>
          <w:color w:val="auto"/>
        </w:rPr>
        <w:t>EU NCER</w:t>
      </w:r>
      <w:r w:rsidRPr="00477A99">
        <w:rPr>
          <w:rFonts w:ascii="Arial" w:eastAsiaTheme="minorEastAsia" w:hAnsi="Arial" w:cs="Times New Roman"/>
          <w:color w:val="auto"/>
        </w:rPr>
        <w:t>) aims to ensure security and continuity of electricity supply across Europe by creating harmonised standards and procedures to be applied in the Emergency, Blackout and Restoration system state(s).  This code requires the development of a System Restoration Plan in advance of such an event specifying measures related to information exchange, operational procedures and post-event analysis.</w:t>
      </w:r>
    </w:p>
    <w:p w14:paraId="7EE0A8B4" w14:textId="1B35C04B" w:rsidR="00FA2488" w:rsidRPr="00477A99" w:rsidRDefault="0067757D" w:rsidP="002E6A47">
      <w:pPr>
        <w:jc w:val="both"/>
        <w:rPr>
          <w:rFonts w:ascii="Arial" w:eastAsiaTheme="minorEastAsia" w:hAnsi="Arial" w:cs="Times New Roman"/>
          <w:color w:val="auto"/>
        </w:rPr>
      </w:pPr>
      <w:r w:rsidRPr="007D5362">
        <w:rPr>
          <w:rStyle w:val="normaltextrun"/>
          <w:rFonts w:ascii="Arial" w:hAnsi="Arial" w:cs="Arial"/>
          <w:color w:val="auto"/>
          <w:highlight w:val="green"/>
          <w:shd w:val="clear" w:color="auto" w:fill="FFFFFF"/>
        </w:rPr>
        <w:t>Although the UK has departed from the EU, t</w:t>
      </w:r>
      <w:r w:rsidR="00364C55" w:rsidRPr="007D5362">
        <w:rPr>
          <w:rStyle w:val="normaltextrun"/>
          <w:rFonts w:ascii="Arial" w:hAnsi="Arial" w:cs="Arial"/>
          <w:color w:val="auto"/>
          <w:highlight w:val="green"/>
          <w:shd w:val="clear" w:color="auto" w:fill="FFFFFF"/>
        </w:rPr>
        <w:t>he majority of</w:t>
      </w:r>
      <w:r w:rsidR="0018044B" w:rsidRPr="007D5362">
        <w:rPr>
          <w:rStyle w:val="normaltextrun"/>
          <w:rFonts w:ascii="Arial" w:hAnsi="Arial" w:cs="Arial"/>
          <w:color w:val="auto"/>
          <w:highlight w:val="green"/>
          <w:shd w:val="clear" w:color="auto" w:fill="FFFFFF"/>
        </w:rPr>
        <w:t xml:space="preserve"> </w:t>
      </w:r>
      <w:r w:rsidR="00364C55" w:rsidRPr="007D5362">
        <w:rPr>
          <w:rStyle w:val="normaltextrun"/>
          <w:rFonts w:ascii="Arial" w:hAnsi="Arial" w:cs="Arial"/>
          <w:color w:val="auto"/>
          <w:highlight w:val="green"/>
          <w:shd w:val="clear" w:color="auto" w:fill="FFFFFF"/>
        </w:rPr>
        <w:t xml:space="preserve">the requirements in the EU NCER have been retained in </w:t>
      </w:r>
      <w:ins w:id="122" w:author="Johnson (ESO), Antony" w:date="2023-03-02T20:08:00Z">
        <w:r w:rsidR="00800C54">
          <w:rPr>
            <w:rStyle w:val="normaltextrun"/>
            <w:rFonts w:ascii="Arial" w:hAnsi="Arial" w:cs="Arial"/>
            <w:color w:val="auto"/>
            <w:highlight w:val="green"/>
            <w:shd w:val="clear" w:color="auto" w:fill="FFFFFF"/>
          </w:rPr>
          <w:t>UK</w:t>
        </w:r>
      </w:ins>
      <w:del w:id="123" w:author="Johnson (ESO), Antony" w:date="2023-03-02T20:08:00Z">
        <w:r w:rsidR="00364C55" w:rsidRPr="007D5362" w:rsidDel="00800C54">
          <w:rPr>
            <w:rStyle w:val="normaltextrun"/>
            <w:rFonts w:ascii="Arial" w:hAnsi="Arial" w:cs="Arial"/>
            <w:color w:val="auto"/>
            <w:highlight w:val="green"/>
            <w:shd w:val="clear" w:color="auto" w:fill="FFFFFF"/>
          </w:rPr>
          <w:delText>GB</w:delText>
        </w:r>
      </w:del>
      <w:r w:rsidR="00364C55" w:rsidRPr="007D5362">
        <w:rPr>
          <w:rStyle w:val="normaltextrun"/>
          <w:rFonts w:ascii="Arial" w:hAnsi="Arial" w:cs="Arial"/>
          <w:color w:val="auto"/>
          <w:highlight w:val="green"/>
          <w:shd w:val="clear" w:color="auto" w:fill="FFFFFF"/>
        </w:rPr>
        <w:t xml:space="preserve"> </w:t>
      </w:r>
      <w:r w:rsidR="00DD0CC0" w:rsidRPr="007D5362">
        <w:rPr>
          <w:rStyle w:val="normaltextrun"/>
          <w:rFonts w:ascii="Arial" w:hAnsi="Arial" w:cs="Arial"/>
          <w:color w:val="auto"/>
          <w:highlight w:val="green"/>
          <w:shd w:val="clear" w:color="auto" w:fill="FFFFFF"/>
        </w:rPr>
        <w:t>law</w:t>
      </w:r>
      <w:r w:rsidR="00364C55" w:rsidRPr="007D5362">
        <w:rPr>
          <w:rStyle w:val="normaltextrun"/>
          <w:rFonts w:ascii="Arial" w:hAnsi="Arial" w:cs="Arial"/>
          <w:color w:val="auto"/>
          <w:highlight w:val="green"/>
          <w:shd w:val="clear" w:color="auto" w:fill="FFFFFF"/>
        </w:rPr>
        <w:t xml:space="preserve"> via Statutory Instrument (</w:t>
      </w:r>
      <w:r w:rsidR="00E31A5F" w:rsidRPr="007D5362">
        <w:rPr>
          <w:rStyle w:val="normaltextrun"/>
          <w:rFonts w:ascii="Arial" w:hAnsi="Arial" w:cs="Arial"/>
          <w:color w:val="auto"/>
          <w:highlight w:val="green"/>
          <w:shd w:val="clear" w:color="auto" w:fill="FFFFFF"/>
        </w:rPr>
        <w:t xml:space="preserve">SI </w:t>
      </w:r>
      <w:r w:rsidR="00FB4D7F" w:rsidRPr="007D5362">
        <w:rPr>
          <w:rStyle w:val="normaltextrun"/>
          <w:rFonts w:ascii="Arial" w:hAnsi="Arial" w:cs="Arial"/>
          <w:color w:val="auto"/>
          <w:highlight w:val="green"/>
          <w:shd w:val="clear" w:color="auto" w:fill="FFFFFF"/>
        </w:rPr>
        <w:t>533 2019</w:t>
      </w:r>
      <w:r w:rsidR="00364C55" w:rsidRPr="007D5362">
        <w:rPr>
          <w:rStyle w:val="normaltextrun"/>
          <w:rFonts w:ascii="Arial" w:hAnsi="Arial" w:cs="Arial"/>
          <w:color w:val="auto"/>
          <w:highlight w:val="green"/>
          <w:shd w:val="clear" w:color="auto" w:fill="FFFFFF"/>
        </w:rPr>
        <w:t>).</w:t>
      </w:r>
      <w:r w:rsidR="0018044B" w:rsidRPr="007D5362">
        <w:rPr>
          <w:rStyle w:val="normaltextrun"/>
          <w:rFonts w:ascii="Arial" w:hAnsi="Arial" w:cs="Arial"/>
          <w:color w:val="auto"/>
          <w:highlight w:val="green"/>
          <w:shd w:val="clear" w:color="auto" w:fill="FFFFFF"/>
        </w:rPr>
        <w:t xml:space="preserve"> </w:t>
      </w:r>
      <w:r w:rsidR="00364C55" w:rsidRPr="007D5362">
        <w:rPr>
          <w:rStyle w:val="normaltextrun"/>
          <w:rFonts w:ascii="Arial" w:hAnsi="Arial" w:cs="Arial"/>
          <w:color w:val="auto"/>
          <w:highlight w:val="green"/>
          <w:shd w:val="clear" w:color="auto" w:fill="FFFFFF"/>
        </w:rPr>
        <w:t xml:space="preserve"> Therefore,</w:t>
      </w:r>
      <w:r w:rsidR="00E858BC" w:rsidRPr="007D5362">
        <w:rPr>
          <w:rStyle w:val="normaltextrun"/>
          <w:rFonts w:ascii="Arial" w:hAnsi="Arial" w:cs="Arial"/>
          <w:color w:val="auto"/>
          <w:highlight w:val="green"/>
          <w:shd w:val="clear" w:color="auto" w:fill="FFFFFF"/>
        </w:rPr>
        <w:t xml:space="preserve"> unless provided for by exception in SI 533 2019,</w:t>
      </w:r>
      <w:r w:rsidR="00364C55" w:rsidRPr="007D5362">
        <w:rPr>
          <w:rStyle w:val="normaltextrun"/>
          <w:rFonts w:ascii="Arial" w:hAnsi="Arial" w:cs="Arial"/>
          <w:color w:val="auto"/>
          <w:highlight w:val="green"/>
          <w:shd w:val="clear" w:color="auto" w:fill="FFFFFF"/>
        </w:rPr>
        <w:t xml:space="preserve"> the requirements of the EU NCER will apply unchanged.</w:t>
      </w:r>
      <w:r w:rsidR="00364C55" w:rsidRPr="0018044B">
        <w:rPr>
          <w:rStyle w:val="normaltextrun"/>
          <w:rFonts w:ascii="Arial" w:hAnsi="Arial" w:cs="Arial"/>
          <w:color w:val="auto"/>
          <w:shd w:val="clear" w:color="auto" w:fill="FFFFFF"/>
        </w:rPr>
        <w:t> </w:t>
      </w:r>
    </w:p>
    <w:p w14:paraId="01AB7ECB" w14:textId="14089794" w:rsidR="002E6A47" w:rsidRPr="00477A99" w:rsidRDefault="007F7D75" w:rsidP="002E6A47">
      <w:pPr>
        <w:jc w:val="both"/>
        <w:rPr>
          <w:rFonts w:ascii="Arial" w:eastAsiaTheme="minorEastAsia" w:hAnsi="Arial" w:cs="Times New Roman"/>
          <w:color w:val="auto"/>
        </w:rPr>
      </w:pPr>
      <w:r w:rsidRPr="00477A99">
        <w:rPr>
          <w:rFonts w:ascii="Arial" w:eastAsiaTheme="minorEastAsia" w:hAnsi="Arial" w:cs="Times New Roman"/>
          <w:color w:val="auto"/>
        </w:rPr>
        <w:t>EU NCER</w:t>
      </w:r>
      <w:r w:rsidR="002E6A47" w:rsidRPr="00477A99">
        <w:rPr>
          <w:rFonts w:ascii="Arial" w:eastAsiaTheme="minorEastAsia" w:hAnsi="Arial" w:cs="Times New Roman"/>
          <w:color w:val="auto"/>
        </w:rPr>
        <w:t xml:space="preserve"> sits alongside the Transmission System Operation Guideline</w:t>
      </w:r>
      <w:r w:rsidR="002E6A47" w:rsidRPr="00420417">
        <w:rPr>
          <w:rFonts w:ascii="Arial" w:eastAsiaTheme="minorEastAsia" w:hAnsi="Arial" w:cs="Times New Roman"/>
          <w:color w:val="auto"/>
          <w:vertAlign w:val="superscript"/>
        </w:rPr>
        <w:footnoteReference w:id="4"/>
      </w:r>
      <w:r w:rsidR="002E6A47" w:rsidRPr="00420417">
        <w:rPr>
          <w:rFonts w:ascii="Arial" w:eastAsiaTheme="minorEastAsia" w:hAnsi="Arial" w:cs="Times New Roman"/>
          <w:color w:val="auto"/>
          <w:vertAlign w:val="superscript"/>
        </w:rPr>
        <w:t xml:space="preserve"> </w:t>
      </w:r>
      <w:r w:rsidR="002E6A47" w:rsidRPr="00477A99">
        <w:rPr>
          <w:rFonts w:ascii="Arial" w:eastAsiaTheme="minorEastAsia" w:hAnsi="Arial" w:cs="Times New Roman"/>
          <w:color w:val="auto"/>
        </w:rPr>
        <w:t>(SOGL) which sets out harmonised rules on system operation and identifies different critical system states (Normal State, Alert State, Emergency State, Blackout State and Restoration</w:t>
      </w:r>
      <w:r w:rsidR="00D50791">
        <w:rPr>
          <w:rFonts w:ascii="Arial" w:eastAsiaTheme="minorEastAsia" w:hAnsi="Arial" w:cs="Times New Roman"/>
          <w:color w:val="auto"/>
        </w:rPr>
        <w:t xml:space="preserve"> </w:t>
      </w:r>
      <w:r w:rsidR="00D50791" w:rsidRPr="007D5362">
        <w:rPr>
          <w:rFonts w:ascii="Arial" w:eastAsiaTheme="minorEastAsia" w:hAnsi="Arial" w:cs="Times New Roman"/>
          <w:color w:val="auto"/>
          <w:highlight w:val="green"/>
        </w:rPr>
        <w:t>State</w:t>
      </w:r>
      <w:r w:rsidR="002E6A47" w:rsidRPr="00477A99">
        <w:rPr>
          <w:rFonts w:ascii="Arial" w:eastAsiaTheme="minorEastAsia" w:hAnsi="Arial" w:cs="Times New Roman"/>
          <w:color w:val="auto"/>
        </w:rPr>
        <w:t>).</w:t>
      </w:r>
    </w:p>
    <w:p w14:paraId="2B2BD078" w14:textId="6AECA084" w:rsidR="002E6A47" w:rsidRPr="00477A99"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This System Restoration Plan consists of the technical and organisational measures necessary for the restoration of the electricity system in Great Britain from a Partial or Total Shutdown to</w:t>
      </w:r>
      <w:r w:rsidR="00051C5C" w:rsidRPr="00477A99">
        <w:rPr>
          <w:rFonts w:ascii="Arial" w:eastAsiaTheme="minorEastAsia" w:hAnsi="Arial" w:cs="Times New Roman"/>
          <w:color w:val="auto"/>
        </w:rPr>
        <w:t xml:space="preserve"> normal steady state conditions</w:t>
      </w:r>
      <w:r w:rsidRPr="00477A99">
        <w:rPr>
          <w:rFonts w:ascii="Arial" w:eastAsiaTheme="minorEastAsia" w:hAnsi="Arial" w:cs="Times New Roman"/>
          <w:color w:val="auto"/>
        </w:rPr>
        <w:t xml:space="preserve">, taking into account </w:t>
      </w:r>
      <w:r w:rsidR="00051C5C" w:rsidRPr="00477A99">
        <w:rPr>
          <w:rFonts w:ascii="Arial" w:eastAsiaTheme="minorEastAsia" w:hAnsi="Arial" w:cs="Times New Roman"/>
          <w:color w:val="auto"/>
        </w:rPr>
        <w:t xml:space="preserve">the capabilities of the GB parties listed in Table 1 of Appendix A of this document and </w:t>
      </w:r>
      <w:r w:rsidRPr="00477A99">
        <w:rPr>
          <w:rFonts w:ascii="Arial" w:eastAsiaTheme="minorEastAsia" w:hAnsi="Arial" w:cs="Times New Roman"/>
          <w:color w:val="auto"/>
        </w:rPr>
        <w:t xml:space="preserve">the operational constraints of the Total System. </w:t>
      </w:r>
      <w:ins w:id="124" w:author="Antony Johnson" w:date="2022-11-20T09:57:00Z">
        <w:r w:rsidR="00BB780A">
          <w:rPr>
            <w:rFonts w:ascii="Arial" w:eastAsiaTheme="minorEastAsia" w:hAnsi="Arial" w:cs="Times New Roman"/>
            <w:color w:val="auto"/>
          </w:rPr>
          <w:t>In addition</w:t>
        </w:r>
        <w:r w:rsidR="00562AE3">
          <w:rPr>
            <w:rFonts w:ascii="Arial" w:eastAsiaTheme="minorEastAsia" w:hAnsi="Arial" w:cs="Times New Roman"/>
            <w:color w:val="auto"/>
          </w:rPr>
          <w:t>,</w:t>
        </w:r>
        <w:r w:rsidR="00BB780A">
          <w:rPr>
            <w:rFonts w:ascii="Arial" w:eastAsiaTheme="minorEastAsia" w:hAnsi="Arial" w:cs="Times New Roman"/>
            <w:color w:val="auto"/>
          </w:rPr>
          <w:t xml:space="preserve"> </w:t>
        </w:r>
      </w:ins>
      <w:ins w:id="125" w:author="Antony Johnson" w:date="2022-11-20T09:59:00Z">
        <w:r w:rsidR="00376299">
          <w:rPr>
            <w:color w:val="auto"/>
          </w:rPr>
          <w:t>NGESO is bound by the requirements of the Electricity System Restoration Standard.  This requirement is part of NGESO’s Transmission Licen</w:t>
        </w:r>
      </w:ins>
      <w:ins w:id="126" w:author="Johnson (ESO), Antony" w:date="2023-02-06T14:39:00Z">
        <w:r w:rsidR="005C362A">
          <w:rPr>
            <w:color w:val="auto"/>
          </w:rPr>
          <w:t>c</w:t>
        </w:r>
      </w:ins>
      <w:ins w:id="127" w:author="Antony Johnson" w:date="2022-11-20T09:59:00Z">
        <w:del w:id="128" w:author="Johnson (ESO), Antony" w:date="2023-02-06T14:39:00Z">
          <w:r w:rsidR="00376299" w:rsidDel="005C362A">
            <w:rPr>
              <w:color w:val="auto"/>
            </w:rPr>
            <w:delText>s</w:delText>
          </w:r>
        </w:del>
        <w:r w:rsidR="00376299">
          <w:rPr>
            <w:color w:val="auto"/>
          </w:rPr>
          <w:t xml:space="preserve">e and introduces requirements which aims to ensure that at least 60% of </w:t>
        </w:r>
      </w:ins>
      <w:ins w:id="129" w:author="Johnson (ESO), Antony" w:date="2023-02-23T16:13:00Z">
        <w:r w:rsidR="009362F1">
          <w:rPr>
            <w:color w:val="auto"/>
          </w:rPr>
          <w:t xml:space="preserve">Peak </w:t>
        </w:r>
      </w:ins>
      <w:ins w:id="130" w:author="Antony Johnson" w:date="2022-11-20T09:59:00Z">
        <w:r w:rsidR="00376299">
          <w:rPr>
            <w:color w:val="auto"/>
          </w:rPr>
          <w:t>Transmission System Demand is restored in all regions of the GB Synchronous Area within 24 hours of the start of the shutdown and 100% of</w:t>
        </w:r>
      </w:ins>
      <w:ins w:id="131" w:author="Johnson (ESO), Antony" w:date="2023-02-23T16:13:00Z">
        <w:r w:rsidR="005F13EE">
          <w:rPr>
            <w:color w:val="auto"/>
          </w:rPr>
          <w:t xml:space="preserve"> Peak</w:t>
        </w:r>
      </w:ins>
      <w:ins w:id="132" w:author="Johnson (ESO), Antony" w:date="2023-03-02T20:08:00Z">
        <w:r w:rsidR="00BC534D">
          <w:rPr>
            <w:color w:val="auto"/>
          </w:rPr>
          <w:t xml:space="preserve"> </w:t>
        </w:r>
      </w:ins>
      <w:ins w:id="133" w:author="Antony Johnson" w:date="2022-11-20T09:59:00Z">
        <w:del w:id="134" w:author="Johnson (ESO), Antony" w:date="2023-02-23T16:14:00Z">
          <w:r w:rsidR="00376299" w:rsidDel="005F13EE">
            <w:rPr>
              <w:color w:val="auto"/>
            </w:rPr>
            <w:delText xml:space="preserve"> </w:delText>
          </w:r>
        </w:del>
        <w:r w:rsidR="00376299">
          <w:rPr>
            <w:color w:val="auto"/>
          </w:rPr>
          <w:t>Transmission</w:t>
        </w:r>
      </w:ins>
      <w:ins w:id="135" w:author="Halford(ESO), David" w:date="2022-12-28T13:35:00Z">
        <w:r w:rsidR="00915C84">
          <w:rPr>
            <w:color w:val="auto"/>
          </w:rPr>
          <w:t xml:space="preserve"> System</w:t>
        </w:r>
      </w:ins>
      <w:ins w:id="136" w:author="Antony Johnson" w:date="2022-11-20T09:59:00Z">
        <w:r w:rsidR="00376299">
          <w:rPr>
            <w:color w:val="auto"/>
          </w:rPr>
          <w:t xml:space="preserve"> Demand is restored within 5 days.</w:t>
        </w:r>
      </w:ins>
    </w:p>
    <w:p w14:paraId="4AE95134" w14:textId="77777777" w:rsidR="002E6A47" w:rsidRPr="00477A99" w:rsidRDefault="002E6A47" w:rsidP="002E6A47">
      <w:pPr>
        <w:jc w:val="both"/>
        <w:rPr>
          <w:rFonts w:ascii="Arial" w:eastAsiaTheme="minorEastAsia" w:hAnsi="Arial" w:cs="Times New Roman"/>
          <w:color w:val="auto"/>
        </w:rPr>
      </w:pPr>
    </w:p>
    <w:p w14:paraId="04F7EDD9" w14:textId="71B3DDBD" w:rsidR="002E6A47" w:rsidRPr="00477A99" w:rsidRDefault="002E6A47" w:rsidP="002E6A47">
      <w:pPr>
        <w:pStyle w:val="ListParagraph"/>
        <w:ind w:left="0"/>
        <w:jc w:val="both"/>
        <w:rPr>
          <w:rFonts w:ascii="Arial" w:eastAsiaTheme="minorEastAsia" w:hAnsi="Arial" w:cs="Times New Roman"/>
          <w:color w:val="auto"/>
        </w:rPr>
      </w:pPr>
      <w:r w:rsidRPr="00477A99">
        <w:rPr>
          <w:rFonts w:ascii="Arial" w:eastAsiaTheme="minorEastAsia" w:hAnsi="Arial" w:cs="Times New Roman"/>
          <w:color w:val="auto"/>
        </w:rPr>
        <w:t>The main objectives of this</w:t>
      </w:r>
      <w:r w:rsidR="00420417">
        <w:rPr>
          <w:rFonts w:ascii="Arial" w:eastAsiaTheme="minorEastAsia" w:hAnsi="Arial" w:cs="Times New Roman"/>
          <w:color w:val="auto"/>
        </w:rPr>
        <w:t xml:space="preserve"> </w:t>
      </w:r>
      <w:ins w:id="137" w:author="Antony Johnson" w:date="2022-11-20T10:00:00Z">
        <w:r w:rsidR="00B10D17">
          <w:rPr>
            <w:rFonts w:ascii="Arial" w:eastAsiaTheme="minorEastAsia" w:hAnsi="Arial" w:cs="Times New Roman"/>
            <w:color w:val="auto"/>
          </w:rPr>
          <w:t xml:space="preserve">System Restoration </w:t>
        </w:r>
      </w:ins>
      <w:del w:id="138" w:author="Halford(ESO), David" w:date="2022-12-28T13:36:00Z">
        <w:r w:rsidR="00420417" w:rsidDel="00E80998">
          <w:rPr>
            <w:rFonts w:ascii="Arial" w:eastAsiaTheme="minorEastAsia" w:hAnsi="Arial" w:cs="Times New Roman"/>
            <w:color w:val="auto"/>
          </w:rPr>
          <w:delText xml:space="preserve">plan </w:delText>
        </w:r>
      </w:del>
      <w:ins w:id="139" w:author="Halford(ESO), David" w:date="2022-12-28T13:36:00Z">
        <w:r w:rsidR="00E80998">
          <w:rPr>
            <w:rFonts w:ascii="Arial" w:eastAsiaTheme="minorEastAsia" w:hAnsi="Arial" w:cs="Times New Roman"/>
            <w:color w:val="auto"/>
          </w:rPr>
          <w:t xml:space="preserve">Plan </w:t>
        </w:r>
      </w:ins>
      <w:ins w:id="140" w:author="Johnson (ESO), Antony" w:date="2023-01-23T16:55:00Z">
        <w:r w:rsidR="00A55870">
          <w:rPr>
            <w:rFonts w:ascii="Arial" w:eastAsiaTheme="minorEastAsia" w:hAnsi="Arial" w:cs="Times New Roman"/>
            <w:color w:val="auto"/>
          </w:rPr>
          <w:t>are</w:t>
        </w:r>
      </w:ins>
      <w:del w:id="141" w:author="Johnson (ESO), Antony" w:date="2023-01-23T16:55:00Z">
        <w:r w:rsidR="00420417" w:rsidDel="00A55870">
          <w:rPr>
            <w:rFonts w:ascii="Arial" w:eastAsiaTheme="minorEastAsia" w:hAnsi="Arial" w:cs="Times New Roman"/>
            <w:color w:val="auto"/>
          </w:rPr>
          <w:delText>include</w:delText>
        </w:r>
      </w:del>
      <w:r w:rsidR="00420417">
        <w:rPr>
          <w:rFonts w:ascii="Arial" w:eastAsiaTheme="minorEastAsia" w:hAnsi="Arial" w:cs="Times New Roman"/>
          <w:color w:val="auto"/>
        </w:rPr>
        <w:t>:</w:t>
      </w:r>
    </w:p>
    <w:p w14:paraId="366C549B" w14:textId="77777777" w:rsidR="002E6A47" w:rsidRPr="00A04379" w:rsidRDefault="002E6A47" w:rsidP="002E6A47">
      <w:pPr>
        <w:pStyle w:val="ListParagraph"/>
        <w:ind w:left="0"/>
        <w:jc w:val="both"/>
        <w:rPr>
          <w:rFonts w:cs="Arial"/>
        </w:rPr>
      </w:pPr>
    </w:p>
    <w:p w14:paraId="69DB9538" w14:textId="685E4852" w:rsidR="00B10D17" w:rsidDel="007B1C2B" w:rsidRDefault="00B10D17" w:rsidP="00C07A67">
      <w:pPr>
        <w:pStyle w:val="ListParagraph"/>
        <w:numPr>
          <w:ilvl w:val="0"/>
          <w:numId w:val="18"/>
        </w:numPr>
        <w:spacing w:after="200" w:line="276" w:lineRule="auto"/>
        <w:ind w:left="910"/>
        <w:jc w:val="both"/>
        <w:rPr>
          <w:ins w:id="142" w:author="Antony Johnson" w:date="2022-11-20T10:01:00Z"/>
          <w:del w:id="143" w:author="Johnson (ESO), Antony" w:date="2023-01-23T16:55:00Z"/>
          <w:rFonts w:ascii="Arial" w:eastAsiaTheme="minorEastAsia" w:hAnsi="Arial" w:cs="Times New Roman"/>
          <w:color w:val="auto"/>
        </w:rPr>
      </w:pPr>
      <w:ins w:id="144" w:author="Antony Johnson" w:date="2022-11-20T10:00:00Z">
        <w:del w:id="145" w:author="Johnson (ESO), Antony" w:date="2023-01-23T16:55:00Z">
          <w:r w:rsidDel="007B1C2B">
            <w:rPr>
              <w:rFonts w:ascii="Arial" w:eastAsiaTheme="minorEastAsia" w:hAnsi="Arial" w:cs="Times New Roman"/>
              <w:color w:val="auto"/>
            </w:rPr>
            <w:delText>To satisfy the requirements of the Electricity System Restoration Stan</w:delText>
          </w:r>
        </w:del>
      </w:ins>
      <w:ins w:id="146" w:author="Antony Johnson" w:date="2022-11-20T10:01:00Z">
        <w:del w:id="147" w:author="Johnson (ESO), Antony" w:date="2023-01-23T16:55:00Z">
          <w:r w:rsidDel="007B1C2B">
            <w:rPr>
              <w:rFonts w:ascii="Arial" w:eastAsiaTheme="minorEastAsia" w:hAnsi="Arial" w:cs="Times New Roman"/>
              <w:color w:val="auto"/>
            </w:rPr>
            <w:delText>dard.</w:delText>
          </w:r>
        </w:del>
      </w:ins>
    </w:p>
    <w:p w14:paraId="5EA9182F" w14:textId="39FDA3F8" w:rsidR="00FB7EF5" w:rsidRDefault="00FB7EF5" w:rsidP="00C07A67">
      <w:pPr>
        <w:pStyle w:val="ListParagraph"/>
        <w:numPr>
          <w:ilvl w:val="0"/>
          <w:numId w:val="18"/>
        </w:numPr>
        <w:spacing w:after="200" w:line="276" w:lineRule="auto"/>
        <w:ind w:left="910"/>
        <w:jc w:val="both"/>
        <w:rPr>
          <w:ins w:id="148" w:author="Antony Johnson" w:date="2022-11-20T10:00:00Z"/>
          <w:rFonts w:ascii="Arial" w:eastAsiaTheme="minorEastAsia" w:hAnsi="Arial" w:cs="Times New Roman"/>
          <w:color w:val="auto"/>
        </w:rPr>
      </w:pPr>
      <w:ins w:id="149" w:author="Antony Johnson" w:date="2022-11-20T10:01:00Z">
        <w:r>
          <w:rPr>
            <w:rFonts w:ascii="Arial" w:eastAsiaTheme="minorEastAsia" w:hAnsi="Arial" w:cs="Times New Roman"/>
            <w:color w:val="auto"/>
          </w:rPr>
          <w:t xml:space="preserve">To </w:t>
        </w:r>
        <w:del w:id="150" w:author="Johnson (ESO), Antony" w:date="2023-01-23T17:01:00Z">
          <w:r w:rsidDel="00C33E7C">
            <w:rPr>
              <w:rFonts w:ascii="Arial" w:eastAsiaTheme="minorEastAsia" w:hAnsi="Arial" w:cs="Times New Roman"/>
              <w:color w:val="auto"/>
            </w:rPr>
            <w:delText xml:space="preserve">prepare, make available and enact </w:delText>
          </w:r>
        </w:del>
      </w:ins>
      <w:ins w:id="151" w:author="Johnson (ESO), Antony" w:date="2023-01-23T17:02:00Z">
        <w:r w:rsidR="00C33E7C">
          <w:rPr>
            <w:rFonts w:ascii="Arial" w:eastAsiaTheme="minorEastAsia" w:hAnsi="Arial" w:cs="Times New Roman"/>
            <w:color w:val="auto"/>
          </w:rPr>
          <w:t>illustrate</w:t>
        </w:r>
        <w:r w:rsidR="006E7F5D">
          <w:rPr>
            <w:rFonts w:ascii="Arial" w:eastAsiaTheme="minorEastAsia" w:hAnsi="Arial" w:cs="Times New Roman"/>
            <w:color w:val="auto"/>
          </w:rPr>
          <w:t xml:space="preserve"> how </w:t>
        </w:r>
      </w:ins>
      <w:ins w:id="152" w:author="Antony Johnson" w:date="2022-11-20T10:01:00Z">
        <w:r>
          <w:rPr>
            <w:rFonts w:ascii="Arial" w:eastAsiaTheme="minorEastAsia" w:hAnsi="Arial" w:cs="Times New Roman"/>
            <w:color w:val="auto"/>
          </w:rPr>
          <w:t xml:space="preserve">Local Joint Restoration Plans (LJRPs) and Distribution </w:t>
        </w:r>
      </w:ins>
      <w:ins w:id="153" w:author="Antony Johnson" w:date="2022-11-20T10:02:00Z">
        <w:r>
          <w:rPr>
            <w:rFonts w:ascii="Arial" w:eastAsiaTheme="minorEastAsia" w:hAnsi="Arial" w:cs="Times New Roman"/>
            <w:color w:val="auto"/>
          </w:rPr>
          <w:t>Restoration Zone Plans (DRZPs)</w:t>
        </w:r>
        <w:r w:rsidR="00925973">
          <w:rPr>
            <w:rFonts w:ascii="Arial" w:eastAsiaTheme="minorEastAsia" w:hAnsi="Arial" w:cs="Times New Roman"/>
            <w:color w:val="auto"/>
          </w:rPr>
          <w:t xml:space="preserve"> </w:t>
        </w:r>
      </w:ins>
      <w:ins w:id="154" w:author="Johnson (ESO), Antony" w:date="2023-01-23T17:02:00Z">
        <w:r w:rsidR="006E7F5D">
          <w:rPr>
            <w:rFonts w:ascii="Arial" w:eastAsiaTheme="minorEastAsia" w:hAnsi="Arial" w:cs="Times New Roman"/>
            <w:color w:val="auto"/>
          </w:rPr>
          <w:t>can facilitate System Restoration</w:t>
        </w:r>
      </w:ins>
      <w:ins w:id="155" w:author="Antony Johnson" w:date="2022-11-20T10:02:00Z">
        <w:del w:id="156" w:author="Johnson (ESO), Antony" w:date="2023-01-23T17:02:00Z">
          <w:r w:rsidR="00925973" w:rsidDel="006E7F5D">
            <w:rPr>
              <w:rFonts w:ascii="Arial" w:eastAsiaTheme="minorEastAsia" w:hAnsi="Arial" w:cs="Times New Roman"/>
              <w:color w:val="auto"/>
            </w:rPr>
            <w:delText>should the need arise</w:delText>
          </w:r>
        </w:del>
        <w:r w:rsidR="00925973">
          <w:rPr>
            <w:rFonts w:ascii="Arial" w:eastAsiaTheme="minorEastAsia" w:hAnsi="Arial" w:cs="Times New Roman"/>
            <w:color w:val="auto"/>
          </w:rPr>
          <w:t>.</w:t>
        </w:r>
      </w:ins>
    </w:p>
    <w:p w14:paraId="74F68FAE" w14:textId="44541CA4"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t>To achieve the Re-Synchronisation of parts of the Total System which have become Out of Synchronism.</w:t>
      </w:r>
    </w:p>
    <w:p w14:paraId="31F2EA17" w14:textId="17196C5C"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lastRenderedPageBreak/>
        <w:t>To ensure that communication routes and arrangements are available to enable representatives of th</w:t>
      </w:r>
      <w:r w:rsidR="00D63BE1" w:rsidRPr="00477A99">
        <w:rPr>
          <w:rFonts w:ascii="Arial" w:eastAsiaTheme="minorEastAsia" w:hAnsi="Arial" w:cs="Times New Roman"/>
          <w:color w:val="auto"/>
        </w:rPr>
        <w:t xml:space="preserve">ose parties who fall within the scope of the </w:t>
      </w:r>
      <w:r w:rsidR="00A160F7">
        <w:rPr>
          <w:rFonts w:ascii="Arial" w:eastAsiaTheme="minorEastAsia" w:hAnsi="Arial" w:cs="Times New Roman"/>
          <w:color w:val="auto"/>
        </w:rPr>
        <w:t xml:space="preserve">EU </w:t>
      </w:r>
      <w:r w:rsidR="00D63BE1" w:rsidRPr="00477A99">
        <w:rPr>
          <w:rFonts w:ascii="Arial" w:eastAsiaTheme="minorEastAsia" w:hAnsi="Arial" w:cs="Times New Roman"/>
          <w:color w:val="auto"/>
        </w:rPr>
        <w:t xml:space="preserve">NCER as identified in Appendix A of this System Restoration Plan </w:t>
      </w:r>
      <w:r w:rsidRPr="00477A99">
        <w:rPr>
          <w:rFonts w:ascii="Arial" w:eastAsiaTheme="minorEastAsia" w:hAnsi="Arial" w:cs="Times New Roman"/>
          <w:color w:val="auto"/>
        </w:rPr>
        <w:t xml:space="preserve">are authorised to make binding decisions on </w:t>
      </w:r>
      <w:r w:rsidR="00D63BE1" w:rsidRPr="00477A99">
        <w:rPr>
          <w:rFonts w:ascii="Arial" w:eastAsiaTheme="minorEastAsia" w:hAnsi="Arial" w:cs="Times New Roman"/>
          <w:color w:val="auto"/>
        </w:rPr>
        <w:t xml:space="preserve">their </w:t>
      </w:r>
      <w:r w:rsidRPr="00477A99">
        <w:rPr>
          <w:rFonts w:ascii="Arial" w:eastAsiaTheme="minorEastAsia" w:hAnsi="Arial" w:cs="Times New Roman"/>
          <w:color w:val="auto"/>
        </w:rPr>
        <w:t xml:space="preserve">behalf </w:t>
      </w:r>
      <w:r w:rsidR="00D63BE1" w:rsidRPr="00477A99">
        <w:rPr>
          <w:rFonts w:ascii="Arial" w:eastAsiaTheme="minorEastAsia" w:hAnsi="Arial" w:cs="Times New Roman"/>
          <w:color w:val="auto"/>
        </w:rPr>
        <w:t xml:space="preserve">and </w:t>
      </w:r>
      <w:r w:rsidRPr="00477A99">
        <w:rPr>
          <w:rFonts w:ascii="Arial" w:eastAsiaTheme="minorEastAsia" w:hAnsi="Arial" w:cs="Times New Roman"/>
          <w:color w:val="auto"/>
        </w:rPr>
        <w:t xml:space="preserve">to communicate with each other </w:t>
      </w:r>
      <w:r w:rsidR="000104DD" w:rsidRPr="00477A99">
        <w:rPr>
          <w:rFonts w:ascii="Arial" w:eastAsiaTheme="minorEastAsia" w:hAnsi="Arial" w:cs="Times New Roman"/>
          <w:color w:val="auto"/>
        </w:rPr>
        <w:t>when this System Restoration Plan is active.</w:t>
      </w:r>
    </w:p>
    <w:p w14:paraId="4F0B5324" w14:textId="4C1CA60C"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t xml:space="preserve">To describe the role that in respect of </w:t>
      </w:r>
      <w:r w:rsidR="005B2ED7" w:rsidRPr="00477A99">
        <w:rPr>
          <w:rFonts w:ascii="Arial" w:eastAsiaTheme="minorEastAsia" w:hAnsi="Arial" w:cs="Times New Roman"/>
          <w:color w:val="auto"/>
        </w:rPr>
        <w:t xml:space="preserve">the GB Parties listed in Appendix A </w:t>
      </w:r>
      <w:r w:rsidRPr="00477A99">
        <w:rPr>
          <w:rFonts w:ascii="Arial" w:eastAsiaTheme="minorEastAsia" w:hAnsi="Arial" w:cs="Times New Roman"/>
          <w:color w:val="auto"/>
        </w:rPr>
        <w:t>may have in the restoration processes as detailed in</w:t>
      </w:r>
      <w:del w:id="157" w:author="Johnson (ESO), Antony" w:date="2023-01-25T16:13:00Z">
        <w:r w:rsidRPr="00477A99" w:rsidDel="00A70A19">
          <w:rPr>
            <w:rFonts w:ascii="Arial" w:eastAsiaTheme="minorEastAsia" w:hAnsi="Arial" w:cs="Times New Roman"/>
            <w:color w:val="auto"/>
          </w:rPr>
          <w:delText xml:space="preserve"> the</w:delText>
        </w:r>
      </w:del>
      <w:r w:rsidRPr="00477A99">
        <w:rPr>
          <w:rFonts w:ascii="Arial" w:eastAsiaTheme="minorEastAsia" w:hAnsi="Arial" w:cs="Times New Roman"/>
          <w:color w:val="auto"/>
        </w:rPr>
        <w:t xml:space="preserve"> </w:t>
      </w:r>
      <w:del w:id="158" w:author="Antony Johnson" w:date="2022-11-20T10:06:00Z">
        <w:r w:rsidRPr="00477A99" w:rsidDel="0022036F">
          <w:rPr>
            <w:rFonts w:ascii="Arial" w:eastAsiaTheme="minorEastAsia" w:hAnsi="Arial" w:cs="Times New Roman"/>
            <w:color w:val="auto"/>
          </w:rPr>
          <w:delText>relevant De-Synchronised Island Procedures (DIPs)</w:delText>
        </w:r>
        <w:r w:rsidR="0031732C" w:rsidDel="0022036F">
          <w:rPr>
            <w:rFonts w:ascii="Arial" w:eastAsiaTheme="minorEastAsia" w:hAnsi="Arial" w:cs="Times New Roman"/>
            <w:color w:val="auto"/>
          </w:rPr>
          <w:delText xml:space="preserve"> and</w:delText>
        </w:r>
        <w:r w:rsidRPr="00477A99" w:rsidDel="0022036F">
          <w:rPr>
            <w:rFonts w:ascii="Arial" w:eastAsiaTheme="minorEastAsia" w:hAnsi="Arial" w:cs="Times New Roman"/>
            <w:color w:val="auto"/>
          </w:rPr>
          <w:delText xml:space="preserve"> </w:delText>
        </w:r>
      </w:del>
      <w:r w:rsidRPr="00477A99">
        <w:rPr>
          <w:rFonts w:ascii="Arial" w:eastAsiaTheme="minorEastAsia" w:hAnsi="Arial" w:cs="Times New Roman"/>
          <w:color w:val="auto"/>
        </w:rPr>
        <w:t>Local Joint Restoration Plans (LJRPs)</w:t>
      </w:r>
      <w:ins w:id="159" w:author="Antony Johnson" w:date="2022-11-20T10:03:00Z">
        <w:r w:rsidR="00925973">
          <w:rPr>
            <w:rFonts w:ascii="Arial" w:eastAsiaTheme="minorEastAsia" w:hAnsi="Arial" w:cs="Times New Roman"/>
            <w:color w:val="auto"/>
          </w:rPr>
          <w:t xml:space="preserve">, Distribution Restoration Zone Plans (DRZPs) and </w:t>
        </w:r>
      </w:ins>
      <w:ins w:id="160" w:author="Johnson (ESO), Antony" w:date="2023-01-25T16:17:00Z">
        <w:r w:rsidR="00846676">
          <w:rPr>
            <w:rFonts w:ascii="Arial" w:eastAsiaTheme="minorEastAsia" w:hAnsi="Arial" w:cs="Times New Roman"/>
            <w:color w:val="auto"/>
          </w:rPr>
          <w:t xml:space="preserve">the </w:t>
        </w:r>
      </w:ins>
      <w:ins w:id="161" w:author="Johnson (ESO), Antony" w:date="2023-01-25T16:16:00Z">
        <w:r w:rsidR="00DB7205">
          <w:rPr>
            <w:rFonts w:ascii="Arial" w:eastAsiaTheme="minorEastAsia" w:hAnsi="Arial" w:cs="Times New Roman"/>
            <w:color w:val="auto"/>
          </w:rPr>
          <w:t xml:space="preserve">processes </w:t>
        </w:r>
      </w:ins>
      <w:ins w:id="162" w:author="Johnson (ESO), Antony" w:date="2023-01-25T16:19:00Z">
        <w:r w:rsidR="00123BE4">
          <w:rPr>
            <w:rFonts w:ascii="Arial" w:eastAsiaTheme="minorEastAsia" w:hAnsi="Arial" w:cs="Times New Roman"/>
            <w:color w:val="auto"/>
          </w:rPr>
          <w:t xml:space="preserve">and procedures </w:t>
        </w:r>
      </w:ins>
      <w:ins w:id="163" w:author="Johnson (ESO), Antony" w:date="2023-01-25T16:16:00Z">
        <w:r w:rsidR="00DB7205">
          <w:rPr>
            <w:rFonts w:ascii="Arial" w:eastAsiaTheme="minorEastAsia" w:hAnsi="Arial" w:cs="Times New Roman"/>
            <w:color w:val="auto"/>
          </w:rPr>
          <w:t>ass</w:t>
        </w:r>
        <w:r w:rsidR="0024466E">
          <w:rPr>
            <w:rFonts w:ascii="Arial" w:eastAsiaTheme="minorEastAsia" w:hAnsi="Arial" w:cs="Times New Roman"/>
            <w:color w:val="auto"/>
          </w:rPr>
          <w:t xml:space="preserve">ociated with </w:t>
        </w:r>
        <w:r w:rsidR="005D51F5">
          <w:rPr>
            <w:rFonts w:ascii="Arial" w:eastAsiaTheme="minorEastAsia" w:hAnsi="Arial" w:cs="Times New Roman"/>
            <w:color w:val="auto"/>
          </w:rPr>
          <w:t xml:space="preserve">re-synchronising </w:t>
        </w:r>
      </w:ins>
      <w:ins w:id="164" w:author="Antony Johnson" w:date="2022-11-20T10:06:00Z">
        <w:del w:id="165" w:author="Johnson (ESO), Antony" w:date="2023-01-25T16:16:00Z">
          <w:r w:rsidR="0022036F" w:rsidRPr="00477A99" w:rsidDel="000E545D">
            <w:rPr>
              <w:rFonts w:ascii="Arial" w:eastAsiaTheme="minorEastAsia" w:hAnsi="Arial" w:cs="Times New Roman"/>
              <w:color w:val="auto"/>
            </w:rPr>
            <w:delText>relevant</w:delText>
          </w:r>
        </w:del>
        <w:del w:id="166" w:author="Johnson (ESO), Antony" w:date="2023-02-06T14:40:00Z">
          <w:r w:rsidR="0022036F" w:rsidRPr="00477A99" w:rsidDel="005C362A">
            <w:rPr>
              <w:rFonts w:ascii="Arial" w:eastAsiaTheme="minorEastAsia" w:hAnsi="Arial" w:cs="Times New Roman"/>
              <w:color w:val="auto"/>
            </w:rPr>
            <w:delText xml:space="preserve"> De-Synchronised </w:delText>
          </w:r>
        </w:del>
      </w:ins>
      <w:ins w:id="167" w:author="Johnson (ESO), Antony" w:date="2023-01-25T16:16:00Z">
        <w:r w:rsidR="000E545D">
          <w:rPr>
            <w:rFonts w:ascii="Arial" w:eastAsiaTheme="minorEastAsia" w:hAnsi="Arial" w:cs="Times New Roman"/>
            <w:color w:val="auto"/>
          </w:rPr>
          <w:t xml:space="preserve">Power </w:t>
        </w:r>
      </w:ins>
      <w:ins w:id="168" w:author="Antony Johnson" w:date="2022-11-20T10:06:00Z">
        <w:r w:rsidR="0022036F" w:rsidRPr="00477A99">
          <w:rPr>
            <w:rFonts w:ascii="Arial" w:eastAsiaTheme="minorEastAsia" w:hAnsi="Arial" w:cs="Times New Roman"/>
            <w:color w:val="auto"/>
          </w:rPr>
          <w:t>Island</w:t>
        </w:r>
      </w:ins>
      <w:ins w:id="169" w:author="Johnson (ESO), Antony" w:date="2023-01-25T16:17:00Z">
        <w:r w:rsidR="000E545D">
          <w:rPr>
            <w:rFonts w:ascii="Arial" w:eastAsiaTheme="minorEastAsia" w:hAnsi="Arial" w:cs="Times New Roman"/>
            <w:color w:val="auto"/>
          </w:rPr>
          <w:t>s</w:t>
        </w:r>
      </w:ins>
      <w:ins w:id="170" w:author="Antony Johnson" w:date="2022-11-20T10:06:00Z">
        <w:del w:id="171" w:author="Johnson (ESO), Antony" w:date="2023-01-25T16:17:00Z">
          <w:r w:rsidR="0022036F" w:rsidRPr="00477A99" w:rsidDel="00846676">
            <w:rPr>
              <w:rFonts w:ascii="Arial" w:eastAsiaTheme="minorEastAsia" w:hAnsi="Arial" w:cs="Times New Roman"/>
              <w:color w:val="auto"/>
            </w:rPr>
            <w:delText xml:space="preserve"> Procedures (DIPs)</w:delText>
          </w:r>
        </w:del>
      </w:ins>
      <w:r w:rsidRPr="00477A99">
        <w:rPr>
          <w:rFonts w:ascii="Arial" w:eastAsiaTheme="minorEastAsia" w:hAnsi="Arial" w:cs="Times New Roman"/>
          <w:color w:val="auto"/>
        </w:rPr>
        <w:t>.</w:t>
      </w:r>
    </w:p>
    <w:p w14:paraId="00815D4E" w14:textId="77777777"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t xml:space="preserve">To identify and address as far as possible the events and processes necessary to enable the restoration of the Total System in GB to a Normal State, after a Total Shutdown or Partial Shutdown.  This is likely to require the following key processes to be implemented, typically, but not necessarily, in the order given below: </w:t>
      </w:r>
    </w:p>
    <w:p w14:paraId="7DE528E9" w14:textId="77777777" w:rsidR="002E6A47" w:rsidRPr="00A04379" w:rsidRDefault="002E6A47" w:rsidP="002E6A47">
      <w:pPr>
        <w:pStyle w:val="ListParagraph"/>
        <w:ind w:left="0"/>
        <w:jc w:val="both"/>
        <w:rPr>
          <w:rFonts w:cs="Arial"/>
        </w:rPr>
      </w:pPr>
    </w:p>
    <w:p w14:paraId="5B5F7FF6" w14:textId="7FC7CC5E"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Se</w:t>
      </w:r>
      <w:r w:rsidRPr="00EC53F4">
        <w:rPr>
          <w:rFonts w:ascii="Arial" w:eastAsiaTheme="minorEastAsia" w:hAnsi="Arial" w:cs="Times New Roman"/>
          <w:color w:val="auto"/>
        </w:rPr>
        <w:t>lectivel</w:t>
      </w:r>
      <w:r w:rsidRPr="00477A99">
        <w:rPr>
          <w:rFonts w:ascii="Arial" w:eastAsiaTheme="minorEastAsia" w:hAnsi="Arial" w:cs="Times New Roman"/>
          <w:color w:val="auto"/>
        </w:rPr>
        <w:t>y implement Local Joint Restoration</w:t>
      </w:r>
      <w:ins w:id="172" w:author="Antony Johnson" w:date="2022-11-20T10:07:00Z">
        <w:r w:rsidR="0022036F">
          <w:rPr>
            <w:rFonts w:ascii="Arial" w:eastAsiaTheme="minorEastAsia" w:hAnsi="Arial" w:cs="Times New Roman"/>
            <w:color w:val="auto"/>
          </w:rPr>
          <w:t xml:space="preserve"> </w:t>
        </w:r>
        <w:r w:rsidR="00FC4218">
          <w:rPr>
            <w:rFonts w:ascii="Arial" w:eastAsiaTheme="minorEastAsia" w:hAnsi="Arial" w:cs="Times New Roman"/>
            <w:color w:val="auto"/>
          </w:rPr>
          <w:t xml:space="preserve">Plans </w:t>
        </w:r>
        <w:r w:rsidR="0022036F">
          <w:rPr>
            <w:rFonts w:ascii="Arial" w:eastAsiaTheme="minorEastAsia" w:hAnsi="Arial" w:cs="Times New Roman"/>
            <w:color w:val="auto"/>
          </w:rPr>
          <w:t>and</w:t>
        </w:r>
        <w:r w:rsidR="00FC4218">
          <w:rPr>
            <w:rFonts w:ascii="Arial" w:eastAsiaTheme="minorEastAsia" w:hAnsi="Arial" w:cs="Times New Roman"/>
            <w:color w:val="auto"/>
          </w:rPr>
          <w:t xml:space="preserve"> Distribution Restoration Zone Plans</w:t>
        </w:r>
        <w:del w:id="173" w:author="Halford(ESO), David" w:date="2022-12-28T13:36:00Z">
          <w:r w:rsidR="00FC4218" w:rsidDel="00E80998">
            <w:rPr>
              <w:rFonts w:ascii="Arial" w:eastAsiaTheme="minorEastAsia" w:hAnsi="Arial" w:cs="Times New Roman"/>
              <w:color w:val="auto"/>
            </w:rPr>
            <w:delText xml:space="preserve"> </w:delText>
          </w:r>
        </w:del>
      </w:ins>
      <w:r w:rsidRPr="00477A99">
        <w:rPr>
          <w:rFonts w:ascii="Arial" w:eastAsiaTheme="minorEastAsia" w:hAnsi="Arial" w:cs="Times New Roman"/>
          <w:color w:val="auto"/>
        </w:rPr>
        <w:t>;</w:t>
      </w:r>
    </w:p>
    <w:p w14:paraId="024C6C1C" w14:textId="02F00C5B" w:rsidR="00492425" w:rsidRDefault="00492425" w:rsidP="00C07A67">
      <w:pPr>
        <w:pStyle w:val="ListParagraph"/>
        <w:numPr>
          <w:ilvl w:val="0"/>
          <w:numId w:val="17"/>
        </w:numPr>
        <w:spacing w:after="200" w:line="276" w:lineRule="auto"/>
        <w:ind w:left="1990"/>
        <w:jc w:val="both"/>
        <w:rPr>
          <w:rFonts w:ascii="Arial" w:eastAsiaTheme="minorEastAsia" w:hAnsi="Arial" w:cs="Times New Roman"/>
          <w:color w:val="auto"/>
        </w:rPr>
      </w:pPr>
      <w:r>
        <w:rPr>
          <w:rFonts w:ascii="Arial" w:eastAsiaTheme="minorEastAsia" w:hAnsi="Arial" w:cs="Times New Roman"/>
          <w:color w:val="auto"/>
        </w:rPr>
        <w:t xml:space="preserve">Expand </w:t>
      </w:r>
      <w:r w:rsidR="003826CB">
        <w:rPr>
          <w:rFonts w:ascii="Arial" w:eastAsiaTheme="minorEastAsia" w:hAnsi="Arial" w:cs="Times New Roman"/>
          <w:color w:val="auto"/>
        </w:rPr>
        <w:t>Power Islands established through</w:t>
      </w:r>
      <w:del w:id="174" w:author="Johnson (ESO), Antony" w:date="2023-01-25T16:19:00Z">
        <w:r w:rsidR="003826CB" w:rsidDel="002A24A2">
          <w:rPr>
            <w:rFonts w:ascii="Arial" w:eastAsiaTheme="minorEastAsia" w:hAnsi="Arial" w:cs="Times New Roman"/>
            <w:color w:val="auto"/>
          </w:rPr>
          <w:delText xml:space="preserve"> a</w:delText>
        </w:r>
      </w:del>
      <w:r w:rsidR="003826CB">
        <w:rPr>
          <w:rFonts w:ascii="Arial" w:eastAsiaTheme="minorEastAsia" w:hAnsi="Arial" w:cs="Times New Roman"/>
          <w:color w:val="auto"/>
        </w:rPr>
        <w:t xml:space="preserve"> Local Joint Restoration Plan</w:t>
      </w:r>
      <w:ins w:id="175" w:author="Antony Johnson" w:date="2022-11-20T10:07:00Z">
        <w:r w:rsidR="00FC4218">
          <w:rPr>
            <w:rFonts w:ascii="Arial" w:eastAsiaTheme="minorEastAsia" w:hAnsi="Arial" w:cs="Times New Roman"/>
            <w:color w:val="auto"/>
          </w:rPr>
          <w:t>s and Distribution Restoration Zone Plans</w:t>
        </w:r>
      </w:ins>
      <w:r w:rsidR="009B4983">
        <w:rPr>
          <w:rFonts w:ascii="Arial" w:eastAsiaTheme="minorEastAsia" w:hAnsi="Arial" w:cs="Times New Roman"/>
          <w:color w:val="auto"/>
        </w:rPr>
        <w:t>;</w:t>
      </w:r>
    </w:p>
    <w:p w14:paraId="10FFCA6E" w14:textId="16E67461" w:rsidR="00E57F61" w:rsidRDefault="00E57F61"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 xml:space="preserve">Expand Power Islands to supply </w:t>
      </w:r>
      <w:del w:id="176" w:author="Johnson (ESO), Antony" w:date="2023-02-23T16:22:00Z">
        <w:r w:rsidRPr="00477A99" w:rsidDel="00376FD9">
          <w:rPr>
            <w:rFonts w:ascii="Arial" w:eastAsiaTheme="minorEastAsia" w:hAnsi="Arial" w:cs="Times New Roman"/>
            <w:color w:val="auto"/>
          </w:rPr>
          <w:delText>non</w:delText>
        </w:r>
      </w:del>
      <w:ins w:id="177" w:author="Antony Johnson" w:date="2022-11-20T10:08:00Z">
        <w:del w:id="178" w:author="Johnson (ESO), Antony" w:date="2023-02-23T16:22:00Z">
          <w:r w:rsidR="00E4018E" w:rsidDel="00376FD9">
            <w:rPr>
              <w:rFonts w:ascii="Arial" w:eastAsiaTheme="minorEastAsia" w:hAnsi="Arial" w:cs="Times New Roman"/>
              <w:color w:val="auto"/>
            </w:rPr>
            <w:delText>-</w:delText>
          </w:r>
        </w:del>
        <w:del w:id="179" w:author="Johnson (ESO), Antony" w:date="2023-02-23T16:21:00Z">
          <w:r w:rsidR="00E4018E" w:rsidDel="00EC53F4">
            <w:rPr>
              <w:rFonts w:ascii="Arial" w:eastAsiaTheme="minorEastAsia" w:hAnsi="Arial" w:cs="Times New Roman"/>
              <w:color w:val="auto"/>
            </w:rPr>
            <w:delText xml:space="preserve"> </w:delText>
          </w:r>
        </w:del>
        <w:del w:id="180" w:author="Johnson (ESO), Antony" w:date="2023-02-23T16:22:00Z">
          <w:r w:rsidR="00E4018E" w:rsidDel="00376FD9">
            <w:rPr>
              <w:rFonts w:ascii="Arial" w:eastAsiaTheme="minorEastAsia" w:hAnsi="Arial" w:cs="Times New Roman"/>
              <w:color w:val="auto"/>
            </w:rPr>
            <w:delText xml:space="preserve">Restoration </w:delText>
          </w:r>
        </w:del>
        <w:del w:id="181" w:author="Johnson (ESO), Antony" w:date="2023-02-23T16:20:00Z">
          <w:r w:rsidR="00E4018E" w:rsidDel="00EC53F4">
            <w:rPr>
              <w:rFonts w:ascii="Arial" w:eastAsiaTheme="minorEastAsia" w:hAnsi="Arial" w:cs="Times New Roman"/>
              <w:color w:val="auto"/>
            </w:rPr>
            <w:delText>Service Providers</w:delText>
          </w:r>
        </w:del>
      </w:ins>
      <w:del w:id="182" w:author="Johnson (ESO), Antony" w:date="2023-02-23T16:22:00Z">
        <w:r w:rsidR="005D2465" w:rsidDel="00376FD9">
          <w:rPr>
            <w:rFonts w:ascii="Arial" w:eastAsiaTheme="minorEastAsia" w:hAnsi="Arial" w:cs="Times New Roman"/>
            <w:color w:val="auto"/>
          </w:rPr>
          <w:delText>-</w:delText>
        </w:r>
        <w:r w:rsidRPr="00477A99" w:rsidDel="00376FD9">
          <w:rPr>
            <w:rFonts w:ascii="Arial" w:eastAsiaTheme="minorEastAsia" w:hAnsi="Arial" w:cs="Times New Roman"/>
            <w:color w:val="auto"/>
          </w:rPr>
          <w:delText xml:space="preserve">Black Start Power </w:delText>
        </w:r>
      </w:del>
      <w:ins w:id="183" w:author="Antony Johnson" w:date="2022-11-20T10:08:00Z">
        <w:del w:id="184" w:author="Johnson (ESO), Antony" w:date="2023-02-23T16:22:00Z">
          <w:r w:rsidR="00E4018E" w:rsidDel="00376FD9">
            <w:rPr>
              <w:rFonts w:ascii="Arial" w:eastAsiaTheme="minorEastAsia" w:hAnsi="Arial" w:cs="Times New Roman"/>
              <w:color w:val="auto"/>
            </w:rPr>
            <w:delText xml:space="preserve">including </w:delText>
          </w:r>
        </w:del>
      </w:ins>
      <w:ins w:id="185" w:author="Antony Johnson" w:date="2022-11-20T10:09:00Z">
        <w:del w:id="186" w:author="Johnson (ESO), Antony" w:date="2023-02-23T16:22:00Z">
          <w:r w:rsidR="00F46F9C" w:rsidDel="00376FD9">
            <w:rPr>
              <w:rFonts w:ascii="Arial" w:eastAsiaTheme="minorEastAsia" w:hAnsi="Arial" w:cs="Times New Roman"/>
              <w:color w:val="auto"/>
            </w:rPr>
            <w:delText>but not limited to</w:delText>
          </w:r>
        </w:del>
        <w:del w:id="187" w:author="Johnson (ESO), Antony" w:date="2023-02-23T16:21:00Z">
          <w:r w:rsidR="00F46F9C" w:rsidDel="009E2818">
            <w:rPr>
              <w:rFonts w:ascii="Arial" w:eastAsiaTheme="minorEastAsia" w:hAnsi="Arial" w:cs="Times New Roman"/>
              <w:color w:val="auto"/>
            </w:rPr>
            <w:delText xml:space="preserve"> </w:delText>
          </w:r>
        </w:del>
      </w:ins>
      <w:ins w:id="188" w:author="Antony Johnson" w:date="2022-11-20T10:08:00Z">
        <w:del w:id="189" w:author="Johnson (ESO), Antony" w:date="2023-02-23T16:21:00Z">
          <w:r w:rsidR="00E4018E" w:rsidDel="009E2818">
            <w:rPr>
              <w:rFonts w:ascii="Arial" w:eastAsiaTheme="minorEastAsia" w:hAnsi="Arial" w:cs="Times New Roman"/>
              <w:color w:val="auto"/>
            </w:rPr>
            <w:delText xml:space="preserve">Power </w:delText>
          </w:r>
        </w:del>
      </w:ins>
      <w:del w:id="190" w:author="Johnson (ESO), Antony" w:date="2023-02-23T16:21:00Z">
        <w:r w:rsidRPr="00477A99" w:rsidDel="009E2818">
          <w:rPr>
            <w:rFonts w:ascii="Arial" w:eastAsiaTheme="minorEastAsia" w:hAnsi="Arial" w:cs="Times New Roman"/>
            <w:color w:val="auto"/>
          </w:rPr>
          <w:delText>Stations</w:delText>
        </w:r>
      </w:del>
      <w:ins w:id="191" w:author="Johnson (ESO), Antony" w:date="2023-02-23T16:21:00Z">
        <w:r w:rsidR="009E2818">
          <w:rPr>
            <w:rFonts w:ascii="Arial" w:eastAsiaTheme="minorEastAsia" w:hAnsi="Arial" w:cs="Times New Roman"/>
            <w:color w:val="auto"/>
          </w:rPr>
          <w:t>Generators</w:t>
        </w:r>
      </w:ins>
      <w:ins w:id="192" w:author="Antony Johnson" w:date="2022-11-20T10:08:00Z">
        <w:r w:rsidR="00E4018E">
          <w:rPr>
            <w:rFonts w:ascii="Arial" w:eastAsiaTheme="minorEastAsia" w:hAnsi="Arial" w:cs="Times New Roman"/>
            <w:color w:val="auto"/>
          </w:rPr>
          <w:t>, HVDC System</w:t>
        </w:r>
      </w:ins>
      <w:ins w:id="193" w:author="Johnson (ESO), Antony" w:date="2023-02-23T16:21:00Z">
        <w:r w:rsidR="009E2818">
          <w:rPr>
            <w:rFonts w:ascii="Arial" w:eastAsiaTheme="minorEastAsia" w:hAnsi="Arial" w:cs="Times New Roman"/>
            <w:color w:val="auto"/>
          </w:rPr>
          <w:t xml:space="preserve"> Owner</w:t>
        </w:r>
      </w:ins>
      <w:ins w:id="194" w:author="Antony Johnson" w:date="2022-11-20T10:08:00Z">
        <w:r w:rsidR="00E4018E">
          <w:rPr>
            <w:rFonts w:ascii="Arial" w:eastAsiaTheme="minorEastAsia" w:hAnsi="Arial" w:cs="Times New Roman"/>
            <w:color w:val="auto"/>
          </w:rPr>
          <w:t>s, DC Conv</w:t>
        </w:r>
        <w:r w:rsidR="00F46F9C">
          <w:rPr>
            <w:rFonts w:ascii="Arial" w:eastAsiaTheme="minorEastAsia" w:hAnsi="Arial" w:cs="Times New Roman"/>
            <w:color w:val="auto"/>
          </w:rPr>
          <w:t>erter</w:t>
        </w:r>
      </w:ins>
      <w:ins w:id="195" w:author="Johnson (ESO), Antony" w:date="2023-02-23T16:22:00Z">
        <w:r w:rsidR="009E2818">
          <w:rPr>
            <w:rFonts w:ascii="Arial" w:eastAsiaTheme="minorEastAsia" w:hAnsi="Arial" w:cs="Times New Roman"/>
            <w:color w:val="auto"/>
          </w:rPr>
          <w:t xml:space="preserve"> owner</w:t>
        </w:r>
      </w:ins>
      <w:ins w:id="196" w:author="Antony Johnson" w:date="2022-11-20T10:08:00Z">
        <w:r w:rsidR="00F46F9C">
          <w:rPr>
            <w:rFonts w:ascii="Arial" w:eastAsiaTheme="minorEastAsia" w:hAnsi="Arial" w:cs="Times New Roman"/>
            <w:color w:val="auto"/>
          </w:rPr>
          <w:t>s</w:t>
        </w:r>
      </w:ins>
      <w:ins w:id="197" w:author="Johnson (ESO), Antony" w:date="2023-02-23T16:22:00Z">
        <w:r w:rsidR="00376FD9">
          <w:rPr>
            <w:rFonts w:ascii="Arial" w:eastAsiaTheme="minorEastAsia" w:hAnsi="Arial" w:cs="Times New Roman"/>
            <w:color w:val="auto"/>
          </w:rPr>
          <w:t xml:space="preserve"> and</w:t>
        </w:r>
      </w:ins>
      <w:ins w:id="198" w:author="Antony Johnson" w:date="2022-11-20T10:08:00Z">
        <w:del w:id="199" w:author="Johnson (ESO), Antony" w:date="2023-02-23T16:22:00Z">
          <w:r w:rsidR="00F46F9C" w:rsidDel="00376FD9">
            <w:rPr>
              <w:rFonts w:ascii="Arial" w:eastAsiaTheme="minorEastAsia" w:hAnsi="Arial" w:cs="Times New Roman"/>
              <w:color w:val="auto"/>
            </w:rPr>
            <w:delText>,</w:delText>
          </w:r>
        </w:del>
        <w:r w:rsidR="00F46F9C">
          <w:rPr>
            <w:rFonts w:ascii="Arial" w:eastAsiaTheme="minorEastAsia" w:hAnsi="Arial" w:cs="Times New Roman"/>
            <w:color w:val="auto"/>
          </w:rPr>
          <w:t xml:space="preserve"> Non-Embedded </w:t>
        </w:r>
      </w:ins>
      <w:ins w:id="200" w:author="Antony Johnson" w:date="2022-11-20T10:09:00Z">
        <w:r w:rsidR="00F46F9C">
          <w:rPr>
            <w:rFonts w:ascii="Arial" w:eastAsiaTheme="minorEastAsia" w:hAnsi="Arial" w:cs="Times New Roman"/>
            <w:color w:val="auto"/>
          </w:rPr>
          <w:t xml:space="preserve">Customers </w:t>
        </w:r>
        <w:del w:id="201" w:author="Johnson (ESO), Antony" w:date="2023-02-23T16:22:00Z">
          <w:r w:rsidR="00F46F9C" w:rsidDel="00376FD9">
            <w:rPr>
              <w:rFonts w:ascii="Arial" w:eastAsiaTheme="minorEastAsia" w:hAnsi="Arial" w:cs="Times New Roman"/>
              <w:color w:val="auto"/>
            </w:rPr>
            <w:delText xml:space="preserve">Plant and Apparatus </w:delText>
          </w:r>
        </w:del>
        <w:r w:rsidR="00F46F9C">
          <w:rPr>
            <w:rFonts w:ascii="Arial" w:eastAsiaTheme="minorEastAsia" w:hAnsi="Arial" w:cs="Times New Roman"/>
            <w:color w:val="auto"/>
          </w:rPr>
          <w:t xml:space="preserve">which </w:t>
        </w:r>
        <w:r w:rsidR="008D10A4">
          <w:rPr>
            <w:rFonts w:ascii="Arial" w:eastAsiaTheme="minorEastAsia" w:hAnsi="Arial" w:cs="Times New Roman"/>
            <w:color w:val="auto"/>
          </w:rPr>
          <w:t xml:space="preserve">do not have an Anchor </w:t>
        </w:r>
      </w:ins>
      <w:ins w:id="202" w:author="Antony Johnson" w:date="2022-11-20T14:55:00Z">
        <w:r w:rsidR="0089245A">
          <w:rPr>
            <w:rFonts w:ascii="Arial" w:eastAsiaTheme="minorEastAsia" w:hAnsi="Arial" w:cs="Times New Roman"/>
            <w:color w:val="auto"/>
          </w:rPr>
          <w:t>Restoration</w:t>
        </w:r>
      </w:ins>
      <w:ins w:id="203" w:author="Antony Johnson" w:date="2022-11-20T10:09:00Z">
        <w:r w:rsidR="008D10A4">
          <w:rPr>
            <w:rFonts w:ascii="Arial" w:eastAsiaTheme="minorEastAsia" w:hAnsi="Arial" w:cs="Times New Roman"/>
            <w:color w:val="auto"/>
          </w:rPr>
          <w:t xml:space="preserve"> Contract</w:t>
        </w:r>
      </w:ins>
      <w:ins w:id="204" w:author="Johnson (ESO), Antony" w:date="2023-02-23T16:22:00Z">
        <w:r w:rsidR="00376FD9">
          <w:rPr>
            <w:rFonts w:ascii="Arial" w:eastAsiaTheme="minorEastAsia" w:hAnsi="Arial" w:cs="Times New Roman"/>
            <w:color w:val="auto"/>
          </w:rPr>
          <w:t>s</w:t>
        </w:r>
      </w:ins>
      <w:ins w:id="205" w:author="Antony Johnson" w:date="2022-11-20T10:09:00Z">
        <w:r w:rsidR="008D10A4">
          <w:rPr>
            <w:rFonts w:ascii="Arial" w:eastAsiaTheme="minorEastAsia" w:hAnsi="Arial" w:cs="Times New Roman"/>
            <w:color w:val="auto"/>
          </w:rPr>
          <w:t xml:space="preserve"> or Top Up Restoration Contract</w:t>
        </w:r>
      </w:ins>
      <w:ins w:id="206" w:author="Johnson (ESO), Antony" w:date="2023-02-23T16:23:00Z">
        <w:r w:rsidR="00376FD9">
          <w:rPr>
            <w:rFonts w:ascii="Arial" w:eastAsiaTheme="minorEastAsia" w:hAnsi="Arial" w:cs="Times New Roman"/>
            <w:color w:val="auto"/>
          </w:rPr>
          <w:t>s</w:t>
        </w:r>
      </w:ins>
      <w:ins w:id="207" w:author="Antony Johnson" w:date="2022-11-20T10:09:00Z">
        <w:del w:id="208" w:author="Johnson (ESO), Antony" w:date="2023-02-23T16:23:00Z">
          <w:r w:rsidR="008D10A4" w:rsidDel="00376FD9">
            <w:rPr>
              <w:rFonts w:ascii="Arial" w:eastAsiaTheme="minorEastAsia" w:hAnsi="Arial" w:cs="Times New Roman"/>
              <w:color w:val="auto"/>
            </w:rPr>
            <w:delText>.</w:delText>
          </w:r>
        </w:del>
      </w:ins>
      <w:r w:rsidRPr="00477A99">
        <w:rPr>
          <w:rFonts w:ascii="Arial" w:eastAsiaTheme="minorEastAsia" w:hAnsi="Arial" w:cs="Times New Roman"/>
          <w:color w:val="auto"/>
        </w:rPr>
        <w:t>;</w:t>
      </w:r>
    </w:p>
    <w:p w14:paraId="5C53FD34" w14:textId="651BBB0A"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 xml:space="preserve">Selectively reconnect </w:t>
      </w:r>
      <w:r w:rsidR="006A39CE" w:rsidRPr="00477A99">
        <w:rPr>
          <w:rFonts w:ascii="Arial" w:eastAsiaTheme="minorEastAsia" w:hAnsi="Arial" w:cs="Times New Roman"/>
          <w:color w:val="auto"/>
        </w:rPr>
        <w:t>de</w:t>
      </w:r>
      <w:r w:rsidRPr="00477A99">
        <w:rPr>
          <w:rFonts w:ascii="Arial" w:eastAsiaTheme="minorEastAsia" w:hAnsi="Arial" w:cs="Times New Roman"/>
          <w:color w:val="auto"/>
        </w:rPr>
        <w:t>mand;</w:t>
      </w:r>
    </w:p>
    <w:p w14:paraId="1D2588A3" w14:textId="77777777"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Expand and merge Power Islands leading to Total System energisation;</w:t>
      </w:r>
    </w:p>
    <w:p w14:paraId="43F79966" w14:textId="77777777"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Facilitate and co-ordinate returning the Total System back to normal operation; and</w:t>
      </w:r>
    </w:p>
    <w:p w14:paraId="0CC4C323" w14:textId="77777777"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Resumption of the market arrangements if suspended in accordance with the relevant codes.</w:t>
      </w:r>
    </w:p>
    <w:p w14:paraId="0225B991" w14:textId="1AE9FB78" w:rsidR="002E6A47" w:rsidRPr="005E108C" w:rsidRDefault="002E6A47" w:rsidP="003E1EE5">
      <w:pPr>
        <w:pStyle w:val="Heading2"/>
        <w:numPr>
          <w:ilvl w:val="0"/>
          <w:numId w:val="33"/>
        </w:numPr>
      </w:pPr>
      <w:bookmarkStart w:id="209" w:name="_Toc524093828"/>
      <w:bookmarkStart w:id="210" w:name="_Toc104197284"/>
      <w:bookmarkStart w:id="211" w:name="_Toc16950004"/>
      <w:r w:rsidRPr="005E108C">
        <w:t>Activation of System Restoration Plan</w:t>
      </w:r>
      <w:bookmarkEnd w:id="209"/>
      <w:bookmarkEnd w:id="210"/>
      <w:bookmarkEnd w:id="211"/>
    </w:p>
    <w:p w14:paraId="7C4CA4DF" w14:textId="609767B1" w:rsidR="002E6A47" w:rsidRDefault="002E6A47">
      <w:pPr>
        <w:pStyle w:val="CF1Body"/>
        <w:numPr>
          <w:ilvl w:val="0"/>
          <w:numId w:val="0"/>
        </w:numPr>
      </w:pPr>
      <w:r>
        <w:t xml:space="preserve">In Accordance with </w:t>
      </w:r>
      <w:r w:rsidR="007F7D75">
        <w:t>EU NCER</w:t>
      </w:r>
      <w:r>
        <w:t xml:space="preserve"> Article 25</w:t>
      </w:r>
      <w:r w:rsidR="009B4983">
        <w:t>:</w:t>
      </w:r>
    </w:p>
    <w:p w14:paraId="235DFDDF" w14:textId="77777777" w:rsidR="002E6A47" w:rsidRDefault="002E6A47" w:rsidP="002E6A47">
      <w:pPr>
        <w:pStyle w:val="CF1Body"/>
        <w:numPr>
          <w:ilvl w:val="0"/>
          <w:numId w:val="0"/>
        </w:numPr>
        <w:ind w:left="777"/>
      </w:pPr>
    </w:p>
    <w:p w14:paraId="67E10BFB" w14:textId="33D85EF8" w:rsidR="002E6A47" w:rsidRDefault="002E6A47" w:rsidP="00572EFC">
      <w:pPr>
        <w:pStyle w:val="CF1Body"/>
      </w:pPr>
      <w:r>
        <w:t xml:space="preserve">Procedures in this System Restoration Plan can be activated when the System </w:t>
      </w:r>
      <w:del w:id="212" w:author="Johnson (ESO), Antony" w:date="2023-02-23T16:23:00Z">
        <w:r w:rsidDel="0069498F">
          <w:delText xml:space="preserve">is in </w:delText>
        </w:r>
        <w:r w:rsidR="0065492E" w:rsidDel="0069498F">
          <w:delText xml:space="preserve">an </w:delText>
        </w:r>
        <w:r w:rsidDel="0069498F">
          <w:delText xml:space="preserve">Emergency </w:delText>
        </w:r>
        <w:r w:rsidR="009B4983" w:rsidDel="0069498F">
          <w:delText>S</w:delText>
        </w:r>
        <w:r w:rsidDel="0069498F">
          <w:delText xml:space="preserve">tate and activated procedures of the System Defence Plan have taken place, or will be activated when the </w:delText>
        </w:r>
      </w:del>
      <w:ins w:id="213" w:author="Johnson (ESO), Antony" w:date="2023-02-23T16:23:00Z">
        <w:r w:rsidR="0069498F">
          <w:t>or parts o</w:t>
        </w:r>
      </w:ins>
      <w:ins w:id="214" w:author="Johnson (ESO), Antony" w:date="2023-02-23T16:24:00Z">
        <w:r w:rsidR="0069498F">
          <w:t xml:space="preserve">f the </w:t>
        </w:r>
      </w:ins>
      <w:r>
        <w:t xml:space="preserve">System </w:t>
      </w:r>
      <w:ins w:id="215" w:author="Johnson (ESO), Antony" w:date="2023-02-23T16:24:00Z">
        <w:r w:rsidR="0069498F">
          <w:t>are</w:t>
        </w:r>
      </w:ins>
      <w:del w:id="216" w:author="Johnson (ESO), Antony" w:date="2023-02-23T16:24:00Z">
        <w:r w:rsidDel="0069498F">
          <w:delText>is</w:delText>
        </w:r>
      </w:del>
      <w:r>
        <w:t xml:space="preserve"> in </w:t>
      </w:r>
      <w:ins w:id="217" w:author="Johnson (ESO), Antony" w:date="2023-02-23T16:24:00Z">
        <w:r w:rsidR="0069498F">
          <w:t>a</w:t>
        </w:r>
      </w:ins>
      <w:del w:id="218" w:author="Johnson (ESO), Antony" w:date="2023-02-23T16:24:00Z">
        <w:r w:rsidDel="0069498F">
          <w:delText>the</w:delText>
        </w:r>
      </w:del>
      <w:r>
        <w:t xml:space="preserve"> Blackout </w:t>
      </w:r>
      <w:r w:rsidR="009B4983">
        <w:t>S</w:t>
      </w:r>
      <w:r>
        <w:t>tate.</w:t>
      </w:r>
    </w:p>
    <w:p w14:paraId="3F959053" w14:textId="77777777" w:rsidR="002E6A47" w:rsidRDefault="002E6A47" w:rsidP="002E6A47">
      <w:pPr>
        <w:pStyle w:val="CF1Body"/>
        <w:numPr>
          <w:ilvl w:val="0"/>
          <w:numId w:val="0"/>
        </w:numPr>
        <w:ind w:left="777"/>
      </w:pPr>
    </w:p>
    <w:p w14:paraId="67CE8875" w14:textId="0FFDA754" w:rsidR="002E6A47" w:rsidRDefault="002E6A47" w:rsidP="002E6A47">
      <w:pPr>
        <w:pStyle w:val="CF1Body"/>
      </w:pPr>
      <w:r>
        <w:lastRenderedPageBreak/>
        <w:t xml:space="preserve">Procedures in this System Restoration Plan will be activated by </w:t>
      </w:r>
      <w:r w:rsidR="00900958">
        <w:t>NGESO</w:t>
      </w:r>
      <w:r>
        <w:t xml:space="preserve"> in coordination with</w:t>
      </w:r>
      <w:r w:rsidR="0065492E">
        <w:t xml:space="preserve"> the GB Parties listed in Appendix A of this System Restoration Plan</w:t>
      </w:r>
      <w:r>
        <w:t>.</w:t>
      </w:r>
    </w:p>
    <w:p w14:paraId="7955D534" w14:textId="77777777" w:rsidR="002E6A47" w:rsidRDefault="002E6A47" w:rsidP="00023D3F">
      <w:pPr>
        <w:pStyle w:val="CF1Body"/>
        <w:numPr>
          <w:ilvl w:val="0"/>
          <w:numId w:val="0"/>
        </w:numPr>
        <w:ind w:left="777"/>
      </w:pPr>
    </w:p>
    <w:p w14:paraId="6CE130E3" w14:textId="59C8C0CF" w:rsidR="002E6A47" w:rsidRDefault="002E6A47" w:rsidP="002E6A47">
      <w:pPr>
        <w:pStyle w:val="CF1Body"/>
      </w:pPr>
      <w:r>
        <w:t xml:space="preserve">All instructions issued by </w:t>
      </w:r>
      <w:r w:rsidR="00900958">
        <w:t>NGESO</w:t>
      </w:r>
      <w:r>
        <w:t xml:space="preserve"> under this System </w:t>
      </w:r>
      <w:r w:rsidR="006A39CE">
        <w:t xml:space="preserve">Restoration </w:t>
      </w:r>
      <w:r>
        <w:t xml:space="preserve">Plan must be executed by each </w:t>
      </w:r>
      <w:r w:rsidR="002A51CF">
        <w:t xml:space="preserve">GB party falling under the scope of the </w:t>
      </w:r>
      <w:r w:rsidR="00A160F7">
        <w:t xml:space="preserve">EU </w:t>
      </w:r>
      <w:r w:rsidR="002A51CF">
        <w:t xml:space="preserve">NCER (as identified in Appendix A of this System Restoration Plan) </w:t>
      </w:r>
      <w:r>
        <w:t>without undue delay.</w:t>
      </w:r>
      <w:ins w:id="219" w:author="Antony Johnson" w:date="2022-11-20T10:10:00Z">
        <w:r w:rsidR="007551D4">
          <w:t xml:space="preserve">  It is important to note that for the purposes of this document </w:t>
        </w:r>
      </w:ins>
      <w:ins w:id="220" w:author="Antony Johnson" w:date="2022-11-20T10:12:00Z">
        <w:r w:rsidR="00DC2641">
          <w:t xml:space="preserve">and </w:t>
        </w:r>
        <w:r w:rsidR="001E71E7">
          <w:t>the GB Industry Codes</w:t>
        </w:r>
      </w:ins>
      <w:ins w:id="221" w:author="Antony Johnson" w:date="2022-11-20T15:22:00Z">
        <w:r w:rsidR="00A867A9">
          <w:t>,</w:t>
        </w:r>
      </w:ins>
      <w:ins w:id="222" w:author="Antony Johnson" w:date="2022-11-20T10:12:00Z">
        <w:r w:rsidR="001E71E7">
          <w:t xml:space="preserve"> the convention used is that a </w:t>
        </w:r>
      </w:ins>
      <w:ins w:id="223" w:author="Antony Johnson" w:date="2022-11-20T10:10:00Z">
        <w:del w:id="224" w:author="Johnson (ESO), Antony" w:date="2023-02-23T16:24:00Z">
          <w:r w:rsidR="007551D4" w:rsidRPr="00DC2641" w:rsidDel="00316519">
            <w:rPr>
              <w:i/>
              <w:iCs/>
            </w:rPr>
            <w:delText xml:space="preserve">GB </w:delText>
          </w:r>
        </w:del>
        <w:r w:rsidR="007551D4" w:rsidRPr="00DC2641">
          <w:rPr>
            <w:i/>
            <w:iCs/>
          </w:rPr>
          <w:t>Restoration</w:t>
        </w:r>
      </w:ins>
      <w:ins w:id="225" w:author="Antony Johnson" w:date="2022-11-20T10:11:00Z">
        <w:r w:rsidR="007551D4" w:rsidRPr="00DC2641">
          <w:rPr>
            <w:i/>
            <w:iCs/>
          </w:rPr>
          <w:t xml:space="preserve"> Service Provider</w:t>
        </w:r>
        <w:r w:rsidR="007551D4" w:rsidRPr="00DC2641">
          <w:t xml:space="preserve"> is a </w:t>
        </w:r>
        <w:r w:rsidR="00DC2641" w:rsidRPr="00DC2641">
          <w:t>“</w:t>
        </w:r>
        <w:r w:rsidR="00DC2641" w:rsidRPr="00DC2641">
          <w:rPr>
            <w:rFonts w:cs="Arial"/>
            <w:i/>
            <w:iCs/>
          </w:rPr>
          <w:t>A</w:t>
        </w:r>
        <w:r w:rsidR="00DC2641" w:rsidRPr="00DC2641">
          <w:rPr>
            <w:i/>
            <w:iCs/>
          </w:rPr>
          <w:t xml:space="preserve"> </w:t>
        </w:r>
        <w:r w:rsidR="00DC2641" w:rsidRPr="00DC2641">
          <w:rPr>
            <w:rFonts w:cs="Arial"/>
            <w:i/>
            <w:iCs/>
          </w:rPr>
          <w:t>User</w:t>
        </w:r>
        <w:r w:rsidR="00DC2641" w:rsidRPr="00DC2641">
          <w:rPr>
            <w:i/>
            <w:iCs/>
          </w:rPr>
          <w:t xml:space="preserve"> or a party </w:t>
        </w:r>
        <w:r w:rsidR="00DC2641" w:rsidRPr="00DC2641">
          <w:rPr>
            <w:rFonts w:cs="Arial"/>
            <w:i/>
            <w:iCs/>
          </w:rPr>
          <w:t xml:space="preserve">with a legal or contractual obligation </w:t>
        </w:r>
        <w:r w:rsidR="00DC2641" w:rsidRPr="00DC2641">
          <w:rPr>
            <w:i/>
            <w:iCs/>
          </w:rPr>
          <w:t>to</w:t>
        </w:r>
        <w:r w:rsidR="00DC2641" w:rsidRPr="00DC2641">
          <w:rPr>
            <w:rFonts w:cs="Arial"/>
            <w:i/>
            <w:iCs/>
          </w:rPr>
          <w:t xml:space="preserve"> provide a service contributing to one or several</w:t>
        </w:r>
        <w:r w:rsidR="00DC2641" w:rsidRPr="00DC2641">
          <w:rPr>
            <w:i/>
            <w:iCs/>
          </w:rPr>
          <w:t xml:space="preserve"> </w:t>
        </w:r>
        <w:r w:rsidR="00DC2641" w:rsidRPr="00DC2641">
          <w:rPr>
            <w:rFonts w:cs="Arial"/>
            <w:i/>
            <w:iCs/>
          </w:rPr>
          <w:t>measures of the System Restoration Plan”</w:t>
        </w:r>
        <w:r w:rsidR="00DC2641">
          <w:rPr>
            <w:i/>
            <w:iCs/>
          </w:rPr>
          <w:t xml:space="preserve"> </w:t>
        </w:r>
        <w:r w:rsidR="00DC2641">
          <w:t xml:space="preserve"> whereas a </w:t>
        </w:r>
      </w:ins>
      <w:ins w:id="226" w:author="Antony Johnson" w:date="2022-11-20T10:12:00Z">
        <w:r w:rsidR="00DC2641" w:rsidRPr="00247048">
          <w:rPr>
            <w:i/>
            <w:iCs/>
          </w:rPr>
          <w:t xml:space="preserve">Restoration </w:t>
        </w:r>
      </w:ins>
      <w:ins w:id="227" w:author="Johnson (ESO), Antony" w:date="2023-02-23T16:25:00Z">
        <w:r w:rsidR="00316519">
          <w:rPr>
            <w:i/>
            <w:iCs/>
          </w:rPr>
          <w:t>Contractor</w:t>
        </w:r>
      </w:ins>
      <w:ins w:id="228" w:author="Antony Johnson" w:date="2022-11-20T10:12:00Z">
        <w:del w:id="229" w:author="Johnson (ESO), Antony" w:date="2023-02-23T16:25:00Z">
          <w:r w:rsidR="00DC2641" w:rsidRPr="00247048" w:rsidDel="00316519">
            <w:rPr>
              <w:i/>
              <w:iCs/>
            </w:rPr>
            <w:delText>Service Provider</w:delText>
          </w:r>
        </w:del>
        <w:r w:rsidR="00DC2641">
          <w:t xml:space="preserve"> </w:t>
        </w:r>
        <w:r w:rsidR="001E71E7">
          <w:t>is a</w:t>
        </w:r>
      </w:ins>
      <w:ins w:id="230" w:author="Antony Johnson" w:date="2022-11-20T10:13:00Z">
        <w:r w:rsidR="00247048">
          <w:t>n</w:t>
        </w:r>
      </w:ins>
      <w:ins w:id="231" w:author="Antony Johnson" w:date="2022-11-20T10:12:00Z">
        <w:r w:rsidR="001E71E7">
          <w:t xml:space="preserve"> </w:t>
        </w:r>
      </w:ins>
      <w:ins w:id="232" w:author="Antony Johnson" w:date="2022-11-20T10:13:00Z">
        <w:r w:rsidR="00247048" w:rsidRPr="00247048">
          <w:rPr>
            <w:i/>
            <w:iCs/>
          </w:rPr>
          <w:t xml:space="preserve">“an Anchor Restoration </w:t>
        </w:r>
      </w:ins>
      <w:ins w:id="233" w:author="Johnson (ESO), Antony" w:date="2023-02-23T16:27:00Z">
        <w:r w:rsidR="00EE4142">
          <w:rPr>
            <w:i/>
            <w:iCs/>
          </w:rPr>
          <w:t>Contractor</w:t>
        </w:r>
      </w:ins>
      <w:ins w:id="234" w:author="Antony Johnson" w:date="2022-11-20T10:13:00Z">
        <w:del w:id="235" w:author="Johnson (ESO), Antony" w:date="2023-02-23T16:27:00Z">
          <w:r w:rsidR="00247048" w:rsidRPr="00247048" w:rsidDel="00EE4142">
            <w:rPr>
              <w:i/>
              <w:iCs/>
            </w:rPr>
            <w:delText>Service Provider</w:delText>
          </w:r>
        </w:del>
        <w:r w:rsidR="00247048" w:rsidRPr="00247048">
          <w:rPr>
            <w:i/>
            <w:iCs/>
          </w:rPr>
          <w:t xml:space="preserve"> or a Top Up Restoration </w:t>
        </w:r>
      </w:ins>
      <w:ins w:id="236" w:author="Johnson (ESO), Antony" w:date="2023-02-23T16:27:00Z">
        <w:r w:rsidR="00EE4142">
          <w:rPr>
            <w:i/>
            <w:iCs/>
          </w:rPr>
          <w:t>Contractor</w:t>
        </w:r>
      </w:ins>
      <w:ins w:id="237" w:author="Antony Johnson" w:date="2022-11-20T10:13:00Z">
        <w:del w:id="238" w:author="Johnson (ESO), Antony" w:date="2023-02-23T16:27:00Z">
          <w:r w:rsidR="00247048" w:rsidRPr="00247048" w:rsidDel="00EE4142">
            <w:rPr>
              <w:i/>
              <w:iCs/>
            </w:rPr>
            <w:delText>Service Provider</w:delText>
          </w:r>
        </w:del>
        <w:r w:rsidR="00247048">
          <w:t>” as defined in the G</w:t>
        </w:r>
      </w:ins>
      <w:ins w:id="239" w:author="Antony Johnson" w:date="2022-11-20T10:14:00Z">
        <w:r w:rsidR="00247048">
          <w:t>rid Code.</w:t>
        </w:r>
      </w:ins>
    </w:p>
    <w:p w14:paraId="161D5E31" w14:textId="77777777" w:rsidR="002E6A47" w:rsidRDefault="002E6A47" w:rsidP="002E6A47">
      <w:pPr>
        <w:pStyle w:val="CF1Body"/>
        <w:numPr>
          <w:ilvl w:val="0"/>
          <w:numId w:val="0"/>
        </w:numPr>
        <w:ind w:left="777"/>
      </w:pPr>
    </w:p>
    <w:p w14:paraId="7FB33CA9" w14:textId="28D9F23B" w:rsidR="002E6A47" w:rsidRDefault="00900958" w:rsidP="002E6A47">
      <w:pPr>
        <w:pStyle w:val="CF1Body"/>
      </w:pPr>
      <w:r>
        <w:t>NGESO</w:t>
      </w:r>
      <w:r w:rsidR="002E6A47">
        <w:t xml:space="preserve"> </w:t>
      </w:r>
      <w:r w:rsidR="007D3688">
        <w:t xml:space="preserve">will </w:t>
      </w:r>
      <w:r w:rsidR="00BC6565">
        <w:t xml:space="preserve">also </w:t>
      </w:r>
      <w:r w:rsidR="007D3688">
        <w:t xml:space="preserve">manage remedial actions that involve actions from other </w:t>
      </w:r>
      <w:r w:rsidR="00BC6565">
        <w:t>Transmission Licensees and Externally Interconnected System Operators (EISOs)</w:t>
      </w:r>
      <w:r w:rsidR="007D3688">
        <w:t>.</w:t>
      </w:r>
      <w:r w:rsidR="005D2465">
        <w:t xml:space="preserve"> </w:t>
      </w:r>
      <w:r w:rsidR="007D3688">
        <w:t xml:space="preserve"> </w:t>
      </w:r>
      <w:r w:rsidR="00216EB8">
        <w:t xml:space="preserve">For </w:t>
      </w:r>
      <w:ins w:id="240" w:author="Antony Johnson" w:date="2022-11-20T10:15:00Z">
        <w:r w:rsidR="00BC0A0F">
          <w:t xml:space="preserve">Anchor HVDC </w:t>
        </w:r>
        <w:r w:rsidR="00CF093B">
          <w:t xml:space="preserve">System Owners and Anchor DC Converter </w:t>
        </w:r>
        <w:r w:rsidR="002B6BA0" w:rsidRPr="00CE3587">
          <w:rPr>
            <w:highlight w:val="green"/>
          </w:rPr>
          <w:t>Owners</w:t>
        </w:r>
      </w:ins>
      <w:del w:id="241" w:author="Antony Johnson" w:date="2022-11-20T10:14:00Z">
        <w:r w:rsidR="00216EB8" w:rsidRPr="00CE3587" w:rsidDel="00CB7DA7">
          <w:rPr>
            <w:highlight w:val="green"/>
          </w:rPr>
          <w:delText>Black Start</w:delText>
        </w:r>
      </w:del>
      <w:del w:id="242" w:author="Antony Johnson" w:date="2022-11-20T10:16:00Z">
        <w:r w:rsidR="00216EB8" w:rsidRPr="00CE3587" w:rsidDel="002B6BA0">
          <w:rPr>
            <w:highlight w:val="green"/>
          </w:rPr>
          <w:delText xml:space="preserve"> Service Providers</w:delText>
        </w:r>
      </w:del>
      <w:r w:rsidR="00216EB8" w:rsidRPr="00CE3587">
        <w:rPr>
          <w:highlight w:val="green"/>
        </w:rPr>
        <w:t>,</w:t>
      </w:r>
      <w:ins w:id="243" w:author="Halford(ESO), David" w:date="2022-12-28T13:36:00Z">
        <w:r w:rsidR="00DB4101" w:rsidRPr="00CE3587">
          <w:rPr>
            <w:highlight w:val="green"/>
          </w:rPr>
          <w:t xml:space="preserve"> </w:t>
        </w:r>
      </w:ins>
      <w:del w:id="244" w:author="Halford(ESO), David" w:date="2022-12-28T13:37:00Z">
        <w:r w:rsidR="00216EB8" w:rsidRPr="00CE3587" w:rsidDel="00DB4101">
          <w:rPr>
            <w:highlight w:val="green"/>
          </w:rPr>
          <w:delText xml:space="preserve"> g</w:delText>
        </w:r>
        <w:r w:rsidR="00AA3B54" w:rsidRPr="00CE3587" w:rsidDel="00DB4101">
          <w:rPr>
            <w:highlight w:val="green"/>
          </w:rPr>
          <w:delText>enerally</w:delText>
        </w:r>
      </w:del>
      <w:ins w:id="245" w:author="Halford(ESO), David" w:date="2022-12-28T13:37:00Z">
        <w:r w:rsidR="00DB4101" w:rsidRPr="00CE3587">
          <w:rPr>
            <w:highlight w:val="green"/>
          </w:rPr>
          <w:t>who ha</w:t>
        </w:r>
      </w:ins>
      <w:ins w:id="246" w:author="Johnson (ESO), Antony" w:date="2023-02-23T16:29:00Z">
        <w:r w:rsidR="00CE1C8B" w:rsidRPr="00CE3587">
          <w:rPr>
            <w:highlight w:val="green"/>
          </w:rPr>
          <w:t>ve</w:t>
        </w:r>
      </w:ins>
      <w:ins w:id="247" w:author="Halford(ESO), David" w:date="2022-12-28T13:37:00Z">
        <w:del w:id="248" w:author="Johnson (ESO), Antony" w:date="2023-02-23T16:29:00Z">
          <w:r w:rsidR="00DB4101" w:rsidRPr="00CE3587" w:rsidDel="00CE1C8B">
            <w:rPr>
              <w:highlight w:val="green"/>
            </w:rPr>
            <w:delText>s</w:delText>
          </w:r>
        </w:del>
        <w:r w:rsidR="00DB4101" w:rsidRPr="00CE3587">
          <w:rPr>
            <w:highlight w:val="green"/>
          </w:rPr>
          <w:t xml:space="preserve"> plant which is</w:t>
        </w:r>
      </w:ins>
      <w:r w:rsidR="00AA3B54" w:rsidRPr="00CE3587">
        <w:rPr>
          <w:highlight w:val="green"/>
        </w:rPr>
        <w:t xml:space="preserve"> connected </w:t>
      </w:r>
      <w:r w:rsidR="001147C5" w:rsidRPr="00CE3587">
        <w:rPr>
          <w:highlight w:val="green"/>
        </w:rPr>
        <w:t xml:space="preserve">to the </w:t>
      </w:r>
      <w:r w:rsidR="00AA3B54" w:rsidRPr="00CE3587">
        <w:rPr>
          <w:highlight w:val="green"/>
        </w:rPr>
        <w:t xml:space="preserve">Transmission </w:t>
      </w:r>
      <w:r w:rsidR="001147C5" w:rsidRPr="00CE3587">
        <w:rPr>
          <w:highlight w:val="green"/>
        </w:rPr>
        <w:t>system</w:t>
      </w:r>
      <w:ins w:id="249" w:author="Antony Johnson" w:date="2022-11-20T10:16:00Z">
        <w:r w:rsidR="002B6BA0" w:rsidRPr="00CE3587">
          <w:rPr>
            <w:highlight w:val="green"/>
          </w:rPr>
          <w:t>,</w:t>
        </w:r>
      </w:ins>
      <w:r w:rsidR="001147C5" w:rsidRPr="00CE3587">
        <w:rPr>
          <w:highlight w:val="green"/>
        </w:rPr>
        <w:t xml:space="preserve"> </w:t>
      </w:r>
      <w:r w:rsidR="00AA3B54" w:rsidRPr="00CE3587">
        <w:rPr>
          <w:highlight w:val="green"/>
        </w:rPr>
        <w:t>the requirements of a Local Joint Restoration Plan would apply</w:t>
      </w:r>
      <w:ins w:id="250" w:author="Antony Johnson" w:date="2022-11-20T10:16:00Z">
        <w:r w:rsidR="002B6BA0" w:rsidRPr="00CE3587">
          <w:rPr>
            <w:highlight w:val="green"/>
          </w:rPr>
          <w:t>,</w:t>
        </w:r>
        <w:r w:rsidR="002B6BA0">
          <w:t xml:space="preserve"> though it is possible for a</w:t>
        </w:r>
      </w:ins>
      <w:ins w:id="251" w:author="Antony Johnson" w:date="2022-11-20T10:17:00Z">
        <w:r w:rsidR="00E02FAA">
          <w:t>n</w:t>
        </w:r>
      </w:ins>
      <w:ins w:id="252" w:author="Antony Johnson" w:date="2022-11-20T10:16:00Z">
        <w:r w:rsidR="002B6BA0">
          <w:t xml:space="preserve"> Anchor HVDC System Owner or Anchor DC Converter </w:t>
        </w:r>
      </w:ins>
      <w:ins w:id="253" w:author="Antony Johnson" w:date="2022-11-20T10:17:00Z">
        <w:r w:rsidR="00E02FAA">
          <w:t xml:space="preserve">Owner </w:t>
        </w:r>
        <w:r w:rsidR="009C53C4">
          <w:t xml:space="preserve">which has Plant </w:t>
        </w:r>
      </w:ins>
      <w:ins w:id="254" w:author="Antony Johnson" w:date="2022-11-20T10:16:00Z">
        <w:r w:rsidR="002B6BA0">
          <w:t>connected to a Network Operator’s System</w:t>
        </w:r>
      </w:ins>
      <w:ins w:id="255" w:author="Antony Johnson" w:date="2022-11-20T10:18:00Z">
        <w:r w:rsidR="009C53C4">
          <w:t>,</w:t>
        </w:r>
      </w:ins>
      <w:ins w:id="256" w:author="Antony Johnson" w:date="2022-11-20T10:17:00Z">
        <w:r w:rsidR="002B6BA0">
          <w:t xml:space="preserve"> to be </w:t>
        </w:r>
        <w:r w:rsidR="00E02FAA">
          <w:t xml:space="preserve">part of a Distribution Restoration </w:t>
        </w:r>
        <w:r w:rsidR="009C53C4">
          <w:t>Zone Plan</w:t>
        </w:r>
      </w:ins>
      <w:del w:id="257" w:author="Antony Johnson" w:date="2022-11-20T10:16:00Z">
        <w:r w:rsidR="002F1516" w:rsidDel="002B6BA0">
          <w:delText xml:space="preserve">.  </w:delText>
        </w:r>
      </w:del>
    </w:p>
    <w:p w14:paraId="1A2B2ECF" w14:textId="77777777" w:rsidR="002E6A47" w:rsidRPr="008474F6" w:rsidRDefault="002E6A47" w:rsidP="002E6A47">
      <w:pPr>
        <w:pStyle w:val="CF1Body"/>
        <w:numPr>
          <w:ilvl w:val="0"/>
          <w:numId w:val="0"/>
        </w:numPr>
        <w:ind w:left="777"/>
      </w:pPr>
    </w:p>
    <w:p w14:paraId="05AF8828" w14:textId="07331993" w:rsidR="002E6A47" w:rsidRPr="00A04379" w:rsidRDefault="002E6A47" w:rsidP="002E6A47">
      <w:pPr>
        <w:pStyle w:val="CF1Body"/>
      </w:pPr>
      <w:r w:rsidRPr="00A04379">
        <w:t>The S</w:t>
      </w:r>
      <w:r w:rsidR="00EC2F3D">
        <w:t xml:space="preserve">ystem </w:t>
      </w:r>
      <w:r w:rsidRPr="00A04379">
        <w:t>R</w:t>
      </w:r>
      <w:r w:rsidR="00EC2F3D">
        <w:t xml:space="preserve">estoration </w:t>
      </w:r>
      <w:r w:rsidRPr="00A04379">
        <w:t>P</w:t>
      </w:r>
      <w:r w:rsidR="00EC2F3D">
        <w:t>lan</w:t>
      </w:r>
      <w:r w:rsidRPr="00A04379">
        <w:t xml:space="preserve"> can be activated, and remain active, through the Emergency, Blackout and Restoration </w:t>
      </w:r>
      <w:r w:rsidR="00742881">
        <w:t>s</w:t>
      </w:r>
      <w:r w:rsidRPr="00A04379">
        <w:t xml:space="preserve">tates as shown below. </w:t>
      </w:r>
    </w:p>
    <w:p w14:paraId="3A07088D" w14:textId="5B7E2683" w:rsidR="002E6A47" w:rsidRPr="009516B4" w:rsidRDefault="002E6A47" w:rsidP="002E6A47">
      <w:pPr>
        <w:rPr>
          <w:vanish/>
          <w:specVanish/>
        </w:rPr>
      </w:pPr>
    </w:p>
    <w:p w14:paraId="3ADFCE88" w14:textId="3BF3B7C1" w:rsidR="002E6A47" w:rsidRDefault="009516B4" w:rsidP="002E6A47">
      <w:r>
        <w:rPr>
          <w:noProof/>
          <w:lang w:eastAsia="en-GB"/>
        </w:rPr>
        <w:t xml:space="preserve"> </w:t>
      </w:r>
      <w:r w:rsidR="00A14E4B">
        <w:rPr>
          <w:noProof/>
          <w:lang w:eastAsia="en-GB"/>
        </w:rPr>
        <mc:AlternateContent>
          <mc:Choice Requires="wpg">
            <w:drawing>
              <wp:inline distT="0" distB="0" distL="0" distR="0" wp14:anchorId="50100E5A" wp14:editId="5E55EBB7">
                <wp:extent cx="4648200" cy="3067050"/>
                <wp:effectExtent l="0" t="0" r="19050" b="19050"/>
                <wp:docPr id="4" name="Group 4"/>
                <wp:cNvGraphicFramePr/>
                <a:graphic xmlns:a="http://schemas.openxmlformats.org/drawingml/2006/main">
                  <a:graphicData uri="http://schemas.microsoft.com/office/word/2010/wordprocessingGroup">
                    <wpg:wgp>
                      <wpg:cNvGrpSpPr/>
                      <wpg:grpSpPr>
                        <a:xfrm>
                          <a:off x="0" y="0"/>
                          <a:ext cx="4648200" cy="3067050"/>
                          <a:chOff x="0" y="0"/>
                          <a:chExt cx="5476875" cy="3105150"/>
                        </a:xfrm>
                      </wpg:grpSpPr>
                      <wps:wsp>
                        <wps:cNvPr id="89" name="Rectangle: Rounded Corners 89"/>
                        <wps:cNvSpPr/>
                        <wps:spPr>
                          <a:xfrm>
                            <a:off x="2029557" y="800100"/>
                            <a:ext cx="1240282" cy="2074545"/>
                          </a:xfrm>
                          <a:prstGeom prst="roundRect">
                            <a:avLst/>
                          </a:prstGeom>
                          <a:solidFill>
                            <a:srgbClr val="00B0F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9DF2D7" w14:textId="77777777" w:rsidR="005D2465" w:rsidRPr="00600264" w:rsidRDefault="005D2465" w:rsidP="002E6A47">
                              <w:pPr>
                                <w:jc w:val="center"/>
                                <w:rPr>
                                  <w:b/>
                                </w:rPr>
                              </w:pPr>
                              <w:r w:rsidRPr="00600264">
                                <w:rPr>
                                  <w:b/>
                                </w:rPr>
                                <w:t>System Restoration 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5" name="Group 75"/>
                        <wpg:cNvGrpSpPr/>
                        <wpg:grpSpPr>
                          <a:xfrm>
                            <a:off x="0" y="0"/>
                            <a:ext cx="5476875" cy="3105150"/>
                            <a:chOff x="0" y="0"/>
                            <a:chExt cx="5476875" cy="3105150"/>
                          </a:xfrm>
                        </wpg:grpSpPr>
                        <wpg:grpSp>
                          <wpg:cNvPr id="76" name="Group 76"/>
                          <wpg:cNvGrpSpPr/>
                          <wpg:grpSpPr>
                            <a:xfrm>
                              <a:off x="0" y="0"/>
                              <a:ext cx="5476875" cy="3105150"/>
                              <a:chOff x="0" y="0"/>
                              <a:chExt cx="5476875" cy="3105150"/>
                            </a:xfrm>
                          </wpg:grpSpPr>
                          <wps:wsp>
                            <wps:cNvPr id="77" name="Rectangle: Rounded Corners 77"/>
                            <wps:cNvSpPr/>
                            <wps:spPr>
                              <a:xfrm>
                                <a:off x="447675" y="800100"/>
                                <a:ext cx="1495425" cy="5207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409B04A" w14:textId="77777777" w:rsidR="005D2465" w:rsidRPr="00A435E5" w:rsidRDefault="005D2465" w:rsidP="002E6A47">
                                  <w:pPr>
                                    <w:jc w:val="center"/>
                                    <w:rPr>
                                      <w:b/>
                                    </w:rPr>
                                  </w:pPr>
                                  <w:r w:rsidRPr="00A435E5">
                                    <w:rPr>
                                      <w:b/>
                                    </w:rPr>
                                    <w:t>Emergency State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Rounded Corners 79"/>
                            <wps:cNvSpPr/>
                            <wps:spPr>
                              <a:xfrm>
                                <a:off x="457200" y="2343150"/>
                                <a:ext cx="1484630"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2BCD88F" w14:textId="77777777" w:rsidR="005D2465" w:rsidRPr="00A435E5" w:rsidRDefault="005D2465" w:rsidP="002E6A47">
                                  <w:pPr>
                                    <w:jc w:val="center"/>
                                    <w:rPr>
                                      <w:b/>
                                    </w:rPr>
                                  </w:pPr>
                                  <w:r w:rsidRPr="00A435E5">
                                    <w:rPr>
                                      <w:b/>
                                    </w:rPr>
                                    <w:t>Restoration state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angle: Rounded Corners 80"/>
                            <wps:cNvSpPr/>
                            <wps:spPr>
                              <a:xfrm>
                                <a:off x="447675" y="1533525"/>
                                <a:ext cx="1495425"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1CC98FA" w14:textId="77777777" w:rsidR="005D2465" w:rsidRPr="00A435E5" w:rsidRDefault="005D2465" w:rsidP="002E6A47">
                                  <w:pPr>
                                    <w:jc w:val="center"/>
                                    <w:rPr>
                                      <w:b/>
                                    </w:rPr>
                                  </w:pPr>
                                  <w:r w:rsidRPr="00A435E5">
                                    <w:rPr>
                                      <w:b/>
                                    </w:rPr>
                                    <w:t>Blackout State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angle: Rounded Corners 81"/>
                            <wps:cNvSpPr/>
                            <wps:spPr>
                              <a:xfrm>
                                <a:off x="3343275" y="1533525"/>
                                <a:ext cx="1467293"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1157D0B" w14:textId="77777777" w:rsidR="005D2465" w:rsidRPr="00A435E5" w:rsidRDefault="005D2465" w:rsidP="002E6A47">
                                  <w:pPr>
                                    <w:jc w:val="center"/>
                                    <w:rPr>
                                      <w:b/>
                                    </w:rPr>
                                  </w:pPr>
                                  <w:r w:rsidRPr="00A435E5">
                                    <w:rPr>
                                      <w:b/>
                                    </w:rPr>
                                    <w:t>Total Shutdown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angle: Rounded Corners 82"/>
                            <wps:cNvSpPr/>
                            <wps:spPr>
                              <a:xfrm>
                                <a:off x="3343275" y="781050"/>
                                <a:ext cx="1499190" cy="53162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06B011D" w14:textId="77777777" w:rsidR="005D2465" w:rsidRPr="00A435E5" w:rsidRDefault="005D2465" w:rsidP="002E6A47">
                                  <w:pPr>
                                    <w:jc w:val="center"/>
                                    <w:rPr>
                                      <w:b/>
                                    </w:rPr>
                                  </w:pPr>
                                  <w:r w:rsidRPr="00A435E5">
                                    <w:rPr>
                                      <w:b/>
                                    </w:rPr>
                                    <w:t>Partial Shutdown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Rounded Corners 83"/>
                            <wps:cNvSpPr/>
                            <wps:spPr>
                              <a:xfrm>
                                <a:off x="3324225" y="2314575"/>
                                <a:ext cx="1457325" cy="55435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168182" w14:textId="77777777" w:rsidR="005D2465" w:rsidRPr="008B3A86" w:rsidRDefault="005D2465" w:rsidP="002E6A47">
                                  <w:pPr>
                                    <w:jc w:val="center"/>
                                    <w:rPr>
                                      <w:b/>
                                    </w:rPr>
                                  </w:pPr>
                                  <w:r w:rsidRPr="008B3A86">
                                    <w:rPr>
                                      <w:b/>
                                    </w:rPr>
                                    <w:t>Restoration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Rounded Corners 84"/>
                            <wps:cNvSpPr/>
                            <wps:spPr>
                              <a:xfrm>
                                <a:off x="314325" y="209550"/>
                                <a:ext cx="1799147" cy="340242"/>
                              </a:xfrm>
                              <a:prstGeom prst="round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E735F79" w14:textId="77777777" w:rsidR="005D2465" w:rsidRPr="00A435E5" w:rsidRDefault="005D2465" w:rsidP="002E6A47">
                                  <w:pPr>
                                    <w:jc w:val="center"/>
                                    <w:rPr>
                                      <w:b/>
                                    </w:rPr>
                                  </w:pPr>
                                  <w:r w:rsidRPr="00A435E5">
                                    <w:rPr>
                                      <w:b/>
                                    </w:rPr>
                                    <w:t xml:space="preserve">EU </w:t>
                                  </w:r>
                                  <w:r>
                                    <w:rPr>
                                      <w:b/>
                                    </w:rPr>
                                    <w:t>System</w:t>
                                  </w:r>
                                  <w:r w:rsidRPr="00A435E5">
                                    <w:rPr>
                                      <w:b/>
                                    </w:rPr>
                                    <w:t xml:space="preserve"> States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Rounded Corners 85"/>
                            <wps:cNvSpPr/>
                            <wps:spPr>
                              <a:xfrm>
                                <a:off x="3114675" y="209550"/>
                                <a:ext cx="1892595" cy="340242"/>
                              </a:xfrm>
                              <a:prstGeom prst="round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B22798D" w14:textId="77777777" w:rsidR="005D2465" w:rsidRPr="00A435E5" w:rsidRDefault="005D2465" w:rsidP="002E6A47">
                                  <w:pPr>
                                    <w:jc w:val="center"/>
                                    <w:rPr>
                                      <w:b/>
                                    </w:rPr>
                                  </w:pPr>
                                  <w:r>
                                    <w:rPr>
                                      <w:b/>
                                    </w:rPr>
                                    <w:t xml:space="preserve">Grid Code </w:t>
                                  </w:r>
                                  <w:r w:rsidRPr="00A435E5">
                                    <w:rPr>
                                      <w:b/>
                                    </w:rPr>
                                    <w:t>States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Rectangle: Rounded Corners 86"/>
                            <wps:cNvSpPr/>
                            <wps:spPr>
                              <a:xfrm>
                                <a:off x="0" y="0"/>
                                <a:ext cx="5476875" cy="31051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7" name="Rectangle: Rounded Corners 87"/>
                          <wps:cNvSpPr/>
                          <wps:spPr>
                            <a:xfrm>
                              <a:off x="310551" y="552090"/>
                              <a:ext cx="1781810" cy="240029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Rectangle: Rounded Corners 88"/>
                          <wps:cNvSpPr/>
                          <wps:spPr>
                            <a:xfrm>
                              <a:off x="3217653" y="552090"/>
                              <a:ext cx="1781810" cy="239966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0100E5A" id="Group 4" o:spid="_x0000_s1026" style="width:366pt;height:241.5pt;mso-position-horizontal-relative:char;mso-position-vertical-relative:line" coordsize="54768,31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">
                <v:roundrect id="Rectangle: Rounded Corners 89" o:spid="_x0000_s1027" style="position:absolute;left:20295;top:8001;width:12403;height:2074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" fillcolor="#00b0f0" strokecolor="#0070c0" strokeweight="1pt">
                  <v:stroke joinstyle="miter"/>
                  <v:textbox>
                    <w:txbxContent>
                      <w:p w14:paraId="049DF2D7" w14:textId="77777777" w:rsidR="005D2465" w:rsidRPr="00600264" w:rsidRDefault="005D2465" w:rsidP="002E6A47">
                        <w:pPr>
                          <w:jc w:val="center"/>
                          <w:rPr>
                            <w:b/>
                          </w:rPr>
                        </w:pPr>
                        <w:r w:rsidRPr="00600264">
                          <w:rPr>
                            <w:b/>
                          </w:rPr>
                          <w:t>System Restoration Plan</w:t>
                        </w:r>
                      </w:p>
                    </w:txbxContent>
                  </v:textbox>
                </v:roundrect>
                <v:group id="Group 75" o:spid="_x0000_s1028" style="position:absolute;width:54768;height:31051" coordsize="5476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group id="Group 76" o:spid="_x0000_s1029" style="position:absolute;width:54768;height:31051" coordsize="5476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oundrect id="Rectangle: Rounded Corners 77" o:spid="_x0000_s1030" style="position:absolute;left:4476;top:8001;width:14955;height:5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" fillcolor="#f26522 [3204]" strokecolor="#812e07 [1604]" strokeweight="1pt">
                      <v:stroke joinstyle="miter"/>
                      <v:textbox>
                        <w:txbxContent>
                          <w:p w14:paraId="2409B04A" w14:textId="77777777" w:rsidR="005D2465" w:rsidRPr="00A435E5" w:rsidRDefault="005D2465" w:rsidP="002E6A47">
                            <w:pPr>
                              <w:jc w:val="center"/>
                              <w:rPr>
                                <w:b/>
                              </w:rPr>
                            </w:pPr>
                            <w:r w:rsidRPr="00A435E5">
                              <w:rPr>
                                <w:b/>
                              </w:rPr>
                              <w:t>Emergency State</w:t>
                            </w:r>
                          </w:p>
                        </w:txbxContent>
                      </v:textbox>
                    </v:roundrect>
                    <v:roundrect id="Rectangle: Rounded Corners 79" o:spid="_x0000_s1031" style="position:absolute;left:4572;top:23431;width:14846;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" fillcolor="#f26522 [3204]" strokecolor="#812e07 [1604]" strokeweight="1pt">
                      <v:stroke joinstyle="miter"/>
                      <v:textbox>
                        <w:txbxContent>
                          <w:p w14:paraId="22BCD88F" w14:textId="77777777" w:rsidR="005D2465" w:rsidRPr="00A435E5" w:rsidRDefault="005D2465" w:rsidP="002E6A47">
                            <w:pPr>
                              <w:jc w:val="center"/>
                              <w:rPr>
                                <w:b/>
                              </w:rPr>
                            </w:pPr>
                            <w:r w:rsidRPr="00A435E5">
                              <w:rPr>
                                <w:b/>
                              </w:rPr>
                              <w:t>Restoration state</w:t>
                            </w:r>
                          </w:p>
                        </w:txbxContent>
                      </v:textbox>
                    </v:roundrect>
                    <v:roundrect id="Rectangle: Rounded Corners 80" o:spid="_x0000_s1032" style="position:absolute;left:4476;top:15335;width:14955;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" fillcolor="#f26522 [3204]" strokecolor="#812e07 [1604]" strokeweight="1pt">
                      <v:stroke joinstyle="miter"/>
                      <v:textbox>
                        <w:txbxContent>
                          <w:p w14:paraId="41CC98FA" w14:textId="77777777" w:rsidR="005D2465" w:rsidRPr="00A435E5" w:rsidRDefault="005D2465" w:rsidP="002E6A47">
                            <w:pPr>
                              <w:jc w:val="center"/>
                              <w:rPr>
                                <w:b/>
                              </w:rPr>
                            </w:pPr>
                            <w:r w:rsidRPr="00A435E5">
                              <w:rPr>
                                <w:b/>
                              </w:rPr>
                              <w:t>Blackout State</w:t>
                            </w:r>
                          </w:p>
                        </w:txbxContent>
                      </v:textbox>
                    </v:roundrect>
                    <v:roundrect id="Rectangle: Rounded Corners 81" o:spid="_x0000_s1033" style="position:absolute;left:33432;top:15335;width:14673;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" fillcolor="#f26522 [3204]" strokecolor="#812e07 [1604]" strokeweight="1pt">
                      <v:stroke joinstyle="miter"/>
                      <v:textbox>
                        <w:txbxContent>
                          <w:p w14:paraId="61157D0B" w14:textId="77777777" w:rsidR="005D2465" w:rsidRPr="00A435E5" w:rsidRDefault="005D2465" w:rsidP="002E6A47">
                            <w:pPr>
                              <w:jc w:val="center"/>
                              <w:rPr>
                                <w:b/>
                              </w:rPr>
                            </w:pPr>
                            <w:r w:rsidRPr="00A435E5">
                              <w:rPr>
                                <w:b/>
                              </w:rPr>
                              <w:t>Total Shutdown</w:t>
                            </w:r>
                          </w:p>
                        </w:txbxContent>
                      </v:textbox>
                    </v:roundrect>
                    <v:roundrect id="Rectangle: Rounded Corners 82" o:spid="_x0000_s1034" style="position:absolute;left:33432;top:7810;width:14992;height:53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" fillcolor="#f26522 [3204]" strokecolor="#812e07 [1604]" strokeweight="1pt">
                      <v:stroke joinstyle="miter"/>
                      <v:textbox>
                        <w:txbxContent>
                          <w:p w14:paraId="106B011D" w14:textId="77777777" w:rsidR="005D2465" w:rsidRPr="00A435E5" w:rsidRDefault="005D2465" w:rsidP="002E6A47">
                            <w:pPr>
                              <w:jc w:val="center"/>
                              <w:rPr>
                                <w:b/>
                              </w:rPr>
                            </w:pPr>
                            <w:r w:rsidRPr="00A435E5">
                              <w:rPr>
                                <w:b/>
                              </w:rPr>
                              <w:t>Partial Shutdown</w:t>
                            </w:r>
                          </w:p>
                        </w:txbxContent>
                      </v:textbox>
                    </v:roundrect>
                    <v:roundrect id="Rectangle: Rounded Corners 83" o:spid="_x0000_s1035" style="position:absolute;left:33242;top:23145;width:14573;height:55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" fillcolor="#f26522 [3204]" strokecolor="#812e07 [1604]" strokeweight="1pt">
                      <v:stroke joinstyle="miter"/>
                      <v:textbox>
                        <w:txbxContent>
                          <w:p w14:paraId="74168182" w14:textId="77777777" w:rsidR="005D2465" w:rsidRPr="008B3A86" w:rsidRDefault="005D2465" w:rsidP="002E6A47">
                            <w:pPr>
                              <w:jc w:val="center"/>
                              <w:rPr>
                                <w:b/>
                              </w:rPr>
                            </w:pPr>
                            <w:r w:rsidRPr="008B3A86">
                              <w:rPr>
                                <w:b/>
                              </w:rPr>
                              <w:t>Restoration</w:t>
                            </w:r>
                          </w:p>
                        </w:txbxContent>
                      </v:textbox>
                    </v:roundrect>
                    <v:roundrect id="Rectangle: Rounded Corners 84" o:spid="_x0000_s1036" style="position:absolute;left:3143;top:2095;width:17991;height:34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" fillcolor="#a5a5a5 [2092]" strokecolor="#812e07 [1604]" strokeweight="1pt">
                      <v:stroke joinstyle="miter"/>
                      <v:textbox>
                        <w:txbxContent>
                          <w:p w14:paraId="1E735F79" w14:textId="77777777" w:rsidR="005D2465" w:rsidRPr="00A435E5" w:rsidRDefault="005D2465" w:rsidP="002E6A47">
                            <w:pPr>
                              <w:jc w:val="center"/>
                              <w:rPr>
                                <w:b/>
                              </w:rPr>
                            </w:pPr>
                            <w:r w:rsidRPr="00A435E5">
                              <w:rPr>
                                <w:b/>
                              </w:rPr>
                              <w:t xml:space="preserve">EU </w:t>
                            </w:r>
                            <w:r>
                              <w:rPr>
                                <w:b/>
                              </w:rPr>
                              <w:t>System</w:t>
                            </w:r>
                            <w:r w:rsidRPr="00A435E5">
                              <w:rPr>
                                <w:b/>
                              </w:rPr>
                              <w:t xml:space="preserve"> States</w:t>
                            </w:r>
                          </w:p>
                        </w:txbxContent>
                      </v:textbox>
                    </v:roundrect>
                    <v:roundrect id="Rectangle: Rounded Corners 85" o:spid="_x0000_s1037" style="position:absolute;left:31146;top:2095;width:18926;height:34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" fillcolor="#a5a5a5 [2092]" strokecolor="#812e07 [1604]" strokeweight="1pt">
                      <v:stroke joinstyle="miter"/>
                      <v:textbox>
                        <w:txbxContent>
                          <w:p w14:paraId="4B22798D" w14:textId="77777777" w:rsidR="005D2465" w:rsidRPr="00A435E5" w:rsidRDefault="005D2465" w:rsidP="002E6A47">
                            <w:pPr>
                              <w:jc w:val="center"/>
                              <w:rPr>
                                <w:b/>
                              </w:rPr>
                            </w:pPr>
                            <w:r>
                              <w:rPr>
                                <w:b/>
                              </w:rPr>
                              <w:t xml:space="preserve">Grid Code </w:t>
                            </w:r>
                            <w:r w:rsidRPr="00A435E5">
                              <w:rPr>
                                <w:b/>
                              </w:rPr>
                              <w:t>States</w:t>
                            </w:r>
                          </w:p>
                        </w:txbxContent>
                      </v:textbox>
                    </v:roundrect>
                    <v:roundrect id="Rectangle: Rounded Corners 86" o:spid="_x0000_s1038" style="position:absolute;width:54768;height:3105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" filled="f" strokecolor="#812e07 [1604]" strokeweight="1pt">
                      <v:stroke joinstyle="miter"/>
                    </v:roundrect>
                  </v:group>
                  <v:roundrect id="Rectangle: Rounded Corners 87" o:spid="_x0000_s1039" style="position:absolute;left:3105;top:5520;width:17818;height:240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" filled="f" strokecolor="#812e07 [1604]" strokeweight="1pt">
                    <v:stroke joinstyle="miter"/>
                  </v:roundrect>
                  <v:roundrect id="Rectangle: Rounded Corners 88" o:spid="_x0000_s1040" style="position:absolute;left:32176;top:5520;width:17818;height:239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" filled="f" strokecolor="#812e07 [1604]" strokeweight="1pt">
                    <v:stroke joinstyle="miter"/>
                  </v:roundrect>
                </v:group>
                <w10:anchorlock/>
              </v:group>
            </w:pict>
          </mc:Fallback>
        </mc:AlternateContent>
      </w:r>
    </w:p>
    <w:p w14:paraId="6D948403" w14:textId="77777777" w:rsidR="002E6A47" w:rsidRDefault="002E6A47" w:rsidP="002E6A47">
      <w:pPr>
        <w:jc w:val="both"/>
      </w:pPr>
    </w:p>
    <w:p w14:paraId="759967BD" w14:textId="4FF07B6A" w:rsidR="002E6A47" w:rsidRPr="00A04379" w:rsidRDefault="002E6A47" w:rsidP="002E6A47">
      <w:pPr>
        <w:pStyle w:val="CF1Body"/>
      </w:pPr>
      <w:r w:rsidRPr="00A04379">
        <w:t>Activation of the S</w:t>
      </w:r>
      <w:r w:rsidR="00EC2F3D">
        <w:t xml:space="preserve">ystem </w:t>
      </w:r>
      <w:r w:rsidRPr="00A04379">
        <w:t>R</w:t>
      </w:r>
      <w:r w:rsidR="00EC2F3D">
        <w:t xml:space="preserve">estoration </w:t>
      </w:r>
      <w:r w:rsidRPr="00A04379">
        <w:t>P</w:t>
      </w:r>
      <w:r w:rsidR="00EC2F3D">
        <w:t>lan</w:t>
      </w:r>
      <w:r w:rsidRPr="00A04379">
        <w:t xml:space="preserve"> </w:t>
      </w:r>
      <w:r>
        <w:t xml:space="preserve">in GB </w:t>
      </w:r>
      <w:r w:rsidRPr="00A04379">
        <w:t xml:space="preserve">will occur once </w:t>
      </w:r>
      <w:r w:rsidR="00900958">
        <w:t>NGESO</w:t>
      </w:r>
      <w:r w:rsidRPr="00A04379">
        <w:t xml:space="preserve"> determine</w:t>
      </w:r>
      <w:r>
        <w:t>s</w:t>
      </w:r>
      <w:r w:rsidRPr="00A04379">
        <w:t xml:space="preserve"> and inform</w:t>
      </w:r>
      <w:r>
        <w:t>s the</w:t>
      </w:r>
      <w:r w:rsidRPr="00A04379">
        <w:t xml:space="preserve"> </w:t>
      </w:r>
      <w:r w:rsidR="00EC2F3D" w:rsidRPr="00FB5522">
        <w:t>Balancing and Settlement Code Company</w:t>
      </w:r>
      <w:r w:rsidR="00EC2F3D">
        <w:t xml:space="preserve"> (</w:t>
      </w:r>
      <w:r w:rsidRPr="00A04379">
        <w:t>BSCCo</w:t>
      </w:r>
      <w:r w:rsidR="00EC2F3D">
        <w:t>)</w:t>
      </w:r>
      <w:r w:rsidRPr="00A04379">
        <w:t xml:space="preserve"> </w:t>
      </w:r>
      <w:ins w:id="258" w:author="Antony Johnson" w:date="2022-11-20T10:18:00Z">
        <w:r w:rsidR="00101409">
          <w:t xml:space="preserve">through </w:t>
        </w:r>
      </w:ins>
      <w:ins w:id="259" w:author="Johnson (ESO), Antony" w:date="2023-01-25T16:57:00Z">
        <w:r w:rsidR="003943FE">
          <w:t xml:space="preserve">Grid Code </w:t>
        </w:r>
      </w:ins>
      <w:ins w:id="260" w:author="Antony Johnson" w:date="2022-11-20T10:18:00Z">
        <w:r w:rsidR="00101409" w:rsidRPr="009A09F1">
          <w:rPr>
            <w:i/>
            <w:iCs/>
          </w:rPr>
          <w:t>OC9.4.6</w:t>
        </w:r>
        <w:r w:rsidR="00101409" w:rsidRPr="003943FE">
          <w:rPr>
            <w:i/>
            <w:iCs/>
          </w:rPr>
          <w:t xml:space="preserve"> </w:t>
        </w:r>
      </w:ins>
      <w:r w:rsidRPr="00A04379">
        <w:t xml:space="preserve">that either a Total Shutdown or a Partial Shutdown exists and subsequent </w:t>
      </w:r>
      <w:del w:id="261" w:author="Antony Johnson" w:date="2022-11-20T15:20:00Z">
        <w:r w:rsidRPr="00A04379" w:rsidDel="007929AB">
          <w:delText xml:space="preserve">Black Start </w:delText>
        </w:r>
      </w:del>
      <w:r w:rsidRPr="00A04379">
        <w:t xml:space="preserve">instructions are required for </w:t>
      </w:r>
      <w:ins w:id="262" w:author="Antony Johnson" w:date="2022-11-20T15:20:00Z">
        <w:r w:rsidR="007929AB">
          <w:t>System R</w:t>
        </w:r>
      </w:ins>
      <w:del w:id="263" w:author="Antony Johnson" w:date="2022-11-20T15:20:00Z">
        <w:r w:rsidRPr="00A04379" w:rsidDel="007929AB">
          <w:delText>r</w:delText>
        </w:r>
      </w:del>
      <w:r w:rsidRPr="00A04379">
        <w:t xml:space="preserve">estoration. </w:t>
      </w:r>
    </w:p>
    <w:p w14:paraId="192DB938" w14:textId="77777777" w:rsidR="002E6A47" w:rsidRPr="00A04379" w:rsidRDefault="002E6A47" w:rsidP="002E6A47">
      <w:pPr>
        <w:pStyle w:val="CF1Body"/>
        <w:numPr>
          <w:ilvl w:val="0"/>
          <w:numId w:val="0"/>
        </w:numPr>
        <w:ind w:left="777"/>
      </w:pPr>
    </w:p>
    <w:p w14:paraId="0A27610E" w14:textId="5D136653" w:rsidR="002E6A47" w:rsidRDefault="002E6A47" w:rsidP="002E6A47">
      <w:pPr>
        <w:pStyle w:val="CF1Body"/>
      </w:pPr>
      <w:r w:rsidRPr="003305E6">
        <w:t>Market Suspension (</w:t>
      </w:r>
      <w:r w:rsidR="007F7D75" w:rsidRPr="003305E6">
        <w:rPr>
          <w:i/>
        </w:rPr>
        <w:t>EU NCER</w:t>
      </w:r>
      <w:r w:rsidRPr="003305E6">
        <w:rPr>
          <w:i/>
        </w:rPr>
        <w:t xml:space="preserve"> Article 35 part 1</w:t>
      </w:r>
      <w:r w:rsidRPr="003305E6">
        <w:t>) occur</w:t>
      </w:r>
      <w:r w:rsidR="00702957" w:rsidRPr="003305E6">
        <w:t>s</w:t>
      </w:r>
      <w:r w:rsidRPr="003305E6">
        <w:t xml:space="preserve"> in GB  </w:t>
      </w:r>
    </w:p>
    <w:p w14:paraId="5F1109D5" w14:textId="0BCD53F0" w:rsidR="003305E6" w:rsidRDefault="003305E6" w:rsidP="003305E6">
      <w:pPr>
        <w:pStyle w:val="ListParagraph"/>
      </w:pPr>
    </w:p>
    <w:p w14:paraId="680E5A1C" w14:textId="1CD99FA0" w:rsidR="003305E6" w:rsidRPr="003E1EE5" w:rsidRDefault="003305E6" w:rsidP="003E1EE5">
      <w:pPr>
        <w:pStyle w:val="ListParagraph"/>
        <w:numPr>
          <w:ilvl w:val="0"/>
          <w:numId w:val="50"/>
        </w:numPr>
        <w:ind w:left="1560"/>
        <w:jc w:val="both"/>
        <w:rPr>
          <w:color w:val="auto"/>
        </w:rPr>
      </w:pPr>
      <w:r w:rsidRPr="003E1EE5">
        <w:rPr>
          <w:color w:val="auto"/>
        </w:rPr>
        <w:t>Automatically in the event of a Total Shutdown (in this case the Market Suspension Threshold is not relevant).</w:t>
      </w:r>
    </w:p>
    <w:p w14:paraId="5F19CC44" w14:textId="655A8223" w:rsidR="003305E6" w:rsidRPr="005D2465" w:rsidRDefault="003305E6" w:rsidP="003E1EE5">
      <w:pPr>
        <w:pStyle w:val="ListParagraph"/>
        <w:numPr>
          <w:ilvl w:val="0"/>
          <w:numId w:val="50"/>
        </w:numPr>
        <w:ind w:left="1560"/>
        <w:jc w:val="both"/>
        <w:rPr>
          <w:rFonts w:ascii="Arial" w:eastAsiaTheme="minorEastAsia" w:hAnsi="Arial" w:cs="Times New Roman"/>
          <w:color w:val="auto"/>
        </w:rPr>
      </w:pPr>
      <w:r w:rsidRPr="005D2465">
        <w:rPr>
          <w:rFonts w:ascii="Arial" w:eastAsiaTheme="minorEastAsia" w:hAnsi="Arial" w:cs="Times New Roman"/>
          <w:color w:val="auto"/>
        </w:rPr>
        <w:t xml:space="preserve">During a Partial Shutdown and in this case the market is only suspended if the Market Suspension Threshold is met.  There are three circumstances in which the threshold </w:t>
      </w:r>
      <w:r w:rsidR="009B4983" w:rsidRPr="005D2465">
        <w:rPr>
          <w:rFonts w:ascii="Arial" w:eastAsiaTheme="minorEastAsia" w:hAnsi="Arial" w:cs="Times New Roman"/>
          <w:color w:val="auto"/>
        </w:rPr>
        <w:t>is</w:t>
      </w:r>
      <w:r w:rsidRPr="005D2465">
        <w:rPr>
          <w:rFonts w:ascii="Arial" w:eastAsiaTheme="minorEastAsia" w:hAnsi="Arial" w:cs="Times New Roman"/>
          <w:color w:val="auto"/>
        </w:rPr>
        <w:t xml:space="preserve"> met or deemed to be met.</w:t>
      </w:r>
    </w:p>
    <w:p w14:paraId="43633C8D" w14:textId="5C3F60DD" w:rsidR="003305E6" w:rsidRPr="005D2465" w:rsidRDefault="003305E6" w:rsidP="003E1EE5">
      <w:pPr>
        <w:pStyle w:val="ListParagraph"/>
        <w:numPr>
          <w:ilvl w:val="0"/>
          <w:numId w:val="50"/>
        </w:numPr>
        <w:ind w:left="1985"/>
        <w:jc w:val="both"/>
        <w:rPr>
          <w:rFonts w:ascii="Arial" w:eastAsiaTheme="minorEastAsia" w:hAnsi="Arial" w:cs="Times New Roman"/>
          <w:color w:val="auto"/>
        </w:rPr>
      </w:pPr>
      <w:r w:rsidRPr="005D2465">
        <w:rPr>
          <w:rFonts w:ascii="Arial" w:eastAsiaTheme="minorEastAsia" w:hAnsi="Arial" w:cs="Times New Roman"/>
          <w:color w:val="auto"/>
        </w:rPr>
        <w:t>NGESO determines that the spot time Initial National Demand Out-Turn is equal to or lower than 95% of the baseline forecast (this means that 5% or more of demand has been lost); or</w:t>
      </w:r>
    </w:p>
    <w:p w14:paraId="254A1E1B" w14:textId="0673EA8F" w:rsidR="003305E6" w:rsidRPr="005D2465" w:rsidRDefault="003305E6" w:rsidP="003E1EE5">
      <w:pPr>
        <w:pStyle w:val="ListParagraph"/>
        <w:numPr>
          <w:ilvl w:val="0"/>
          <w:numId w:val="50"/>
        </w:numPr>
        <w:ind w:left="1985"/>
        <w:jc w:val="both"/>
        <w:rPr>
          <w:rFonts w:ascii="Arial" w:eastAsiaTheme="minorEastAsia" w:hAnsi="Arial" w:cs="Times New Roman"/>
          <w:color w:val="auto"/>
        </w:rPr>
      </w:pPr>
      <w:r w:rsidRPr="005D2465">
        <w:rPr>
          <w:rFonts w:ascii="Arial" w:eastAsiaTheme="minorEastAsia" w:hAnsi="Arial" w:cs="Times New Roman"/>
          <w:color w:val="auto"/>
        </w:rPr>
        <w:t>No more baseline forecast data is available to NGESO; or</w:t>
      </w:r>
    </w:p>
    <w:p w14:paraId="6FC54181" w14:textId="7F91E1E8" w:rsidR="003305E6" w:rsidRPr="005D2465" w:rsidRDefault="003305E6" w:rsidP="003E1EE5">
      <w:pPr>
        <w:pStyle w:val="ListParagraph"/>
        <w:numPr>
          <w:ilvl w:val="0"/>
          <w:numId w:val="50"/>
        </w:numPr>
        <w:ind w:left="1985"/>
        <w:jc w:val="both"/>
        <w:rPr>
          <w:rFonts w:ascii="Arial" w:eastAsiaTheme="minorEastAsia" w:hAnsi="Arial" w:cs="Times New Roman"/>
          <w:color w:val="auto"/>
        </w:rPr>
      </w:pPr>
      <w:r w:rsidRPr="005D2465">
        <w:rPr>
          <w:rFonts w:ascii="Arial" w:eastAsiaTheme="minorEastAsia" w:hAnsi="Arial" w:cs="Times New Roman"/>
          <w:color w:val="auto"/>
        </w:rPr>
        <w:t>72 hours have elapsed since the Partial Shutdown commenced</w:t>
      </w:r>
      <w:r w:rsidR="009B4983" w:rsidRPr="005D2465">
        <w:rPr>
          <w:rFonts w:ascii="Arial" w:eastAsiaTheme="minorEastAsia" w:hAnsi="Arial" w:cs="Times New Roman"/>
          <w:color w:val="auto"/>
        </w:rPr>
        <w:t>.</w:t>
      </w:r>
    </w:p>
    <w:p w14:paraId="7BAC08FB" w14:textId="420A33E4" w:rsidR="003305E6" w:rsidRPr="003305E6" w:rsidRDefault="00434851" w:rsidP="00434851">
      <w:pPr>
        <w:pStyle w:val="CF1Body"/>
        <w:numPr>
          <w:ilvl w:val="0"/>
          <w:numId w:val="0"/>
        </w:numPr>
        <w:ind w:left="1212" w:hanging="503"/>
      </w:pPr>
      <w:r>
        <w:rPr>
          <w:rFonts w:ascii="Symbol" w:hAnsi="Symbol" w:cs="Symbol"/>
        </w:rPr>
        <w:tab/>
      </w:r>
      <w:r w:rsidRPr="00CE3587">
        <w:rPr>
          <w:rFonts w:asciiTheme="minorHAnsi" w:hAnsiTheme="minorHAnsi" w:cstheme="minorHAnsi"/>
          <w:highlight w:val="green"/>
        </w:rPr>
        <w:t xml:space="preserve">The </w:t>
      </w:r>
      <w:r w:rsidR="004933D2" w:rsidRPr="00CE3587">
        <w:rPr>
          <w:rFonts w:asciiTheme="minorHAnsi" w:hAnsiTheme="minorHAnsi" w:cstheme="minorHAnsi"/>
          <w:highlight w:val="green"/>
        </w:rPr>
        <w:t xml:space="preserve">conditions under which the Transmission System is deemed to be under an Emergency State and </w:t>
      </w:r>
      <w:r w:rsidR="00FC1E0F" w:rsidRPr="00CE3587">
        <w:rPr>
          <w:rFonts w:asciiTheme="minorHAnsi" w:hAnsiTheme="minorHAnsi" w:cstheme="minorHAnsi"/>
          <w:highlight w:val="green"/>
        </w:rPr>
        <w:t xml:space="preserve">the potential for the Market to then </w:t>
      </w:r>
      <w:r w:rsidR="00752C10" w:rsidRPr="00CE3587">
        <w:rPr>
          <w:rFonts w:asciiTheme="minorHAnsi" w:hAnsiTheme="minorHAnsi" w:cstheme="minorHAnsi"/>
          <w:highlight w:val="green"/>
        </w:rPr>
        <w:t xml:space="preserve">subsequently </w:t>
      </w:r>
      <w:r w:rsidR="00FC1E0F" w:rsidRPr="00CE3587">
        <w:rPr>
          <w:rFonts w:asciiTheme="minorHAnsi" w:hAnsiTheme="minorHAnsi" w:cstheme="minorHAnsi"/>
          <w:highlight w:val="green"/>
        </w:rPr>
        <w:t xml:space="preserve">be suspended </w:t>
      </w:r>
      <w:r w:rsidR="00752C10" w:rsidRPr="00CE3587">
        <w:rPr>
          <w:rFonts w:asciiTheme="minorHAnsi" w:hAnsiTheme="minorHAnsi" w:cstheme="minorHAnsi"/>
          <w:highlight w:val="green"/>
        </w:rPr>
        <w:t>are detailed in BC.2.9.8 of the Grid Code.</w:t>
      </w:r>
    </w:p>
    <w:p w14:paraId="23C3030C" w14:textId="77777777" w:rsidR="002E6A47" w:rsidRPr="00A04379" w:rsidRDefault="002E6A47" w:rsidP="002E6A47">
      <w:pPr>
        <w:pStyle w:val="CF1Body"/>
        <w:numPr>
          <w:ilvl w:val="0"/>
          <w:numId w:val="0"/>
        </w:numPr>
        <w:ind w:left="777"/>
      </w:pPr>
    </w:p>
    <w:p w14:paraId="0B58963D" w14:textId="0156D59E" w:rsidR="002E6A47" w:rsidRPr="00A04379" w:rsidRDefault="002E6A47" w:rsidP="0005189E">
      <w:pPr>
        <w:pStyle w:val="CF1Body"/>
      </w:pPr>
      <w:r w:rsidRPr="00A04379">
        <w:t xml:space="preserve">The trigger threshold for </w:t>
      </w:r>
      <w:r>
        <w:t xml:space="preserve">the GB </w:t>
      </w:r>
      <w:r w:rsidR="001147C5">
        <w:t>S</w:t>
      </w:r>
      <w:r w:rsidR="001147C5" w:rsidRPr="00A04379">
        <w:t xml:space="preserve">ystem </w:t>
      </w:r>
      <w:r w:rsidRPr="00A04379">
        <w:t xml:space="preserve">Blackout </w:t>
      </w:r>
      <w:r>
        <w:t>S</w:t>
      </w:r>
      <w:r w:rsidRPr="00A04379">
        <w:t xml:space="preserve">tate shall be maintained as per the current definition of a </w:t>
      </w:r>
      <w:r>
        <w:t xml:space="preserve">Partial or a </w:t>
      </w:r>
      <w:r w:rsidRPr="00A04379">
        <w:t xml:space="preserve">Total System Shutdown </w:t>
      </w:r>
      <w:r w:rsidR="00EF2866">
        <w:t xml:space="preserve">as defined </w:t>
      </w:r>
      <w:r w:rsidR="00EF2866" w:rsidRPr="002C6FD1">
        <w:t xml:space="preserve">in </w:t>
      </w:r>
      <w:r w:rsidRPr="002C6FD1">
        <w:rPr>
          <w:i/>
        </w:rPr>
        <w:t>Grid Code OC9.4.1</w:t>
      </w:r>
      <w:r w:rsidRPr="002C6FD1">
        <w:t>.</w:t>
      </w:r>
      <w:r w:rsidRPr="00A04379">
        <w:t xml:space="preserve">  </w:t>
      </w:r>
    </w:p>
    <w:p w14:paraId="0ABBEDA9" w14:textId="27A58E5B" w:rsidR="0023650C" w:rsidRDefault="0023650C" w:rsidP="0005189E">
      <w:pPr>
        <w:jc w:val="both"/>
        <w:rPr>
          <w:rFonts w:eastAsiaTheme="majorEastAsia" w:cstheme="majorBidi"/>
          <w:b/>
          <w:bCs/>
          <w:color w:val="F26522" w:themeColor="accent1"/>
          <w:sz w:val="28"/>
          <w:szCs w:val="28"/>
        </w:rPr>
      </w:pPr>
      <w:bookmarkStart w:id="264" w:name="_Toc524093829"/>
    </w:p>
    <w:p w14:paraId="46E9CF36" w14:textId="589D0633" w:rsidR="00FE467B" w:rsidRPr="00FE467B" w:rsidRDefault="002E6A47" w:rsidP="00FE467B">
      <w:pPr>
        <w:pStyle w:val="Heading1"/>
      </w:pPr>
      <w:bookmarkStart w:id="265" w:name="_Toc104197285"/>
      <w:bookmarkStart w:id="266" w:name="_Toc16950005"/>
      <w:r w:rsidRPr="006E71C1">
        <w:t>System Restoration Plan Procedures</w:t>
      </w:r>
      <w:bookmarkEnd w:id="264"/>
      <w:bookmarkEnd w:id="265"/>
      <w:bookmarkEnd w:id="266"/>
      <w:r w:rsidRPr="006E71C1">
        <w:t xml:space="preserve"> </w:t>
      </w:r>
    </w:p>
    <w:p w14:paraId="4E8FA1E8" w14:textId="5C3F0B1F" w:rsidR="002E6A47" w:rsidRPr="003E1EE5" w:rsidRDefault="002E6A47" w:rsidP="003E1EE5">
      <w:pPr>
        <w:jc w:val="both"/>
        <w:rPr>
          <w:color w:val="auto"/>
        </w:rPr>
      </w:pPr>
      <w:r w:rsidRPr="003E1EE5">
        <w:rPr>
          <w:i/>
          <w:color w:val="auto"/>
        </w:rPr>
        <w:t>Grid Code OC9.4.</w:t>
      </w:r>
      <w:r w:rsidRPr="003E1EE5">
        <w:rPr>
          <w:color w:val="auto"/>
        </w:rPr>
        <w:t xml:space="preserve"> documents the procedure of recovery from a Total or Partial Shutdown. </w:t>
      </w:r>
      <w:ins w:id="267" w:author="Antony Johnson" w:date="2022-11-20T10:23:00Z">
        <w:r w:rsidR="0009110A">
          <w:rPr>
            <w:color w:val="auto"/>
          </w:rPr>
          <w:t>This is based on a top down approach using Local Joint Restoration Plans and a bottom</w:t>
        </w:r>
      </w:ins>
      <w:ins w:id="268" w:author="Halford(ESO), David" w:date="2022-12-28T13:37:00Z">
        <w:r w:rsidR="00DB4101">
          <w:rPr>
            <w:color w:val="auto"/>
          </w:rPr>
          <w:t xml:space="preserve"> up</w:t>
        </w:r>
      </w:ins>
      <w:ins w:id="269" w:author="Antony Johnson" w:date="2022-11-20T10:23:00Z">
        <w:r w:rsidR="0009110A">
          <w:rPr>
            <w:color w:val="auto"/>
          </w:rPr>
          <w:t xml:space="preserve"> approach </w:t>
        </w:r>
        <w:r w:rsidR="0009110A" w:rsidRPr="008C4FD5">
          <w:rPr>
            <w:color w:val="auto"/>
            <w:highlight w:val="green"/>
          </w:rPr>
          <w:t>using Distribution Restoration Zone Plans</w:t>
        </w:r>
      </w:ins>
      <w:ins w:id="270" w:author="Antony Johnson" w:date="2022-11-20T10:24:00Z">
        <w:r w:rsidR="0009110A">
          <w:rPr>
            <w:color w:val="auto"/>
          </w:rPr>
          <w:t>.</w:t>
        </w:r>
      </w:ins>
      <w:r w:rsidRPr="003E1EE5">
        <w:rPr>
          <w:color w:val="auto"/>
        </w:rPr>
        <w:t xml:space="preserve"> </w:t>
      </w:r>
      <w:del w:id="271" w:author="Antony Johnson" w:date="2022-11-20T10:24:00Z">
        <w:r w:rsidR="00E63EEA" w:rsidRPr="003E1EE5" w:rsidDel="00F93CE8">
          <w:rPr>
            <w:color w:val="auto"/>
          </w:rPr>
          <w:delText xml:space="preserve">This allows for a top-down </w:delText>
        </w:r>
        <w:r w:rsidR="00AF0A0B" w:rsidRPr="003E1EE5" w:rsidDel="00F93CE8">
          <w:rPr>
            <w:color w:val="auto"/>
          </w:rPr>
          <w:delText xml:space="preserve">restoration approach </w:delText>
        </w:r>
        <w:r w:rsidR="00E63EEA" w:rsidRPr="003E1EE5" w:rsidDel="00F93CE8">
          <w:rPr>
            <w:color w:val="auto"/>
          </w:rPr>
          <w:delText xml:space="preserve">(energisation from </w:delText>
        </w:r>
      </w:del>
      <w:del w:id="272" w:author="Antony Johnson" w:date="2022-11-20T10:21:00Z">
        <w:r w:rsidR="00980896" w:rsidRPr="00627A78" w:rsidDel="002B6826">
          <w:rPr>
            <w:color w:val="auto"/>
          </w:rPr>
          <w:delText xml:space="preserve">Black Start Service Providers </w:delText>
        </w:r>
      </w:del>
      <w:del w:id="273" w:author="Antony Johnson" w:date="2022-11-20T10:24:00Z">
        <w:r w:rsidR="00980896" w:rsidRPr="00627A78" w:rsidDel="00F93CE8">
          <w:rPr>
            <w:color w:val="auto"/>
          </w:rPr>
          <w:delText xml:space="preserve">including </w:delText>
        </w:r>
        <w:r w:rsidR="00E63EEA" w:rsidRPr="003E1EE5" w:rsidDel="00F93CE8">
          <w:rPr>
            <w:color w:val="auto"/>
          </w:rPr>
          <w:delText xml:space="preserve">other </w:delText>
        </w:r>
        <w:r w:rsidR="00D82115" w:rsidRPr="003E1EE5" w:rsidDel="00F93CE8">
          <w:rPr>
            <w:color w:val="auto"/>
          </w:rPr>
          <w:delText>Externally Interconnected System Operators (EI</w:delText>
        </w:r>
        <w:r w:rsidR="00E63EEA" w:rsidRPr="003E1EE5" w:rsidDel="00F93CE8">
          <w:rPr>
            <w:color w:val="auto"/>
          </w:rPr>
          <w:delText>SOs)</w:delText>
        </w:r>
        <w:r w:rsidR="00D82115" w:rsidRPr="003E1EE5" w:rsidDel="00F93CE8">
          <w:rPr>
            <w:color w:val="auto"/>
          </w:rPr>
          <w:delText>)</w:delText>
        </w:r>
        <w:r w:rsidR="00E63EEA" w:rsidRPr="003E1EE5" w:rsidDel="00F93CE8">
          <w:rPr>
            <w:color w:val="auto"/>
          </w:rPr>
          <w:delText xml:space="preserve"> </w:delText>
        </w:r>
        <w:r w:rsidR="006C1F74" w:rsidDel="00F93CE8">
          <w:rPr>
            <w:color w:val="auto"/>
          </w:rPr>
          <w:delText>using Local Joint Restoration Plans</w:delText>
        </w:r>
        <w:r w:rsidR="006C1F74" w:rsidRPr="003E1EE5" w:rsidDel="00F93CE8">
          <w:rPr>
            <w:color w:val="auto"/>
          </w:rPr>
          <w:delText xml:space="preserve"> </w:delText>
        </w:r>
      </w:del>
      <w:r w:rsidR="00A7000F" w:rsidRPr="003E1EE5">
        <w:rPr>
          <w:color w:val="auto"/>
        </w:rPr>
        <w:t>In GB</w:t>
      </w:r>
      <w:ins w:id="274" w:author="Antony Johnson" w:date="2022-11-20T10:25:00Z">
        <w:r w:rsidR="00524487">
          <w:rPr>
            <w:color w:val="auto"/>
          </w:rPr>
          <w:t>,</w:t>
        </w:r>
      </w:ins>
      <w:r w:rsidR="005B0119" w:rsidRPr="003E1EE5">
        <w:rPr>
          <w:color w:val="auto"/>
        </w:rPr>
        <w:t xml:space="preserve"> </w:t>
      </w:r>
      <w:r w:rsidR="00A7000F" w:rsidRPr="003E1EE5">
        <w:rPr>
          <w:color w:val="auto"/>
        </w:rPr>
        <w:t>th</w:t>
      </w:r>
      <w:ins w:id="275" w:author="Antony Johnson" w:date="2022-11-20T10:25:00Z">
        <w:r w:rsidR="00524487">
          <w:rPr>
            <w:color w:val="auto"/>
          </w:rPr>
          <w:t>ese</w:t>
        </w:r>
      </w:ins>
      <w:del w:id="276" w:author="Antony Johnson" w:date="2022-11-20T10:25:00Z">
        <w:r w:rsidR="007830A3" w:rsidRPr="003E1EE5" w:rsidDel="00524487">
          <w:rPr>
            <w:color w:val="auto"/>
          </w:rPr>
          <w:delText>is</w:delText>
        </w:r>
      </w:del>
      <w:r w:rsidR="00A7000F" w:rsidRPr="003E1EE5">
        <w:rPr>
          <w:color w:val="auto"/>
        </w:rPr>
        <w:t xml:space="preserve"> </w:t>
      </w:r>
      <w:r w:rsidR="00A7000F" w:rsidRPr="008C4FD5">
        <w:rPr>
          <w:color w:val="auto"/>
          <w:highlight w:val="green"/>
        </w:rPr>
        <w:t>process</w:t>
      </w:r>
      <w:ins w:id="277" w:author="Antony Johnson" w:date="2022-11-20T10:25:00Z">
        <w:r w:rsidR="00524487" w:rsidRPr="008C4FD5">
          <w:rPr>
            <w:color w:val="auto"/>
            <w:highlight w:val="green"/>
          </w:rPr>
          <w:t>es</w:t>
        </w:r>
      </w:ins>
      <w:r w:rsidR="00A7000F" w:rsidRPr="008C4FD5">
        <w:rPr>
          <w:color w:val="auto"/>
          <w:highlight w:val="green"/>
        </w:rPr>
        <w:t xml:space="preserve"> </w:t>
      </w:r>
      <w:ins w:id="278" w:author="Antony Johnson" w:date="2022-11-20T10:25:00Z">
        <w:r w:rsidR="00524487" w:rsidRPr="008C4FD5">
          <w:rPr>
            <w:color w:val="auto"/>
            <w:highlight w:val="green"/>
          </w:rPr>
          <w:t>are</w:t>
        </w:r>
      </w:ins>
      <w:del w:id="279" w:author="Antony Johnson" w:date="2022-11-20T10:25:00Z">
        <w:r w:rsidR="007830A3" w:rsidRPr="008C4FD5" w:rsidDel="00524487">
          <w:rPr>
            <w:color w:val="auto"/>
            <w:highlight w:val="green"/>
          </w:rPr>
          <w:delText>is</w:delText>
        </w:r>
      </w:del>
      <w:r w:rsidR="00A7000F" w:rsidRPr="008C4FD5">
        <w:rPr>
          <w:color w:val="auto"/>
          <w:highlight w:val="green"/>
        </w:rPr>
        <w:t xml:space="preserve"> detailed in </w:t>
      </w:r>
      <w:r w:rsidR="002F4AFB" w:rsidRPr="008C4FD5">
        <w:rPr>
          <w:i/>
          <w:color w:val="auto"/>
          <w:highlight w:val="green"/>
        </w:rPr>
        <w:t xml:space="preserve">Grid Code </w:t>
      </w:r>
      <w:r w:rsidR="00A7000F" w:rsidRPr="008C4FD5">
        <w:rPr>
          <w:i/>
          <w:color w:val="auto"/>
          <w:highlight w:val="green"/>
        </w:rPr>
        <w:t>OC9</w:t>
      </w:r>
      <w:r w:rsidR="00A7000F" w:rsidRPr="008C4FD5">
        <w:rPr>
          <w:color w:val="auto"/>
          <w:highlight w:val="green"/>
        </w:rPr>
        <w:t xml:space="preserve"> </w:t>
      </w:r>
      <w:r w:rsidR="006B01BA" w:rsidRPr="008C4FD5">
        <w:rPr>
          <w:color w:val="auto"/>
          <w:highlight w:val="green"/>
        </w:rPr>
        <w:t xml:space="preserve">and </w:t>
      </w:r>
      <w:r w:rsidR="002F4AFB" w:rsidRPr="008C4FD5">
        <w:rPr>
          <w:i/>
          <w:color w:val="auto"/>
          <w:highlight w:val="green"/>
        </w:rPr>
        <w:t>Distribution Code</w:t>
      </w:r>
      <w:r w:rsidR="002F4AFB" w:rsidRPr="008C4FD5">
        <w:rPr>
          <w:color w:val="auto"/>
          <w:highlight w:val="green"/>
        </w:rPr>
        <w:t xml:space="preserve"> </w:t>
      </w:r>
      <w:r w:rsidR="006B01BA" w:rsidRPr="008C4FD5">
        <w:rPr>
          <w:i/>
          <w:color w:val="auto"/>
          <w:highlight w:val="green"/>
        </w:rPr>
        <w:t>DOC9</w:t>
      </w:r>
      <w:del w:id="280" w:author="Antony Johnson" w:date="2022-11-20T10:25:00Z">
        <w:r w:rsidR="006B01BA" w:rsidRPr="008C4FD5" w:rsidDel="00524487">
          <w:rPr>
            <w:color w:val="auto"/>
            <w:highlight w:val="green"/>
          </w:rPr>
          <w:delText xml:space="preserve"> of the</w:delText>
        </w:r>
      </w:del>
      <w:r w:rsidR="006B01BA" w:rsidRPr="008C4FD5">
        <w:rPr>
          <w:color w:val="auto"/>
          <w:highlight w:val="green"/>
        </w:rPr>
        <w:t xml:space="preserve"> </w:t>
      </w:r>
      <w:r w:rsidR="005B0119" w:rsidRPr="008C4FD5">
        <w:rPr>
          <w:color w:val="auto"/>
          <w:highlight w:val="green"/>
        </w:rPr>
        <w:t xml:space="preserve">and reflect the processes detailed in </w:t>
      </w:r>
      <w:r w:rsidR="006B01BA" w:rsidRPr="008C4FD5">
        <w:rPr>
          <w:color w:val="auto"/>
          <w:highlight w:val="green"/>
        </w:rPr>
        <w:t>the EU NCER as follows:</w:t>
      </w:r>
    </w:p>
    <w:p w14:paraId="678502A0" w14:textId="23225B27" w:rsidR="002E6A47" w:rsidRPr="003E1EE5" w:rsidRDefault="002E6A47" w:rsidP="00C07A67">
      <w:pPr>
        <w:pStyle w:val="ListParagraph"/>
        <w:numPr>
          <w:ilvl w:val="0"/>
          <w:numId w:val="16"/>
        </w:numPr>
        <w:tabs>
          <w:tab w:val="left" w:pos="567"/>
        </w:tabs>
        <w:spacing w:after="60" w:line="288" w:lineRule="auto"/>
        <w:ind w:left="1080"/>
        <w:rPr>
          <w:color w:val="auto"/>
          <w:lang w:val="en-US"/>
        </w:rPr>
      </w:pPr>
      <w:r w:rsidRPr="003E1EE5">
        <w:rPr>
          <w:color w:val="auto"/>
          <w:lang w:val="en-US"/>
        </w:rPr>
        <w:t xml:space="preserve">Re-energisation procedure </w:t>
      </w:r>
      <w:r w:rsidRPr="003E1EE5">
        <w:rPr>
          <w:i/>
          <w:color w:val="auto"/>
          <w:lang w:val="en-US"/>
        </w:rPr>
        <w:t>(</w:t>
      </w:r>
      <w:r w:rsidR="007F7D75" w:rsidRPr="003E1EE5">
        <w:rPr>
          <w:i/>
          <w:color w:val="auto"/>
          <w:lang w:val="en-US"/>
        </w:rPr>
        <w:t>EU NCER</w:t>
      </w:r>
      <w:r w:rsidRPr="003E1EE5">
        <w:rPr>
          <w:i/>
          <w:color w:val="auto"/>
          <w:lang w:val="en-US"/>
        </w:rPr>
        <w:t xml:space="preserve"> Article 26 Section 2</w:t>
      </w:r>
      <w:r w:rsidRPr="00627A78">
        <w:rPr>
          <w:i/>
          <w:color w:val="auto"/>
          <w:lang w:val="en-US" w:eastAsia="ja-JP"/>
        </w:rPr>
        <w:t>)</w:t>
      </w:r>
      <w:r w:rsidR="006C1F74">
        <w:rPr>
          <w:i/>
          <w:color w:val="auto"/>
          <w:lang w:val="en-US" w:eastAsia="ja-JP"/>
        </w:rPr>
        <w:t>;</w:t>
      </w:r>
    </w:p>
    <w:p w14:paraId="74C2A770" w14:textId="780FA2CF" w:rsidR="002E6A47" w:rsidRPr="003E1EE5" w:rsidRDefault="002E6A47" w:rsidP="00C07A67">
      <w:pPr>
        <w:pStyle w:val="ListParagraph"/>
        <w:numPr>
          <w:ilvl w:val="0"/>
          <w:numId w:val="16"/>
        </w:numPr>
        <w:tabs>
          <w:tab w:val="left" w:pos="567"/>
        </w:tabs>
        <w:spacing w:after="60" w:line="288" w:lineRule="auto"/>
        <w:ind w:left="1080"/>
        <w:rPr>
          <w:color w:val="auto"/>
          <w:lang w:val="en-US"/>
        </w:rPr>
      </w:pPr>
      <w:r w:rsidRPr="003E1EE5">
        <w:rPr>
          <w:color w:val="auto"/>
          <w:lang w:val="en-US"/>
        </w:rPr>
        <w:t xml:space="preserve">Re-synchronisation procedure </w:t>
      </w:r>
      <w:r w:rsidRPr="003E1EE5">
        <w:rPr>
          <w:i/>
          <w:color w:val="auto"/>
          <w:lang w:val="en-US"/>
        </w:rPr>
        <w:t>(</w:t>
      </w:r>
      <w:r w:rsidR="007F7D75" w:rsidRPr="003E1EE5">
        <w:rPr>
          <w:i/>
          <w:color w:val="auto"/>
        </w:rPr>
        <w:t>EU NCER</w:t>
      </w:r>
      <w:r w:rsidRPr="003E1EE5">
        <w:rPr>
          <w:i/>
          <w:color w:val="auto"/>
        </w:rPr>
        <w:t xml:space="preserve"> Article 33 Section 4</w:t>
      </w:r>
      <w:r w:rsidRPr="00627A78">
        <w:rPr>
          <w:rFonts w:cstheme="minorHAnsi"/>
          <w:i/>
          <w:color w:val="auto"/>
        </w:rPr>
        <w:t>)</w:t>
      </w:r>
      <w:r w:rsidR="006C1F74">
        <w:rPr>
          <w:rFonts w:cstheme="minorHAnsi"/>
          <w:i/>
          <w:color w:val="auto"/>
        </w:rPr>
        <w:t xml:space="preserve">; </w:t>
      </w:r>
      <w:r w:rsidR="006C1F74" w:rsidRPr="002F4AFB">
        <w:rPr>
          <w:rFonts w:cstheme="minorHAnsi"/>
          <w:color w:val="auto"/>
        </w:rPr>
        <w:t>and</w:t>
      </w:r>
    </w:p>
    <w:p w14:paraId="6A9E626E" w14:textId="5F7DCBF2" w:rsidR="002E6A47" w:rsidRPr="003E1EE5" w:rsidRDefault="002E6A47" w:rsidP="00C07A67">
      <w:pPr>
        <w:pStyle w:val="ListParagraph"/>
        <w:numPr>
          <w:ilvl w:val="0"/>
          <w:numId w:val="16"/>
        </w:numPr>
        <w:tabs>
          <w:tab w:val="left" w:pos="567"/>
        </w:tabs>
        <w:spacing w:after="60" w:line="288" w:lineRule="auto"/>
        <w:ind w:left="1080"/>
        <w:rPr>
          <w:color w:val="auto"/>
          <w:lang w:val="en-US"/>
        </w:rPr>
      </w:pPr>
      <w:r w:rsidRPr="003E1EE5">
        <w:rPr>
          <w:color w:val="auto"/>
          <w:lang w:val="en-US"/>
        </w:rPr>
        <w:t>Frequency management procedure</w:t>
      </w:r>
      <w:del w:id="281" w:author="Halford(ESO), David" w:date="2022-12-28T13:37:00Z">
        <w:r w:rsidR="006C1F74" w:rsidDel="00DB4101">
          <w:rPr>
            <w:color w:val="auto"/>
            <w:lang w:val="en-US" w:eastAsia="ja-JP"/>
          </w:rPr>
          <w:delText>,</w:delText>
        </w:r>
      </w:del>
      <w:ins w:id="282" w:author="Halford(ESO), David" w:date="2022-12-28T13:37:00Z">
        <w:r w:rsidR="00DB4101">
          <w:rPr>
            <w:color w:val="auto"/>
            <w:lang w:val="en-US" w:eastAsia="ja-JP"/>
          </w:rPr>
          <w:t>.</w:t>
        </w:r>
      </w:ins>
    </w:p>
    <w:p w14:paraId="593301C8" w14:textId="77777777" w:rsidR="002E6A47" w:rsidRPr="00A04379" w:rsidRDefault="002E6A47" w:rsidP="002E6A47">
      <w:pPr>
        <w:rPr>
          <w:lang w:val="en-US" w:eastAsia="ja-JP"/>
        </w:rPr>
      </w:pPr>
    </w:p>
    <w:p w14:paraId="14D83E1C" w14:textId="4ACD5B36" w:rsidR="002E6A47" w:rsidRPr="00681B23" w:rsidRDefault="002E6A47" w:rsidP="00B03C19">
      <w:pPr>
        <w:pStyle w:val="Heading2"/>
        <w:ind w:left="567"/>
        <w:rPr>
          <w:lang w:val="en-US" w:eastAsia="ja-JP"/>
        </w:rPr>
      </w:pPr>
      <w:bookmarkStart w:id="283" w:name="_Toc524093830"/>
      <w:bookmarkStart w:id="284" w:name="_Toc104197286"/>
      <w:bookmarkStart w:id="285" w:name="_Toc16950006"/>
      <w:r>
        <w:rPr>
          <w:lang w:val="en-US" w:eastAsia="ja-JP"/>
        </w:rPr>
        <w:lastRenderedPageBreak/>
        <w:t>R</w:t>
      </w:r>
      <w:r w:rsidRPr="00681B23">
        <w:rPr>
          <w:lang w:val="en-US" w:eastAsia="ja-JP"/>
        </w:rPr>
        <w:t>e-energisation procedure</w:t>
      </w:r>
      <w:bookmarkEnd w:id="283"/>
      <w:bookmarkEnd w:id="284"/>
      <w:bookmarkEnd w:id="285"/>
      <w:r w:rsidRPr="00681B23">
        <w:rPr>
          <w:lang w:val="en-US" w:eastAsia="ja-JP"/>
        </w:rPr>
        <w:t xml:space="preserve"> </w:t>
      </w:r>
    </w:p>
    <w:p w14:paraId="39064345" w14:textId="30C957F4" w:rsidR="002E6A47" w:rsidRPr="00A04379" w:rsidRDefault="002E6A47" w:rsidP="003E1EE5">
      <w:pPr>
        <w:pStyle w:val="CF32Body"/>
      </w:pPr>
      <w:r w:rsidRPr="00C60C39">
        <w:rPr>
          <w:i/>
        </w:rPr>
        <w:t xml:space="preserve">Grid Code OC9.2 </w:t>
      </w:r>
      <w:r w:rsidRPr="00C60C39">
        <w:t>identifies</w:t>
      </w:r>
      <w:r w:rsidRPr="0060223B">
        <w:t xml:space="preserve"> the key processes</w:t>
      </w:r>
      <w:r w:rsidRPr="00A04379">
        <w:t xml:space="preserve"> to be implemented </w:t>
      </w:r>
      <w:r>
        <w:t xml:space="preserve">in GB </w:t>
      </w:r>
      <w:r w:rsidRPr="00A04379">
        <w:t xml:space="preserve">to enable the restoration of the Total </w:t>
      </w:r>
      <w:r w:rsidR="006A39CE">
        <w:t>S</w:t>
      </w:r>
      <w:r w:rsidRPr="00A04379">
        <w:t>ystem following a Total or Partial Shutdown</w:t>
      </w:r>
      <w:r>
        <w:t xml:space="preserve"> as</w:t>
      </w:r>
      <w:r w:rsidRPr="00A04379">
        <w:t>:</w:t>
      </w:r>
    </w:p>
    <w:p w14:paraId="404F789F" w14:textId="2CEAD1B9" w:rsidR="002E6A47" w:rsidRPr="00A04379" w:rsidRDefault="002E6A47" w:rsidP="00C07A67">
      <w:pPr>
        <w:pStyle w:val="CFBody3"/>
        <w:numPr>
          <w:ilvl w:val="0"/>
          <w:numId w:val="21"/>
        </w:numPr>
      </w:pPr>
      <w:r w:rsidRPr="00A04379">
        <w:t>Selectively implement Local Joint Restoration Plans</w:t>
      </w:r>
      <w:ins w:id="286" w:author="Antony Johnson" w:date="2022-11-20T10:26:00Z">
        <w:r w:rsidR="000D0571">
          <w:t xml:space="preserve"> and Distribution Restoration Zone Plans</w:t>
        </w:r>
      </w:ins>
      <w:r>
        <w:t>;</w:t>
      </w:r>
    </w:p>
    <w:p w14:paraId="43D33B56" w14:textId="478AAF3F" w:rsidR="002E6A47" w:rsidRPr="00A04379" w:rsidRDefault="002E6A47" w:rsidP="00C07A67">
      <w:pPr>
        <w:pStyle w:val="CFBody3"/>
        <w:numPr>
          <w:ilvl w:val="0"/>
          <w:numId w:val="21"/>
        </w:numPr>
      </w:pPr>
      <w:r w:rsidRPr="00A04379">
        <w:t>Expand Power Islands</w:t>
      </w:r>
      <w:r w:rsidR="006C1F74">
        <w:t>;</w:t>
      </w:r>
    </w:p>
    <w:p w14:paraId="19982856" w14:textId="3236F5DC" w:rsidR="002E6A47" w:rsidRPr="00A04379" w:rsidRDefault="002E6A47" w:rsidP="00C07A67">
      <w:pPr>
        <w:pStyle w:val="CFBody3"/>
        <w:numPr>
          <w:ilvl w:val="0"/>
          <w:numId w:val="21"/>
        </w:numPr>
      </w:pPr>
      <w:r w:rsidRPr="00A04379">
        <w:t xml:space="preserve">Selectively reconnect </w:t>
      </w:r>
      <w:r w:rsidR="006C1F74">
        <w:t>d</w:t>
      </w:r>
      <w:r w:rsidRPr="00A04379">
        <w:t>emand</w:t>
      </w:r>
      <w:r>
        <w:t>;</w:t>
      </w:r>
    </w:p>
    <w:p w14:paraId="7D5039C3" w14:textId="0182CCD8" w:rsidR="002E6A47" w:rsidRPr="00A04379" w:rsidRDefault="002E6A47" w:rsidP="00C07A67">
      <w:pPr>
        <w:pStyle w:val="CFBody3"/>
        <w:numPr>
          <w:ilvl w:val="0"/>
          <w:numId w:val="21"/>
        </w:numPr>
      </w:pPr>
      <w:r w:rsidRPr="00A04379">
        <w:t>Expand and merge Power Islands leading to Total System energisation</w:t>
      </w:r>
      <w:r>
        <w:t>;</w:t>
      </w:r>
    </w:p>
    <w:p w14:paraId="09C4FBD5" w14:textId="77777777" w:rsidR="002E6A47" w:rsidRPr="00A04379" w:rsidRDefault="002E6A47" w:rsidP="00C07A67">
      <w:pPr>
        <w:pStyle w:val="CFBody3"/>
        <w:numPr>
          <w:ilvl w:val="0"/>
          <w:numId w:val="21"/>
        </w:numPr>
      </w:pPr>
      <w:r w:rsidRPr="00A04379">
        <w:t>Facilitate and co-ordinate returning the Total System back to normal operation</w:t>
      </w:r>
      <w:r>
        <w:t>; and</w:t>
      </w:r>
      <w:r w:rsidRPr="00A04379">
        <w:t xml:space="preserve"> </w:t>
      </w:r>
    </w:p>
    <w:p w14:paraId="64FDD5F2" w14:textId="6845110E" w:rsidR="002E6A47" w:rsidRPr="00A04379" w:rsidRDefault="002E6A47" w:rsidP="00C07A67">
      <w:pPr>
        <w:pStyle w:val="CFBody3"/>
        <w:numPr>
          <w:ilvl w:val="0"/>
          <w:numId w:val="21"/>
        </w:numPr>
      </w:pPr>
      <w:r w:rsidRPr="00A04379">
        <w:t xml:space="preserve">Resumption of the Balancing Mechanism if suspended in accordance with the provisions of the </w:t>
      </w:r>
      <w:r w:rsidR="0090559F">
        <w:t>Balancing and Settlement Code (</w:t>
      </w:r>
      <w:r w:rsidRPr="00A04379">
        <w:t>BSC</w:t>
      </w:r>
      <w:r w:rsidR="0090559F">
        <w:t>)</w:t>
      </w:r>
      <w:r w:rsidRPr="00A04379">
        <w:t>.</w:t>
      </w:r>
    </w:p>
    <w:p w14:paraId="79058E43" w14:textId="77777777" w:rsidR="002E6A47" w:rsidRPr="00A04379" w:rsidRDefault="002E6A47" w:rsidP="002E6A47">
      <w:pPr>
        <w:pStyle w:val="CFBody3"/>
        <w:numPr>
          <w:ilvl w:val="0"/>
          <w:numId w:val="0"/>
        </w:numPr>
        <w:ind w:left="777"/>
      </w:pPr>
    </w:p>
    <w:p w14:paraId="652F8903" w14:textId="5C65AFD8" w:rsidR="002E6A47" w:rsidRPr="000F3DEA" w:rsidRDefault="002E6A47" w:rsidP="003E1EE5">
      <w:pPr>
        <w:pStyle w:val="CF32Body"/>
      </w:pPr>
      <w:r w:rsidRPr="004E11CD">
        <w:t>In order</w:t>
      </w:r>
      <w:r>
        <w:t xml:space="preserve"> t</w:t>
      </w:r>
      <w:r w:rsidRPr="00A04379">
        <w:t xml:space="preserve">o </w:t>
      </w:r>
      <w:del w:id="287" w:author="Antony Johnson" w:date="2022-11-20T10:31:00Z">
        <w:r w:rsidRPr="00A04379" w:rsidDel="00376E26">
          <w:delText>deliver this restoration</w:delText>
        </w:r>
        <w:r w:rsidR="0090559F" w:rsidDel="00376E26">
          <w:delText>,</w:delText>
        </w:r>
        <w:r w:rsidRPr="00A04379" w:rsidDel="00376E26">
          <w:delText xml:space="preserve"> </w:delText>
        </w:r>
        <w:r w:rsidDel="00376E26">
          <w:delText xml:space="preserve">contractual arrangements for </w:delText>
        </w:r>
        <w:r w:rsidR="0090559F" w:rsidDel="00376E26">
          <w:delText>Black Start Service Providers</w:delText>
        </w:r>
        <w:r w:rsidR="007830A3" w:rsidDel="00376E26">
          <w:delText xml:space="preserve"> </w:delText>
        </w:r>
        <w:r w:rsidDel="00376E26">
          <w:delText xml:space="preserve">are in place as permitted through </w:delText>
        </w:r>
        <w:r w:rsidR="0090559F" w:rsidDel="00376E26">
          <w:delText xml:space="preserve">the </w:delText>
        </w:r>
        <w:r w:rsidRPr="00B17178" w:rsidDel="00376E26">
          <w:rPr>
            <w:i/>
          </w:rPr>
          <w:delText>Grid Code OC9</w:delText>
        </w:r>
        <w:r w:rsidDel="00376E26">
          <w:delText xml:space="preserve"> provisions. </w:delText>
        </w:r>
      </w:del>
      <w:ins w:id="288" w:author="Antony Johnson" w:date="2022-11-20T10:30:00Z">
        <w:r w:rsidR="00376E26" w:rsidRPr="00A0057D">
          <w:t xml:space="preserve">enact this plan, the first requirement is to have in place </w:t>
        </w:r>
        <w:r w:rsidR="00376E26">
          <w:t xml:space="preserve">Anchor Restoration Contracts and Top Up Restoration </w:t>
        </w:r>
        <w:r w:rsidR="00376E26" w:rsidRPr="00BA591F">
          <w:t>Contracts</w:t>
        </w:r>
        <w:r w:rsidR="00376E26" w:rsidRPr="00A0057D">
          <w:t xml:space="preserve"> with a number</w:t>
        </w:r>
      </w:ins>
      <w:ins w:id="289" w:author="Halford(ESO), David" w:date="2022-12-28T13:37:00Z">
        <w:r w:rsidR="00DB4101">
          <w:t xml:space="preserve"> of</w:t>
        </w:r>
      </w:ins>
      <w:ins w:id="290" w:author="Antony Johnson (ESO)" w:date="2023-08-03T17:37:00Z">
        <w:r w:rsidR="00605BBD">
          <w:t xml:space="preserve"> </w:t>
        </w:r>
      </w:ins>
      <w:ins w:id="291" w:author="Antony Johnson" w:date="2022-11-20T10:30:00Z">
        <w:del w:id="292" w:author="Halford(ESO), David" w:date="2022-12-28T13:37:00Z">
          <w:r w:rsidR="00376E26" w:rsidRPr="00A0057D" w:rsidDel="00DB4101">
            <w:delText xml:space="preserve"> </w:delText>
          </w:r>
        </w:del>
        <w:r w:rsidR="00376E26">
          <w:t xml:space="preserve">Restoration </w:t>
        </w:r>
      </w:ins>
      <w:ins w:id="293" w:author="Johnson (ESO), Antony" w:date="2023-02-23T16:31:00Z">
        <w:r w:rsidR="0060556C">
          <w:t>Contractors</w:t>
        </w:r>
      </w:ins>
      <w:ins w:id="294" w:author="Antony Johnson (ESO)" w:date="2023-08-03T17:37:00Z">
        <w:r w:rsidR="00605BBD">
          <w:t xml:space="preserve"> </w:t>
        </w:r>
      </w:ins>
      <w:ins w:id="295" w:author="Antony Johnson" w:date="2022-11-20T10:30:00Z">
        <w:del w:id="296" w:author="Johnson (ESO), Antony" w:date="2023-02-23T16:31:00Z">
          <w:r w:rsidR="00376E26" w:rsidDel="0060556C">
            <w:delText>Service Providers</w:delText>
          </w:r>
        </w:del>
      </w:ins>
      <w:ins w:id="297" w:author="Halford(ESO), David" w:date="2022-12-28T13:38:00Z">
        <w:del w:id="298" w:author="Johnson (ESO), Antony" w:date="2023-02-23T16:31:00Z">
          <w:r w:rsidR="005F1658" w:rsidDel="0060556C">
            <w:delText xml:space="preserve"> </w:delText>
          </w:r>
        </w:del>
        <w:r w:rsidR="005F1658">
          <w:t>with plant located</w:t>
        </w:r>
      </w:ins>
      <w:ins w:id="299" w:author="Antony Johnson" w:date="2022-11-20T10:30:00Z">
        <w:r w:rsidR="00376E26">
          <w:t xml:space="preserve"> at </w:t>
        </w:r>
        <w:r w:rsidR="00376E26" w:rsidRPr="00A0057D">
          <w:t xml:space="preserve">strategically </w:t>
        </w:r>
        <w:r w:rsidR="00376E26">
          <w:t>located sites</w:t>
        </w:r>
        <w:r w:rsidR="00376E26" w:rsidRPr="00A0057D">
          <w:t xml:space="preserve">.  </w:t>
        </w:r>
        <w:r w:rsidR="00376E26">
          <w:t xml:space="preserve">Anchor Restoration </w:t>
        </w:r>
      </w:ins>
      <w:ins w:id="300" w:author="Johnson (ESO), Antony" w:date="2023-02-23T16:32:00Z">
        <w:r w:rsidR="0060556C">
          <w:t>Contractors</w:t>
        </w:r>
      </w:ins>
      <w:ins w:id="301" w:author="Antony Johnson" w:date="2022-11-20T10:30:00Z">
        <w:del w:id="302" w:author="Johnson (ESO), Antony" w:date="2023-02-23T16:32:00Z">
          <w:r w:rsidR="00376E26" w:rsidDel="0060556C">
            <w:delText>Service</w:delText>
          </w:r>
          <w:r w:rsidR="00376E26" w:rsidRPr="00BA591F" w:rsidDel="0060556C">
            <w:delText xml:space="preserve"> </w:delText>
          </w:r>
          <w:r w:rsidR="00376E26" w:rsidRPr="00A0057D" w:rsidDel="0060556C">
            <w:delText>Providers</w:delText>
          </w:r>
        </w:del>
        <w:r w:rsidR="00376E26" w:rsidRPr="00A0057D">
          <w:t xml:space="preserve"> </w:t>
        </w:r>
        <w:r w:rsidR="00376E26" w:rsidRPr="00BA591F">
          <w:t xml:space="preserve">are those with plants </w:t>
        </w:r>
        <w:r w:rsidR="00376E26" w:rsidRPr="00A0057D">
          <w:t>wh</w:t>
        </w:r>
        <w:del w:id="303" w:author="Halford(ESO), David" w:date="2022-12-28T13:38:00Z">
          <w:r w:rsidR="00376E26" w:rsidRPr="00A0057D" w:rsidDel="005F1658">
            <w:delText xml:space="preserve">o </w:delText>
          </w:r>
        </w:del>
      </w:ins>
      <w:ins w:id="304" w:author="Halford(ESO), David" w:date="2022-12-28T13:38:00Z">
        <w:r w:rsidR="005F1658">
          <w:t>ich</w:t>
        </w:r>
      </w:ins>
      <w:ins w:id="305" w:author="Johnson (ESO), Antony" w:date="2023-01-25T16:22:00Z">
        <w:r w:rsidR="001B6C3F">
          <w:t xml:space="preserve"> </w:t>
        </w:r>
      </w:ins>
      <w:ins w:id="306" w:author="Antony Johnson" w:date="2022-11-20T10:30:00Z">
        <w:r w:rsidR="00376E26" w:rsidRPr="00A0057D">
          <w:t xml:space="preserve">can </w:t>
        </w:r>
        <w:r w:rsidR="00376E26" w:rsidRPr="00BA591F">
          <w:t>supply power</w:t>
        </w:r>
        <w:r w:rsidR="00376E26" w:rsidRPr="00A0057D">
          <w:t xml:space="preserve"> and energise part of the System without any external </w:t>
        </w:r>
        <w:r w:rsidR="00376E26">
          <w:t>p</w:t>
        </w:r>
        <w:r w:rsidR="00376E26" w:rsidRPr="00BA591F">
          <w:t xml:space="preserve">ower </w:t>
        </w:r>
        <w:r w:rsidR="00376E26">
          <w:t>s</w:t>
        </w:r>
        <w:r w:rsidR="00376E26" w:rsidRPr="00BA591F">
          <w:t>upply</w:t>
        </w:r>
        <w:r w:rsidR="00376E26">
          <w:t>.</w:t>
        </w:r>
        <w:r w:rsidR="00376E26" w:rsidRPr="00A0057D">
          <w:t xml:space="preserve"> </w:t>
        </w:r>
        <w:r w:rsidR="00376E26" w:rsidRPr="00E03BEC">
          <w:t>To</w:t>
        </w:r>
        <w:r w:rsidR="00376E26" w:rsidRPr="00580170">
          <w:t xml:space="preserve">p </w:t>
        </w:r>
        <w:r w:rsidR="00376E26" w:rsidRPr="00A51FCE">
          <w:t>Up Restoration</w:t>
        </w:r>
        <w:r w:rsidR="00376E26" w:rsidRPr="00580170">
          <w:t xml:space="preserve"> </w:t>
        </w:r>
      </w:ins>
      <w:ins w:id="307" w:author="Johnson (ESO), Antony" w:date="2023-02-23T16:33:00Z">
        <w:r w:rsidR="00315766">
          <w:t>Contactors</w:t>
        </w:r>
      </w:ins>
      <w:ins w:id="308" w:author="Antony Johnson" w:date="2022-11-20T10:30:00Z">
        <w:del w:id="309" w:author="Johnson (ESO), Antony" w:date="2023-02-23T16:33:00Z">
          <w:r w:rsidR="00376E26" w:rsidRPr="00580170" w:rsidDel="00315766">
            <w:delText>Service Providers</w:delText>
          </w:r>
        </w:del>
        <w:r w:rsidR="00376E26" w:rsidRPr="00580170">
          <w:t xml:space="preserve"> are those with pla</w:t>
        </w:r>
        <w:r w:rsidR="00376E26" w:rsidRPr="007010AF">
          <w:t>nts</w:t>
        </w:r>
        <w:r w:rsidR="00376E26">
          <w:t xml:space="preserve">, </w:t>
        </w:r>
      </w:ins>
      <w:ins w:id="310" w:author="Johnson (ESO), Antony" w:date="2023-02-23T16:39:00Z">
        <w:r w:rsidR="00A51FCE" w:rsidRPr="007010AF">
          <w:t xml:space="preserve">which upon </w:t>
        </w:r>
        <w:r w:rsidR="00A51FCE" w:rsidRPr="007010AF">
          <w:rPr>
            <w:szCs w:val="20"/>
          </w:rPr>
          <w:t xml:space="preserve">instruction from </w:t>
        </w:r>
      </w:ins>
      <w:ins w:id="311" w:author="Johnson (ESO), Antony" w:date="2023-02-23T16:41:00Z">
        <w:r w:rsidR="00104FAC">
          <w:rPr>
            <w:szCs w:val="20"/>
          </w:rPr>
          <w:t>NGESO</w:t>
        </w:r>
      </w:ins>
      <w:ins w:id="312" w:author="Johnson (ESO), Antony" w:date="2023-02-23T16:39:00Z">
        <w:r w:rsidR="00A51FCE" w:rsidRPr="007010AF">
          <w:rPr>
            <w:szCs w:val="20"/>
          </w:rPr>
          <w:t xml:space="preserve"> or </w:t>
        </w:r>
      </w:ins>
      <w:ins w:id="313" w:author="Johnson (ESO), Antony" w:date="2023-02-23T16:41:00Z">
        <w:r w:rsidR="00104FAC">
          <w:rPr>
            <w:szCs w:val="20"/>
          </w:rPr>
          <w:t xml:space="preserve">a </w:t>
        </w:r>
      </w:ins>
      <w:ins w:id="314" w:author="Johnson (ESO), Antony" w:date="2023-02-23T16:39:00Z">
        <w:r w:rsidR="00A51FCE" w:rsidRPr="007010AF">
          <w:rPr>
            <w:szCs w:val="20"/>
          </w:rPr>
          <w:t>Transmission Licensee</w:t>
        </w:r>
        <w:r w:rsidR="00632859" w:rsidRPr="007010AF">
          <w:rPr>
            <w:szCs w:val="20"/>
          </w:rPr>
          <w:t xml:space="preserve"> or </w:t>
        </w:r>
      </w:ins>
      <w:ins w:id="315" w:author="Johnson (ESO), Antony" w:date="2023-02-23T16:41:00Z">
        <w:r w:rsidR="00104FAC">
          <w:rPr>
            <w:szCs w:val="20"/>
          </w:rPr>
          <w:t xml:space="preserve">a </w:t>
        </w:r>
      </w:ins>
      <w:ins w:id="316" w:author="Johnson (ESO), Antony" w:date="2023-02-23T16:39:00Z">
        <w:r w:rsidR="00632859" w:rsidRPr="007010AF">
          <w:rPr>
            <w:szCs w:val="20"/>
          </w:rPr>
          <w:t>Network Operator</w:t>
        </w:r>
        <w:r w:rsidR="00A51FCE" w:rsidRPr="007010AF">
          <w:rPr>
            <w:szCs w:val="20"/>
          </w:rPr>
          <w:t xml:space="preserve"> in respect of their Top Up Restoration Plant</w:t>
        </w:r>
      </w:ins>
      <w:ins w:id="317" w:author="Johnson (ESO), Antony" w:date="2023-02-23T16:41:00Z">
        <w:r w:rsidR="007010AF">
          <w:rPr>
            <w:szCs w:val="20"/>
          </w:rPr>
          <w:t>,</w:t>
        </w:r>
      </w:ins>
      <w:ins w:id="318" w:author="Johnson (ESO), Antony" w:date="2023-02-23T16:39:00Z">
        <w:r w:rsidR="00A51FCE" w:rsidRPr="007010AF">
          <w:rPr>
            <w:szCs w:val="20"/>
          </w:rPr>
          <w:t xml:space="preserve"> would generally be issued consequentially after an instruction to an Anchor Restoration Contractor with the Top Up Capability expected to be delivered consecutively after external power supplies had been restored to the Top Up Restoration Contractors</w:t>
        </w:r>
        <w:r w:rsidR="00A51FCE">
          <w:rPr>
            <w:szCs w:val="20"/>
          </w:rPr>
          <w:t xml:space="preserve"> site</w:t>
        </w:r>
      </w:ins>
      <w:ins w:id="319" w:author="Antony Johnson" w:date="2022-11-20T10:30:00Z">
        <w:del w:id="320" w:author="Johnson (ESO), Antony" w:date="2023-02-23T16:40:00Z">
          <w:r w:rsidR="00376E26" w:rsidRPr="007010AF" w:rsidDel="007010AF">
            <w:delText>which</w:delText>
          </w:r>
          <w:r w:rsidR="00376E26" w:rsidDel="007010AF">
            <w:delText xml:space="preserve"> once supplies have been restored, can be s</w:delText>
          </w:r>
          <w:r w:rsidR="00376E26" w:rsidRPr="00134E12" w:rsidDel="007010AF">
            <w:delText xml:space="preserve">ynchronised </w:delText>
          </w:r>
          <w:r w:rsidR="00376E26" w:rsidRPr="00E03BEC" w:rsidDel="007010AF">
            <w:delText xml:space="preserve">to the </w:delText>
          </w:r>
          <w:r w:rsidR="00376E26" w:rsidRPr="00134E12" w:rsidDel="007010AF">
            <w:delText xml:space="preserve">System </w:delText>
          </w:r>
          <w:r w:rsidR="00376E26" w:rsidRPr="00E03BEC" w:rsidDel="007010AF">
            <w:delText>upon instructio</w:delText>
          </w:r>
          <w:r w:rsidR="00376E26" w:rsidRPr="009C4CBC" w:rsidDel="007010AF">
            <w:delText>n</w:delText>
          </w:r>
          <w:r w:rsidR="00376E26" w:rsidDel="007010AF">
            <w:delText>,</w:delText>
          </w:r>
          <w:r w:rsidR="00376E26" w:rsidRPr="009C4CBC" w:rsidDel="007010AF">
            <w:delText xml:space="preserve"> such that they</w:delText>
          </w:r>
          <w:r w:rsidR="00376E26" w:rsidRPr="000846E8" w:rsidDel="007010AF">
            <w:delText xml:space="preserve"> can deliver the service </w:delText>
          </w:r>
          <w:r w:rsidR="00376E26" w:rsidDel="007010AF">
            <w:delText>that</w:delText>
          </w:r>
          <w:r w:rsidR="00376E26" w:rsidRPr="000846E8" w:rsidDel="007010AF">
            <w:delText xml:space="preserve"> </w:delText>
          </w:r>
          <w:r w:rsidR="00376E26" w:rsidDel="007010AF">
            <w:delText xml:space="preserve">the Top Up Restoration Service Provider </w:delText>
          </w:r>
          <w:r w:rsidR="00376E26" w:rsidRPr="000846E8" w:rsidDel="007010AF">
            <w:delText>has</w:delText>
          </w:r>
          <w:r w:rsidR="00376E26" w:rsidDel="007010AF">
            <w:delText xml:space="preserve"> </w:delText>
          </w:r>
          <w:r w:rsidR="00376E26" w:rsidRPr="000846E8" w:rsidDel="007010AF">
            <w:delText>agreed to provide</w:delText>
          </w:r>
        </w:del>
        <w:r w:rsidR="00376E26">
          <w:t xml:space="preserve">.  Anchor Plants and Top Up Restoration Plants are used in both Local Joint Restoration Plans and Distribution Restoration Zone Plans.  In a Local Joint Restoration Zone Plan, it is </w:t>
        </w:r>
      </w:ins>
      <w:ins w:id="321" w:author="Johnson (ESO), Antony" w:date="2023-02-06T14:50:00Z">
        <w:r w:rsidR="004D30DD">
          <w:t>required</w:t>
        </w:r>
      </w:ins>
      <w:ins w:id="322" w:author="Johnson (ESO), Antony" w:date="2023-01-23T17:22:00Z">
        <w:r w:rsidR="004C311E">
          <w:t xml:space="preserve"> that </w:t>
        </w:r>
      </w:ins>
      <w:ins w:id="323" w:author="Antony Johnson" w:date="2022-11-20T10:30:00Z">
        <w:del w:id="324" w:author="Johnson (ESO), Antony" w:date="2023-01-23T17:22:00Z">
          <w:r w:rsidR="00376E26" w:rsidDel="00874E5B">
            <w:delText>common practice f</w:delText>
          </w:r>
        </w:del>
        <w:del w:id="325" w:author="Johnson (ESO), Antony" w:date="2023-01-23T17:24:00Z">
          <w:r w:rsidR="00376E26" w:rsidDel="003A301A">
            <w:delText>or</w:delText>
          </w:r>
        </w:del>
        <w:r w:rsidR="00376E26">
          <w:t xml:space="preserve"> an Anchor Plant </w:t>
        </w:r>
      </w:ins>
      <w:ins w:id="326" w:author="Johnson (ESO), Antony" w:date="2023-01-23T17:22:00Z">
        <w:r w:rsidR="00874E5B">
          <w:t>will</w:t>
        </w:r>
      </w:ins>
      <w:ins w:id="327" w:author="Antony Johnson" w:date="2022-11-20T10:30:00Z">
        <w:del w:id="328" w:author="Johnson (ESO), Antony" w:date="2023-01-23T17:22:00Z">
          <w:r w:rsidR="00376E26" w:rsidDel="00874E5B">
            <w:delText>to</w:delText>
          </w:r>
        </w:del>
        <w:r w:rsidR="00376E26">
          <w:t xml:space="preserve"> energise parts of the Transmission or Distribution Network in </w:t>
        </w:r>
        <w:del w:id="329" w:author="Johnson (ESO), Antony" w:date="2023-02-06T14:47:00Z">
          <w:r w:rsidR="00376E26" w:rsidDel="008C2C50">
            <w:delText>less than</w:delText>
          </w:r>
        </w:del>
        <w:r w:rsidR="00376E26">
          <w:t xml:space="preserve"> 2 hours </w:t>
        </w:r>
      </w:ins>
      <w:ins w:id="330" w:author="Johnson (ESO), Antony" w:date="2023-02-06T14:47:00Z">
        <w:r w:rsidR="008C2C50">
          <w:t xml:space="preserve">or less </w:t>
        </w:r>
      </w:ins>
      <w:ins w:id="331" w:author="Antony Johnson" w:date="2022-11-20T10:30:00Z">
        <w:r w:rsidR="00376E26">
          <w:t xml:space="preserve">of an instruction from NGESO </w:t>
        </w:r>
      </w:ins>
      <w:ins w:id="332" w:author="Antony Johnson" w:date="2022-11-20T10:31:00Z">
        <w:r w:rsidR="00316845">
          <w:t>(</w:t>
        </w:r>
      </w:ins>
      <w:ins w:id="333" w:author="Johnson (ESO), Antony" w:date="2023-02-06T14:48:00Z">
        <w:r w:rsidR="00931CDA">
          <w:t xml:space="preserve">as stated </w:t>
        </w:r>
      </w:ins>
      <w:ins w:id="334" w:author="Johnson (ESO), Antony" w:date="2023-02-06T14:49:00Z">
        <w:r w:rsidR="00931CDA">
          <w:t xml:space="preserve">in </w:t>
        </w:r>
      </w:ins>
      <w:ins w:id="335" w:author="Antony Johnson" w:date="2022-11-20T10:31:00Z">
        <w:del w:id="336" w:author="Johnson (ESO), Antony" w:date="2023-02-06T14:49:00Z">
          <w:r w:rsidR="00316845" w:rsidDel="00931CDA">
            <w:delText xml:space="preserve">subject to the requirements of </w:delText>
          </w:r>
        </w:del>
        <w:r w:rsidR="00316845">
          <w:t xml:space="preserve">the Anchor </w:t>
        </w:r>
      </w:ins>
      <w:ins w:id="337" w:author="Antony Johnson" w:date="2022-11-20T10:32:00Z">
        <w:r w:rsidR="00C93071">
          <w:t xml:space="preserve">Restoration Contract) </w:t>
        </w:r>
      </w:ins>
      <w:ins w:id="338" w:author="Antony Johnson" w:date="2022-11-20T10:30:00Z">
        <w:r w:rsidR="00376E26">
          <w:t>whereas in a Distribution Restoration Zone Plan</w:t>
        </w:r>
      </w:ins>
      <w:ins w:id="339" w:author="Antony Johnson" w:date="2022-11-20T15:23:00Z">
        <w:r w:rsidR="006C4460">
          <w:t>,</w:t>
        </w:r>
      </w:ins>
      <w:ins w:id="340" w:author="Antony Johnson" w:date="2022-11-20T10:30:00Z">
        <w:r w:rsidR="00376E26">
          <w:t xml:space="preserve"> it is </w:t>
        </w:r>
      </w:ins>
      <w:ins w:id="341" w:author="Johnson (ESO), Antony" w:date="2023-02-06T14:50:00Z">
        <w:r w:rsidR="00213C8B">
          <w:t>required</w:t>
        </w:r>
      </w:ins>
      <w:ins w:id="342" w:author="Johnson (ESO), Antony" w:date="2023-01-23T17:25:00Z">
        <w:r w:rsidR="003A301A">
          <w:t xml:space="preserve"> </w:t>
        </w:r>
        <w:r w:rsidR="0071718C">
          <w:t xml:space="preserve">that </w:t>
        </w:r>
      </w:ins>
      <w:ins w:id="343" w:author="Antony Johnson" w:date="2022-11-20T10:30:00Z">
        <w:del w:id="344" w:author="Johnson (ESO), Antony" w:date="2023-01-23T17:25:00Z">
          <w:r w:rsidR="00376E26" w:rsidDel="0071718C">
            <w:delText xml:space="preserve">common practice for </w:delText>
          </w:r>
        </w:del>
        <w:r w:rsidR="00376E26">
          <w:t xml:space="preserve">an Anchor Plant </w:t>
        </w:r>
      </w:ins>
      <w:ins w:id="345" w:author="Johnson (ESO), Antony" w:date="2023-01-23T17:25:00Z">
        <w:r w:rsidR="0071718C">
          <w:t>will</w:t>
        </w:r>
      </w:ins>
      <w:ins w:id="346" w:author="Antony Johnson" w:date="2022-11-20T10:30:00Z">
        <w:del w:id="347" w:author="Johnson (ESO), Antony" w:date="2023-01-23T17:25:00Z">
          <w:r w:rsidR="00376E26" w:rsidDel="0071718C">
            <w:delText>to</w:delText>
          </w:r>
        </w:del>
        <w:r w:rsidR="00376E26">
          <w:t xml:space="preserve"> energise parts of the Distribution Network in</w:t>
        </w:r>
        <w:del w:id="348" w:author="Johnson (ESO), Antony" w:date="2023-02-06T14:47:00Z">
          <w:r w:rsidR="00376E26" w:rsidDel="008C2C50">
            <w:delText xml:space="preserve"> less than</w:delText>
          </w:r>
        </w:del>
        <w:r w:rsidR="00376E26">
          <w:t xml:space="preserve"> 8 hours</w:t>
        </w:r>
      </w:ins>
      <w:ins w:id="349" w:author="Johnson (ESO), Antony" w:date="2023-02-06T14:47:00Z">
        <w:r w:rsidR="008C2C50">
          <w:t xml:space="preserve"> or less</w:t>
        </w:r>
      </w:ins>
      <w:ins w:id="350" w:author="Antony Johnson" w:date="2022-11-20T10:30:00Z">
        <w:r w:rsidR="00376E26">
          <w:t xml:space="preserve"> </w:t>
        </w:r>
      </w:ins>
      <w:ins w:id="351" w:author="Antony Johnson" w:date="2022-11-20T10:32:00Z">
        <w:r w:rsidR="00C93071">
          <w:t>(</w:t>
        </w:r>
      </w:ins>
      <w:ins w:id="352" w:author="Johnson (ESO), Antony" w:date="2023-02-06T14:49:00Z">
        <w:r w:rsidR="00931CDA">
          <w:t>as stated in</w:t>
        </w:r>
      </w:ins>
      <w:ins w:id="353" w:author="Antony Johnson" w:date="2022-11-20T10:32:00Z">
        <w:del w:id="354" w:author="Johnson (ESO), Antony" w:date="2023-02-06T14:49:00Z">
          <w:r w:rsidR="00C93071" w:rsidDel="00931CDA">
            <w:delText>subject to the requirements of</w:delText>
          </w:r>
        </w:del>
        <w:r w:rsidR="00C93071">
          <w:t xml:space="preserve"> the Anchor Restoration Contract) </w:t>
        </w:r>
      </w:ins>
      <w:ins w:id="355" w:author="Antony Johnson" w:date="2022-11-20T10:30:00Z">
        <w:r w:rsidR="00376E26">
          <w:t>of an instruction from the Network Operator.</w:t>
        </w:r>
      </w:ins>
    </w:p>
    <w:p w14:paraId="6BA82ED9" w14:textId="77777777" w:rsidR="002E6A47" w:rsidRPr="000F3DEA" w:rsidRDefault="002E6A47" w:rsidP="002E6A47">
      <w:pPr>
        <w:pStyle w:val="CFBody3"/>
        <w:numPr>
          <w:ilvl w:val="0"/>
          <w:numId w:val="0"/>
        </w:numPr>
        <w:ind w:left="777"/>
      </w:pPr>
    </w:p>
    <w:p w14:paraId="2E1A3737" w14:textId="2421F642" w:rsidR="002E6A47" w:rsidRDefault="00D736B7" w:rsidP="003E1EE5">
      <w:pPr>
        <w:pStyle w:val="CF32Body"/>
        <w:rPr>
          <w:ins w:id="356" w:author="Antony Johnson" w:date="2022-11-20T10:41:00Z"/>
        </w:rPr>
      </w:pPr>
      <w:ins w:id="357" w:author="Antony Johnson" w:date="2022-11-20T10:34:00Z">
        <w:r>
          <w:t xml:space="preserve">In </w:t>
        </w:r>
        <w:r w:rsidR="00F50285">
          <w:t>the case of Local Join</w:t>
        </w:r>
      </w:ins>
      <w:ins w:id="358" w:author="Antony Johnson" w:date="2022-11-20T10:35:00Z">
        <w:r w:rsidR="00F50285">
          <w:t>t Restoration Plans, t</w:t>
        </w:r>
      </w:ins>
      <w:del w:id="359" w:author="Antony Johnson" w:date="2022-11-20T10:35:00Z">
        <w:r w:rsidR="002E6A47" w:rsidRPr="000F3DEA" w:rsidDel="00F50285">
          <w:delText>T</w:delText>
        </w:r>
      </w:del>
      <w:r w:rsidR="002E6A47" w:rsidRPr="000F3DEA">
        <w:t xml:space="preserve">he bilateral procurement of </w:t>
      </w:r>
      <w:r w:rsidR="00C311C3" w:rsidRPr="001F12B1">
        <w:rPr>
          <w:highlight w:val="green"/>
        </w:rPr>
        <w:t xml:space="preserve">services from </w:t>
      </w:r>
      <w:r w:rsidR="00267447" w:rsidRPr="001F12B1">
        <w:rPr>
          <w:highlight w:val="green"/>
        </w:rPr>
        <w:t>parties providing</w:t>
      </w:r>
      <w:r w:rsidR="00267447">
        <w:t xml:space="preserve"> a</w:t>
      </w:r>
      <w:ins w:id="360" w:author="Antony Johnson" w:date="2022-11-20T10:35:00Z">
        <w:r w:rsidR="00F634A6">
          <w:t xml:space="preserve">n Anchor </w:t>
        </w:r>
        <w:r w:rsidR="00A97716">
          <w:t>Restoration Contract</w:t>
        </w:r>
      </w:ins>
      <w:r w:rsidR="00267447">
        <w:t xml:space="preserve"> </w:t>
      </w:r>
      <w:ins w:id="361" w:author="Antony Johnson" w:date="2022-11-20T10:35:00Z">
        <w:r w:rsidR="00A97716">
          <w:t>or Top Up Restoration C</w:t>
        </w:r>
      </w:ins>
      <w:ins w:id="362" w:author="Antony Johnson" w:date="2022-11-20T10:36:00Z">
        <w:r w:rsidR="00A97716">
          <w:t xml:space="preserve">ontract </w:t>
        </w:r>
      </w:ins>
      <w:del w:id="363" w:author="Antony Johnson" w:date="2022-11-20T10:36:00Z">
        <w:r w:rsidR="002E6A47" w:rsidRPr="000F3DEA" w:rsidDel="00A97716">
          <w:delText xml:space="preserve">Black Start service </w:delText>
        </w:r>
        <w:r w:rsidR="00267447" w:rsidDel="00A97716">
          <w:delText xml:space="preserve">under a </w:delText>
        </w:r>
        <w:r w:rsidR="00267447" w:rsidDel="00A97716">
          <w:lastRenderedPageBreak/>
          <w:delText xml:space="preserve">Local Joint Restoration Plan </w:delText>
        </w:r>
      </w:del>
      <w:r w:rsidR="002E6A47" w:rsidRPr="000F3DEA">
        <w:t xml:space="preserve">is carried out by </w:t>
      </w:r>
      <w:r w:rsidR="00900958">
        <w:t>NGESO</w:t>
      </w:r>
      <w:r w:rsidR="002E6A47" w:rsidRPr="000F3DEA">
        <w:t>.</w:t>
      </w:r>
      <w:ins w:id="364" w:author="Antony Johnson" w:date="2022-11-20T10:36:00Z">
        <w:r w:rsidR="00A97716">
          <w:t xml:space="preserve"> </w:t>
        </w:r>
      </w:ins>
      <w:ins w:id="365" w:author="Antony Johnson" w:date="2022-11-20T10:42:00Z">
        <w:r w:rsidR="004219F6">
          <w:t xml:space="preserve"> </w:t>
        </w:r>
      </w:ins>
      <w:del w:id="366" w:author="Antony Johnson" w:date="2022-11-20T10:46:00Z">
        <w:r w:rsidR="007230EE" w:rsidDel="003951E1">
          <w:delText xml:space="preserve">In the case of a </w:delText>
        </w:r>
      </w:del>
      <w:del w:id="367" w:author="Antony Johnson" w:date="2022-11-20T10:38:00Z">
        <w:r w:rsidR="00FA05D9" w:rsidDel="005E1110">
          <w:delText xml:space="preserve">Black Start Service Provider </w:delText>
        </w:r>
        <w:r w:rsidR="00C77BCF" w:rsidDel="005E1110">
          <w:delText xml:space="preserve">where </w:delText>
        </w:r>
        <w:r w:rsidR="002E6A47" w:rsidRPr="000F3DEA" w:rsidDel="005E1110">
          <w:delText xml:space="preserve">a commercial contract </w:delText>
        </w:r>
        <w:r w:rsidR="00C77BCF" w:rsidDel="005E1110">
          <w:delText>has been</w:delText>
        </w:r>
        <w:r w:rsidR="002E6A47" w:rsidRPr="000F3DEA" w:rsidDel="005E1110">
          <w:delText xml:space="preserve"> established,</w:delText>
        </w:r>
      </w:del>
      <w:r w:rsidR="002E6A47" w:rsidRPr="000F3DEA">
        <w:t xml:space="preserve"> </w:t>
      </w:r>
      <w:ins w:id="368" w:author="Antony Johnson" w:date="2022-11-20T10:46:00Z">
        <w:r w:rsidR="003951E1">
          <w:t>In th</w:t>
        </w:r>
      </w:ins>
      <w:ins w:id="369" w:author="Antony Johnson" w:date="2022-11-20T10:47:00Z">
        <w:r w:rsidR="00AF3A80">
          <w:t>e</w:t>
        </w:r>
      </w:ins>
      <w:ins w:id="370" w:author="Antony Johnson" w:date="2022-11-20T10:46:00Z">
        <w:r w:rsidR="003951E1">
          <w:t xml:space="preserve"> case </w:t>
        </w:r>
      </w:ins>
      <w:ins w:id="371" w:author="Antony Johnson" w:date="2022-11-20T10:47:00Z">
        <w:r w:rsidR="00AF3A80">
          <w:t xml:space="preserve">of </w:t>
        </w:r>
        <w:r w:rsidR="000453C4">
          <w:t>Local Joint Res</w:t>
        </w:r>
      </w:ins>
      <w:ins w:id="372" w:author="Antony Johnson" w:date="2022-11-20T10:48:00Z">
        <w:r w:rsidR="000453C4">
          <w:t xml:space="preserve">toration Plans, </w:t>
        </w:r>
      </w:ins>
      <w:r w:rsidR="00060036">
        <w:t xml:space="preserve">NGESO in coordination with </w:t>
      </w:r>
      <w:ins w:id="373" w:author="Antony Johnson" w:date="2022-11-20T10:39:00Z">
        <w:del w:id="374" w:author="Johnson (ESO), Antony" w:date="2023-02-23T16:51:00Z">
          <w:r w:rsidR="00F60DD7" w:rsidDel="00CF7769">
            <w:delText xml:space="preserve">Anchor </w:delText>
          </w:r>
        </w:del>
        <w:r w:rsidR="008F6C23">
          <w:t xml:space="preserve">Restoration </w:t>
        </w:r>
      </w:ins>
      <w:ins w:id="375" w:author="Johnson (ESO), Antony" w:date="2023-02-23T16:45:00Z">
        <w:r w:rsidR="00B93130">
          <w:t>Contractors</w:t>
        </w:r>
      </w:ins>
      <w:ins w:id="376" w:author="Antony Johnson" w:date="2022-11-20T10:39:00Z">
        <w:del w:id="377" w:author="Johnson (ESO), Antony" w:date="2023-02-23T16:45:00Z">
          <w:r w:rsidR="008F6C23" w:rsidDel="00B93130">
            <w:delText>Service Providers</w:delText>
          </w:r>
        </w:del>
      </w:ins>
      <w:ins w:id="378" w:author="Antony Johnson" w:date="2022-11-20T10:40:00Z">
        <w:r w:rsidR="008F6C23">
          <w:t>,</w:t>
        </w:r>
        <w:del w:id="379" w:author="Johnson (ESO), Antony" w:date="2023-02-23T16:51:00Z">
          <w:r w:rsidR="008F6C23" w:rsidDel="00CF7769">
            <w:delText xml:space="preserve"> Top Up Restoration </w:delText>
          </w:r>
        </w:del>
        <w:del w:id="380" w:author="Johnson (ESO), Antony" w:date="2023-02-23T16:45:00Z">
          <w:r w:rsidR="008F6C23" w:rsidDel="006F2587">
            <w:delText>Service Providers</w:delText>
          </w:r>
        </w:del>
        <w:del w:id="381" w:author="Johnson (ESO), Antony" w:date="2023-02-23T16:51:00Z">
          <w:r w:rsidR="008F6C23" w:rsidDel="00CF7769">
            <w:delText xml:space="preserve"> (as applic</w:delText>
          </w:r>
        </w:del>
      </w:ins>
      <w:ins w:id="382" w:author="Antony Johnson" w:date="2022-11-20T10:46:00Z">
        <w:del w:id="383" w:author="Johnson (ESO), Antony" w:date="2023-02-23T16:51:00Z">
          <w:r w:rsidR="003951E1" w:rsidDel="00CF7769">
            <w:delText>a</w:delText>
          </w:r>
        </w:del>
      </w:ins>
      <w:ins w:id="384" w:author="Antony Johnson" w:date="2022-11-20T10:40:00Z">
        <w:del w:id="385" w:author="Johnson (ESO), Antony" w:date="2023-02-23T16:51:00Z">
          <w:r w:rsidR="008F6C23" w:rsidDel="00CF7769">
            <w:delText>ble)</w:delText>
          </w:r>
        </w:del>
      </w:ins>
      <w:ins w:id="386" w:author="Antony Johnson" w:date="2022-11-20T10:39:00Z">
        <w:del w:id="387" w:author="Johnson (ESO), Antony" w:date="2023-03-02T20:13:00Z">
          <w:r w:rsidR="005E1110" w:rsidDel="004172E1">
            <w:delText>,</w:delText>
          </w:r>
        </w:del>
        <w:r w:rsidR="005E1110">
          <w:t xml:space="preserve"> </w:t>
        </w:r>
      </w:ins>
      <w:r w:rsidR="00060036">
        <w:t>relevant Transmission Licensees</w:t>
      </w:r>
      <w:ins w:id="388" w:author="Antony Johnson" w:date="2022-11-20T10:40:00Z">
        <w:r w:rsidR="008F6C23">
          <w:t xml:space="preserve"> and</w:t>
        </w:r>
      </w:ins>
      <w:ins w:id="389" w:author="Antony Johnson" w:date="2022-11-20T15:31:00Z">
        <w:r w:rsidR="0011299A">
          <w:t xml:space="preserve"> </w:t>
        </w:r>
      </w:ins>
      <w:del w:id="390" w:author="Antony Johnson" w:date="2022-11-20T10:40:00Z">
        <w:r w:rsidR="00060036" w:rsidDel="008F6C23">
          <w:delText xml:space="preserve">, </w:delText>
        </w:r>
      </w:del>
      <w:r w:rsidR="00060036">
        <w:t xml:space="preserve">Network Operators </w:t>
      </w:r>
      <w:del w:id="391" w:author="Antony Johnson" w:date="2022-11-20T10:39:00Z">
        <w:r w:rsidR="00036035" w:rsidDel="005E1110">
          <w:delText>and</w:delText>
        </w:r>
        <w:r w:rsidR="00060036" w:rsidDel="005E1110">
          <w:delText xml:space="preserve"> CUSC Parties</w:delText>
        </w:r>
        <w:r w:rsidR="002E6A47" w:rsidRPr="00A04379" w:rsidDel="005E1110">
          <w:delText xml:space="preserve"> in line with </w:delText>
        </w:r>
        <w:r w:rsidR="002E6A47" w:rsidRPr="007A4FF7" w:rsidDel="005E1110">
          <w:rPr>
            <w:i/>
          </w:rPr>
          <w:delText xml:space="preserve">Grid Code </w:delText>
        </w:r>
        <w:r w:rsidR="002E6A47" w:rsidRPr="00FB05EF" w:rsidDel="005E1110">
          <w:rPr>
            <w:i/>
          </w:rPr>
          <w:delText>OC9.4.7.</w:delText>
        </w:r>
        <w:r w:rsidR="00FB05EF" w:rsidRPr="00FB05EF" w:rsidDel="005E1110">
          <w:rPr>
            <w:i/>
          </w:rPr>
          <w:delText>6</w:delText>
        </w:r>
        <w:r w:rsidR="002E6A47" w:rsidRPr="007A4FF7" w:rsidDel="005E1110">
          <w:delText>,</w:delText>
        </w:r>
        <w:r w:rsidR="002E6A47" w:rsidRPr="00A04379" w:rsidDel="005E1110">
          <w:delText xml:space="preserve"> </w:delText>
        </w:r>
        <w:r w:rsidR="008A43FD" w:rsidDel="005E1110">
          <w:delText>and</w:delText>
        </w:r>
        <w:r w:rsidR="008A43FD" w:rsidRPr="008A43FD" w:rsidDel="005E1110">
          <w:rPr>
            <w:i/>
            <w:iCs/>
          </w:rPr>
          <w:delText xml:space="preserve"> OC9.4.7.12</w:delText>
        </w:r>
        <w:r w:rsidR="008A43FD" w:rsidDel="005E1110">
          <w:delText xml:space="preserve"> </w:delText>
        </w:r>
      </w:del>
      <w:r w:rsidR="00C311C3">
        <w:t xml:space="preserve">will </w:t>
      </w:r>
      <w:ins w:id="392" w:author="Johnson (ESO), Antony" w:date="2023-02-23T16:46:00Z">
        <w:r w:rsidR="006F2587">
          <w:t>develop</w:t>
        </w:r>
      </w:ins>
      <w:del w:id="393" w:author="Johnson (ESO), Antony" w:date="2023-02-23T16:46:00Z">
        <w:r w:rsidR="00C311C3" w:rsidDel="006F2587">
          <w:delText>create</w:delText>
        </w:r>
      </w:del>
      <w:r w:rsidR="00C311C3">
        <w:t xml:space="preserve"> </w:t>
      </w:r>
      <w:r w:rsidR="002E6A47" w:rsidRPr="00A04379">
        <w:t xml:space="preserve">a </w:t>
      </w:r>
      <w:del w:id="394" w:author="Antony Johnson" w:date="2022-11-20T10:45:00Z">
        <w:r w:rsidR="00060036" w:rsidDel="003951E1">
          <w:delText xml:space="preserve">Local Joint </w:delText>
        </w:r>
      </w:del>
      <w:r w:rsidR="00060036">
        <w:t>Restoration Plan</w:t>
      </w:r>
      <w:del w:id="395" w:author="Antony Johnson" w:date="2022-11-20T10:46:00Z">
        <w:r w:rsidR="00060036" w:rsidDel="003951E1">
          <w:delText xml:space="preserve"> </w:delText>
        </w:r>
      </w:del>
      <w:del w:id="396" w:author="Antony Johnson" w:date="2022-11-20T10:45:00Z">
        <w:r w:rsidR="00060036" w:rsidDel="003951E1">
          <w:delText>(</w:delText>
        </w:r>
        <w:r w:rsidR="002E6A47" w:rsidRPr="00A04379" w:rsidDel="003951E1">
          <w:delText>LJRP</w:delText>
        </w:r>
        <w:r w:rsidR="00060036" w:rsidDel="003951E1">
          <w:delText>)</w:delText>
        </w:r>
      </w:del>
      <w:ins w:id="397" w:author="Antony Johnson" w:date="2022-11-20T10:40:00Z">
        <w:r w:rsidR="008F6C23">
          <w:t xml:space="preserve"> in accordance with </w:t>
        </w:r>
      </w:ins>
      <w:ins w:id="398" w:author="Johnson (ESO), Antony" w:date="2023-01-25T16:58:00Z">
        <w:r w:rsidR="00826C35" w:rsidRPr="0043286E">
          <w:rPr>
            <w:i/>
            <w:iCs/>
          </w:rPr>
          <w:t xml:space="preserve">Grid Code </w:t>
        </w:r>
      </w:ins>
      <w:ins w:id="399" w:author="Johnson (ESO), Antony" w:date="2023-03-02T20:13:00Z">
        <w:r w:rsidR="0043286E" w:rsidRPr="0043286E">
          <w:t>OC9</w:t>
        </w:r>
        <w:r w:rsidR="0043286E" w:rsidRPr="004D373F">
          <w:t>.4.7.</w:t>
        </w:r>
        <w:r w:rsidR="0043286E">
          <w:t>6.1</w:t>
        </w:r>
      </w:ins>
      <w:ins w:id="400" w:author="Johnson (ESO), Antony" w:date="2023-03-02T20:14:00Z">
        <w:r w:rsidR="004E6741">
          <w:t>(a)</w:t>
        </w:r>
      </w:ins>
      <w:ins w:id="401" w:author="Johnson (ESO), Antony" w:date="2023-03-02T20:13:00Z">
        <w:r w:rsidR="0043286E" w:rsidRPr="008569BD">
          <w:rPr>
            <w:rFonts w:eastAsia="Cambria" w:cs="Arial"/>
            <w:lang w:eastAsia="en-GB"/>
          </w:rPr>
          <w:t xml:space="preserve"> </w:t>
        </w:r>
      </w:ins>
      <w:ins w:id="402" w:author="Antony Johnson" w:date="2022-11-20T10:40:00Z">
        <w:del w:id="403" w:author="Johnson (ESO), Antony" w:date="2023-03-02T20:13:00Z">
          <w:r w:rsidR="008F6C23" w:rsidRPr="00ED55E1" w:rsidDel="0043286E">
            <w:rPr>
              <w:i/>
              <w:iCs/>
            </w:rPr>
            <w:delText>OC9.4.7.7.1</w:delText>
          </w:r>
        </w:del>
      </w:ins>
      <w:r w:rsidR="002E6A47" w:rsidRPr="00ED55E1">
        <w:t>.</w:t>
      </w:r>
      <w:ins w:id="404" w:author="Antony Johnson" w:date="2022-11-20T10:41:00Z">
        <w:r w:rsidR="008F6C23">
          <w:t xml:space="preserve">  </w:t>
        </w:r>
      </w:ins>
    </w:p>
    <w:p w14:paraId="46E8BDFE" w14:textId="77777777" w:rsidR="00CD3769" w:rsidRDefault="00CD3769" w:rsidP="00CD3769">
      <w:pPr>
        <w:pStyle w:val="ListParagraph"/>
        <w:rPr>
          <w:ins w:id="405" w:author="Antony Johnson" w:date="2022-11-20T10:41:00Z"/>
        </w:rPr>
      </w:pPr>
    </w:p>
    <w:p w14:paraId="3CD05232" w14:textId="435000B2" w:rsidR="00CD3769" w:rsidRDefault="00CD3769" w:rsidP="00CD3769">
      <w:pPr>
        <w:pStyle w:val="CF32Body"/>
        <w:rPr>
          <w:ins w:id="406" w:author="Antony Johnson" w:date="2022-11-20T10:41:00Z"/>
        </w:rPr>
      </w:pPr>
      <w:ins w:id="407" w:author="Antony Johnson" w:date="2022-11-20T10:41:00Z">
        <w:r>
          <w:t>In the case of Distribution Restoration Zone Plans, t</w:t>
        </w:r>
        <w:r w:rsidRPr="000F3DEA">
          <w:t xml:space="preserve">he </w:t>
        </w:r>
      </w:ins>
      <w:ins w:id="408" w:author="Antony Johnson" w:date="2022-11-20T10:42:00Z">
        <w:del w:id="409" w:author="Johnson (ESO), Antony" w:date="2023-01-23T17:29:00Z">
          <w:r w:rsidDel="00F228FE">
            <w:delText>tr</w:delText>
          </w:r>
        </w:del>
      </w:ins>
      <w:ins w:id="410" w:author="Antony Johnson" w:date="2022-11-20T10:41:00Z">
        <w:del w:id="411" w:author="Johnson (ESO), Antony" w:date="2023-01-23T17:29:00Z">
          <w:r w:rsidRPr="000F3DEA" w:rsidDel="00F228FE">
            <w:delText xml:space="preserve">ilateral </w:delText>
          </w:r>
        </w:del>
        <w:r w:rsidRPr="000F3DEA">
          <w:t xml:space="preserve">procurement of </w:t>
        </w:r>
        <w:r>
          <w:t xml:space="preserve">services from parties providing an Anchor Restoration Contract or Top Up Restoration Contract </w:t>
        </w:r>
        <w:r w:rsidRPr="000F3DEA">
          <w:t xml:space="preserve">is carried out by </w:t>
        </w:r>
        <w:r>
          <w:t>NGESO</w:t>
        </w:r>
      </w:ins>
      <w:ins w:id="412" w:author="Johnson (ESO), Antony" w:date="2023-01-23T17:30:00Z">
        <w:r w:rsidR="00F228FE">
          <w:t xml:space="preserve"> in coordination</w:t>
        </w:r>
        <w:r w:rsidR="00494DD1">
          <w:t xml:space="preserve"> with </w:t>
        </w:r>
      </w:ins>
      <w:ins w:id="413" w:author="Antony Johnson" w:date="2022-11-20T10:42:00Z">
        <w:del w:id="414" w:author="Johnson (ESO), Antony" w:date="2023-01-23T17:30:00Z">
          <w:r w:rsidDel="00F228FE">
            <w:delText xml:space="preserve"> an</w:delText>
          </w:r>
          <w:r w:rsidDel="00494DD1">
            <w:delText>d</w:delText>
          </w:r>
        </w:del>
        <w:r>
          <w:t xml:space="preserve"> </w:t>
        </w:r>
      </w:ins>
      <w:ins w:id="415" w:author="Antony Johnson" w:date="2022-11-20T10:43:00Z">
        <w:r w:rsidR="004219F6">
          <w:t xml:space="preserve">the </w:t>
        </w:r>
      </w:ins>
      <w:ins w:id="416" w:author="Antony Johnson" w:date="2022-11-20T10:42:00Z">
        <w:r>
          <w:t>relevant Network Operator</w:t>
        </w:r>
      </w:ins>
      <w:ins w:id="417" w:author="Antony Johnson" w:date="2022-11-20T10:41:00Z">
        <w:r w:rsidRPr="000F3DEA">
          <w:t>.</w:t>
        </w:r>
        <w:r>
          <w:t xml:space="preserve"> </w:t>
        </w:r>
      </w:ins>
      <w:ins w:id="418" w:author="Antony Johnson" w:date="2022-11-20T10:42:00Z">
        <w:r w:rsidR="004219F6">
          <w:t xml:space="preserve"> </w:t>
        </w:r>
      </w:ins>
      <w:ins w:id="419" w:author="Antony Johnson" w:date="2022-11-20T10:47:00Z">
        <w:del w:id="420" w:author="Johnson (ESO), Antony" w:date="2023-02-06T14:56:00Z">
          <w:r w:rsidR="00AF3A80" w:rsidDel="000F7538">
            <w:delText>In the case of Distribution Restoration Zones</w:delText>
          </w:r>
        </w:del>
      </w:ins>
      <w:ins w:id="421" w:author="Antony Johnson" w:date="2022-11-20T10:44:00Z">
        <w:del w:id="422" w:author="Johnson (ESO), Antony" w:date="2023-02-06T14:56:00Z">
          <w:r w:rsidR="00420723" w:rsidDel="000F7538">
            <w:delText>,</w:delText>
          </w:r>
        </w:del>
      </w:ins>
      <w:ins w:id="423" w:author="Antony Johnson" w:date="2022-11-20T10:41:00Z">
        <w:r>
          <w:t xml:space="preserve"> </w:t>
        </w:r>
      </w:ins>
      <w:ins w:id="424" w:author="Johnson (ESO), Antony" w:date="2023-02-06T14:56:00Z">
        <w:r w:rsidR="000F7538">
          <w:t>T</w:t>
        </w:r>
      </w:ins>
      <w:ins w:id="425" w:author="Antony Johnson" w:date="2022-11-20T10:44:00Z">
        <w:del w:id="426" w:author="Johnson (ESO), Antony" w:date="2023-02-06T14:56:00Z">
          <w:r w:rsidR="00420723" w:rsidDel="000F7538">
            <w:delText>t</w:delText>
          </w:r>
        </w:del>
        <w:r w:rsidR="00420723">
          <w:t>he relevant Network Operator</w:t>
        </w:r>
      </w:ins>
      <w:ins w:id="427" w:author="Antony Johnson" w:date="2022-11-20T10:41:00Z">
        <w:r>
          <w:t xml:space="preserve"> in coordination with </w:t>
        </w:r>
      </w:ins>
      <w:ins w:id="428" w:author="Antony Johnson" w:date="2022-11-20T10:44:00Z">
        <w:r w:rsidR="00420723">
          <w:t xml:space="preserve">NGESO, </w:t>
        </w:r>
      </w:ins>
      <w:ins w:id="429" w:author="Antony Johnson" w:date="2022-11-20T10:41:00Z">
        <w:del w:id="430" w:author="Johnson (ESO), Antony" w:date="2023-02-23T16:50:00Z">
          <w:r w:rsidDel="00CF59C1">
            <w:delText xml:space="preserve">Anchor </w:delText>
          </w:r>
        </w:del>
        <w:r>
          <w:t xml:space="preserve">Restoration </w:t>
        </w:r>
      </w:ins>
      <w:ins w:id="431" w:author="Johnson (ESO), Antony" w:date="2023-02-23T16:48:00Z">
        <w:r w:rsidR="009468DB">
          <w:t>Contractors</w:t>
        </w:r>
      </w:ins>
      <w:ins w:id="432" w:author="Antony Johnson" w:date="2022-11-20T10:41:00Z">
        <w:del w:id="433" w:author="Johnson (ESO), Antony" w:date="2023-02-23T16:48:00Z">
          <w:r w:rsidDel="009468DB">
            <w:delText>Service Providers</w:delText>
          </w:r>
        </w:del>
        <w:del w:id="434" w:author="Johnson (ESO), Antony" w:date="2023-02-23T16:50:00Z">
          <w:r w:rsidDel="00CF59C1">
            <w:delText xml:space="preserve">, Top Up Restoration </w:delText>
          </w:r>
        </w:del>
        <w:del w:id="435" w:author="Johnson (ESO), Antony" w:date="2023-02-23T16:49:00Z">
          <w:r w:rsidDel="002D3FA5">
            <w:delText>Service Providers</w:delText>
          </w:r>
        </w:del>
        <w:del w:id="436" w:author="Johnson (ESO), Antony" w:date="2023-02-23T16:50:00Z">
          <w:r w:rsidDel="00CF59C1">
            <w:delText xml:space="preserve"> (as applic</w:delText>
          </w:r>
        </w:del>
      </w:ins>
      <w:ins w:id="437" w:author="Antony Johnson" w:date="2022-11-20T10:43:00Z">
        <w:del w:id="438" w:author="Johnson (ESO), Antony" w:date="2023-02-23T16:50:00Z">
          <w:r w:rsidR="004219F6" w:rsidDel="00CF59C1">
            <w:delText>a</w:delText>
          </w:r>
        </w:del>
      </w:ins>
      <w:ins w:id="439" w:author="Antony Johnson" w:date="2022-11-20T10:41:00Z">
        <w:del w:id="440" w:author="Johnson (ESO), Antony" w:date="2023-02-23T16:50:00Z">
          <w:r w:rsidDel="00CF59C1">
            <w:delText>ble)</w:delText>
          </w:r>
        </w:del>
      </w:ins>
      <w:ins w:id="441" w:author="Antony Johnson" w:date="2022-11-20T10:44:00Z">
        <w:r w:rsidR="00420723">
          <w:t xml:space="preserve"> and</w:t>
        </w:r>
      </w:ins>
      <w:ins w:id="442" w:author="Antony Johnson" w:date="2022-11-20T10:41:00Z">
        <w:r>
          <w:t xml:space="preserve"> relevant Transmission Licensees </w:t>
        </w:r>
      </w:ins>
      <w:ins w:id="443" w:author="Antony Johnson" w:date="2022-11-20T10:44:00Z">
        <w:r w:rsidR="00420723">
          <w:t>(w</w:t>
        </w:r>
        <w:r w:rsidR="00CA6017">
          <w:t xml:space="preserve">here applicable) </w:t>
        </w:r>
      </w:ins>
      <w:ins w:id="444" w:author="Antony Johnson" w:date="2022-11-20T10:41:00Z">
        <w:r>
          <w:t xml:space="preserve">will </w:t>
        </w:r>
      </w:ins>
      <w:ins w:id="445" w:author="Johnson (ESO), Antony" w:date="2023-02-23T16:49:00Z">
        <w:r w:rsidR="00AB4B81">
          <w:t>develop</w:t>
        </w:r>
      </w:ins>
      <w:ins w:id="446" w:author="Antony Johnson" w:date="2022-11-20T10:41:00Z">
        <w:del w:id="447" w:author="Johnson (ESO), Antony" w:date="2023-02-23T16:49:00Z">
          <w:r w:rsidDel="00AB4B81">
            <w:delText>create</w:delText>
          </w:r>
        </w:del>
        <w:r>
          <w:t xml:space="preserve"> </w:t>
        </w:r>
        <w:r w:rsidRPr="00A04379">
          <w:t>a</w:t>
        </w:r>
        <w:r>
          <w:t xml:space="preserve"> </w:t>
        </w:r>
      </w:ins>
      <w:ins w:id="448" w:author="Johnson (ESO), Antony" w:date="2023-02-23T16:49:00Z">
        <w:r w:rsidR="00AB4B81">
          <w:t xml:space="preserve">Distribution </w:t>
        </w:r>
      </w:ins>
      <w:ins w:id="449" w:author="Antony Johnson" w:date="2022-11-20T10:41:00Z">
        <w:r>
          <w:t xml:space="preserve">Restoration </w:t>
        </w:r>
      </w:ins>
      <w:ins w:id="450" w:author="Johnson (ESO), Antony" w:date="2023-02-23T16:49:00Z">
        <w:r w:rsidR="00AB4B81">
          <w:t xml:space="preserve">Zone </w:t>
        </w:r>
      </w:ins>
      <w:ins w:id="451" w:author="Antony Johnson" w:date="2022-11-20T10:41:00Z">
        <w:r>
          <w:t xml:space="preserve">Plan in accordance with </w:t>
        </w:r>
      </w:ins>
      <w:ins w:id="452" w:author="Johnson (ESO), Antony" w:date="2023-01-25T16:58:00Z">
        <w:r w:rsidR="00826C35" w:rsidRPr="00826C35">
          <w:rPr>
            <w:i/>
            <w:iCs/>
          </w:rPr>
          <w:t xml:space="preserve">Grid Code </w:t>
        </w:r>
      </w:ins>
      <w:ins w:id="453" w:author="Johnson (ESO), Antony" w:date="2023-03-02T20:14:00Z">
        <w:r w:rsidR="004E6741" w:rsidRPr="004D373F">
          <w:t>OC9.4.7.</w:t>
        </w:r>
        <w:r w:rsidR="004E6741">
          <w:t>6.1</w:t>
        </w:r>
        <w:r w:rsidR="004E6741">
          <w:rPr>
            <w:rFonts w:eastAsia="Cambria" w:cs="Arial"/>
            <w:lang w:eastAsia="en-GB"/>
          </w:rPr>
          <w:t>(b)</w:t>
        </w:r>
      </w:ins>
      <w:ins w:id="454" w:author="Antony Johnson" w:date="2022-11-20T10:41:00Z">
        <w:del w:id="455" w:author="Johnson (ESO), Antony" w:date="2023-03-02T20:14:00Z">
          <w:r w:rsidRPr="00ED55E1" w:rsidDel="004E6741">
            <w:rPr>
              <w:i/>
              <w:iCs/>
            </w:rPr>
            <w:delText>OC9.4.7.7.</w:delText>
          </w:r>
        </w:del>
      </w:ins>
      <w:ins w:id="456" w:author="Antony Johnson" w:date="2022-11-20T10:45:00Z">
        <w:del w:id="457" w:author="Johnson (ESO), Antony" w:date="2023-03-02T20:14:00Z">
          <w:r w:rsidR="003951E1" w:rsidRPr="00ED55E1" w:rsidDel="004E6741">
            <w:rPr>
              <w:i/>
              <w:iCs/>
            </w:rPr>
            <w:delText>1</w:delText>
          </w:r>
        </w:del>
      </w:ins>
      <w:ins w:id="458" w:author="Antony Johnson" w:date="2022-11-20T10:41:00Z">
        <w:r w:rsidRPr="00ED55E1">
          <w:t>.</w:t>
        </w:r>
        <w:r>
          <w:t xml:space="preserve">  </w:t>
        </w:r>
      </w:ins>
    </w:p>
    <w:p w14:paraId="17CB004C" w14:textId="024AA7E6" w:rsidR="00CD3769" w:rsidRPr="00A04379" w:rsidDel="004219F6" w:rsidRDefault="00CD3769" w:rsidP="003E1EE5">
      <w:pPr>
        <w:pStyle w:val="CF32Body"/>
        <w:rPr>
          <w:del w:id="459" w:author="Antony Johnson" w:date="2022-11-20T10:43:00Z"/>
        </w:rPr>
      </w:pPr>
    </w:p>
    <w:p w14:paraId="3EC5008A" w14:textId="77777777" w:rsidR="002E6A47" w:rsidRPr="00A04379" w:rsidRDefault="002E6A47" w:rsidP="004219F6">
      <w:pPr>
        <w:pStyle w:val="CFBody3"/>
        <w:numPr>
          <w:ilvl w:val="0"/>
          <w:numId w:val="0"/>
        </w:numPr>
        <w:ind w:left="360" w:hanging="360"/>
      </w:pPr>
    </w:p>
    <w:p w14:paraId="26B27385" w14:textId="355175EB" w:rsidR="002E6A47" w:rsidRDefault="002E6A47" w:rsidP="003E1EE5">
      <w:pPr>
        <w:pStyle w:val="CF32Body"/>
        <w:rPr>
          <w:ins w:id="460" w:author="Antony Johnson" w:date="2022-11-20T10:51:00Z"/>
        </w:rPr>
      </w:pPr>
      <w:r w:rsidRPr="00492EB9">
        <w:t xml:space="preserve">Operation of LJRPs </w:t>
      </w:r>
      <w:r w:rsidR="00C15642" w:rsidRPr="00492EB9">
        <w:t>are detailed in</w:t>
      </w:r>
      <w:r w:rsidR="00C15642" w:rsidRPr="003E1EE5">
        <w:t xml:space="preserve"> </w:t>
      </w:r>
      <w:r w:rsidRPr="00492EB9">
        <w:rPr>
          <w:i/>
        </w:rPr>
        <w:t xml:space="preserve">Grid Code </w:t>
      </w:r>
      <w:ins w:id="461" w:author="Johnson (ESO), Antony" w:date="2023-03-02T20:15:00Z">
        <w:r w:rsidR="00265577" w:rsidRPr="008C79A4">
          <w:t>OC9.4.</w:t>
        </w:r>
        <w:r w:rsidR="00265577">
          <w:t>7.</w:t>
        </w:r>
        <w:r w:rsidR="00265577" w:rsidRPr="00ED55E1">
          <w:t>7</w:t>
        </w:r>
      </w:ins>
      <w:del w:id="462" w:author="Johnson (ESO), Antony" w:date="2023-03-02T20:15:00Z">
        <w:r w:rsidRPr="00ED55E1" w:rsidDel="00265577">
          <w:rPr>
            <w:i/>
          </w:rPr>
          <w:delText>OC9.4.7.</w:delText>
        </w:r>
      </w:del>
      <w:ins w:id="463" w:author="Antony Johnson" w:date="2022-11-20T10:50:00Z">
        <w:del w:id="464" w:author="Johnson (ESO), Antony" w:date="2023-03-02T20:15:00Z">
          <w:r w:rsidR="005A6DB7" w:rsidRPr="00ED55E1" w:rsidDel="00265577">
            <w:rPr>
              <w:i/>
            </w:rPr>
            <w:delText>10</w:delText>
          </w:r>
        </w:del>
      </w:ins>
      <w:del w:id="465" w:author="Antony Johnson" w:date="2022-11-20T10:49:00Z">
        <w:r w:rsidR="00D77FCD" w:rsidRPr="00ED55E1" w:rsidDel="00C07BE3">
          <w:rPr>
            <w:i/>
          </w:rPr>
          <w:delText>6</w:delText>
        </w:r>
      </w:del>
      <w:del w:id="466" w:author="Antony Johnson" w:date="2022-11-20T10:51:00Z">
        <w:r w:rsidR="008A43FD" w:rsidDel="00BC02CD">
          <w:rPr>
            <w:i/>
          </w:rPr>
          <w:delText xml:space="preserve"> and</w:delText>
        </w:r>
      </w:del>
      <w:del w:id="467" w:author="Johnson (ESO), Antony" w:date="2023-03-02T20:14:00Z">
        <w:r w:rsidR="008A43FD" w:rsidDel="000916F4">
          <w:rPr>
            <w:i/>
          </w:rPr>
          <w:delText xml:space="preserve"> </w:delText>
        </w:r>
      </w:del>
      <w:del w:id="468" w:author="Antony Johnson" w:date="2022-11-20T10:50:00Z">
        <w:r w:rsidR="008A43FD" w:rsidDel="005A6DB7">
          <w:rPr>
            <w:i/>
          </w:rPr>
          <w:delText>OC9.4.7.12</w:delText>
        </w:r>
      </w:del>
      <w:r w:rsidRPr="00A04379">
        <w:t xml:space="preserve">. </w:t>
      </w:r>
      <w:r>
        <w:t xml:space="preserve"> </w:t>
      </w:r>
      <w:r w:rsidRPr="00A04379">
        <w:t xml:space="preserve">Each individual LJRP document provides specific details of how individual </w:t>
      </w:r>
      <w:del w:id="469" w:author="Antony Johnson" w:date="2022-11-20T15:11:00Z">
        <w:r w:rsidR="00975961" w:rsidDel="000359A4">
          <w:delText>Restoration Service</w:delText>
        </w:r>
        <w:r w:rsidR="0012237E" w:rsidDel="000359A4">
          <w:delText>s</w:delText>
        </w:r>
        <w:r w:rsidR="00036035" w:rsidDel="000359A4">
          <w:delText xml:space="preserve"> </w:delText>
        </w:r>
      </w:del>
      <w:ins w:id="470" w:author="Antony Johnson" w:date="2022-11-20T10:52:00Z">
        <w:r w:rsidR="00BC02CD">
          <w:t xml:space="preserve"> Anchor Plant and Top Up </w:t>
        </w:r>
        <w:r w:rsidR="00A20307">
          <w:t xml:space="preserve">Restoration </w:t>
        </w:r>
        <w:r w:rsidR="00BC02CD">
          <w:t xml:space="preserve">Plant </w:t>
        </w:r>
      </w:ins>
      <w:r w:rsidR="00036035">
        <w:t>are</w:t>
      </w:r>
      <w:r w:rsidRPr="00A04379">
        <w:t xml:space="preserve"> to be </w:t>
      </w:r>
      <w:ins w:id="471" w:author="Johnson (ESO), Antony" w:date="2023-02-06T15:05:00Z">
        <w:r w:rsidR="0081478E">
          <w:t>instructed,</w:t>
        </w:r>
        <w:r w:rsidR="0081478E" w:rsidRPr="00A04379">
          <w:t xml:space="preserve"> </w:t>
        </w:r>
        <w:r w:rsidR="0081478E">
          <w:t>and concurrently commence their starting regime in preparation for</w:t>
        </w:r>
        <w:r w:rsidR="0081478E" w:rsidRPr="00A04379">
          <w:t xml:space="preserve"> block load</w:t>
        </w:r>
        <w:r w:rsidR="0081478E">
          <w:t xml:space="preserve">ing </w:t>
        </w:r>
      </w:ins>
      <w:del w:id="472" w:author="Johnson (ESO), Antony" w:date="2023-02-06T15:05:00Z">
        <w:r w:rsidRPr="00A04379" w:rsidDel="0081478E">
          <w:delText xml:space="preserve">started and block loaded </w:delText>
        </w:r>
      </w:del>
      <w:r w:rsidRPr="00A04379">
        <w:t xml:space="preserve">to create a stable </w:t>
      </w:r>
      <w:r w:rsidR="006A39CE">
        <w:t>P</w:t>
      </w:r>
      <w:r w:rsidRPr="00A04379">
        <w:t xml:space="preserve">ower </w:t>
      </w:r>
      <w:r w:rsidR="006A39CE">
        <w:t>I</w:t>
      </w:r>
      <w:r w:rsidRPr="00A04379">
        <w:t xml:space="preserve">sland.  </w:t>
      </w:r>
      <w:r w:rsidR="0057478F">
        <w:t>In co-ordination with NGESO</w:t>
      </w:r>
      <w:r w:rsidR="00494EC3">
        <w:t>,</w:t>
      </w:r>
      <w:r w:rsidR="0057478F">
        <w:t xml:space="preserve"> t</w:t>
      </w:r>
      <w:r w:rsidRPr="00A04379">
        <w:t>hese plans provide guidance to T</w:t>
      </w:r>
      <w:r w:rsidR="0057478F">
        <w:t xml:space="preserve">ransmission </w:t>
      </w:r>
      <w:r w:rsidR="00036035">
        <w:t xml:space="preserve">Licensees </w:t>
      </w:r>
      <w:r w:rsidR="00975961">
        <w:t xml:space="preserve">and Network Operators </w:t>
      </w:r>
      <w:r w:rsidR="00036035" w:rsidRPr="00A04379">
        <w:t>to</w:t>
      </w:r>
      <w:r w:rsidRPr="00A04379">
        <w:t xml:space="preserve"> assess the status of operational equipment and systems, in a shutdown situation, and identify the organisational and process</w:t>
      </w:r>
      <w:r w:rsidR="0012237E">
        <w:t>es</w:t>
      </w:r>
      <w:r w:rsidRPr="00A04379">
        <w:t xml:space="preserve"> necessary to enable an effective restoration. </w:t>
      </w:r>
      <w:r>
        <w:t xml:space="preserve"> </w:t>
      </w:r>
      <w:r w:rsidRPr="00A04379">
        <w:t xml:space="preserve">They also identify the split in responsibilities between the </w:t>
      </w:r>
      <w:r>
        <w:t xml:space="preserve">relevant </w:t>
      </w:r>
      <w:r w:rsidR="00177826">
        <w:t>Transmission Licensees and relevant Network Operators</w:t>
      </w:r>
      <w:r w:rsidRPr="00A04379">
        <w:t xml:space="preserve">, together with the appropriate communication channels. </w:t>
      </w:r>
    </w:p>
    <w:p w14:paraId="4F84DBCE" w14:textId="6626BEC5" w:rsidR="0078001A" w:rsidRPr="002C6117" w:rsidRDefault="0078001A" w:rsidP="009E4AFF">
      <w:pPr>
        <w:pStyle w:val="CF32Body"/>
        <w:numPr>
          <w:ilvl w:val="0"/>
          <w:numId w:val="0"/>
        </w:numPr>
        <w:ind w:left="782"/>
      </w:pPr>
      <w:ins w:id="473" w:author="Antony Johnson" w:date="2022-11-20T10:51:00Z">
        <w:r w:rsidRPr="00492EB9">
          <w:t xml:space="preserve">Operation of </w:t>
        </w:r>
        <w:r>
          <w:t>DRZ</w:t>
        </w:r>
        <w:r w:rsidRPr="00492EB9">
          <w:t>Ps are detailed in</w:t>
        </w:r>
        <w:r w:rsidRPr="003E1EE5">
          <w:t xml:space="preserve"> </w:t>
        </w:r>
        <w:r w:rsidRPr="003261E2">
          <w:rPr>
            <w:i/>
          </w:rPr>
          <w:t xml:space="preserve">Grid Code </w:t>
        </w:r>
      </w:ins>
      <w:ins w:id="474" w:author="Johnson (ESO), Antony" w:date="2023-03-02T20:15:00Z">
        <w:r w:rsidR="00265577" w:rsidRPr="008C79A4">
          <w:t>OC9.4.</w:t>
        </w:r>
        <w:r w:rsidR="00265577">
          <w:t>7.</w:t>
        </w:r>
        <w:r w:rsidR="00265577" w:rsidRPr="00ED55E1">
          <w:t>8</w:t>
        </w:r>
      </w:ins>
      <w:ins w:id="475" w:author="Antony Johnson" w:date="2022-11-20T10:51:00Z">
        <w:del w:id="476" w:author="Johnson (ESO), Antony" w:date="2023-03-02T20:15:00Z">
          <w:r w:rsidRPr="00ED55E1" w:rsidDel="00265577">
            <w:rPr>
              <w:i/>
            </w:rPr>
            <w:delText>OC9.4.7.1</w:delText>
          </w:r>
          <w:r w:rsidR="00BC02CD" w:rsidRPr="00ED55E1" w:rsidDel="00265577">
            <w:rPr>
              <w:i/>
            </w:rPr>
            <w:delText>1</w:delText>
          </w:r>
        </w:del>
        <w:r w:rsidRPr="00ED55E1">
          <w:t>.</w:t>
        </w:r>
        <w:r w:rsidRPr="00A04379">
          <w:t xml:space="preserve"> </w:t>
        </w:r>
        <w:r>
          <w:t xml:space="preserve"> </w:t>
        </w:r>
        <w:r w:rsidRPr="00A04379">
          <w:t xml:space="preserve">Each individual </w:t>
        </w:r>
        <w:r w:rsidR="00BC02CD">
          <w:t>DRZP</w:t>
        </w:r>
        <w:r w:rsidRPr="00A04379">
          <w:t xml:space="preserve"> document provides specific details of how individual</w:t>
        </w:r>
      </w:ins>
      <w:ins w:id="477" w:author="Johnson (ESO), Antony" w:date="2023-01-23T17:31:00Z">
        <w:r w:rsidR="0043046B">
          <w:t xml:space="preserve"> A</w:t>
        </w:r>
        <w:r w:rsidR="006C18D4">
          <w:t>nchor Plant and Top Up</w:t>
        </w:r>
      </w:ins>
      <w:ins w:id="478" w:author="Johnson (ESO), Antony" w:date="2023-01-23T17:32:00Z">
        <w:r w:rsidR="006C18D4">
          <w:t xml:space="preserve"> Restoration Plant</w:t>
        </w:r>
      </w:ins>
      <w:ins w:id="479" w:author="Antony Johnson" w:date="2022-11-20T10:51:00Z">
        <w:r w:rsidRPr="00A04379">
          <w:t xml:space="preserve"> </w:t>
        </w:r>
        <w:del w:id="480" w:author="Johnson (ESO), Antony" w:date="2023-01-23T17:31:00Z">
          <w:r w:rsidDel="0043046B">
            <w:delText xml:space="preserve">Restoration Services </w:delText>
          </w:r>
        </w:del>
      </w:ins>
      <w:ins w:id="481" w:author="Antony Johnson" w:date="2022-11-20T10:53:00Z">
        <w:del w:id="482" w:author="Johnson (ESO), Antony" w:date="2023-01-23T17:31:00Z">
          <w:r w:rsidR="00A20307" w:rsidDel="0043046B">
            <w:delText xml:space="preserve">(ie Anchor Plant and Top Up Restoration Plant) </w:delText>
          </w:r>
        </w:del>
      </w:ins>
      <w:ins w:id="483" w:author="Antony Johnson" w:date="2022-11-20T10:51:00Z">
        <w:r>
          <w:t>are</w:t>
        </w:r>
        <w:r w:rsidRPr="00A04379">
          <w:t xml:space="preserve"> to be </w:t>
        </w:r>
      </w:ins>
      <w:ins w:id="484" w:author="Johnson (ESO), Antony" w:date="2023-02-06T15:01:00Z">
        <w:r w:rsidR="005C785D">
          <w:t>instructe</w:t>
        </w:r>
      </w:ins>
      <w:ins w:id="485" w:author="Johnson (ESO), Antony" w:date="2023-02-06T15:02:00Z">
        <w:r w:rsidR="00EC18D3">
          <w:t>d</w:t>
        </w:r>
      </w:ins>
      <w:ins w:id="486" w:author="Johnson (ESO), Antony" w:date="2023-02-06T15:03:00Z">
        <w:r w:rsidR="005653E4">
          <w:t>,</w:t>
        </w:r>
      </w:ins>
      <w:ins w:id="487" w:author="Antony Johnson" w:date="2022-11-20T10:51:00Z">
        <w:del w:id="488" w:author="Johnson (ESO), Antony" w:date="2023-02-06T15:01:00Z">
          <w:r w:rsidRPr="00A04379" w:rsidDel="005C785D">
            <w:delText>started</w:delText>
          </w:r>
        </w:del>
        <w:r w:rsidRPr="00A04379">
          <w:t xml:space="preserve"> </w:t>
        </w:r>
      </w:ins>
      <w:ins w:id="489" w:author="Johnson (ESO), Antony" w:date="2023-02-06T15:03:00Z">
        <w:r w:rsidR="000814BA">
          <w:t xml:space="preserve">and concurrently </w:t>
        </w:r>
      </w:ins>
      <w:ins w:id="490" w:author="Johnson (ESO), Antony" w:date="2023-02-06T15:02:00Z">
        <w:r w:rsidR="005C785D">
          <w:t>commence their starting regime</w:t>
        </w:r>
      </w:ins>
      <w:ins w:id="491" w:author="Johnson (ESO), Antony" w:date="2023-02-06T15:04:00Z">
        <w:r w:rsidR="000814BA">
          <w:t xml:space="preserve"> in preparation for</w:t>
        </w:r>
      </w:ins>
      <w:ins w:id="492" w:author="Antony Johnson" w:date="2022-11-20T10:51:00Z">
        <w:del w:id="493" w:author="Johnson (ESO), Antony" w:date="2023-02-06T15:04:00Z">
          <w:r w:rsidRPr="00A04379" w:rsidDel="000814BA">
            <w:delText>and</w:delText>
          </w:r>
        </w:del>
        <w:r w:rsidRPr="00A04379">
          <w:t xml:space="preserve"> block load</w:t>
        </w:r>
      </w:ins>
      <w:ins w:id="494" w:author="Johnson (ESO), Antony" w:date="2023-02-06T15:04:00Z">
        <w:r w:rsidR="00B9311E">
          <w:t>ing</w:t>
        </w:r>
      </w:ins>
      <w:ins w:id="495" w:author="Johnson (ESO), Antony" w:date="2023-02-06T15:05:00Z">
        <w:r w:rsidR="009120EC">
          <w:t xml:space="preserve"> </w:t>
        </w:r>
      </w:ins>
      <w:ins w:id="496" w:author="Antony Johnson" w:date="2022-11-20T10:51:00Z">
        <w:del w:id="497" w:author="Johnson (ESO), Antony" w:date="2023-02-06T15:04:00Z">
          <w:r w:rsidRPr="00A04379" w:rsidDel="00B9311E">
            <w:delText>ed</w:delText>
          </w:r>
        </w:del>
        <w:r w:rsidRPr="00A04379">
          <w:t xml:space="preserve"> to create a stable </w:t>
        </w:r>
        <w:r>
          <w:t>P</w:t>
        </w:r>
        <w:r w:rsidRPr="00A04379">
          <w:t xml:space="preserve">ower </w:t>
        </w:r>
        <w:r>
          <w:t>I</w:t>
        </w:r>
        <w:r w:rsidRPr="00A04379">
          <w:t>sland</w:t>
        </w:r>
      </w:ins>
      <w:ins w:id="498" w:author="Antony Johnson" w:date="2022-11-20T10:53:00Z">
        <w:r w:rsidR="00A20307">
          <w:t xml:space="preserve"> which could be limited to part of </w:t>
        </w:r>
      </w:ins>
      <w:ins w:id="499" w:author="Antony Johnson" w:date="2022-11-20T10:54:00Z">
        <w:r w:rsidR="00C4252F">
          <w:t>a</w:t>
        </w:r>
      </w:ins>
      <w:ins w:id="500" w:author="Antony Johnson" w:date="2022-11-20T10:53:00Z">
        <w:r w:rsidR="00A20307">
          <w:t xml:space="preserve"> Distribution System or in some cases and </w:t>
        </w:r>
      </w:ins>
      <w:ins w:id="501" w:author="Antony Johnson" w:date="2022-11-20T10:54:00Z">
        <w:r w:rsidR="00A20307">
          <w:t xml:space="preserve">where </w:t>
        </w:r>
        <w:r w:rsidR="00C4252F">
          <w:t>conditions permit, part</w:t>
        </w:r>
        <w:r w:rsidR="00682604">
          <w:t>s</w:t>
        </w:r>
        <w:r w:rsidR="00C4252F">
          <w:t xml:space="preserve"> of a Distribution System and </w:t>
        </w:r>
        <w:r w:rsidR="00682604">
          <w:t>Transmission System</w:t>
        </w:r>
      </w:ins>
      <w:ins w:id="502" w:author="Antony Johnson" w:date="2022-11-20T10:51:00Z">
        <w:r w:rsidRPr="00A04379">
          <w:t xml:space="preserve">.  </w:t>
        </w:r>
      </w:ins>
      <w:ins w:id="503" w:author="Antony Johnson" w:date="2022-11-20T10:55:00Z">
        <w:r w:rsidR="00682604">
          <w:t>T</w:t>
        </w:r>
      </w:ins>
      <w:ins w:id="504" w:author="Antony Johnson" w:date="2022-11-20T10:51:00Z">
        <w:r w:rsidRPr="00A04379">
          <w:t xml:space="preserve">hese plans </w:t>
        </w:r>
      </w:ins>
      <w:ins w:id="505" w:author="Antony Johnson" w:date="2022-11-20T10:55:00Z">
        <w:r w:rsidR="00682604">
          <w:t xml:space="preserve">are prepared by Network Operators and </w:t>
        </w:r>
      </w:ins>
      <w:ins w:id="506" w:author="Antony Johnson" w:date="2022-11-20T10:51:00Z">
        <w:r w:rsidRPr="00A04379">
          <w:t xml:space="preserve">provide guidance to </w:t>
        </w:r>
      </w:ins>
      <w:ins w:id="507" w:author="Antony Johnson" w:date="2022-11-20T10:55:00Z">
        <w:r w:rsidR="00682604">
          <w:t xml:space="preserve">NGESO, </w:t>
        </w:r>
      </w:ins>
      <w:ins w:id="508" w:author="Antony Johnson" w:date="2022-11-20T10:56:00Z">
        <w:r w:rsidR="001B32C4">
          <w:t xml:space="preserve">Restoration </w:t>
        </w:r>
      </w:ins>
      <w:ins w:id="509" w:author="Johnson (ESO), Antony" w:date="2023-02-23T17:06:00Z">
        <w:r w:rsidR="006531A7">
          <w:t>Contractors</w:t>
        </w:r>
      </w:ins>
      <w:ins w:id="510" w:author="Antony Johnson" w:date="2022-11-20T10:56:00Z">
        <w:del w:id="511" w:author="Johnson (ESO), Antony" w:date="2023-02-23T17:06:00Z">
          <w:r w:rsidR="001B32C4" w:rsidDel="006531A7">
            <w:delText>Service Providers</w:delText>
          </w:r>
        </w:del>
        <w:r w:rsidR="001B32C4">
          <w:t xml:space="preserve"> and where relevant</w:t>
        </w:r>
      </w:ins>
      <w:ins w:id="512" w:author="Antony Johnson" w:date="2022-11-20T15:24:00Z">
        <w:r w:rsidR="00553AE7">
          <w:t>,</w:t>
        </w:r>
      </w:ins>
      <w:ins w:id="513" w:author="Antony Johnson" w:date="2022-11-20T10:56:00Z">
        <w:r w:rsidR="001B32C4">
          <w:t xml:space="preserve"> Transmission Licensees </w:t>
        </w:r>
      </w:ins>
      <w:ins w:id="514" w:author="Antony Johnson" w:date="2022-11-20T10:51:00Z">
        <w:r w:rsidRPr="00A04379">
          <w:t>to assess the status of operational equipment and systems, in a shutdown situation, and identify the organisational and process</w:t>
        </w:r>
        <w:r>
          <w:t>es</w:t>
        </w:r>
        <w:r w:rsidRPr="00A04379">
          <w:t xml:space="preserve"> </w:t>
        </w:r>
        <w:r w:rsidRPr="00A04379">
          <w:lastRenderedPageBreak/>
          <w:t xml:space="preserve">necessary to enable an effective restoration. </w:t>
        </w:r>
        <w:r>
          <w:t xml:space="preserve"> </w:t>
        </w:r>
        <w:r w:rsidRPr="00A04379">
          <w:t xml:space="preserve">They also </w:t>
        </w:r>
        <w:r w:rsidRPr="003B4C87">
          <w:t>identify the split in responsibilities between relevant Network</w:t>
        </w:r>
        <w:r>
          <w:t xml:space="preserve"> Operators</w:t>
        </w:r>
      </w:ins>
      <w:ins w:id="515" w:author="Antony Johnson" w:date="2022-11-20T10:57:00Z">
        <w:r w:rsidR="003261E2">
          <w:t xml:space="preserve">, NGESO </w:t>
        </w:r>
        <w:r w:rsidR="003261E2" w:rsidRPr="002C6117">
          <w:t>and relevant Transmission Licensees</w:t>
        </w:r>
      </w:ins>
      <w:ins w:id="516" w:author="Antony Johnson" w:date="2022-11-20T10:51:00Z">
        <w:r w:rsidRPr="002C6117">
          <w:t xml:space="preserve">, together with the appropriate communication channels. </w:t>
        </w:r>
      </w:ins>
    </w:p>
    <w:p w14:paraId="27067070" w14:textId="77777777" w:rsidR="002E6A47" w:rsidRPr="002C6117" w:rsidRDefault="002E6A47" w:rsidP="002E6A47">
      <w:pPr>
        <w:pStyle w:val="CFBody3"/>
        <w:numPr>
          <w:ilvl w:val="0"/>
          <w:numId w:val="0"/>
        </w:numPr>
        <w:ind w:left="777"/>
      </w:pPr>
    </w:p>
    <w:p w14:paraId="3D14383A" w14:textId="6F212D6C" w:rsidR="002E6A47" w:rsidRPr="00826C35" w:rsidRDefault="0012237E" w:rsidP="003E1EE5">
      <w:pPr>
        <w:pStyle w:val="CF32Body"/>
        <w:rPr>
          <w:i/>
          <w:iCs/>
          <w:highlight w:val="yellow"/>
        </w:rPr>
      </w:pPr>
      <w:r w:rsidRPr="002C6117">
        <w:t>The process for making a</w:t>
      </w:r>
      <w:r w:rsidR="00BE52AF" w:rsidRPr="002C6117">
        <w:t xml:space="preserve">ny </w:t>
      </w:r>
      <w:r w:rsidRPr="002C6117">
        <w:t>c</w:t>
      </w:r>
      <w:r w:rsidR="002E6A47" w:rsidRPr="002C6117">
        <w:t xml:space="preserve">hanges, amendments </w:t>
      </w:r>
      <w:r w:rsidR="00BE52AF" w:rsidRPr="002C6117">
        <w:t xml:space="preserve">or </w:t>
      </w:r>
      <w:r w:rsidR="002E6A47" w:rsidRPr="002C6117">
        <w:t xml:space="preserve">the creation of new LJRPs </w:t>
      </w:r>
      <w:ins w:id="517" w:author="Antony Johnson" w:date="2022-11-20T10:58:00Z">
        <w:r w:rsidR="00323C8E" w:rsidRPr="002C6117">
          <w:t>or DRZPs (</w:t>
        </w:r>
      </w:ins>
      <w:ins w:id="518" w:author="Antony Johnson" w:date="2022-11-20T10:59:00Z">
        <w:r w:rsidR="00C1484F" w:rsidRPr="002C6117">
          <w:t>in the GB Grid Code,</w:t>
        </w:r>
      </w:ins>
      <w:ins w:id="519" w:author="Antony Johnson" w:date="2022-11-20T10:58:00Z">
        <w:r w:rsidR="00323C8E" w:rsidRPr="002C6117">
          <w:t xml:space="preserve"> LJRP</w:t>
        </w:r>
        <w:r w:rsidR="00C1484F" w:rsidRPr="002C6117">
          <w:t>s</w:t>
        </w:r>
        <w:r w:rsidR="00323C8E" w:rsidRPr="002C6117">
          <w:t xml:space="preserve"> and DRZP</w:t>
        </w:r>
        <w:r w:rsidR="00C1484F" w:rsidRPr="002C6117">
          <w:t>s</w:t>
        </w:r>
        <w:r w:rsidR="00323C8E" w:rsidRPr="002C6117">
          <w:t xml:space="preserve"> are </w:t>
        </w:r>
      </w:ins>
      <w:ins w:id="520" w:author="Antony Johnson" w:date="2022-11-20T10:59:00Z">
        <w:r w:rsidR="00C1484F" w:rsidRPr="002C6117">
          <w:t xml:space="preserve">collectively </w:t>
        </w:r>
      </w:ins>
      <w:ins w:id="521" w:author="Antony Johnson" w:date="2022-11-20T10:58:00Z">
        <w:r w:rsidR="00323C8E" w:rsidRPr="002C6117">
          <w:t xml:space="preserve">referred to as </w:t>
        </w:r>
        <w:del w:id="522" w:author="Halford(ESO), David" w:date="2022-12-28T13:38:00Z">
          <w:r w:rsidR="00323C8E" w:rsidRPr="002C6117" w:rsidDel="005F1658">
            <w:delText>a</w:delText>
          </w:r>
          <w:r w:rsidR="00C1484F" w:rsidRPr="002C6117" w:rsidDel="005F1658">
            <w:delText xml:space="preserve"> </w:delText>
          </w:r>
        </w:del>
        <w:r w:rsidR="00C1484F" w:rsidRPr="002C6117">
          <w:t>Restoration Plans)</w:t>
        </w:r>
        <w:r w:rsidR="00323C8E" w:rsidRPr="002C6117">
          <w:t xml:space="preserve"> </w:t>
        </w:r>
      </w:ins>
      <w:r w:rsidR="000A42D6" w:rsidRPr="002C6117">
        <w:t>are</w:t>
      </w:r>
      <w:r w:rsidR="002E6A47" w:rsidRPr="002C6117">
        <w:t xml:space="preserve"> detailed in </w:t>
      </w:r>
      <w:r w:rsidR="002E6A47" w:rsidRPr="002C6117">
        <w:rPr>
          <w:i/>
        </w:rPr>
        <w:t>Grid Code</w:t>
      </w:r>
      <w:r w:rsidR="002E6A47" w:rsidRPr="002C6117">
        <w:t xml:space="preserve"> </w:t>
      </w:r>
      <w:del w:id="523" w:author="Antony Johnson" w:date="2022-11-20T10:59:00Z">
        <w:r w:rsidR="00323158" w:rsidRPr="002C6117" w:rsidDel="00C1484F">
          <w:delText xml:space="preserve">OC9.4.7.6 </w:delText>
        </w:r>
        <w:r w:rsidR="008A43FD" w:rsidRPr="002C6117" w:rsidDel="00C1484F">
          <w:delText xml:space="preserve">and </w:delText>
        </w:r>
        <w:r w:rsidR="008A43FD" w:rsidRPr="002C6117" w:rsidDel="00C1484F">
          <w:rPr>
            <w:i/>
            <w:iCs/>
          </w:rPr>
          <w:delText>OC9.4.7.12</w:delText>
        </w:r>
        <w:r w:rsidR="008A43FD" w:rsidRPr="002C6117" w:rsidDel="00C1484F">
          <w:delText xml:space="preserve"> </w:delText>
        </w:r>
      </w:del>
      <w:ins w:id="524" w:author="Antony Johnson" w:date="2022-11-20T10:59:00Z">
        <w:r w:rsidR="00C1484F" w:rsidRPr="002C6117">
          <w:rPr>
            <w:i/>
            <w:iCs/>
          </w:rPr>
          <w:t>OC9.</w:t>
        </w:r>
      </w:ins>
      <w:ins w:id="525" w:author="Antony Johnson" w:date="2022-11-20T11:00:00Z">
        <w:r w:rsidR="005253FC" w:rsidRPr="002C6117">
          <w:rPr>
            <w:i/>
            <w:iCs/>
          </w:rPr>
          <w:t>4.7.</w:t>
        </w:r>
      </w:ins>
      <w:ins w:id="526" w:author="Johnson (ESO), Antony" w:date="2023-03-02T20:18:00Z">
        <w:r w:rsidR="00443B2A" w:rsidRPr="002C6117">
          <w:rPr>
            <w:i/>
            <w:iCs/>
          </w:rPr>
          <w:t>6.1</w:t>
        </w:r>
      </w:ins>
      <w:ins w:id="527" w:author="Antony Johnson" w:date="2022-11-20T11:00:00Z">
        <w:del w:id="528" w:author="Johnson (ESO), Antony" w:date="2023-03-02T20:18:00Z">
          <w:r w:rsidR="005253FC" w:rsidRPr="002C6117" w:rsidDel="00443B2A">
            <w:rPr>
              <w:i/>
              <w:iCs/>
            </w:rPr>
            <w:delText>7</w:delText>
          </w:r>
        </w:del>
        <w:r w:rsidR="00171CAA" w:rsidRPr="002C6117">
          <w:t xml:space="preserve"> </w:t>
        </w:r>
      </w:ins>
      <w:r w:rsidR="00C311C3" w:rsidRPr="002C6117">
        <w:t>together with the arrangements</w:t>
      </w:r>
      <w:r w:rsidR="00C311C3" w:rsidRPr="00DC058C">
        <w:t xml:space="preserve"> for </w:t>
      </w:r>
      <w:del w:id="529" w:author="Halford(ESO), David" w:date="2022-12-28T13:39:00Z">
        <w:r w:rsidR="002E6A47" w:rsidRPr="00DC058C" w:rsidDel="005F1658">
          <w:delText xml:space="preserve"> </w:delText>
        </w:r>
      </w:del>
      <w:r w:rsidR="002E6A47" w:rsidRPr="00DC058C">
        <w:t>exercising these plans</w:t>
      </w:r>
      <w:ins w:id="530" w:author="Antony Johnson" w:date="2022-11-20T11:01:00Z">
        <w:r w:rsidR="00171CAA" w:rsidRPr="00DC058C">
          <w:t xml:space="preserve"> detailed in </w:t>
        </w:r>
      </w:ins>
      <w:ins w:id="531" w:author="Johnson (ESO), Antony" w:date="2023-01-25T16:59:00Z">
        <w:r w:rsidR="00826C35" w:rsidRPr="00DC058C">
          <w:rPr>
            <w:i/>
            <w:iCs/>
          </w:rPr>
          <w:t xml:space="preserve">Grid Code </w:t>
        </w:r>
      </w:ins>
      <w:ins w:id="532" w:author="Antony Johnson" w:date="2022-11-20T11:01:00Z">
        <w:r w:rsidR="00171CAA" w:rsidRPr="00DC058C">
          <w:rPr>
            <w:i/>
            <w:iCs/>
          </w:rPr>
          <w:t>OC9.</w:t>
        </w:r>
        <w:del w:id="533" w:author="Johnson (ESO), Antony" w:date="2023-01-25T16:59:00Z">
          <w:r w:rsidR="00B26FEF" w:rsidRPr="00DC058C" w:rsidDel="00826C35">
            <w:rPr>
              <w:i/>
              <w:iCs/>
            </w:rPr>
            <w:delText>.</w:delText>
          </w:r>
        </w:del>
      </w:ins>
      <w:ins w:id="534" w:author="Johnson (ESO), Antony" w:date="2023-03-02T20:19:00Z">
        <w:r w:rsidR="00571644" w:rsidRPr="00DC058C">
          <w:rPr>
            <w:i/>
            <w:iCs/>
          </w:rPr>
          <w:t>4.7.7 and OC9.4.7</w:t>
        </w:r>
        <w:r w:rsidR="00571644" w:rsidRPr="009968B8">
          <w:rPr>
            <w:i/>
            <w:iCs/>
          </w:rPr>
          <w:t>.8</w:t>
        </w:r>
      </w:ins>
      <w:ins w:id="535" w:author="Antony Johnson" w:date="2022-11-20T11:01:00Z">
        <w:del w:id="536" w:author="Johnson (ESO), Antony" w:date="2023-03-02T20:19:00Z">
          <w:r w:rsidR="00B26FEF" w:rsidRPr="009968B8" w:rsidDel="00571644">
            <w:rPr>
              <w:i/>
              <w:iCs/>
            </w:rPr>
            <w:delText>4.7.8</w:delText>
          </w:r>
        </w:del>
      </w:ins>
      <w:r w:rsidR="002E6A47" w:rsidRPr="009968B8">
        <w:rPr>
          <w:i/>
          <w:iCs/>
        </w:rPr>
        <w:t>.</w:t>
      </w:r>
    </w:p>
    <w:p w14:paraId="4BBDE41C" w14:textId="77777777" w:rsidR="002E6A47" w:rsidRPr="00A04379" w:rsidRDefault="002E6A47" w:rsidP="002E6A47">
      <w:pPr>
        <w:pStyle w:val="CFBody3"/>
        <w:numPr>
          <w:ilvl w:val="0"/>
          <w:numId w:val="0"/>
        </w:numPr>
        <w:ind w:left="777"/>
      </w:pPr>
    </w:p>
    <w:p w14:paraId="4EE4D43F" w14:textId="7C552217" w:rsidR="002E6A47" w:rsidRDefault="002E6A47" w:rsidP="003E1EE5">
      <w:pPr>
        <w:pStyle w:val="CF32Body"/>
      </w:pPr>
      <w:r w:rsidRPr="00682CB8">
        <w:t xml:space="preserve">In the </w:t>
      </w:r>
      <w:r w:rsidR="007F7E32" w:rsidRPr="00DB07F8">
        <w:rPr>
          <w:highlight w:val="green"/>
        </w:rPr>
        <w:t>case</w:t>
      </w:r>
      <w:r w:rsidR="007F7E32">
        <w:t xml:space="preserve"> of restoration </w:t>
      </w:r>
      <w:r w:rsidR="007F7E32" w:rsidRPr="00DB07F8">
        <w:rPr>
          <w:highlight w:val="green"/>
        </w:rPr>
        <w:t xml:space="preserve">through an </w:t>
      </w:r>
      <w:r w:rsidRPr="00DB07F8">
        <w:rPr>
          <w:highlight w:val="green"/>
        </w:rPr>
        <w:t>LJRP</w:t>
      </w:r>
      <w:r w:rsidR="000575E8">
        <w:t>,</w:t>
      </w:r>
      <w:r w:rsidRPr="00682CB8">
        <w:t xml:space="preserve"> </w:t>
      </w:r>
      <w:r w:rsidRPr="00211E9F">
        <w:t xml:space="preserve">voltage and frequency management is </w:t>
      </w:r>
      <w:r w:rsidR="00177826" w:rsidRPr="00036035">
        <w:t xml:space="preserve">overseen by NGESO unless delegated to </w:t>
      </w:r>
      <w:ins w:id="537" w:author="Johnson (ESO), Antony" w:date="2023-01-25T16:27:00Z">
        <w:r w:rsidR="00681BDA">
          <w:t>another party.</w:t>
        </w:r>
      </w:ins>
      <w:del w:id="538" w:author="Johnson (ESO), Antony" w:date="2023-01-25T16:27:00Z">
        <w:r w:rsidR="00177826" w:rsidRPr="00036035" w:rsidDel="00681BDA">
          <w:delText>the relevant Transmission Licensee in accordance with the provisions of the STC</w:delText>
        </w:r>
      </w:del>
      <w:ins w:id="539" w:author="Antony Johnson" w:date="2022-11-20T11:01:00Z">
        <w:del w:id="540" w:author="Johnson (ESO), Antony" w:date="2023-01-25T16:27:00Z">
          <w:r w:rsidR="00B26FEF" w:rsidDel="00681BDA">
            <w:delText xml:space="preserve"> 06-1</w:delText>
          </w:r>
        </w:del>
      </w:ins>
      <w:del w:id="541" w:author="Johnson (ESO), Antony" w:date="2023-01-25T16:27:00Z">
        <w:r w:rsidRPr="00A04379" w:rsidDel="00681BDA">
          <w:delText xml:space="preserve">. </w:delText>
        </w:r>
      </w:del>
      <w:r w:rsidR="00C311C3">
        <w:t xml:space="preserve"> </w:t>
      </w:r>
      <w:del w:id="542" w:author="Johnson (ESO), Antony" w:date="2023-01-23T17:41:00Z">
        <w:r w:rsidR="008F7247" w:rsidDel="0092087B">
          <w:delText>In Scotland</w:delText>
        </w:r>
        <w:r w:rsidR="0012237E" w:rsidDel="0092087B">
          <w:delText>,</w:delText>
        </w:r>
        <w:r w:rsidR="008F7247" w:rsidDel="0092087B">
          <w:delText xml:space="preserve"> </w:delText>
        </w:r>
        <w:r w:rsidR="00900958" w:rsidDel="0092087B">
          <w:delText>NGESO</w:delText>
        </w:r>
        <w:r w:rsidRPr="00A04379" w:rsidDel="0092087B">
          <w:delText xml:space="preserve"> directs the relevant </w:delText>
        </w:r>
        <w:r w:rsidR="00C311C3" w:rsidDel="0092087B">
          <w:delText>T</w:delText>
        </w:r>
        <w:r w:rsidR="00EF615E" w:rsidDel="0092087B">
          <w:delText xml:space="preserve">ransmission </w:delText>
        </w:r>
        <w:r w:rsidR="00C311C3" w:rsidDel="0092087B">
          <w:delText>L</w:delText>
        </w:r>
        <w:r w:rsidR="00EF615E" w:rsidDel="0092087B">
          <w:delText>icensee</w:delText>
        </w:r>
        <w:r w:rsidRPr="00A04379" w:rsidDel="0092087B">
          <w:delText xml:space="preserve"> to expand</w:delText>
        </w:r>
      </w:del>
      <w:del w:id="543" w:author="Johnson (ESO), Antony" w:date="2023-01-23T17:40:00Z">
        <w:r w:rsidRPr="00A04379" w:rsidDel="0001663E">
          <w:delText xml:space="preserve"> the network in line with routes identified in the Skeleton Network</w:delText>
        </w:r>
      </w:del>
      <w:del w:id="544" w:author="Antony Johnson (ESO)" w:date="2023-08-03T17:40:00Z">
        <w:r w:rsidRPr="00A04379" w:rsidDel="00825C24">
          <w:delText>.</w:delText>
        </w:r>
        <w:r w:rsidR="00C40FED" w:rsidDel="00825C24">
          <w:delText xml:space="preserve"> </w:delText>
        </w:r>
      </w:del>
      <w:r w:rsidR="0012237E">
        <w:t xml:space="preserve"> </w:t>
      </w:r>
      <w:ins w:id="545" w:author="Antony Johnson" w:date="2022-11-20T11:01:00Z">
        <w:del w:id="546" w:author="Antony Johnson (ESO)" w:date="2023-08-03T17:40:00Z">
          <w:r w:rsidR="00B26FEF" w:rsidDel="00825C24">
            <w:delText xml:space="preserve">  </w:delText>
          </w:r>
        </w:del>
        <w:r w:rsidR="00B26FEF">
          <w:t xml:space="preserve">In the case of </w:t>
        </w:r>
      </w:ins>
      <w:ins w:id="547" w:author="Antony Johnson" w:date="2022-11-20T11:02:00Z">
        <w:r w:rsidR="00455ADF">
          <w:t xml:space="preserve">a </w:t>
        </w:r>
      </w:ins>
      <w:ins w:id="548" w:author="Antony Johnson" w:date="2022-11-20T11:01:00Z">
        <w:r w:rsidR="00B26FEF">
          <w:t>DRZP</w:t>
        </w:r>
      </w:ins>
      <w:ins w:id="549" w:author="Antony Johnson" w:date="2022-11-20T11:02:00Z">
        <w:r w:rsidR="00455ADF">
          <w:t>, voltage and frequency management is overseen by the relevant Network Operator.</w:t>
        </w:r>
      </w:ins>
    </w:p>
    <w:p w14:paraId="3BAF5911" w14:textId="77777777" w:rsidR="002E6A47" w:rsidRDefault="002E6A47" w:rsidP="002E6A47">
      <w:pPr>
        <w:pStyle w:val="CFBody3"/>
        <w:numPr>
          <w:ilvl w:val="0"/>
          <w:numId w:val="0"/>
        </w:numPr>
        <w:ind w:left="777"/>
      </w:pPr>
    </w:p>
    <w:p w14:paraId="50F8B565" w14:textId="02D10D77" w:rsidR="002E6A47" w:rsidRPr="00A04379" w:rsidRDefault="00CB177D" w:rsidP="003E1EE5">
      <w:pPr>
        <w:pStyle w:val="CF32Body"/>
      </w:pPr>
      <w:ins w:id="550" w:author="Johnson (ESO), Antony" w:date="2023-01-23T17:43:00Z">
        <w:r>
          <w:t xml:space="preserve">Once </w:t>
        </w:r>
      </w:ins>
      <w:ins w:id="551" w:author="Johnson (ESO), Antony" w:date="2023-02-06T15:10:00Z">
        <w:r w:rsidR="00932C86">
          <w:t>eac</w:t>
        </w:r>
      </w:ins>
      <w:ins w:id="552" w:author="Johnson (ESO), Antony" w:date="2023-02-06T15:11:00Z">
        <w:r w:rsidR="00932C86">
          <w:t xml:space="preserve">h </w:t>
        </w:r>
      </w:ins>
      <w:ins w:id="553" w:author="Johnson (ESO), Antony" w:date="2023-01-23T17:43:00Z">
        <w:r>
          <w:t xml:space="preserve">Power Island </w:t>
        </w:r>
      </w:ins>
      <w:ins w:id="554" w:author="Johnson (ESO), Antony" w:date="2023-02-06T15:11:00Z">
        <w:r w:rsidR="00932C86">
          <w:t>is</w:t>
        </w:r>
      </w:ins>
      <w:ins w:id="555" w:author="Johnson (ESO), Antony" w:date="2023-01-23T17:43:00Z">
        <w:r>
          <w:t xml:space="preserve"> e</w:t>
        </w:r>
      </w:ins>
      <w:ins w:id="556" w:author="Johnson (ESO), Antony" w:date="2023-01-23T17:44:00Z">
        <w:r>
          <w:t>stablished</w:t>
        </w:r>
        <w:r w:rsidR="00557271">
          <w:t>,</w:t>
        </w:r>
        <w:r>
          <w:t xml:space="preserve"> they are interconnected </w:t>
        </w:r>
      </w:ins>
      <w:ins w:id="557" w:author="Johnson (ESO), Antony" w:date="2023-02-06T15:11:00Z">
        <w:r w:rsidR="00A93AC0">
          <w:t xml:space="preserve">with </w:t>
        </w:r>
      </w:ins>
      <w:ins w:id="558" w:author="Johnson (ESO), Antony" w:date="2023-02-06T15:18:00Z">
        <w:r w:rsidR="00BF1A68">
          <w:t>adjacent</w:t>
        </w:r>
      </w:ins>
      <w:ins w:id="559" w:author="Johnson (ESO), Antony" w:date="2023-02-06T15:11:00Z">
        <w:r w:rsidR="00A93AC0">
          <w:t xml:space="preserve"> Power Island</w:t>
        </w:r>
      </w:ins>
      <w:ins w:id="560" w:author="Johnson (ESO), Antony" w:date="2023-02-06T15:18:00Z">
        <w:r w:rsidR="00BF1A68">
          <w:t>s</w:t>
        </w:r>
      </w:ins>
      <w:ins w:id="561" w:author="Johnson (ESO), Antony" w:date="2023-02-06T15:11:00Z">
        <w:r w:rsidR="00A93AC0">
          <w:t xml:space="preserve"> </w:t>
        </w:r>
      </w:ins>
      <w:ins w:id="562" w:author="Johnson (ESO), Antony" w:date="2023-01-23T17:44:00Z">
        <w:r w:rsidR="00557271">
          <w:t xml:space="preserve">under the direction of NGESO </w:t>
        </w:r>
      </w:ins>
      <w:ins w:id="563" w:author="Johnson (ESO), Antony" w:date="2023-01-23T17:45:00Z">
        <w:r w:rsidR="00B67511">
          <w:t xml:space="preserve">(or </w:t>
        </w:r>
        <w:r w:rsidR="00BC629E">
          <w:t xml:space="preserve">relevant Scottish Transmission Licensee </w:t>
        </w:r>
        <w:r w:rsidR="002E7D9F">
          <w:t>as provided for in STCP 06</w:t>
        </w:r>
      </w:ins>
      <w:ins w:id="564" w:author="Johnson (ESO), Antony" w:date="2023-01-23T17:46:00Z">
        <w:r w:rsidR="002E7D9F">
          <w:t xml:space="preserve">-1) </w:t>
        </w:r>
        <w:r w:rsidR="00E73C85">
          <w:t xml:space="preserve">to form </w:t>
        </w:r>
      </w:ins>
      <w:ins w:id="565" w:author="Johnson (ESO), Antony" w:date="2023-02-06T15:09:00Z">
        <w:r w:rsidR="0024721E">
          <w:t>larger Power Islands</w:t>
        </w:r>
      </w:ins>
      <w:ins w:id="566" w:author="Johnson (ESO), Antony" w:date="2023-02-06T15:16:00Z">
        <w:r w:rsidR="006A730F">
          <w:t>.</w:t>
        </w:r>
      </w:ins>
      <w:ins w:id="567" w:author="Johnson (ESO), Antony" w:date="2023-01-23T17:46:00Z">
        <w:r w:rsidR="00E73C85">
          <w:t xml:space="preserve"> </w:t>
        </w:r>
      </w:ins>
      <w:del w:id="568" w:author="Johnson (ESO), Antony" w:date="2023-01-23T17:46:00Z">
        <w:r w:rsidR="002E6A47" w:rsidRPr="00A04379" w:rsidDel="00E73C85">
          <w:delText xml:space="preserve">The </w:delText>
        </w:r>
      </w:del>
      <w:del w:id="569" w:author="Johnson (ESO), Antony" w:date="2023-02-06T15:09:00Z">
        <w:r w:rsidR="002E6A47" w:rsidRPr="00A04379" w:rsidDel="0024721E">
          <w:delText>Skeleton Network</w:delText>
        </w:r>
      </w:del>
      <w:del w:id="570" w:author="Johnson (ESO), Antony" w:date="2023-02-06T15:17:00Z">
        <w:r w:rsidR="002E6A47" w:rsidRPr="00A04379" w:rsidDel="006A730F">
          <w:delText xml:space="preserve"> indicate</w:delText>
        </w:r>
        <w:r w:rsidR="002E6A47" w:rsidDel="006A730F">
          <w:delText>s</w:delText>
        </w:r>
        <w:r w:rsidR="002E6A47" w:rsidRPr="00A04379" w:rsidDel="006A730F">
          <w:delText xml:space="preserve"> key routes for growing individual </w:delText>
        </w:r>
        <w:r w:rsidR="0012237E" w:rsidDel="006A730F">
          <w:delText>P</w:delText>
        </w:r>
        <w:r w:rsidR="002E6A47" w:rsidRPr="00A04379" w:rsidDel="006A730F">
          <w:delText xml:space="preserve">ower </w:delText>
        </w:r>
        <w:r w:rsidR="0012237E" w:rsidDel="006A730F">
          <w:delText>I</w:delText>
        </w:r>
        <w:r w:rsidR="002E6A47" w:rsidRPr="00A04379" w:rsidDel="006A730F">
          <w:delText>slands</w:delText>
        </w:r>
      </w:del>
      <w:del w:id="571" w:author="Johnson (ESO), Antony" w:date="2023-01-23T17:49:00Z">
        <w:r w:rsidR="002E6A47" w:rsidRPr="00A04379" w:rsidDel="0002257C">
          <w:delText>,</w:delText>
        </w:r>
      </w:del>
      <w:r w:rsidR="002E6A47" w:rsidRPr="00A04379">
        <w:t xml:space="preserve"> </w:t>
      </w:r>
      <w:ins w:id="572" w:author="Johnson (ESO), Antony" w:date="2023-01-23T17:49:00Z">
        <w:r w:rsidR="0002257C">
          <w:t>O</w:t>
        </w:r>
      </w:ins>
      <w:del w:id="573" w:author="Johnson (ESO), Antony" w:date="2023-01-23T17:49:00Z">
        <w:r w:rsidR="002E6A47" w:rsidRPr="00A04379" w:rsidDel="0002257C">
          <w:delText>o</w:delText>
        </w:r>
      </w:del>
      <w:r w:rsidR="002E6A47" w:rsidRPr="00A04379">
        <w:t>nce stable</w:t>
      </w:r>
      <w:ins w:id="574" w:author="Johnson (ESO), Antony" w:date="2023-01-23T17:49:00Z">
        <w:r w:rsidR="0002257C">
          <w:t>,</w:t>
        </w:r>
      </w:ins>
      <w:r w:rsidR="002E6A47" w:rsidRPr="00A04379">
        <w:t xml:space="preserve"> and having developed a level of circuit security, to </w:t>
      </w:r>
      <w:r w:rsidR="002E6A47">
        <w:t>enable supplies to be given</w:t>
      </w:r>
      <w:r w:rsidR="002E6A47" w:rsidRPr="00A04379">
        <w:t xml:space="preserve"> to further</w:t>
      </w:r>
      <w:r w:rsidR="001B4054">
        <w:t xml:space="preserve"> </w:t>
      </w:r>
      <w:r w:rsidR="00F43CCC">
        <w:t xml:space="preserve">GB </w:t>
      </w:r>
      <w:r w:rsidR="00C311C3">
        <w:t>p</w:t>
      </w:r>
      <w:r w:rsidR="00F43CCC">
        <w:t>arties</w:t>
      </w:r>
      <w:r w:rsidR="002E6A47" w:rsidRPr="00A04379">
        <w:t xml:space="preserve">, other </w:t>
      </w:r>
      <w:r w:rsidR="00EE6AA2">
        <w:t>P</w:t>
      </w:r>
      <w:r w:rsidR="002E6A47" w:rsidRPr="00A04379">
        <w:t xml:space="preserve">ower </w:t>
      </w:r>
      <w:r w:rsidR="00EE6AA2">
        <w:t>I</w:t>
      </w:r>
      <w:r w:rsidR="002E6A47" w:rsidRPr="00A04379">
        <w:t>slands</w:t>
      </w:r>
      <w:ins w:id="575" w:author="Johnson (ESO), Antony" w:date="2023-01-23T17:49:00Z">
        <w:r w:rsidR="0002257C">
          <w:t xml:space="preserve"> </w:t>
        </w:r>
      </w:ins>
      <w:del w:id="576" w:author="Johnson (ESO), Antony" w:date="2023-01-23T17:48:00Z">
        <w:r w:rsidR="002E6A47" w:rsidRPr="00A04379" w:rsidDel="005167F3">
          <w:delText xml:space="preserve"> and</w:delText>
        </w:r>
      </w:del>
      <w:ins w:id="577" w:author="Johnson (ESO), Antony" w:date="2023-01-23T17:49:00Z">
        <w:r w:rsidR="0002257C">
          <w:t>are</w:t>
        </w:r>
      </w:ins>
      <w:r w:rsidR="002E6A47" w:rsidRPr="00A04379">
        <w:t xml:space="preserve"> subsequently </w:t>
      </w:r>
      <w:ins w:id="578" w:author="Johnson (ESO), Antony" w:date="2023-01-23T17:49:00Z">
        <w:r w:rsidR="0002257C">
          <w:t xml:space="preserve">interconnected </w:t>
        </w:r>
      </w:ins>
      <w:r w:rsidR="002E6A47" w:rsidRPr="00A04379">
        <w:t>to create a single, synchronous power system.</w:t>
      </w:r>
    </w:p>
    <w:p w14:paraId="7053C3D2" w14:textId="77777777" w:rsidR="002E6A47" w:rsidRPr="000F3DEA" w:rsidRDefault="002E6A47" w:rsidP="002E6A47">
      <w:pPr>
        <w:pStyle w:val="CFBody3"/>
        <w:numPr>
          <w:ilvl w:val="0"/>
          <w:numId w:val="0"/>
        </w:numPr>
        <w:ind w:left="777"/>
      </w:pPr>
    </w:p>
    <w:p w14:paraId="588C5137" w14:textId="77777777" w:rsidR="002E6A47" w:rsidRPr="009968B8" w:rsidRDefault="002E6A47" w:rsidP="003E1EE5">
      <w:pPr>
        <w:pStyle w:val="CF32Body"/>
      </w:pPr>
      <w:r w:rsidRPr="000F3DEA">
        <w:t xml:space="preserve">During the re-energisation process the resynchronisation and frequency management procedures detailed within this </w:t>
      </w:r>
      <w:r>
        <w:t xml:space="preserve">System </w:t>
      </w:r>
      <w:r w:rsidRPr="009968B8">
        <w:t>Restoration Plan are adhered to.</w:t>
      </w:r>
    </w:p>
    <w:p w14:paraId="29AB9BB7" w14:textId="7781E48A" w:rsidR="00743B5D" w:rsidRDefault="002E6A47" w:rsidP="00C07A67">
      <w:pPr>
        <w:pStyle w:val="Heading2"/>
      </w:pPr>
      <w:bookmarkStart w:id="579" w:name="_Toc524093831"/>
      <w:bookmarkStart w:id="580" w:name="_Toc104197287"/>
      <w:bookmarkStart w:id="581" w:name="_Toc16950007"/>
      <w:r w:rsidRPr="003E1EE5">
        <w:rPr>
          <w:lang w:val="en-US"/>
        </w:rPr>
        <w:lastRenderedPageBreak/>
        <w:t>Re-synchronisation procedure</w:t>
      </w:r>
      <w:bookmarkEnd w:id="579"/>
      <w:bookmarkEnd w:id="580"/>
      <w:bookmarkEnd w:id="581"/>
      <w:r w:rsidRPr="003E1EE5">
        <w:rPr>
          <w:lang w:val="en-US"/>
        </w:rPr>
        <w:t xml:space="preserve"> </w:t>
      </w:r>
    </w:p>
    <w:p w14:paraId="75B7C63C" w14:textId="25F5A726" w:rsidR="002E6A47" w:rsidRPr="00081A90" w:rsidRDefault="007F7D75" w:rsidP="003E1EE5">
      <w:pPr>
        <w:pStyle w:val="StyleHeading3LatinArial10ptAuto"/>
        <w:jc w:val="both"/>
      </w:pPr>
      <w:bookmarkStart w:id="582" w:name="_Toc104197288"/>
      <w:r w:rsidRPr="00081A90">
        <w:rPr>
          <w:rFonts w:eastAsia="MS Gothic"/>
        </w:rPr>
        <w:t>EU NCER</w:t>
      </w:r>
      <w:r w:rsidR="002E6A47" w:rsidRPr="00081A90">
        <w:rPr>
          <w:rFonts w:eastAsia="MS Gothic"/>
        </w:rPr>
        <w:t xml:space="preserve"> Article 33 Section 4 requires the appointment of a resynchronisation leader.  For the purpose of GB N</w:t>
      </w:r>
      <w:r w:rsidR="00DE5417" w:rsidRPr="00081A90">
        <w:rPr>
          <w:rFonts w:eastAsia="MS Gothic"/>
        </w:rPr>
        <w:t xml:space="preserve">ational </w:t>
      </w:r>
      <w:r w:rsidR="002E6A47" w:rsidRPr="00081A90">
        <w:rPr>
          <w:rFonts w:eastAsia="MS Gothic"/>
        </w:rPr>
        <w:t>E</w:t>
      </w:r>
      <w:r w:rsidR="00DE5417" w:rsidRPr="00081A90">
        <w:rPr>
          <w:rFonts w:eastAsia="MS Gothic"/>
        </w:rPr>
        <w:t xml:space="preserve">lectricity Transmission System </w:t>
      </w:r>
      <w:r w:rsidR="002E6A47" w:rsidRPr="00081A90">
        <w:rPr>
          <w:rFonts w:eastAsia="MS Gothic"/>
        </w:rPr>
        <w:t xml:space="preserve">restoration, </w:t>
      </w:r>
      <w:r w:rsidR="00900958" w:rsidRPr="00081A90">
        <w:rPr>
          <w:rFonts w:eastAsia="MS Gothic"/>
        </w:rPr>
        <w:t>NGESO</w:t>
      </w:r>
      <w:r w:rsidR="002E6A47" w:rsidRPr="00081A90">
        <w:rPr>
          <w:rFonts w:eastAsia="MS Gothic"/>
        </w:rPr>
        <w:t xml:space="preserve"> takes on </w:t>
      </w:r>
      <w:r w:rsidR="00B01644" w:rsidRPr="00081A90">
        <w:rPr>
          <w:rFonts w:eastAsia="MS Gothic"/>
        </w:rPr>
        <w:t>the role of resynchronisation leader,</w:t>
      </w:r>
      <w:r w:rsidR="002E6A47" w:rsidRPr="00081A90">
        <w:rPr>
          <w:rFonts w:eastAsia="MS Gothic"/>
        </w:rPr>
        <w:t xml:space="preserve"> as overall coordinator of the restoration procedure</w:t>
      </w:r>
      <w:r w:rsidR="0088008D" w:rsidRPr="00081A90">
        <w:rPr>
          <w:rFonts w:eastAsia="MS Gothic"/>
        </w:rPr>
        <w:t xml:space="preserve"> unless alternative arrangements are specified </w:t>
      </w:r>
      <w:r w:rsidR="00051F21" w:rsidRPr="00081A90">
        <w:rPr>
          <w:rFonts w:eastAsia="MS Gothic"/>
        </w:rPr>
        <w:t xml:space="preserve">(as currently </w:t>
      </w:r>
      <w:r w:rsidR="006D243D" w:rsidRPr="00081A90">
        <w:rPr>
          <w:rFonts w:eastAsia="MS Gothic"/>
        </w:rPr>
        <w:t>provided for</w:t>
      </w:r>
      <w:r w:rsidR="00051F21" w:rsidRPr="00081A90">
        <w:rPr>
          <w:rFonts w:eastAsia="MS Gothic"/>
        </w:rPr>
        <w:t xml:space="preserve"> in Scotland</w:t>
      </w:r>
      <w:r w:rsidR="000C435A" w:rsidRPr="00081A90">
        <w:rPr>
          <w:rFonts w:eastAsia="MS Gothic"/>
        </w:rPr>
        <w:t xml:space="preserve"> </w:t>
      </w:r>
      <w:r w:rsidR="0088008D" w:rsidRPr="00081A90">
        <w:rPr>
          <w:rFonts w:eastAsia="MS Gothic"/>
        </w:rPr>
        <w:t>under STCP 06-1</w:t>
      </w:r>
      <w:ins w:id="583" w:author="Antony Johnson" w:date="2022-11-20T11:05:00Z">
        <w:r w:rsidR="00266336">
          <w:rPr>
            <w:rFonts w:eastAsia="MS Gothic"/>
          </w:rPr>
          <w:t>.</w:t>
        </w:r>
      </w:ins>
      <w:r w:rsidR="00051F21" w:rsidRPr="00081A90">
        <w:rPr>
          <w:rFonts w:eastAsia="MS Gothic"/>
        </w:rPr>
        <w:t xml:space="preserve"> </w:t>
      </w:r>
      <w:del w:id="584" w:author="Antony Johnson" w:date="2022-11-20T11:04:00Z">
        <w:r w:rsidR="00051F21" w:rsidRPr="00081A90" w:rsidDel="00266336">
          <w:rPr>
            <w:rFonts w:eastAsia="MS Gothic"/>
          </w:rPr>
          <w:delText xml:space="preserve">- </w:delText>
        </w:r>
        <w:r w:rsidR="0088008D" w:rsidRPr="00081A90" w:rsidDel="00266336">
          <w:rPr>
            <w:rFonts w:eastAsia="MS Gothic"/>
          </w:rPr>
          <w:delText xml:space="preserve">the System Operator Transmission Owner Code Procedure on Black </w:delText>
        </w:r>
        <w:r w:rsidR="000A0FA9" w:rsidRPr="00081A90" w:rsidDel="00266336">
          <w:rPr>
            <w:rFonts w:eastAsia="MS Gothic"/>
          </w:rPr>
          <w:delText>Start</w:delText>
        </w:r>
      </w:del>
      <w:r w:rsidR="000A0FA9" w:rsidRPr="00081A90">
        <w:rPr>
          <w:rFonts w:eastAsia="MS Gothic"/>
        </w:rPr>
        <w:t>)</w:t>
      </w:r>
      <w:r w:rsidR="002E6A47" w:rsidRPr="00081A90">
        <w:rPr>
          <w:rFonts w:eastAsia="MS Gothic"/>
        </w:rPr>
        <w:t xml:space="preserve">.  </w:t>
      </w:r>
      <w:r w:rsidR="002E6A47" w:rsidRPr="006749AC">
        <w:rPr>
          <w:i/>
        </w:rPr>
        <w:t>Grid Code OC9.5</w:t>
      </w:r>
      <w:r w:rsidR="002E6A47" w:rsidRPr="00081A90">
        <w:rPr>
          <w:rFonts w:eastAsia="MS Gothic"/>
        </w:rPr>
        <w:t xml:space="preserve"> outlines the requirements for the</w:t>
      </w:r>
      <w:ins w:id="585" w:author="Antony Johnson" w:date="2022-11-20T11:05:00Z">
        <w:r w:rsidR="00B505D0">
          <w:rPr>
            <w:rFonts w:eastAsia="MS Gothic"/>
          </w:rPr>
          <w:t xml:space="preserve"> </w:t>
        </w:r>
      </w:ins>
      <w:r w:rsidR="002E6A47" w:rsidRPr="00081A90">
        <w:rPr>
          <w:rFonts w:eastAsia="MS Gothic"/>
        </w:rPr>
        <w:t xml:space="preserve">Re-synchronisation of </w:t>
      </w:r>
      <w:del w:id="586" w:author="Johnson (ESO), Antony" w:date="2023-02-06T15:27:00Z">
        <w:r w:rsidR="002E6A47" w:rsidRPr="00081A90" w:rsidDel="000D1B7D">
          <w:rPr>
            <w:rFonts w:eastAsia="MS Gothic"/>
          </w:rPr>
          <w:delText>De-</w:delText>
        </w:r>
        <w:r w:rsidR="00887AC3" w:rsidRPr="00081A90" w:rsidDel="000D1B7D">
          <w:rPr>
            <w:rFonts w:eastAsia="MS Gothic"/>
          </w:rPr>
          <w:delText>Synchronised</w:delText>
        </w:r>
        <w:r w:rsidR="002E6A47" w:rsidRPr="00081A90" w:rsidDel="000D1B7D">
          <w:rPr>
            <w:rFonts w:eastAsia="MS Gothic"/>
          </w:rPr>
          <w:delText xml:space="preserve"> </w:delText>
        </w:r>
      </w:del>
      <w:ins w:id="587" w:author="Johnson (ESO), Antony" w:date="2023-01-25T16:29:00Z">
        <w:r w:rsidR="00BF30EC">
          <w:rPr>
            <w:rFonts w:eastAsia="MS Gothic"/>
          </w:rPr>
          <w:t xml:space="preserve">Power </w:t>
        </w:r>
      </w:ins>
      <w:r w:rsidR="002E6A47" w:rsidRPr="00081A90">
        <w:rPr>
          <w:rFonts w:eastAsia="MS Gothic"/>
        </w:rPr>
        <w:t>Islands following a Total or Partial Shutdown</w:t>
      </w:r>
      <w:r w:rsidR="00061F23" w:rsidRPr="00081A90">
        <w:rPr>
          <w:rFonts w:eastAsia="MS Gothic"/>
        </w:rPr>
        <w:t xml:space="preserve"> </w:t>
      </w:r>
      <w:r w:rsidR="00061F23" w:rsidRPr="00C61231">
        <w:rPr>
          <w:rFonts w:eastAsia="MS Gothic"/>
          <w:highlight w:val="green"/>
        </w:rPr>
        <w:t xml:space="preserve">where Re-Synchronisation </w:t>
      </w:r>
      <w:r w:rsidR="009B53A2" w:rsidRPr="00C61231">
        <w:rPr>
          <w:rFonts w:eastAsia="MS Gothic"/>
          <w:highlight w:val="green"/>
        </w:rPr>
        <w:t xml:space="preserve">of Power Islands </w:t>
      </w:r>
      <w:r w:rsidR="00061F23" w:rsidRPr="00C61231">
        <w:rPr>
          <w:rFonts w:eastAsia="MS Gothic"/>
          <w:highlight w:val="green"/>
        </w:rPr>
        <w:t xml:space="preserve">takes place </w:t>
      </w:r>
      <w:r w:rsidR="009B53A2" w:rsidRPr="00C61231">
        <w:rPr>
          <w:rFonts w:eastAsia="MS Gothic"/>
          <w:highlight w:val="green"/>
        </w:rPr>
        <w:t>following the establishment</w:t>
      </w:r>
      <w:r w:rsidR="009B53A2" w:rsidRPr="00081A90">
        <w:rPr>
          <w:rFonts w:eastAsia="MS Gothic"/>
        </w:rPr>
        <w:t xml:space="preserve"> of</w:t>
      </w:r>
      <w:r w:rsidR="002B6BF9" w:rsidRPr="00081A90">
        <w:rPr>
          <w:rFonts w:eastAsia="MS Gothic"/>
        </w:rPr>
        <w:t xml:space="preserve"> </w:t>
      </w:r>
      <w:ins w:id="588" w:author="Johnson (ESO), Antony" w:date="2023-01-23T17:54:00Z">
        <w:r w:rsidR="002C52C7">
          <w:rPr>
            <w:rFonts w:eastAsia="MS Gothic"/>
          </w:rPr>
          <w:t xml:space="preserve">Power Islands </w:t>
        </w:r>
      </w:ins>
      <w:ins w:id="589" w:author="Johnson (ESO), Antony" w:date="2023-02-06T15:26:00Z">
        <w:r w:rsidR="000A083A">
          <w:rPr>
            <w:rFonts w:eastAsia="MS Gothic"/>
          </w:rPr>
          <w:t xml:space="preserve">created </w:t>
        </w:r>
      </w:ins>
      <w:ins w:id="590" w:author="Johnson (ESO), Antony" w:date="2023-01-23T17:54:00Z">
        <w:r w:rsidR="002C52C7">
          <w:rPr>
            <w:rFonts w:eastAsia="MS Gothic"/>
          </w:rPr>
          <w:t xml:space="preserve">under </w:t>
        </w:r>
      </w:ins>
      <w:r w:rsidR="009B53A2" w:rsidRPr="00081A90">
        <w:rPr>
          <w:rFonts w:eastAsia="MS Gothic"/>
        </w:rPr>
        <w:t>a</w:t>
      </w:r>
      <w:del w:id="591" w:author="Johnson (ESO), Antony" w:date="2023-01-23T17:54:00Z">
        <w:r w:rsidR="009B53A2" w:rsidRPr="00081A90" w:rsidDel="00625436">
          <w:rPr>
            <w:rFonts w:eastAsia="MS Gothic"/>
          </w:rPr>
          <w:delText>n</w:delText>
        </w:r>
      </w:del>
      <w:r w:rsidR="007B202B" w:rsidRPr="00081A90">
        <w:rPr>
          <w:rFonts w:eastAsia="MS Gothic"/>
        </w:rPr>
        <w:t xml:space="preserve"> </w:t>
      </w:r>
      <w:r w:rsidR="009B53A2" w:rsidRPr="00C61231">
        <w:rPr>
          <w:rFonts w:eastAsia="MS Gothic"/>
          <w:highlight w:val="green"/>
        </w:rPr>
        <w:t>LJRP</w:t>
      </w:r>
      <w:ins w:id="592" w:author="Antony Johnson" w:date="2022-11-20T11:06:00Z">
        <w:del w:id="593" w:author="Johnson (ESO), Antony" w:date="2023-01-23T17:54:00Z">
          <w:r w:rsidR="004907D1" w:rsidDel="00625436">
            <w:rPr>
              <w:rFonts w:eastAsia="MS Gothic"/>
            </w:rPr>
            <w:delText>s</w:delText>
          </w:r>
        </w:del>
        <w:r w:rsidR="004907D1">
          <w:rPr>
            <w:rFonts w:eastAsia="MS Gothic"/>
          </w:rPr>
          <w:t xml:space="preserve"> </w:t>
        </w:r>
      </w:ins>
      <w:ins w:id="594" w:author="Johnson (ESO), Antony" w:date="2023-01-23T17:54:00Z">
        <w:r w:rsidR="00625436">
          <w:rPr>
            <w:rFonts w:eastAsia="MS Gothic"/>
          </w:rPr>
          <w:t xml:space="preserve">or where appropriate </w:t>
        </w:r>
      </w:ins>
      <w:ins w:id="595" w:author="Antony Johnson" w:date="2022-11-20T11:06:00Z">
        <w:del w:id="596" w:author="Johnson (ESO), Antony" w:date="2023-01-23T17:54:00Z">
          <w:r w:rsidR="004907D1" w:rsidDel="00625436">
            <w:rPr>
              <w:rFonts w:eastAsia="MS Gothic"/>
            </w:rPr>
            <w:delText>and</w:delText>
          </w:r>
        </w:del>
        <w:r w:rsidR="004907D1">
          <w:rPr>
            <w:rFonts w:eastAsia="MS Gothic"/>
          </w:rPr>
          <w:t xml:space="preserve"> </w:t>
        </w:r>
      </w:ins>
      <w:ins w:id="597" w:author="Johnson (ESO), Antony" w:date="2023-01-23T17:55:00Z">
        <w:r w:rsidR="00AE43EF">
          <w:rPr>
            <w:rFonts w:eastAsia="MS Gothic"/>
          </w:rPr>
          <w:t xml:space="preserve">a </w:t>
        </w:r>
      </w:ins>
      <w:ins w:id="598" w:author="Antony Johnson" w:date="2022-11-20T11:06:00Z">
        <w:r w:rsidR="004907D1">
          <w:rPr>
            <w:rFonts w:eastAsia="MS Gothic"/>
          </w:rPr>
          <w:t>DRZP</w:t>
        </w:r>
        <w:del w:id="599" w:author="Johnson (ESO), Antony" w:date="2023-01-23T17:55:00Z">
          <w:r w:rsidR="004907D1" w:rsidDel="00625436">
            <w:rPr>
              <w:rFonts w:eastAsia="MS Gothic"/>
            </w:rPr>
            <w:delText>s</w:delText>
          </w:r>
        </w:del>
        <w:r w:rsidR="004907D1">
          <w:rPr>
            <w:rFonts w:eastAsia="MS Gothic"/>
          </w:rPr>
          <w:t xml:space="preserve">. </w:t>
        </w:r>
      </w:ins>
      <w:bookmarkEnd w:id="582"/>
    </w:p>
    <w:p w14:paraId="3DEF5F14" w14:textId="6C046A3E" w:rsidR="002F4AFB" w:rsidRDefault="002E6A47" w:rsidP="00627A78">
      <w:pPr>
        <w:pStyle w:val="StyleHeading3LatinArial10ptAuto"/>
        <w:jc w:val="both"/>
        <w:rPr>
          <w:rFonts w:eastAsia="MS Gothic" w:cstheme="minorHAnsi"/>
          <w:szCs w:val="20"/>
        </w:rPr>
      </w:pPr>
      <w:bookmarkStart w:id="600" w:name="_Toc104197289"/>
      <w:r w:rsidRPr="0067512E">
        <w:rPr>
          <w:rFonts w:eastAsia="MS Gothic" w:cstheme="minorHAnsi"/>
          <w:szCs w:val="20"/>
        </w:rPr>
        <w:t xml:space="preserve">Following any shutdown, the re-energisation procedure requires that several Power Islands are created and expanded with the objective of creating </w:t>
      </w:r>
      <w:ins w:id="601" w:author="Johnson (ESO), Antony" w:date="2023-02-06T15:29:00Z">
        <w:r w:rsidR="007305CD">
          <w:rPr>
            <w:rFonts w:eastAsia="MS Gothic" w:cstheme="minorHAnsi"/>
            <w:szCs w:val="20"/>
          </w:rPr>
          <w:t xml:space="preserve">a larger </w:t>
        </w:r>
      </w:ins>
      <w:del w:id="602" w:author="Johnson (ESO), Antony" w:date="2023-02-06T15:28:00Z">
        <w:r w:rsidRPr="0067512E" w:rsidDel="007305CD">
          <w:rPr>
            <w:rFonts w:eastAsia="MS Gothic" w:cstheme="minorHAnsi"/>
            <w:szCs w:val="20"/>
          </w:rPr>
          <w:delText>the Skeleton N</w:delText>
        </w:r>
      </w:del>
      <w:del w:id="603" w:author="Johnson (ESO), Antony" w:date="2023-02-06T15:29:00Z">
        <w:r w:rsidRPr="0067512E" w:rsidDel="006A79C1">
          <w:rPr>
            <w:rFonts w:eastAsia="MS Gothic" w:cstheme="minorHAnsi"/>
            <w:szCs w:val="20"/>
          </w:rPr>
          <w:delText>etwork</w:delText>
        </w:r>
      </w:del>
      <w:ins w:id="604" w:author="Johnson (ESO), Antony" w:date="2023-02-06T15:29:00Z">
        <w:r w:rsidR="006A79C1">
          <w:rPr>
            <w:rFonts w:eastAsia="MS Gothic" w:cstheme="minorHAnsi"/>
            <w:szCs w:val="20"/>
          </w:rPr>
          <w:t>Power Island</w:t>
        </w:r>
      </w:ins>
      <w:r w:rsidRPr="0067512E">
        <w:rPr>
          <w:rFonts w:eastAsia="MS Gothic" w:cstheme="minorHAnsi"/>
          <w:szCs w:val="20"/>
        </w:rPr>
        <w:t xml:space="preserve"> </w:t>
      </w:r>
      <w:del w:id="605" w:author="Halford(ESO), David" w:date="2022-12-28T13:39:00Z">
        <w:r w:rsidRPr="0067512E" w:rsidDel="00800FA6">
          <w:rPr>
            <w:rFonts w:eastAsia="MS Gothic" w:cstheme="minorHAnsi"/>
            <w:szCs w:val="20"/>
          </w:rPr>
          <w:delText xml:space="preserve">to </w:delText>
        </w:r>
      </w:del>
      <w:ins w:id="606" w:author="Halford(ESO), David" w:date="2022-12-28T13:39:00Z">
        <w:r w:rsidR="00800FA6">
          <w:rPr>
            <w:rFonts w:eastAsia="MS Gothic" w:cstheme="minorHAnsi"/>
            <w:szCs w:val="20"/>
          </w:rPr>
          <w:t>which can</w:t>
        </w:r>
        <w:r w:rsidR="00800FA6" w:rsidRPr="0067512E">
          <w:rPr>
            <w:rFonts w:eastAsia="MS Gothic" w:cstheme="minorHAnsi"/>
            <w:szCs w:val="20"/>
          </w:rPr>
          <w:t xml:space="preserve"> </w:t>
        </w:r>
      </w:ins>
      <w:r w:rsidRPr="0067512E">
        <w:rPr>
          <w:rFonts w:eastAsia="MS Gothic" w:cstheme="minorHAnsi"/>
          <w:szCs w:val="20"/>
        </w:rPr>
        <w:t xml:space="preserve">grow to reach available generation and demand.  </w:t>
      </w:r>
      <w:ins w:id="607" w:author="Antony Johnson" w:date="2022-11-20T11:08:00Z">
        <w:r w:rsidR="00E454BE">
          <w:rPr>
            <w:rFonts w:eastAsia="MS Gothic" w:cstheme="minorHAnsi"/>
            <w:szCs w:val="20"/>
          </w:rPr>
          <w:t>These Power Island</w:t>
        </w:r>
      </w:ins>
      <w:ins w:id="608" w:author="David Halford" w:date="2023-02-02T16:06:00Z">
        <w:r w:rsidR="00704AEB">
          <w:rPr>
            <w:rFonts w:eastAsia="MS Gothic" w:cstheme="minorHAnsi"/>
            <w:szCs w:val="20"/>
          </w:rPr>
          <w:t>s</w:t>
        </w:r>
      </w:ins>
      <w:ins w:id="609" w:author="Antony Johnson" w:date="2022-11-20T11:08:00Z">
        <w:r w:rsidR="00E454BE">
          <w:rPr>
            <w:rFonts w:eastAsia="MS Gothic" w:cstheme="minorHAnsi"/>
            <w:szCs w:val="20"/>
          </w:rPr>
          <w:t xml:space="preserve"> could have been established either through an LJRP</w:t>
        </w:r>
      </w:ins>
      <w:ins w:id="610" w:author="Antony Johnson" w:date="2022-11-20T11:09:00Z">
        <w:r w:rsidR="00D90D0D">
          <w:rPr>
            <w:rFonts w:eastAsia="MS Gothic" w:cstheme="minorHAnsi"/>
            <w:szCs w:val="20"/>
          </w:rPr>
          <w:t xml:space="preserve"> or DRZP. </w:t>
        </w:r>
      </w:ins>
      <w:ins w:id="611" w:author="Johnson (ESO), Antony" w:date="2023-03-02T20:20:00Z">
        <w:r w:rsidR="00A615C6">
          <w:rPr>
            <w:rFonts w:eastAsia="MS Gothic" w:cstheme="minorHAnsi"/>
            <w:szCs w:val="20"/>
          </w:rPr>
          <w:t xml:space="preserve"> </w:t>
        </w:r>
      </w:ins>
      <w:r w:rsidRPr="0067512E">
        <w:rPr>
          <w:rFonts w:eastAsia="MS Gothic" w:cstheme="minorHAnsi"/>
          <w:szCs w:val="20"/>
        </w:rPr>
        <w:t>The</w:t>
      </w:r>
      <w:ins w:id="612" w:author="Johnson (ESO), Antony" w:date="2023-02-06T15:30:00Z">
        <w:r w:rsidR="006F3D8B">
          <w:rPr>
            <w:rFonts w:eastAsia="MS Gothic" w:cstheme="minorHAnsi"/>
            <w:szCs w:val="20"/>
          </w:rPr>
          <w:t xml:space="preserve"> Power Island</w:t>
        </w:r>
      </w:ins>
      <w:del w:id="613" w:author="Johnson (ESO), Antony" w:date="2023-02-06T15:28:00Z">
        <w:r w:rsidRPr="0067512E" w:rsidDel="006352A7">
          <w:rPr>
            <w:rFonts w:eastAsia="MS Gothic" w:cstheme="minorHAnsi"/>
            <w:szCs w:val="20"/>
          </w:rPr>
          <w:delText xml:space="preserve"> Skeleton</w:delText>
        </w:r>
      </w:del>
      <w:del w:id="614" w:author="Johnson (ESO), Antony" w:date="2023-02-06T15:30:00Z">
        <w:r w:rsidRPr="0067512E" w:rsidDel="006F3D8B">
          <w:rPr>
            <w:rFonts w:eastAsia="MS Gothic" w:cstheme="minorHAnsi"/>
            <w:szCs w:val="20"/>
          </w:rPr>
          <w:delText xml:space="preserve"> </w:delText>
        </w:r>
      </w:del>
      <w:del w:id="615" w:author="Johnson (ESO), Antony" w:date="2023-02-06T15:28:00Z">
        <w:r w:rsidRPr="0067512E" w:rsidDel="007305CD">
          <w:rPr>
            <w:rFonts w:eastAsia="MS Gothic" w:cstheme="minorHAnsi"/>
            <w:szCs w:val="20"/>
          </w:rPr>
          <w:delText>N</w:delText>
        </w:r>
      </w:del>
      <w:del w:id="616" w:author="Johnson (ESO), Antony" w:date="2023-02-06T15:30:00Z">
        <w:r w:rsidRPr="0067512E" w:rsidDel="006F3D8B">
          <w:rPr>
            <w:rFonts w:eastAsia="MS Gothic" w:cstheme="minorHAnsi"/>
            <w:szCs w:val="20"/>
          </w:rPr>
          <w:delText>etwork</w:delText>
        </w:r>
      </w:del>
      <w:r w:rsidRPr="0067512E">
        <w:rPr>
          <w:rFonts w:eastAsia="MS Gothic" w:cstheme="minorHAnsi"/>
          <w:szCs w:val="20"/>
        </w:rPr>
        <w:t xml:space="preserve"> is then expanded until all demand, generation and appropriate circuits have been restored.  It will, therefore, be necessary to interconnect Power Islands.  The complexities and u</w:t>
      </w:r>
      <w:r w:rsidR="00DE5417" w:rsidRPr="0067512E">
        <w:rPr>
          <w:rFonts w:eastAsia="MS Gothic" w:cstheme="minorHAnsi"/>
          <w:szCs w:val="20"/>
        </w:rPr>
        <w:t>ncer</w:t>
      </w:r>
      <w:r w:rsidRPr="0067512E">
        <w:rPr>
          <w:rFonts w:eastAsia="MS Gothic" w:cstheme="minorHAnsi"/>
          <w:szCs w:val="20"/>
        </w:rPr>
        <w:t xml:space="preserve">tainties of recovery from a Total or Partial Shutdown requires that provisions under this section to be flexible, however, the actions taken when Re-synchronising </w:t>
      </w:r>
      <w:ins w:id="617" w:author="Johnson (ESO), Antony" w:date="2023-01-25T16:30:00Z">
        <w:r w:rsidR="009A1DC3">
          <w:rPr>
            <w:rFonts w:eastAsia="MS Gothic" w:cstheme="minorHAnsi"/>
            <w:szCs w:val="20"/>
          </w:rPr>
          <w:t xml:space="preserve">a </w:t>
        </w:r>
      </w:ins>
      <w:del w:id="618" w:author="Johnson (ESO), Antony" w:date="2023-02-06T15:28:00Z">
        <w:r w:rsidRPr="0067512E" w:rsidDel="006352A7">
          <w:rPr>
            <w:rFonts w:eastAsia="MS Gothic" w:cstheme="minorHAnsi"/>
            <w:szCs w:val="20"/>
          </w:rPr>
          <w:delText xml:space="preserve">De-synchronised </w:delText>
        </w:r>
      </w:del>
      <w:ins w:id="619" w:author="Johnson (ESO), Antony" w:date="2023-01-25T16:30:00Z">
        <w:r w:rsidR="009A1DC3">
          <w:rPr>
            <w:rFonts w:eastAsia="MS Gothic" w:cstheme="minorHAnsi"/>
            <w:szCs w:val="20"/>
          </w:rPr>
          <w:t xml:space="preserve">Power </w:t>
        </w:r>
      </w:ins>
      <w:r w:rsidRPr="0067512E">
        <w:rPr>
          <w:rFonts w:eastAsia="MS Gothic" w:cstheme="minorHAnsi"/>
          <w:szCs w:val="20"/>
        </w:rPr>
        <w:t>Island</w:t>
      </w:r>
      <w:del w:id="620" w:author="Johnson (ESO), Antony" w:date="2023-01-25T16:30:00Z">
        <w:r w:rsidRPr="0067512E" w:rsidDel="009A1DC3">
          <w:rPr>
            <w:rFonts w:eastAsia="MS Gothic" w:cstheme="minorHAnsi"/>
            <w:szCs w:val="20"/>
          </w:rPr>
          <w:delText>s</w:delText>
        </w:r>
      </w:del>
      <w:r w:rsidRPr="0067512E">
        <w:rPr>
          <w:rFonts w:eastAsia="MS Gothic" w:cstheme="minorHAnsi"/>
          <w:szCs w:val="20"/>
        </w:rPr>
        <w:t xml:space="preserve"> following any Total Shutdown or Partial Shutdown, </w:t>
      </w:r>
      <w:r w:rsidR="00767EE6">
        <w:rPr>
          <w:rFonts w:eastAsia="MS Gothic" w:cstheme="minorHAnsi"/>
          <w:szCs w:val="20"/>
        </w:rPr>
        <w:t>may</w:t>
      </w:r>
      <w:r w:rsidRPr="0067512E">
        <w:rPr>
          <w:rFonts w:eastAsia="MS Gothic" w:cstheme="minorHAnsi"/>
          <w:szCs w:val="20"/>
        </w:rPr>
        <w:t xml:space="preserve"> include the following: </w:t>
      </w:r>
    </w:p>
    <w:p w14:paraId="758164F0" w14:textId="7E4337E1" w:rsidR="002F4AFB" w:rsidRDefault="002E6A47" w:rsidP="00E138CB">
      <w:pPr>
        <w:pStyle w:val="StyleHeading3LatinArial10ptAuto"/>
        <w:numPr>
          <w:ilvl w:val="0"/>
          <w:numId w:val="0"/>
        </w:numPr>
        <w:spacing w:before="120"/>
        <w:ind w:left="993" w:hanging="284"/>
        <w:jc w:val="both"/>
        <w:rPr>
          <w:rFonts w:cstheme="minorHAnsi"/>
          <w:szCs w:val="20"/>
        </w:rPr>
      </w:pPr>
      <w:r w:rsidRPr="0067512E">
        <w:rPr>
          <w:rFonts w:eastAsia="MS Gothic" w:cstheme="minorHAnsi"/>
          <w:szCs w:val="20"/>
        </w:rPr>
        <w:t xml:space="preserve">(a) the provision of supplies to appropriate Power Stations to facilitate their synchronisation as soon as practicable; </w:t>
      </w:r>
    </w:p>
    <w:p w14:paraId="24BEDB4D" w14:textId="77777777" w:rsidR="002F4AFB" w:rsidRDefault="002E6A47" w:rsidP="00E138CB">
      <w:pPr>
        <w:pStyle w:val="StyleHeading3LatinArial10ptAuto"/>
        <w:numPr>
          <w:ilvl w:val="0"/>
          <w:numId w:val="0"/>
        </w:numPr>
        <w:spacing w:before="120"/>
        <w:ind w:left="993" w:hanging="284"/>
        <w:jc w:val="both"/>
        <w:rPr>
          <w:rFonts w:eastAsia="MS Gothic" w:cstheme="minorHAnsi"/>
          <w:szCs w:val="20"/>
        </w:rPr>
      </w:pPr>
      <w:r w:rsidRPr="0067512E">
        <w:rPr>
          <w:rFonts w:eastAsia="MS Gothic" w:cstheme="minorHAnsi"/>
          <w:szCs w:val="20"/>
        </w:rPr>
        <w:t xml:space="preserve">(b) energisation of a skeletal National Electricity Transmission System; and </w:t>
      </w:r>
    </w:p>
    <w:p w14:paraId="263CF4FE" w14:textId="48EFF24A" w:rsidR="002E6A47" w:rsidRPr="0067512E" w:rsidRDefault="002E6A47" w:rsidP="00E138CB">
      <w:pPr>
        <w:pStyle w:val="StyleHeading3LatinArial10ptAuto"/>
        <w:numPr>
          <w:ilvl w:val="0"/>
          <w:numId w:val="0"/>
        </w:numPr>
        <w:spacing w:before="120"/>
        <w:ind w:left="993" w:hanging="284"/>
        <w:jc w:val="both"/>
        <w:rPr>
          <w:rFonts w:eastAsia="MS Gothic" w:cstheme="minorHAnsi"/>
          <w:szCs w:val="20"/>
        </w:rPr>
      </w:pPr>
      <w:r w:rsidRPr="0067512E">
        <w:rPr>
          <w:rFonts w:eastAsia="MS Gothic" w:cstheme="minorHAnsi"/>
          <w:szCs w:val="20"/>
        </w:rPr>
        <w:t>(</w:t>
      </w:r>
      <w:r w:rsidR="00B00513">
        <w:rPr>
          <w:rFonts w:eastAsia="MS Gothic" w:cstheme="minorHAnsi"/>
          <w:szCs w:val="20"/>
        </w:rPr>
        <w:t>c</w:t>
      </w:r>
      <w:r w:rsidRPr="0067512E">
        <w:rPr>
          <w:rFonts w:eastAsia="MS Gothic" w:cstheme="minorHAnsi"/>
          <w:szCs w:val="20"/>
        </w:rPr>
        <w:t xml:space="preserve">) </w:t>
      </w:r>
      <w:r w:rsidRPr="00C61231">
        <w:rPr>
          <w:rFonts w:eastAsia="MS Gothic" w:cstheme="minorHAnsi"/>
          <w:szCs w:val="20"/>
          <w:highlight w:val="green"/>
        </w:rPr>
        <w:t xml:space="preserve">the </w:t>
      </w:r>
      <w:r w:rsidR="00957311" w:rsidRPr="00C61231">
        <w:rPr>
          <w:rFonts w:eastAsia="MS Gothic" w:cstheme="minorHAnsi"/>
          <w:szCs w:val="20"/>
          <w:highlight w:val="green"/>
        </w:rPr>
        <w:t xml:space="preserve">subsequent </w:t>
      </w:r>
      <w:r w:rsidRPr="00C61231">
        <w:rPr>
          <w:rFonts w:eastAsia="MS Gothic" w:cstheme="minorHAnsi"/>
          <w:szCs w:val="20"/>
          <w:highlight w:val="green"/>
        </w:rPr>
        <w:t xml:space="preserve">strategic restoration of Demand in co-ordination with relevant </w:t>
      </w:r>
      <w:r w:rsidR="00B14A2C" w:rsidRPr="00C61231">
        <w:rPr>
          <w:rFonts w:eastAsia="MS Gothic" w:cstheme="minorHAnsi"/>
          <w:szCs w:val="20"/>
          <w:highlight w:val="green"/>
        </w:rPr>
        <w:t>Network Operators</w:t>
      </w:r>
      <w:r w:rsidRPr="00C61231">
        <w:rPr>
          <w:rFonts w:eastAsia="MS Gothic" w:cstheme="minorHAnsi"/>
          <w:szCs w:val="20"/>
          <w:highlight w:val="green"/>
        </w:rPr>
        <w:t>.</w:t>
      </w:r>
      <w:bookmarkEnd w:id="600"/>
    </w:p>
    <w:p w14:paraId="0B8F7E3B" w14:textId="7ED2F2FE" w:rsidR="002E6A47" w:rsidRPr="00A04379" w:rsidRDefault="002E6A47" w:rsidP="003E1EE5">
      <w:pPr>
        <w:pStyle w:val="StyleHeading3LatinArial10ptAuto"/>
        <w:jc w:val="both"/>
        <w:rPr>
          <w:rFonts w:cs="Arial"/>
        </w:rPr>
      </w:pPr>
      <w:bookmarkStart w:id="621" w:name="_Toc104197290"/>
      <w:r w:rsidRPr="00081A90">
        <w:t xml:space="preserve">Re–synchronisation of a Power Island is performed by arming and closing a synchronising breaker at the substation joining both Power Islands.  The Power System Synchroniser setting is in place to ensure safe closure of the open circuit breaker which is live on both sides.  This is designed to synchronise two electrically </w:t>
      </w:r>
      <w:r w:rsidR="00EE6AA2" w:rsidRPr="00081A90">
        <w:t xml:space="preserve">separate </w:t>
      </w:r>
      <w:r w:rsidRPr="00081A90">
        <w:t>systems which</w:t>
      </w:r>
      <w:r w:rsidR="007B202B">
        <w:t xml:space="preserve"> may be</w:t>
      </w:r>
      <w:r w:rsidRPr="00081A90">
        <w:t xml:space="preserve"> running at slightly different frequencies with the two voltages across the open circuit breaker contacts cyclically passing in and out of phase with each other.</w:t>
      </w:r>
      <w:bookmarkEnd w:id="621"/>
      <w:ins w:id="622" w:author="Antony Johnson" w:date="2022-11-20T11:09:00Z">
        <w:r w:rsidR="00D90D0D">
          <w:t xml:space="preserve"> </w:t>
        </w:r>
      </w:ins>
      <w:ins w:id="623" w:author="Antony Johnson" w:date="2022-11-20T11:10:00Z">
        <w:r w:rsidR="008B0780">
          <w:t xml:space="preserve">The requirements for </w:t>
        </w:r>
        <w:r w:rsidR="006A3412">
          <w:t xml:space="preserve">System Synchronising are </w:t>
        </w:r>
      </w:ins>
      <w:ins w:id="624" w:author="Antony Johnson" w:date="2022-11-20T11:11:00Z">
        <w:r w:rsidR="006A3412">
          <w:t>defined in the Re</w:t>
        </w:r>
      </w:ins>
      <w:ins w:id="625" w:author="Antony Johnson" w:date="2022-11-20T11:12:00Z">
        <w:r w:rsidR="00115EC3">
          <w:t>storation Plan</w:t>
        </w:r>
      </w:ins>
      <w:ins w:id="626" w:author="Halford(ESO), David" w:date="2022-12-28T13:39:00Z">
        <w:r w:rsidR="00800FA6">
          <w:t>s</w:t>
        </w:r>
      </w:ins>
      <w:ins w:id="627" w:author="Antony Johnson" w:date="2022-11-20T11:11:00Z">
        <w:r w:rsidR="006A3412">
          <w:t xml:space="preserve"> as referred to in </w:t>
        </w:r>
      </w:ins>
      <w:ins w:id="628" w:author="Antony Johnson" w:date="2022-11-20T11:09:00Z">
        <w:r w:rsidR="00D90D0D" w:rsidRPr="002A32AC">
          <w:rPr>
            <w:i/>
            <w:iCs/>
          </w:rPr>
          <w:t xml:space="preserve">Grid Code </w:t>
        </w:r>
      </w:ins>
      <w:ins w:id="629" w:author="Johnson (ESO), Antony" w:date="2023-03-02T20:21:00Z">
        <w:r w:rsidR="000817FC">
          <w:t>OC9.4.7.6.3</w:t>
        </w:r>
      </w:ins>
      <w:ins w:id="630" w:author="Johnson (ESO), Antony" w:date="2023-03-02T20:22:00Z">
        <w:r w:rsidR="004C1A50">
          <w:t>(d)(i)</w:t>
        </w:r>
      </w:ins>
      <w:ins w:id="631" w:author="Antony Johnson" w:date="2022-11-20T11:09:00Z">
        <w:del w:id="632" w:author="Johnson (ESO), Antony" w:date="2023-03-02T20:21:00Z">
          <w:r w:rsidR="00FA00D6" w:rsidRPr="00ED55E1" w:rsidDel="000817FC">
            <w:rPr>
              <w:i/>
              <w:iCs/>
            </w:rPr>
            <w:delText>OC9</w:delText>
          </w:r>
        </w:del>
      </w:ins>
      <w:ins w:id="633" w:author="Antony Johnson" w:date="2022-11-20T11:11:00Z">
        <w:del w:id="634" w:author="Johnson (ESO), Antony" w:date="2023-03-02T20:21:00Z">
          <w:r w:rsidR="006A3412" w:rsidRPr="00ED55E1" w:rsidDel="000817FC">
            <w:rPr>
              <w:i/>
              <w:iCs/>
            </w:rPr>
            <w:delText>.</w:delText>
          </w:r>
          <w:r w:rsidR="00791B1A" w:rsidRPr="00ED55E1" w:rsidDel="000817FC">
            <w:rPr>
              <w:i/>
              <w:iCs/>
            </w:rPr>
            <w:delText>4.7.9</w:delText>
          </w:r>
          <w:r w:rsidR="00E22CCC" w:rsidRPr="00ED55E1" w:rsidDel="000817FC">
            <w:rPr>
              <w:i/>
              <w:iCs/>
            </w:rPr>
            <w:delText>(e)(i)</w:delText>
          </w:r>
        </w:del>
      </w:ins>
      <w:ins w:id="635" w:author="Antony Johnson" w:date="2022-11-20T11:12:00Z">
        <w:r w:rsidR="00E22CCC" w:rsidRPr="00ED55E1">
          <w:t>.</w:t>
        </w:r>
      </w:ins>
      <w:ins w:id="636" w:author="Antony Johnson" w:date="2022-11-20T11:11:00Z">
        <w:r w:rsidR="00E22CCC">
          <w:t xml:space="preserve"> </w:t>
        </w:r>
      </w:ins>
      <w:ins w:id="637" w:author="Antony Johnson" w:date="2022-11-20T11:12:00Z">
        <w:del w:id="638" w:author="Halford(ESO), David" w:date="2022-12-28T13:39:00Z">
          <w:r w:rsidR="00115EC3" w:rsidDel="00800FA6">
            <w:delText>As soon as a</w:delText>
          </w:r>
        </w:del>
      </w:ins>
      <w:ins w:id="639" w:author="Halford(ESO), David" w:date="2022-12-28T13:39:00Z">
        <w:r w:rsidR="00800FA6">
          <w:t>Imm</w:t>
        </w:r>
        <w:r w:rsidR="0041755D">
          <w:t>ed</w:t>
        </w:r>
      </w:ins>
      <w:ins w:id="640" w:author="Halford(ESO), David" w:date="2022-12-28T13:40:00Z">
        <w:r w:rsidR="0041755D">
          <w:t>iately</w:t>
        </w:r>
        <w:del w:id="641" w:author="Johnson (ESO), Antony" w:date="2023-02-23T17:12:00Z">
          <w:r w:rsidR="0041755D" w:rsidDel="005B11FC">
            <w:delText xml:space="preserve"> before</w:delText>
          </w:r>
        </w:del>
      </w:ins>
      <w:ins w:id="642" w:author="Johnson (ESO), Antony" w:date="2023-02-23T17:13:00Z">
        <w:r w:rsidR="00FF4547">
          <w:t xml:space="preserve"> following the successful connection of</w:t>
        </w:r>
      </w:ins>
      <w:ins w:id="643" w:author="Antony Johnson" w:date="2022-11-20T11:12:00Z">
        <w:r w:rsidR="00115EC3">
          <w:t xml:space="preserve"> two Power I</w:t>
        </w:r>
      </w:ins>
      <w:ins w:id="644" w:author="Antony Johnson" w:date="2022-11-20T11:13:00Z">
        <w:r w:rsidR="00115EC3">
          <w:t xml:space="preserve">slands </w:t>
        </w:r>
        <w:del w:id="645" w:author="Johnson (ESO), Antony" w:date="2023-02-23T17:13:00Z">
          <w:r w:rsidR="00115EC3" w:rsidDel="00FF4547">
            <w:delText xml:space="preserve">are connected </w:delText>
          </w:r>
        </w:del>
        <w:r w:rsidR="00115EC3">
          <w:t>through this process</w:t>
        </w:r>
      </w:ins>
      <w:ins w:id="646" w:author="Antony Johnson" w:date="2022-11-20T15:25:00Z">
        <w:r w:rsidR="00EB6F0F">
          <w:t>,</w:t>
        </w:r>
      </w:ins>
      <w:ins w:id="647" w:author="Antony Johnson" w:date="2022-11-20T11:13:00Z">
        <w:r w:rsidR="00115EC3">
          <w:t xml:space="preserve"> the</w:t>
        </w:r>
        <w:r w:rsidR="00567B4C">
          <w:t xml:space="preserve"> Restoration Plan (ie the LJRP or DRZP) shall be terminated</w:t>
        </w:r>
      </w:ins>
      <w:ins w:id="648" w:author="Johnson (ESO), Antony" w:date="2023-02-23T17:14:00Z">
        <w:r w:rsidR="00FF4547">
          <w:t xml:space="preserve"> as provided for in</w:t>
        </w:r>
      </w:ins>
      <w:ins w:id="649" w:author="Johnson (ESO), Antony" w:date="2023-03-02T20:22:00Z">
        <w:r w:rsidR="004C1A50">
          <w:t xml:space="preserve"> OC</w:t>
        </w:r>
        <w:r w:rsidR="00AC1E9A">
          <w:t>9.4.7.6.3(d)(i)</w:t>
        </w:r>
      </w:ins>
      <w:ins w:id="650" w:author="Antony Johnson" w:date="2022-11-20T11:13:00Z">
        <w:r w:rsidR="00567B4C">
          <w:t>.</w:t>
        </w:r>
      </w:ins>
      <w:ins w:id="651" w:author="Antony Johnson" w:date="2022-11-20T11:09:00Z">
        <w:r w:rsidR="00FA00D6">
          <w:t xml:space="preserve"> </w:t>
        </w:r>
      </w:ins>
    </w:p>
    <w:p w14:paraId="1AEA5BA0" w14:textId="24728F14" w:rsidR="002E6A47" w:rsidRPr="00426F05" w:rsidRDefault="002E6A47" w:rsidP="003E1EE5">
      <w:pPr>
        <w:pStyle w:val="Heading3"/>
        <w:jc w:val="both"/>
      </w:pPr>
      <w:bookmarkStart w:id="652" w:name="_Toc104197291"/>
      <w:r w:rsidRPr="00151850">
        <w:rPr>
          <w:rFonts w:ascii="Arial" w:hAnsi="Arial"/>
          <w:color w:val="auto"/>
          <w:sz w:val="20"/>
        </w:rPr>
        <w:lastRenderedPageBreak/>
        <w:t>The requirement</w:t>
      </w:r>
      <w:r w:rsidRPr="003E1EE5">
        <w:rPr>
          <w:rFonts w:ascii="Arial" w:hAnsi="Arial"/>
          <w:color w:val="auto"/>
          <w:sz w:val="20"/>
        </w:rPr>
        <w:t xml:space="preserve"> for the Power System Synchroniser is to ensure the phase angle between voltages is practically zero and the voltage magnitudes and difference in frequency or slip is within pre-set limits.  Once the synchronisation command has been executed, the Power System Synchroniser circuit breaker will remain armed for a period of time to allow system conditions to be suitably altered (one frequency driven towards the other by issuing </w:t>
      </w:r>
      <w:r w:rsidR="00C414DB" w:rsidRPr="003E1EE5">
        <w:rPr>
          <w:rFonts w:ascii="Arial" w:hAnsi="Arial"/>
          <w:color w:val="auto"/>
          <w:sz w:val="20"/>
        </w:rPr>
        <w:t xml:space="preserve">Target Frequency </w:t>
      </w:r>
      <w:r w:rsidRPr="003E1EE5">
        <w:rPr>
          <w:rFonts w:ascii="Arial" w:hAnsi="Arial"/>
          <w:color w:val="auto"/>
          <w:sz w:val="20"/>
        </w:rPr>
        <w:t>instructions to generators within one power island) to allow the synchronising relay to close the selected circuit breaker.  Should the conditions not be met</w:t>
      </w:r>
      <w:r w:rsidR="00F909DA" w:rsidRPr="003E1EE5">
        <w:rPr>
          <w:rFonts w:ascii="Arial" w:hAnsi="Arial"/>
          <w:color w:val="auto"/>
          <w:sz w:val="20"/>
        </w:rPr>
        <w:t>,</w:t>
      </w:r>
      <w:r w:rsidRPr="003E1EE5">
        <w:rPr>
          <w:rFonts w:ascii="Arial" w:hAnsi="Arial"/>
          <w:color w:val="auto"/>
          <w:sz w:val="20"/>
        </w:rPr>
        <w:t xml:space="preserve"> then the instruction will time out and circuit breaker re-selection and execution of the instruction must be repeated.</w:t>
      </w:r>
      <w:bookmarkEnd w:id="652"/>
    </w:p>
    <w:p w14:paraId="2BC9D9D3" w14:textId="1B002381" w:rsidR="002E6A47" w:rsidRPr="00426F05" w:rsidRDefault="002E6A47" w:rsidP="003E1EE5">
      <w:pPr>
        <w:pStyle w:val="Heading3"/>
        <w:jc w:val="both"/>
      </w:pPr>
      <w:bookmarkStart w:id="653" w:name="_Toc104197292"/>
      <w:r w:rsidRPr="003E1EE5">
        <w:rPr>
          <w:rFonts w:ascii="Arial" w:hAnsi="Arial"/>
          <w:color w:val="auto"/>
          <w:sz w:val="20"/>
        </w:rPr>
        <w:t xml:space="preserve">The location of Power System Synchroniser circuit breaker facilities </w:t>
      </w:r>
      <w:r w:rsidR="009829F3" w:rsidRPr="00C61231">
        <w:rPr>
          <w:rFonts w:ascii="Arial" w:hAnsi="Arial"/>
          <w:color w:val="auto"/>
          <w:sz w:val="20"/>
          <w:highlight w:val="green"/>
        </w:rPr>
        <w:t>on the Transmission System</w:t>
      </w:r>
      <w:r w:rsidR="009829F3" w:rsidRPr="00627A78">
        <w:rPr>
          <w:rFonts w:ascii="Arial" w:hAnsi="Arial"/>
          <w:color w:val="auto"/>
          <w:sz w:val="20"/>
        </w:rPr>
        <w:t xml:space="preserve"> </w:t>
      </w:r>
      <w:r w:rsidRPr="003E1EE5">
        <w:rPr>
          <w:rFonts w:ascii="Arial" w:hAnsi="Arial"/>
          <w:color w:val="auto"/>
          <w:sz w:val="20"/>
        </w:rPr>
        <w:t xml:space="preserve">are documented within the relevant </w:t>
      </w:r>
      <w:r w:rsidR="007B202B" w:rsidRPr="000D3375">
        <w:rPr>
          <w:rFonts w:ascii="Arial" w:hAnsi="Arial"/>
          <w:color w:val="auto"/>
          <w:sz w:val="20"/>
          <w:highlight w:val="green"/>
        </w:rPr>
        <w:t>Transmission Licensees</w:t>
      </w:r>
      <w:del w:id="654" w:author="Johnson (ESO), Antony" w:date="2023-01-25T16:32:00Z">
        <w:r w:rsidR="007B202B" w:rsidRPr="000D3375" w:rsidDel="005B4FEA">
          <w:rPr>
            <w:rFonts w:ascii="Arial" w:hAnsi="Arial"/>
            <w:color w:val="auto"/>
            <w:sz w:val="20"/>
            <w:highlight w:val="green"/>
          </w:rPr>
          <w:delText>’s</w:delText>
        </w:r>
      </w:del>
      <w:r w:rsidR="007B202B" w:rsidRPr="003E1EE5">
        <w:rPr>
          <w:rFonts w:ascii="Arial" w:hAnsi="Arial"/>
          <w:color w:val="auto"/>
          <w:sz w:val="20"/>
        </w:rPr>
        <w:t xml:space="preserve"> </w:t>
      </w:r>
      <w:r w:rsidRPr="003E1EE5">
        <w:rPr>
          <w:rFonts w:ascii="Arial" w:hAnsi="Arial"/>
          <w:color w:val="auto"/>
          <w:sz w:val="20"/>
        </w:rPr>
        <w:t xml:space="preserve">internal procedures and are indicated on </w:t>
      </w:r>
      <w:r w:rsidR="00900958" w:rsidRPr="003E1EE5">
        <w:rPr>
          <w:rFonts w:ascii="Arial" w:hAnsi="Arial"/>
          <w:color w:val="auto"/>
          <w:sz w:val="20"/>
        </w:rPr>
        <w:t>NGESO</w:t>
      </w:r>
      <w:r w:rsidRPr="003E1EE5">
        <w:rPr>
          <w:rFonts w:ascii="Arial" w:hAnsi="Arial"/>
          <w:color w:val="auto"/>
          <w:sz w:val="20"/>
        </w:rPr>
        <w:t>’s situational awareness displays</w:t>
      </w:r>
      <w:r w:rsidR="00F909DA" w:rsidRPr="003E1EE5">
        <w:rPr>
          <w:rFonts w:ascii="Arial" w:hAnsi="Arial"/>
          <w:color w:val="auto"/>
          <w:sz w:val="20"/>
        </w:rPr>
        <w:t xml:space="preserve"> at the Electricity National Control Centre</w:t>
      </w:r>
      <w:r w:rsidRPr="003E1EE5">
        <w:rPr>
          <w:rFonts w:ascii="Arial" w:hAnsi="Arial"/>
          <w:color w:val="auto"/>
          <w:sz w:val="20"/>
        </w:rPr>
        <w:t>.</w:t>
      </w:r>
      <w:bookmarkEnd w:id="653"/>
      <w:r w:rsidRPr="003E1EE5">
        <w:rPr>
          <w:rFonts w:ascii="Arial" w:hAnsi="Arial"/>
          <w:color w:val="auto"/>
          <w:sz w:val="20"/>
        </w:rPr>
        <w:t xml:space="preserve"> </w:t>
      </w:r>
      <w:r w:rsidR="007B202B">
        <w:rPr>
          <w:rFonts w:ascii="Arial" w:hAnsi="Arial"/>
          <w:color w:val="auto"/>
          <w:sz w:val="20"/>
        </w:rPr>
        <w:t xml:space="preserve"> </w:t>
      </w:r>
      <w:ins w:id="655" w:author="Antony Johnson" w:date="2022-11-20T12:40:00Z">
        <w:del w:id="656" w:author="Johnson (ESO), Antony" w:date="2023-01-23T18:00:00Z">
          <w:r w:rsidR="00452163" w:rsidDel="00077AC6">
            <w:rPr>
              <w:rFonts w:ascii="Arial" w:hAnsi="Arial"/>
              <w:color w:val="auto"/>
              <w:sz w:val="20"/>
            </w:rPr>
            <w:delText xml:space="preserve">Under the Electricity </w:delText>
          </w:r>
        </w:del>
      </w:ins>
      <w:ins w:id="657" w:author="Antony Johnson" w:date="2022-11-20T12:41:00Z">
        <w:del w:id="658" w:author="Johnson (ESO), Antony" w:date="2023-01-23T18:00:00Z">
          <w:r w:rsidR="00452163" w:rsidDel="00077AC6">
            <w:rPr>
              <w:rFonts w:ascii="Arial" w:hAnsi="Arial"/>
              <w:color w:val="auto"/>
              <w:sz w:val="20"/>
            </w:rPr>
            <w:delText>System Restoration Standard</w:delText>
          </w:r>
        </w:del>
      </w:ins>
      <w:ins w:id="659" w:author="Antony Johnson" w:date="2022-11-20T12:42:00Z">
        <w:del w:id="660" w:author="Johnson (ESO), Antony" w:date="2023-01-23T18:00:00Z">
          <w:r w:rsidR="007002DB" w:rsidDel="00077AC6">
            <w:rPr>
              <w:rFonts w:ascii="Arial" w:hAnsi="Arial"/>
              <w:color w:val="auto"/>
              <w:sz w:val="20"/>
            </w:rPr>
            <w:delText>,</w:delText>
          </w:r>
        </w:del>
      </w:ins>
      <w:ins w:id="661" w:author="Antony Johnson" w:date="2022-11-20T12:41:00Z">
        <w:del w:id="662" w:author="Johnson (ESO), Antony" w:date="2023-01-23T18:00:00Z">
          <w:r w:rsidR="00452163" w:rsidDel="00077AC6">
            <w:rPr>
              <w:rFonts w:ascii="Arial" w:hAnsi="Arial"/>
              <w:color w:val="auto"/>
              <w:sz w:val="20"/>
            </w:rPr>
            <w:delText xml:space="preserve"> </w:delText>
          </w:r>
        </w:del>
      </w:ins>
      <w:ins w:id="663" w:author="Johnson (ESO), Antony" w:date="2023-01-23T18:00:00Z">
        <w:r w:rsidR="00077AC6">
          <w:rPr>
            <w:rFonts w:ascii="Arial" w:hAnsi="Arial"/>
            <w:color w:val="auto"/>
            <w:sz w:val="20"/>
          </w:rPr>
          <w:t>T</w:t>
        </w:r>
      </w:ins>
      <w:ins w:id="664" w:author="Antony Johnson" w:date="2022-11-20T12:41:00Z">
        <w:del w:id="665" w:author="Johnson (ESO), Antony" w:date="2023-01-23T18:00:00Z">
          <w:r w:rsidR="00452163" w:rsidDel="00077AC6">
            <w:rPr>
              <w:rFonts w:ascii="Arial" w:hAnsi="Arial"/>
              <w:color w:val="auto"/>
              <w:sz w:val="20"/>
            </w:rPr>
            <w:delText>t</w:delText>
          </w:r>
        </w:del>
        <w:r w:rsidR="00452163">
          <w:rPr>
            <w:rFonts w:ascii="Arial" w:hAnsi="Arial"/>
            <w:color w:val="auto"/>
            <w:sz w:val="20"/>
          </w:rPr>
          <w:t xml:space="preserve">his policy will </w:t>
        </w:r>
        <w:del w:id="666" w:author="Johnson (ESO), Antony" w:date="2023-02-23T17:31:00Z">
          <w:r w:rsidR="00452163" w:rsidDel="00A67E85">
            <w:rPr>
              <w:rFonts w:ascii="Arial" w:hAnsi="Arial"/>
              <w:color w:val="auto"/>
              <w:sz w:val="20"/>
            </w:rPr>
            <w:delText xml:space="preserve">need to </w:delText>
          </w:r>
        </w:del>
      </w:ins>
      <w:ins w:id="667" w:author="Antony Johnson" w:date="2022-11-20T12:42:00Z">
        <w:r w:rsidR="007002DB">
          <w:rPr>
            <w:rFonts w:ascii="Arial" w:hAnsi="Arial"/>
            <w:color w:val="auto"/>
            <w:sz w:val="20"/>
          </w:rPr>
          <w:t>b</w:t>
        </w:r>
      </w:ins>
      <w:ins w:id="668" w:author="Antony Johnson" w:date="2022-11-20T12:41:00Z">
        <w:r w:rsidR="00452163">
          <w:rPr>
            <w:rFonts w:ascii="Arial" w:hAnsi="Arial"/>
            <w:color w:val="auto"/>
            <w:sz w:val="20"/>
          </w:rPr>
          <w:t xml:space="preserve">e reviewed for Offshore Transmission Licensees where </w:t>
        </w:r>
        <w:r w:rsidR="005222DD">
          <w:rPr>
            <w:rFonts w:ascii="Arial" w:hAnsi="Arial"/>
            <w:color w:val="auto"/>
            <w:sz w:val="20"/>
          </w:rPr>
          <w:t>greater interconnection is expected especially as part of the Holis</w:t>
        </w:r>
      </w:ins>
      <w:ins w:id="669" w:author="Antony Johnson" w:date="2022-11-20T12:42:00Z">
        <w:r w:rsidR="005222DD">
          <w:rPr>
            <w:rFonts w:ascii="Arial" w:hAnsi="Arial"/>
            <w:color w:val="auto"/>
            <w:sz w:val="20"/>
          </w:rPr>
          <w:t>tic Network Design (HND)</w:t>
        </w:r>
        <w:r w:rsidR="007002DB">
          <w:rPr>
            <w:rFonts w:ascii="Arial" w:hAnsi="Arial"/>
            <w:color w:val="auto"/>
            <w:sz w:val="20"/>
          </w:rPr>
          <w:t xml:space="preserve"> work.</w:t>
        </w:r>
        <w:r w:rsidR="005222DD">
          <w:rPr>
            <w:rFonts w:ascii="Arial" w:hAnsi="Arial"/>
            <w:color w:val="auto"/>
            <w:sz w:val="20"/>
          </w:rPr>
          <w:t xml:space="preserve"> </w:t>
        </w:r>
      </w:ins>
    </w:p>
    <w:p w14:paraId="79B63F2D" w14:textId="2F3226BF" w:rsidR="002E6A47" w:rsidRPr="00426F05" w:rsidRDefault="002E6A47" w:rsidP="003E1EE5">
      <w:pPr>
        <w:pStyle w:val="Heading3"/>
        <w:jc w:val="both"/>
      </w:pPr>
      <w:bookmarkStart w:id="670" w:name="_Toc104197293"/>
      <w:r w:rsidRPr="003E1EE5">
        <w:rPr>
          <w:rFonts w:ascii="Arial" w:hAnsi="Arial"/>
          <w:color w:val="auto"/>
          <w:sz w:val="20"/>
        </w:rPr>
        <w:t xml:space="preserve">The setting policy for synchronising relays </w:t>
      </w:r>
      <w:r w:rsidR="00A41031" w:rsidRPr="000D3375">
        <w:rPr>
          <w:rFonts w:ascii="Arial" w:hAnsi="Arial"/>
          <w:color w:val="auto"/>
          <w:sz w:val="20"/>
          <w:highlight w:val="green"/>
        </w:rPr>
        <w:t>on the Transmission System</w:t>
      </w:r>
      <w:r w:rsidR="00A41031" w:rsidRPr="00627A78">
        <w:rPr>
          <w:rFonts w:ascii="Arial" w:hAnsi="Arial"/>
          <w:color w:val="auto"/>
          <w:sz w:val="20"/>
        </w:rPr>
        <w:t xml:space="preserve"> </w:t>
      </w:r>
      <w:r w:rsidRPr="003E1EE5">
        <w:rPr>
          <w:rFonts w:ascii="Arial" w:hAnsi="Arial"/>
          <w:color w:val="auto"/>
          <w:sz w:val="20"/>
        </w:rPr>
        <w:t xml:space="preserve">is common across all three onshore </w:t>
      </w:r>
      <w:r w:rsidR="007B202B" w:rsidRPr="000D3375">
        <w:rPr>
          <w:rFonts w:ascii="Arial" w:hAnsi="Arial"/>
          <w:color w:val="auto"/>
          <w:sz w:val="20"/>
          <w:highlight w:val="green"/>
        </w:rPr>
        <w:t>Transmission Licensees’s</w:t>
      </w:r>
      <w:r w:rsidRPr="003E1EE5">
        <w:rPr>
          <w:rFonts w:ascii="Arial" w:hAnsi="Arial"/>
          <w:color w:val="auto"/>
          <w:sz w:val="20"/>
        </w:rPr>
        <w:t xml:space="preserve"> areas in GB, and are:</w:t>
      </w:r>
      <w:bookmarkEnd w:id="670"/>
    </w:p>
    <w:p w14:paraId="5FA2A525" w14:textId="36E5743F" w:rsidR="002E6A47" w:rsidRPr="00426F05" w:rsidRDefault="002E6A47" w:rsidP="003E1EE5">
      <w:pPr>
        <w:pStyle w:val="Heading3"/>
        <w:numPr>
          <w:ilvl w:val="2"/>
          <w:numId w:val="40"/>
        </w:numPr>
        <w:ind w:left="1418"/>
      </w:pPr>
      <w:bookmarkStart w:id="671" w:name="_Toc104197294"/>
      <w:r w:rsidRPr="003E1EE5">
        <w:rPr>
          <w:rFonts w:ascii="Arial" w:hAnsi="Arial"/>
          <w:color w:val="auto"/>
          <w:sz w:val="20"/>
        </w:rPr>
        <w:t>System synchronising slip 0.125Hz</w:t>
      </w:r>
      <w:r w:rsidR="007B202B">
        <w:rPr>
          <w:rFonts w:ascii="Arial" w:hAnsi="Arial"/>
          <w:color w:val="auto"/>
          <w:sz w:val="20"/>
        </w:rPr>
        <w:t>;</w:t>
      </w:r>
      <w:bookmarkEnd w:id="671"/>
    </w:p>
    <w:p w14:paraId="7DA669C2" w14:textId="66C5424E" w:rsidR="002E6A47" w:rsidRPr="00426F05" w:rsidRDefault="002E6A47" w:rsidP="003E1EE5">
      <w:pPr>
        <w:pStyle w:val="Heading3"/>
        <w:numPr>
          <w:ilvl w:val="2"/>
          <w:numId w:val="40"/>
        </w:numPr>
        <w:ind w:left="1418"/>
      </w:pPr>
      <w:bookmarkStart w:id="672" w:name="_Toc104197295"/>
      <w:r w:rsidRPr="003E1EE5">
        <w:rPr>
          <w:rFonts w:ascii="Arial" w:hAnsi="Arial"/>
          <w:color w:val="auto"/>
          <w:sz w:val="20"/>
        </w:rPr>
        <w:t xml:space="preserve">System synchronising closing angle </w:t>
      </w:r>
      <w:r w:rsidRPr="003F193C">
        <w:rPr>
          <w:rFonts w:ascii="Arial" w:hAnsi="Arial"/>
          <w:color w:val="auto"/>
          <w:sz w:val="20"/>
          <w:highlight w:val="green"/>
        </w:rPr>
        <w:t>10</w:t>
      </w:r>
      <w:r w:rsidR="00031564" w:rsidRPr="003F193C">
        <w:rPr>
          <w:rFonts w:ascii="Arial" w:hAnsi="Arial"/>
          <w:color w:val="auto"/>
          <w:sz w:val="20"/>
          <w:highlight w:val="green"/>
        </w:rPr>
        <w:t xml:space="preserve"> </w:t>
      </w:r>
      <w:r w:rsidRPr="003F193C">
        <w:rPr>
          <w:rFonts w:ascii="Arial" w:hAnsi="Arial"/>
          <w:color w:val="auto"/>
          <w:sz w:val="20"/>
          <w:highlight w:val="green"/>
        </w:rPr>
        <w:t>deg</w:t>
      </w:r>
      <w:r w:rsidR="00031564" w:rsidRPr="003F193C">
        <w:rPr>
          <w:rFonts w:ascii="Arial" w:hAnsi="Arial"/>
          <w:color w:val="auto"/>
          <w:sz w:val="20"/>
          <w:highlight w:val="green"/>
        </w:rPr>
        <w:t>rees</w:t>
      </w:r>
      <w:r w:rsidR="007B202B" w:rsidRPr="003F193C">
        <w:rPr>
          <w:rFonts w:ascii="Arial" w:hAnsi="Arial"/>
          <w:color w:val="auto"/>
          <w:sz w:val="20"/>
          <w:highlight w:val="green"/>
        </w:rPr>
        <w:t>;</w:t>
      </w:r>
      <w:bookmarkEnd w:id="672"/>
    </w:p>
    <w:p w14:paraId="74343833" w14:textId="4BA562CA" w:rsidR="002E6A47" w:rsidRPr="00426F05" w:rsidRDefault="002E6A47" w:rsidP="003E1EE5">
      <w:pPr>
        <w:pStyle w:val="Heading3"/>
        <w:numPr>
          <w:ilvl w:val="2"/>
          <w:numId w:val="40"/>
        </w:numPr>
        <w:ind w:left="1418"/>
      </w:pPr>
      <w:bookmarkStart w:id="673" w:name="_Toc104197296"/>
      <w:r w:rsidRPr="003E1EE5">
        <w:rPr>
          <w:rFonts w:ascii="Arial" w:hAnsi="Arial"/>
          <w:color w:val="auto"/>
          <w:sz w:val="20"/>
        </w:rPr>
        <w:t>Under voltage setting 0.85pu</w:t>
      </w:r>
      <w:r w:rsidR="007B202B">
        <w:rPr>
          <w:rFonts w:ascii="Arial" w:hAnsi="Arial"/>
          <w:color w:val="auto"/>
          <w:sz w:val="20"/>
        </w:rPr>
        <w:t>; and</w:t>
      </w:r>
      <w:bookmarkEnd w:id="673"/>
    </w:p>
    <w:p w14:paraId="5B2E3E3B" w14:textId="0A5E7946" w:rsidR="00F909DA" w:rsidRPr="00426F05" w:rsidRDefault="00134271" w:rsidP="003E1EE5">
      <w:pPr>
        <w:pStyle w:val="Heading3"/>
        <w:numPr>
          <w:ilvl w:val="2"/>
          <w:numId w:val="40"/>
        </w:numPr>
        <w:ind w:left="1418"/>
      </w:pPr>
      <w:bookmarkStart w:id="674" w:name="_Toc104197297"/>
      <w:r w:rsidRPr="003E1EE5">
        <w:rPr>
          <w:rFonts w:ascii="Arial" w:hAnsi="Arial"/>
          <w:color w:val="auto"/>
          <w:sz w:val="20"/>
        </w:rPr>
        <w:t xml:space="preserve">Voltage difference limit </w:t>
      </w:r>
      <w:r w:rsidR="004C7DB5" w:rsidRPr="003E1EE5">
        <w:rPr>
          <w:rFonts w:ascii="Arial" w:hAnsi="Arial"/>
          <w:color w:val="auto"/>
          <w:sz w:val="20"/>
        </w:rPr>
        <w:t xml:space="preserve">as specified in </w:t>
      </w:r>
      <w:r w:rsidR="004C7DB5" w:rsidRPr="003E1EE5">
        <w:rPr>
          <w:rFonts w:ascii="Arial" w:hAnsi="Arial"/>
          <w:i/>
          <w:color w:val="auto"/>
          <w:sz w:val="20"/>
        </w:rPr>
        <w:t>CC/ECC6.1.4</w:t>
      </w:r>
      <w:r w:rsidR="004C7DB5" w:rsidRPr="003E1EE5">
        <w:rPr>
          <w:rFonts w:ascii="Arial" w:hAnsi="Arial"/>
          <w:color w:val="auto"/>
          <w:sz w:val="20"/>
        </w:rPr>
        <w:t xml:space="preserve"> of the Grid Code.</w:t>
      </w:r>
      <w:bookmarkEnd w:id="674"/>
      <w:r w:rsidR="004C7DB5" w:rsidRPr="003E1EE5">
        <w:rPr>
          <w:rFonts w:ascii="Arial" w:hAnsi="Arial"/>
          <w:color w:val="auto"/>
          <w:sz w:val="20"/>
        </w:rPr>
        <w:t xml:space="preserve"> </w:t>
      </w:r>
    </w:p>
    <w:p w14:paraId="655F21C8" w14:textId="6954B5E0" w:rsidR="00CB5479" w:rsidRPr="00627A78" w:rsidRDefault="00A01CBC" w:rsidP="00B47221">
      <w:pPr>
        <w:pStyle w:val="CF32Body"/>
        <w:numPr>
          <w:ilvl w:val="0"/>
          <w:numId w:val="0"/>
        </w:numPr>
        <w:ind w:left="720"/>
      </w:pPr>
      <w:r w:rsidRPr="00627A78">
        <w:t>.</w:t>
      </w:r>
      <w:r w:rsidR="00B47221" w:rsidRPr="00627A78">
        <w:t xml:space="preserve"> </w:t>
      </w:r>
      <w:r w:rsidR="000202B4" w:rsidRPr="00627A78">
        <w:t xml:space="preserve"> </w:t>
      </w:r>
    </w:p>
    <w:p w14:paraId="125CFF21" w14:textId="77777777" w:rsidR="002E6A47" w:rsidRPr="00426F05" w:rsidRDefault="002E6A47" w:rsidP="003E1EE5">
      <w:pPr>
        <w:pStyle w:val="Heading3"/>
        <w:jc w:val="both"/>
      </w:pPr>
      <w:bookmarkStart w:id="675" w:name="_Toc104197298"/>
      <w:r w:rsidRPr="003E1EE5">
        <w:rPr>
          <w:rFonts w:ascii="Arial" w:hAnsi="Arial"/>
          <w:color w:val="auto"/>
          <w:sz w:val="20"/>
        </w:rPr>
        <w:lastRenderedPageBreak/>
        <w:t>During a Total Shutdown or Partial Shutdown and during the subsequent recovery, the (Transmission) Licence Standards may not apply and the Total System may be operated outside normal Voltage and Frequency standards.</w:t>
      </w:r>
      <w:bookmarkEnd w:id="675"/>
    </w:p>
    <w:p w14:paraId="14B45F8B" w14:textId="74709453" w:rsidR="002E6A47" w:rsidRPr="00426F05" w:rsidRDefault="002E6A47" w:rsidP="003E1EE5">
      <w:pPr>
        <w:pStyle w:val="Heading3"/>
        <w:jc w:val="both"/>
      </w:pPr>
      <w:bookmarkStart w:id="676" w:name="_Toc104197299"/>
      <w:r w:rsidRPr="003E1EE5">
        <w:rPr>
          <w:rFonts w:ascii="Arial" w:hAnsi="Arial"/>
          <w:color w:val="auto"/>
          <w:sz w:val="20"/>
        </w:rPr>
        <w:t xml:space="preserve">In a Total Shutdown and during the subsequent recovery, all instructions issued by </w:t>
      </w:r>
      <w:r w:rsidR="000B50E4" w:rsidRPr="00BB2D41">
        <w:rPr>
          <w:rFonts w:ascii="Arial" w:hAnsi="Arial"/>
          <w:color w:val="auto"/>
          <w:sz w:val="20"/>
          <w:highlight w:val="green"/>
        </w:rPr>
        <w:t>NGESO</w:t>
      </w:r>
      <w:r w:rsidR="007B202B" w:rsidRPr="003E1EE5">
        <w:rPr>
          <w:rFonts w:ascii="Arial" w:hAnsi="Arial"/>
          <w:color w:val="auto"/>
          <w:sz w:val="20"/>
        </w:rPr>
        <w:t xml:space="preserve"> </w:t>
      </w:r>
      <w:r w:rsidRPr="003E1EE5">
        <w:rPr>
          <w:rFonts w:ascii="Arial" w:hAnsi="Arial"/>
          <w:color w:val="auto"/>
          <w:sz w:val="20"/>
        </w:rPr>
        <w:t>(unless specified otherwise) are deemed to be Emergency Instructions under</w:t>
      </w:r>
      <w:r w:rsidRPr="00081A90">
        <w:rPr>
          <w:rFonts w:ascii="Arial" w:hAnsi="Arial"/>
          <w:color w:val="auto"/>
          <w:sz w:val="20"/>
        </w:rPr>
        <w:t xml:space="preserve"> </w:t>
      </w:r>
      <w:r w:rsidR="007B202B" w:rsidRPr="00BB2D41">
        <w:rPr>
          <w:rFonts w:ascii="Arial" w:hAnsi="Arial"/>
          <w:i/>
          <w:color w:val="auto"/>
          <w:sz w:val="20"/>
          <w:highlight w:val="green"/>
        </w:rPr>
        <w:t>Grid Code</w:t>
      </w:r>
      <w:r w:rsidR="007B202B" w:rsidRPr="003E1EE5">
        <w:rPr>
          <w:rFonts w:ascii="Arial" w:hAnsi="Arial"/>
          <w:i/>
          <w:color w:val="auto"/>
          <w:sz w:val="20"/>
        </w:rPr>
        <w:t xml:space="preserve"> </w:t>
      </w:r>
      <w:r w:rsidRPr="003E1EE5">
        <w:rPr>
          <w:rFonts w:ascii="Arial" w:hAnsi="Arial"/>
          <w:i/>
          <w:color w:val="auto"/>
          <w:sz w:val="20"/>
        </w:rPr>
        <w:t>BC2.9.2.2 (iii)</w:t>
      </w:r>
      <w:r w:rsidRPr="003E1EE5">
        <w:rPr>
          <w:rFonts w:ascii="Arial" w:hAnsi="Arial"/>
          <w:color w:val="auto"/>
          <w:sz w:val="20"/>
        </w:rPr>
        <w:t xml:space="preserve"> and need not be prefixed with the words “This is an Emergency Instruction”.</w:t>
      </w:r>
      <w:bookmarkEnd w:id="676"/>
    </w:p>
    <w:p w14:paraId="66C22711" w14:textId="6C0FF37D" w:rsidR="002E6A47" w:rsidRPr="00426F05" w:rsidRDefault="002E6A47" w:rsidP="003E1EE5">
      <w:pPr>
        <w:pStyle w:val="Heading3"/>
        <w:jc w:val="both"/>
      </w:pPr>
      <w:bookmarkStart w:id="677" w:name="_Toc104197300"/>
      <w:r w:rsidRPr="003E1EE5">
        <w:rPr>
          <w:rFonts w:ascii="Arial" w:hAnsi="Arial"/>
          <w:color w:val="auto"/>
          <w:sz w:val="20"/>
        </w:rPr>
        <w:t xml:space="preserve">In a Partial Shutdown and during the subsequent recovery, all instructions issued by </w:t>
      </w:r>
      <w:r w:rsidR="00134271" w:rsidRPr="003E1EE5">
        <w:rPr>
          <w:rFonts w:ascii="Arial" w:hAnsi="Arial"/>
          <w:color w:val="auto"/>
          <w:sz w:val="20"/>
        </w:rPr>
        <w:t xml:space="preserve">NGESO </w:t>
      </w:r>
      <w:r w:rsidR="00D85166" w:rsidRPr="00081A90">
        <w:rPr>
          <w:rFonts w:ascii="Arial" w:hAnsi="Arial"/>
          <w:color w:val="auto"/>
          <w:sz w:val="20"/>
        </w:rPr>
        <w:t>to</w:t>
      </w:r>
      <w:r w:rsidR="00134271" w:rsidRPr="003E1EE5">
        <w:rPr>
          <w:rFonts w:ascii="Arial" w:hAnsi="Arial"/>
          <w:color w:val="auto"/>
          <w:sz w:val="20"/>
        </w:rPr>
        <w:t xml:space="preserve"> relevant Transmission Licensees </w:t>
      </w:r>
      <w:r w:rsidR="000B50E4" w:rsidRPr="00CB0CE3">
        <w:rPr>
          <w:rFonts w:ascii="Arial" w:hAnsi="Arial"/>
          <w:color w:val="auto"/>
          <w:sz w:val="20"/>
          <w:highlight w:val="green"/>
        </w:rPr>
        <w:t>and Network Operators</w:t>
      </w:r>
      <w:r w:rsidR="000B50E4" w:rsidRPr="00081A90">
        <w:rPr>
          <w:rFonts w:ascii="Arial" w:hAnsi="Arial"/>
          <w:color w:val="auto"/>
          <w:sz w:val="20"/>
        </w:rPr>
        <w:t xml:space="preserve"> </w:t>
      </w:r>
      <w:r w:rsidR="00D85166" w:rsidRPr="00081A90">
        <w:rPr>
          <w:rFonts w:ascii="Arial" w:hAnsi="Arial"/>
          <w:color w:val="auto"/>
          <w:sz w:val="20"/>
        </w:rPr>
        <w:t>and</w:t>
      </w:r>
      <w:r w:rsidR="00D85166" w:rsidRPr="003E1EE5">
        <w:rPr>
          <w:rFonts w:ascii="Arial" w:hAnsi="Arial"/>
          <w:color w:val="auto"/>
          <w:sz w:val="20"/>
        </w:rPr>
        <w:t xml:space="preserve"> </w:t>
      </w:r>
      <w:r w:rsidR="00134271" w:rsidRPr="003E1EE5">
        <w:rPr>
          <w:rFonts w:ascii="Arial" w:hAnsi="Arial"/>
          <w:color w:val="auto"/>
          <w:sz w:val="20"/>
        </w:rPr>
        <w:t xml:space="preserve">relevant GB Parties (as defined in Table A1 </w:t>
      </w:r>
      <w:r w:rsidR="00036035" w:rsidRPr="003E1EE5">
        <w:rPr>
          <w:rFonts w:ascii="Arial" w:hAnsi="Arial"/>
          <w:color w:val="auto"/>
          <w:sz w:val="20"/>
        </w:rPr>
        <w:t>of Appendix</w:t>
      </w:r>
      <w:r w:rsidR="00134271" w:rsidRPr="003E1EE5">
        <w:rPr>
          <w:rFonts w:ascii="Arial" w:hAnsi="Arial"/>
          <w:color w:val="auto"/>
          <w:sz w:val="20"/>
        </w:rPr>
        <w:t xml:space="preserve"> A of this </w:t>
      </w:r>
      <w:r w:rsidR="00CA0ABC" w:rsidRPr="003E1EE5">
        <w:rPr>
          <w:rFonts w:ascii="Arial" w:hAnsi="Arial"/>
          <w:color w:val="auto"/>
          <w:sz w:val="20"/>
        </w:rPr>
        <w:t xml:space="preserve">document) </w:t>
      </w:r>
      <w:del w:id="678" w:author="Antony Johnson" w:date="2022-11-20T11:15:00Z">
        <w:r w:rsidR="00CA0ABC" w:rsidRPr="003E1EE5" w:rsidDel="0054116E">
          <w:rPr>
            <w:rFonts w:ascii="Arial" w:hAnsi="Arial"/>
            <w:color w:val="auto"/>
            <w:sz w:val="20"/>
          </w:rPr>
          <w:delText>which</w:delText>
        </w:r>
        <w:r w:rsidRPr="003E1EE5" w:rsidDel="0054116E">
          <w:rPr>
            <w:rFonts w:ascii="Arial" w:hAnsi="Arial"/>
            <w:color w:val="auto"/>
            <w:sz w:val="20"/>
          </w:rPr>
          <w:delText xml:space="preserve"> are part of an invoked LJRP </w:delText>
        </w:r>
      </w:del>
      <w:r w:rsidRPr="003E1EE5">
        <w:rPr>
          <w:rFonts w:ascii="Arial" w:hAnsi="Arial"/>
          <w:color w:val="auto"/>
          <w:sz w:val="20"/>
        </w:rPr>
        <w:t xml:space="preserve">(unless specified otherwise) are deemed to be Emergency Instructions under </w:t>
      </w:r>
      <w:r w:rsidR="00946362" w:rsidRPr="00CB0CE3">
        <w:rPr>
          <w:rFonts w:ascii="Arial" w:hAnsi="Arial"/>
          <w:i/>
          <w:color w:val="auto"/>
          <w:sz w:val="20"/>
          <w:highlight w:val="green"/>
        </w:rPr>
        <w:t>Grid Code</w:t>
      </w:r>
      <w:r w:rsidR="00946362" w:rsidRPr="00946362">
        <w:rPr>
          <w:rFonts w:ascii="Arial" w:hAnsi="Arial"/>
          <w:i/>
          <w:color w:val="auto"/>
          <w:sz w:val="20"/>
        </w:rPr>
        <w:t xml:space="preserve"> </w:t>
      </w:r>
      <w:r w:rsidRPr="003E1EE5">
        <w:rPr>
          <w:rFonts w:ascii="Arial" w:hAnsi="Arial"/>
          <w:i/>
          <w:color w:val="auto"/>
          <w:sz w:val="20"/>
        </w:rPr>
        <w:t>BC2.9.2.2</w:t>
      </w:r>
      <w:r w:rsidR="00946362" w:rsidRPr="00946362">
        <w:rPr>
          <w:rFonts w:ascii="Arial" w:hAnsi="Arial"/>
          <w:i/>
          <w:color w:val="auto"/>
          <w:sz w:val="20"/>
        </w:rPr>
        <w:t xml:space="preserve"> </w:t>
      </w:r>
      <w:r w:rsidRPr="003E1EE5">
        <w:rPr>
          <w:rFonts w:ascii="Arial" w:hAnsi="Arial"/>
          <w:i/>
          <w:color w:val="auto"/>
          <w:sz w:val="20"/>
        </w:rPr>
        <w:t>(iii)</w:t>
      </w:r>
      <w:r w:rsidRPr="003E1EE5">
        <w:rPr>
          <w:rFonts w:ascii="Arial" w:hAnsi="Arial"/>
          <w:color w:val="auto"/>
          <w:sz w:val="20"/>
        </w:rPr>
        <w:t xml:space="preserve"> and need not be prefixed with the words “This is an Emergency Instruction”.</w:t>
      </w:r>
      <w:bookmarkEnd w:id="677"/>
    </w:p>
    <w:p w14:paraId="4161B3A2" w14:textId="1A8ED4EE" w:rsidR="002E6A47" w:rsidRPr="009F771F" w:rsidRDefault="002E6A47" w:rsidP="003E1EE5">
      <w:pPr>
        <w:pStyle w:val="Heading2"/>
        <w:numPr>
          <w:ilvl w:val="1"/>
          <w:numId w:val="37"/>
        </w:numPr>
        <w:rPr>
          <w:rStyle w:val="Heading4Char"/>
          <w:rFonts w:asciiTheme="minorHAnsi" w:hAnsiTheme="minorHAnsi"/>
          <w:b w:val="0"/>
          <w:bCs w:val="0"/>
          <w:iCs w:val="0"/>
          <w:color w:val="F26522" w:themeColor="accent1"/>
          <w:sz w:val="24"/>
          <w:szCs w:val="24"/>
        </w:rPr>
      </w:pPr>
      <w:bookmarkStart w:id="679" w:name="_Toc524093832"/>
      <w:bookmarkStart w:id="680" w:name="_Toc104197301"/>
      <w:bookmarkStart w:id="681" w:name="_Toc16950008"/>
      <w:r w:rsidRPr="009F771F">
        <w:rPr>
          <w:rStyle w:val="Heading4Char"/>
          <w:rFonts w:asciiTheme="minorHAnsi" w:hAnsiTheme="minorHAnsi"/>
          <w:b w:val="0"/>
          <w:iCs w:val="0"/>
          <w:color w:val="F26522" w:themeColor="accent1"/>
        </w:rPr>
        <w:t>Frequency management procedure</w:t>
      </w:r>
      <w:bookmarkEnd w:id="679"/>
      <w:bookmarkEnd w:id="680"/>
      <w:bookmarkEnd w:id="681"/>
    </w:p>
    <w:p w14:paraId="7C8E767F" w14:textId="4D9FC8C5" w:rsidR="002E6A47" w:rsidRPr="00A04379" w:rsidRDefault="007F7D75" w:rsidP="003E1EE5">
      <w:pPr>
        <w:pStyle w:val="CF31Body"/>
        <w:numPr>
          <w:ilvl w:val="0"/>
          <w:numId w:val="38"/>
        </w:numPr>
      </w:pPr>
      <w:r>
        <w:t>EU NCER</w:t>
      </w:r>
      <w:r w:rsidR="002E6A47" w:rsidRPr="00A04379">
        <w:t xml:space="preserve"> Section 3 Article 29 requires the appointment of a frequency leader during system restoration when a synchronous area is split in several synchronised regions. </w:t>
      </w:r>
      <w:r w:rsidR="002E6A47">
        <w:t xml:space="preserve"> </w:t>
      </w:r>
      <w:r w:rsidR="00211469">
        <w:t xml:space="preserve"> </w:t>
      </w:r>
      <w:del w:id="682" w:author="Antony Johnson" w:date="2022-11-20T11:29:00Z">
        <w:r w:rsidR="00211469" w:rsidDel="00BD55C6">
          <w:delText xml:space="preserve">In </w:delText>
        </w:r>
        <w:r w:rsidR="002E6A47" w:rsidRPr="00A04379" w:rsidDel="00BD55C6">
          <w:delText xml:space="preserve">GB </w:delText>
        </w:r>
        <w:r w:rsidR="00900958" w:rsidDel="00BD55C6">
          <w:delText>NGESO</w:delText>
        </w:r>
        <w:r w:rsidR="002E6A47" w:rsidRPr="00A04379" w:rsidDel="00BD55C6">
          <w:delText xml:space="preserve"> takes on the role of frequency leader</w:delText>
        </w:r>
        <w:r w:rsidR="009177C2" w:rsidDel="00BD55C6">
          <w:delText xml:space="preserve"> except in situation</w:delText>
        </w:r>
        <w:r w:rsidR="000A0FA9" w:rsidDel="00BD55C6">
          <w:delText>s</w:delText>
        </w:r>
        <w:r w:rsidR="009177C2" w:rsidDel="00BD55C6">
          <w:delText xml:space="preserve"> where it is delegated </w:delText>
        </w:r>
        <w:r w:rsidR="001B2008" w:rsidDel="00BD55C6">
          <w:delText xml:space="preserve">to </w:delText>
        </w:r>
        <w:r w:rsidR="00CE0298" w:rsidDel="00BD55C6">
          <w:delText xml:space="preserve">the Transmission Licensee’s </w:delText>
        </w:r>
        <w:r w:rsidR="009177C2" w:rsidDel="00BD55C6">
          <w:delText>in Scotland in accordance with STCP-06</w:delText>
        </w:r>
        <w:r w:rsidR="000A0FA9" w:rsidDel="00BD55C6">
          <w:delText>-1</w:delText>
        </w:r>
      </w:del>
      <w:ins w:id="683" w:author="Antony Johnson" w:date="2022-11-20T11:21:00Z">
        <w:r w:rsidR="00B31EFF">
          <w:t xml:space="preserve"> </w:t>
        </w:r>
      </w:ins>
      <w:r w:rsidR="0025366F">
        <w:t xml:space="preserve"> </w:t>
      </w:r>
    </w:p>
    <w:p w14:paraId="0064EE5C" w14:textId="77777777" w:rsidR="002E6A47" w:rsidRPr="00A04379" w:rsidRDefault="002E6A47" w:rsidP="002E6A47">
      <w:pPr>
        <w:jc w:val="both"/>
        <w:rPr>
          <w:rFonts w:cstheme="minorHAnsi"/>
        </w:rPr>
      </w:pPr>
    </w:p>
    <w:p w14:paraId="3B18FB97" w14:textId="4D6CD57A" w:rsidR="002E6A47" w:rsidRPr="00A04379" w:rsidRDefault="002E6A47" w:rsidP="002E6A47">
      <w:pPr>
        <w:pStyle w:val="CF31Body"/>
      </w:pPr>
      <w:r w:rsidRPr="00A04379">
        <w:t xml:space="preserve">Frequency management during system restoration falls into two </w:t>
      </w:r>
      <w:r w:rsidR="003B3948" w:rsidRPr="00A04379">
        <w:t>phases:</w:t>
      </w:r>
      <w:r w:rsidRPr="00A04379">
        <w:t xml:space="preserve"> </w:t>
      </w:r>
      <w:r w:rsidR="00F42FA9">
        <w:t xml:space="preserve">i) </w:t>
      </w:r>
      <w:r w:rsidRPr="00A04379">
        <w:t>the LJRP</w:t>
      </w:r>
      <w:ins w:id="684" w:author="Antony Johnson" w:date="2022-11-20T11:26:00Z">
        <w:r w:rsidR="00AB1B11">
          <w:t>/DRZP</w:t>
        </w:r>
      </w:ins>
      <w:r w:rsidRPr="00A04379">
        <w:t xml:space="preserve"> phase and </w:t>
      </w:r>
      <w:r w:rsidR="003C7E3F">
        <w:t xml:space="preserve">ii) </w:t>
      </w:r>
      <w:r w:rsidRPr="00A04379">
        <w:t xml:space="preserve">the Skeleton Network phase. </w:t>
      </w:r>
      <w:r>
        <w:t xml:space="preserve"> </w:t>
      </w:r>
      <w:r w:rsidR="00900958">
        <w:t>NGESO</w:t>
      </w:r>
      <w:r w:rsidRPr="00A04379">
        <w:t xml:space="preserve"> remains the frequency leader in both </w:t>
      </w:r>
      <w:r>
        <w:t xml:space="preserve">these </w:t>
      </w:r>
      <w:r w:rsidRPr="00A04379">
        <w:t xml:space="preserve">phases </w:t>
      </w:r>
      <w:r w:rsidR="000A0FA9">
        <w:t>(</w:t>
      </w:r>
      <w:r w:rsidR="002A4817">
        <w:t>except where</w:t>
      </w:r>
      <w:r w:rsidR="000A0FA9">
        <w:t xml:space="preserve"> the role, as currently provided for in Scotland, has been delegated to another Transmission Licensee as defined under STCP-06-1</w:t>
      </w:r>
      <w:ins w:id="685" w:author="Antony Johnson" w:date="2022-11-20T11:28:00Z">
        <w:r w:rsidR="001E2662">
          <w:t xml:space="preserve"> or Network Operators in the case of DRZPs</w:t>
        </w:r>
      </w:ins>
      <w:ins w:id="686" w:author="Antony Johnson" w:date="2022-11-20T11:29:00Z">
        <w:r w:rsidR="00BD55C6">
          <w:t xml:space="preserve"> as provided for </w:t>
        </w:r>
        <w:r w:rsidR="00BD55C6" w:rsidRPr="00816D05">
          <w:t xml:space="preserve">in </w:t>
        </w:r>
        <w:r w:rsidR="00BD55C6" w:rsidRPr="00816D05">
          <w:rPr>
            <w:i/>
            <w:iCs/>
          </w:rPr>
          <w:t xml:space="preserve">Grid Code </w:t>
        </w:r>
      </w:ins>
      <w:ins w:id="687" w:author="Johnson (ESO), Antony" w:date="2023-03-02T20:26:00Z">
        <w:r w:rsidR="00816D05" w:rsidRPr="00816D05">
          <w:rPr>
            <w:bCs/>
          </w:rPr>
          <w:t>OC9.4.7.8.13</w:t>
        </w:r>
      </w:ins>
      <w:ins w:id="688" w:author="Antony Johnson" w:date="2022-11-20T11:29:00Z">
        <w:del w:id="689" w:author="Johnson (ESO), Antony" w:date="2023-03-02T20:26:00Z">
          <w:r w:rsidR="00BD55C6" w:rsidRPr="00816D05" w:rsidDel="00816D05">
            <w:rPr>
              <w:i/>
              <w:iCs/>
            </w:rPr>
            <w:delText>OC9.4.7.11.16</w:delText>
          </w:r>
        </w:del>
      </w:ins>
      <w:ins w:id="690" w:author="Johnson (ESO), Antony" w:date="2023-01-23T18:05:00Z">
        <w:r w:rsidR="00BF2F84" w:rsidRPr="00816D05">
          <w:t>.</w:t>
        </w:r>
      </w:ins>
      <w:r w:rsidR="00A339D7" w:rsidRPr="00816D05">
        <w:t xml:space="preserve"> </w:t>
      </w:r>
      <w:ins w:id="691" w:author="Johnson (ESO), Antony" w:date="2023-01-25T16:34:00Z">
        <w:r w:rsidR="00794847" w:rsidRPr="00816D05">
          <w:t>An exception to this is where NGESO or</w:t>
        </w:r>
        <w:r w:rsidR="00794847">
          <w:t xml:space="preserve"> </w:t>
        </w:r>
        <w:r w:rsidR="00E740E7">
          <w:t>a Scottish Transmission Licensee</w:t>
        </w:r>
      </w:ins>
      <w:ins w:id="692" w:author="Johnson (ESO), Antony" w:date="2023-01-25T16:35:00Z">
        <w:r w:rsidR="00E740E7">
          <w:t xml:space="preserve"> has delegated this to another party as part of a Local Joint Restoration Plan or Distributio</w:t>
        </w:r>
        <w:r w:rsidR="00972495">
          <w:t>n Restoration Zone Plan.</w:t>
        </w:r>
      </w:ins>
    </w:p>
    <w:p w14:paraId="4878A43A" w14:textId="77777777" w:rsidR="002E6A47" w:rsidRPr="00A04379" w:rsidRDefault="002E6A47" w:rsidP="002E6A47">
      <w:pPr>
        <w:jc w:val="both"/>
        <w:rPr>
          <w:rFonts w:cstheme="minorHAnsi"/>
        </w:rPr>
      </w:pPr>
    </w:p>
    <w:p w14:paraId="57411B29" w14:textId="0D83B944" w:rsidR="002E6A47" w:rsidRPr="003E1EE5" w:rsidRDefault="002E6A47" w:rsidP="002E6A47">
      <w:pPr>
        <w:pStyle w:val="CF31Body"/>
      </w:pPr>
      <w:r w:rsidRPr="003E1EE5">
        <w:t xml:space="preserve">Frequency Management during </w:t>
      </w:r>
      <w:r w:rsidR="000F3A5A" w:rsidRPr="00FB0F1C">
        <w:rPr>
          <w:iCs/>
        </w:rPr>
        <w:t xml:space="preserve">the </w:t>
      </w:r>
      <w:r w:rsidRPr="003E1EE5">
        <w:t xml:space="preserve">LJRP </w:t>
      </w:r>
      <w:ins w:id="693" w:author="Antony Johnson" w:date="2022-11-20T11:30:00Z">
        <w:r w:rsidR="00472D67">
          <w:t xml:space="preserve">and DRZP </w:t>
        </w:r>
      </w:ins>
      <w:r w:rsidRPr="003E1EE5">
        <w:t>Phase</w:t>
      </w:r>
      <w:ins w:id="694" w:author="Antony Johnson" w:date="2022-11-20T11:30:00Z">
        <w:r w:rsidR="00472D67">
          <w:t>s</w:t>
        </w:r>
      </w:ins>
    </w:p>
    <w:p w14:paraId="77BBE8C8" w14:textId="77777777" w:rsidR="002E6A47" w:rsidRPr="00A04379" w:rsidRDefault="002E6A47" w:rsidP="002E6A47">
      <w:pPr>
        <w:ind w:left="720"/>
        <w:jc w:val="both"/>
        <w:rPr>
          <w:rFonts w:cstheme="minorHAnsi"/>
        </w:rPr>
      </w:pPr>
    </w:p>
    <w:p w14:paraId="7EDE2847" w14:textId="450842C4" w:rsidR="002E6A47" w:rsidRPr="00AC4F40" w:rsidRDefault="007D4A88" w:rsidP="003E1EE5">
      <w:pPr>
        <w:ind w:left="851"/>
        <w:jc w:val="both"/>
        <w:rPr>
          <w:rFonts w:ascii="Arial" w:eastAsiaTheme="minorEastAsia" w:hAnsi="Arial" w:cstheme="minorHAnsi"/>
          <w:color w:val="auto"/>
        </w:rPr>
      </w:pPr>
      <w:ins w:id="695" w:author="Antony Johnson" w:date="2022-11-20T11:51:00Z">
        <w:del w:id="696" w:author="Johnson (ESO), Antony" w:date="2023-01-23T18:05:00Z">
          <w:r w:rsidDel="006251CF">
            <w:rPr>
              <w:rFonts w:ascii="Arial" w:eastAsiaTheme="minorEastAsia" w:hAnsi="Arial" w:cstheme="minorHAnsi"/>
              <w:color w:val="auto"/>
            </w:rPr>
            <w:delText xml:space="preserve">In the case </w:delText>
          </w:r>
          <w:r w:rsidR="002A5DE5" w:rsidDel="006251CF">
            <w:rPr>
              <w:rFonts w:ascii="Arial" w:eastAsiaTheme="minorEastAsia" w:hAnsi="Arial" w:cstheme="minorHAnsi"/>
              <w:color w:val="auto"/>
            </w:rPr>
            <w:delText xml:space="preserve">of an </w:delText>
          </w:r>
        </w:del>
      </w:ins>
      <w:del w:id="697" w:author="Antony Johnson" w:date="2022-11-20T11:51:00Z">
        <w:r w:rsidR="004A0939" w:rsidDel="002A5DE5">
          <w:rPr>
            <w:rFonts w:ascii="Arial" w:eastAsiaTheme="minorEastAsia" w:hAnsi="Arial" w:cstheme="minorHAnsi"/>
            <w:color w:val="auto"/>
          </w:rPr>
          <w:delText>D</w:delText>
        </w:r>
        <w:r w:rsidR="00FF5C3B" w:rsidDel="002A5DE5">
          <w:rPr>
            <w:rFonts w:ascii="Arial" w:eastAsiaTheme="minorEastAsia" w:hAnsi="Arial" w:cstheme="minorHAnsi"/>
            <w:color w:val="auto"/>
          </w:rPr>
          <w:delText xml:space="preserve">uring the </w:delText>
        </w:r>
      </w:del>
      <w:del w:id="698" w:author="Johnson (ESO), Antony" w:date="2023-01-23T18:06:00Z">
        <w:r w:rsidR="00FF5C3B" w:rsidDel="006251CF">
          <w:rPr>
            <w:rFonts w:ascii="Arial" w:eastAsiaTheme="minorEastAsia" w:hAnsi="Arial" w:cstheme="minorHAnsi"/>
            <w:color w:val="auto"/>
          </w:rPr>
          <w:delText xml:space="preserve">LJRP </w:delText>
        </w:r>
      </w:del>
      <w:ins w:id="699" w:author="Antony Johnson" w:date="2022-11-20T11:51:00Z">
        <w:del w:id="700" w:author="Johnson (ESO), Antony" w:date="2023-01-23T18:06:00Z">
          <w:r w:rsidR="002A5DE5" w:rsidDel="006251CF">
            <w:rPr>
              <w:rFonts w:ascii="Arial" w:eastAsiaTheme="minorEastAsia" w:hAnsi="Arial" w:cstheme="minorHAnsi"/>
              <w:color w:val="auto"/>
            </w:rPr>
            <w:delText>and d</w:delText>
          </w:r>
        </w:del>
      </w:ins>
      <w:ins w:id="701" w:author="Johnson (ESO), Antony" w:date="2023-01-23T18:06:00Z">
        <w:r w:rsidR="006251CF">
          <w:rPr>
            <w:rFonts w:ascii="Arial" w:eastAsiaTheme="minorEastAsia" w:hAnsi="Arial" w:cstheme="minorHAnsi"/>
            <w:color w:val="auto"/>
          </w:rPr>
          <w:t>D</w:t>
        </w:r>
      </w:ins>
      <w:ins w:id="702" w:author="Antony Johnson" w:date="2022-11-20T11:51:00Z">
        <w:r w:rsidR="002A5DE5">
          <w:rPr>
            <w:rFonts w:ascii="Arial" w:eastAsiaTheme="minorEastAsia" w:hAnsi="Arial" w:cstheme="minorHAnsi"/>
            <w:color w:val="auto"/>
          </w:rPr>
          <w:t xml:space="preserve">uring the LJRP </w:t>
        </w:r>
      </w:ins>
      <w:r w:rsidR="002E6A47" w:rsidRPr="00AC4F40">
        <w:rPr>
          <w:rFonts w:ascii="Arial" w:eastAsiaTheme="minorEastAsia" w:hAnsi="Arial" w:cstheme="minorHAnsi"/>
          <w:color w:val="auto"/>
        </w:rPr>
        <w:t xml:space="preserve">phase, </w:t>
      </w:r>
      <w:r w:rsidR="00900958" w:rsidRPr="00AC4F40">
        <w:rPr>
          <w:rFonts w:ascii="Arial" w:eastAsiaTheme="minorEastAsia" w:hAnsi="Arial" w:cstheme="minorHAnsi"/>
          <w:color w:val="auto"/>
        </w:rPr>
        <w:t>NGESO</w:t>
      </w:r>
      <w:r w:rsidR="002E6A47" w:rsidRPr="00AC4F40">
        <w:rPr>
          <w:rFonts w:ascii="Arial" w:eastAsiaTheme="minorEastAsia" w:hAnsi="Arial" w:cstheme="minorHAnsi"/>
          <w:color w:val="auto"/>
        </w:rPr>
        <w:t xml:space="preserve"> will instruct the implementation of required LJRPs.  As detailed within th</w:t>
      </w:r>
      <w:r w:rsidR="004C7DB5" w:rsidRPr="00AC4F40">
        <w:rPr>
          <w:rFonts w:ascii="Arial" w:eastAsiaTheme="minorEastAsia" w:hAnsi="Arial" w:cstheme="minorHAnsi"/>
          <w:color w:val="auto"/>
        </w:rPr>
        <w:t>e L</w:t>
      </w:r>
      <w:r w:rsidR="002E6A47" w:rsidRPr="00AC4F40">
        <w:rPr>
          <w:rFonts w:ascii="Arial" w:eastAsiaTheme="minorEastAsia" w:hAnsi="Arial" w:cstheme="minorHAnsi"/>
          <w:color w:val="auto"/>
        </w:rPr>
        <w:t>J</w:t>
      </w:r>
      <w:r w:rsidR="004C7DB5" w:rsidRPr="00AC4F40">
        <w:rPr>
          <w:rFonts w:ascii="Arial" w:eastAsiaTheme="minorEastAsia" w:hAnsi="Arial" w:cstheme="minorHAnsi"/>
          <w:color w:val="auto"/>
        </w:rPr>
        <w:t>R</w:t>
      </w:r>
      <w:r w:rsidR="002E6A47" w:rsidRPr="00AC4F40">
        <w:rPr>
          <w:rFonts w:ascii="Arial" w:eastAsiaTheme="minorEastAsia" w:hAnsi="Arial" w:cstheme="minorHAnsi"/>
          <w:color w:val="auto"/>
        </w:rPr>
        <w:t xml:space="preserve">P; demand blocks will be added in line with the requirements of the </w:t>
      </w:r>
      <w:r w:rsidR="00134271" w:rsidRPr="00AC4F40">
        <w:rPr>
          <w:rFonts w:ascii="Arial" w:eastAsiaTheme="minorEastAsia" w:hAnsi="Arial" w:cstheme="minorHAnsi"/>
          <w:color w:val="auto"/>
        </w:rPr>
        <w:t xml:space="preserve">relevant </w:t>
      </w:r>
      <w:r w:rsidR="00134271" w:rsidRPr="00E93CF1">
        <w:rPr>
          <w:rFonts w:ascii="Arial" w:eastAsiaTheme="minorEastAsia" w:hAnsi="Arial" w:cstheme="minorHAnsi"/>
          <w:color w:val="auto"/>
          <w:highlight w:val="green"/>
        </w:rPr>
        <w:t xml:space="preserve">GB </w:t>
      </w:r>
      <w:r w:rsidR="00946362" w:rsidRPr="00E93CF1">
        <w:rPr>
          <w:rFonts w:ascii="Arial" w:eastAsiaTheme="minorEastAsia" w:hAnsi="Arial" w:cstheme="minorHAnsi"/>
          <w:color w:val="auto"/>
          <w:highlight w:val="green"/>
        </w:rPr>
        <w:t>P</w:t>
      </w:r>
      <w:r w:rsidR="00036035" w:rsidRPr="00E93CF1">
        <w:rPr>
          <w:rFonts w:ascii="Arial" w:eastAsiaTheme="minorEastAsia" w:hAnsi="Arial" w:cstheme="minorHAnsi"/>
          <w:color w:val="auto"/>
          <w:highlight w:val="green"/>
        </w:rPr>
        <w:t>arty to</w:t>
      </w:r>
      <w:r w:rsidR="002E6A47" w:rsidRPr="00E93CF1">
        <w:rPr>
          <w:rFonts w:ascii="Arial" w:eastAsiaTheme="minorEastAsia" w:hAnsi="Arial" w:cstheme="minorHAnsi"/>
          <w:color w:val="auto"/>
          <w:highlight w:val="green"/>
        </w:rPr>
        <w:t xml:space="preserve"> establish a</w:t>
      </w:r>
      <w:ins w:id="703" w:author="Johnson (ESO), Antony" w:date="2023-01-25T16:36:00Z">
        <w:r w:rsidR="00D976C1" w:rsidRPr="00E93CF1">
          <w:rPr>
            <w:rFonts w:ascii="Arial" w:eastAsiaTheme="minorEastAsia" w:hAnsi="Arial" w:cstheme="minorHAnsi"/>
            <w:color w:val="auto"/>
            <w:highlight w:val="green"/>
          </w:rPr>
          <w:t xml:space="preserve"> </w:t>
        </w:r>
      </w:ins>
      <w:ins w:id="704" w:author="Halford(ESO), David" w:date="2022-12-28T13:40:00Z">
        <w:r w:rsidR="0041755D" w:rsidRPr="00E93CF1">
          <w:rPr>
            <w:rFonts w:ascii="Arial" w:eastAsiaTheme="minorEastAsia" w:hAnsi="Arial" w:cstheme="minorHAnsi"/>
            <w:color w:val="auto"/>
            <w:highlight w:val="green"/>
          </w:rPr>
          <w:t>P</w:t>
        </w:r>
      </w:ins>
      <w:del w:id="705" w:author="Halford(ESO), David" w:date="2022-12-28T13:40:00Z">
        <w:r w:rsidR="002E6A47" w:rsidRPr="00E93CF1" w:rsidDel="0041755D">
          <w:rPr>
            <w:rFonts w:ascii="Arial" w:eastAsiaTheme="minorEastAsia" w:hAnsi="Arial" w:cstheme="minorHAnsi"/>
            <w:color w:val="auto"/>
            <w:highlight w:val="green"/>
          </w:rPr>
          <w:delText xml:space="preserve"> </w:delText>
        </w:r>
      </w:del>
      <w:del w:id="706" w:author="Johnson (ESO), Antony" w:date="2023-03-02T20:26:00Z">
        <w:r w:rsidR="002E6A47" w:rsidRPr="00E93CF1" w:rsidDel="00816D05">
          <w:rPr>
            <w:rFonts w:ascii="Arial" w:eastAsiaTheme="minorEastAsia" w:hAnsi="Arial" w:cstheme="minorHAnsi"/>
            <w:color w:val="auto"/>
            <w:highlight w:val="green"/>
          </w:rPr>
          <w:delText>p</w:delText>
        </w:r>
      </w:del>
      <w:r w:rsidR="002E6A47" w:rsidRPr="00E93CF1">
        <w:rPr>
          <w:rFonts w:ascii="Arial" w:eastAsiaTheme="minorEastAsia" w:hAnsi="Arial" w:cstheme="minorHAnsi"/>
          <w:color w:val="auto"/>
          <w:highlight w:val="green"/>
        </w:rPr>
        <w:t xml:space="preserve">ower </w:t>
      </w:r>
      <w:del w:id="707" w:author="Halford(ESO), David" w:date="2022-12-28T13:40:00Z">
        <w:r w:rsidR="002E6A47" w:rsidRPr="00E93CF1" w:rsidDel="0041755D">
          <w:rPr>
            <w:rFonts w:ascii="Arial" w:eastAsiaTheme="minorEastAsia" w:hAnsi="Arial" w:cstheme="minorHAnsi"/>
            <w:color w:val="auto"/>
            <w:highlight w:val="green"/>
          </w:rPr>
          <w:delText>i</w:delText>
        </w:r>
      </w:del>
      <w:ins w:id="708" w:author="Halford(ESO), David" w:date="2022-12-28T13:40:00Z">
        <w:r w:rsidR="0041755D" w:rsidRPr="00E93CF1">
          <w:rPr>
            <w:rFonts w:ascii="Arial" w:eastAsiaTheme="minorEastAsia" w:hAnsi="Arial" w:cstheme="minorHAnsi"/>
            <w:color w:val="auto"/>
            <w:highlight w:val="green"/>
          </w:rPr>
          <w:t>I</w:t>
        </w:r>
      </w:ins>
      <w:r w:rsidR="002E6A47" w:rsidRPr="00E93CF1">
        <w:rPr>
          <w:rFonts w:ascii="Arial" w:eastAsiaTheme="minorEastAsia" w:hAnsi="Arial" w:cstheme="minorHAnsi"/>
          <w:color w:val="auto"/>
          <w:highlight w:val="green"/>
        </w:rPr>
        <w:t>sland</w:t>
      </w:r>
      <w:r w:rsidR="002E6A47" w:rsidRPr="00AC4F40">
        <w:rPr>
          <w:rFonts w:ascii="Arial" w:eastAsiaTheme="minorEastAsia" w:hAnsi="Arial" w:cstheme="minorHAnsi"/>
          <w:color w:val="auto"/>
        </w:rPr>
        <w:t>.  During th</w:t>
      </w:r>
      <w:ins w:id="709" w:author="Antony Johnson" w:date="2022-11-20T11:52:00Z">
        <w:r w:rsidR="0079711A">
          <w:rPr>
            <w:rFonts w:ascii="Arial" w:eastAsiaTheme="minorEastAsia" w:hAnsi="Arial" w:cstheme="minorHAnsi"/>
            <w:color w:val="auto"/>
          </w:rPr>
          <w:t>is</w:t>
        </w:r>
      </w:ins>
      <w:del w:id="710" w:author="Antony Johnson" w:date="2022-11-20T11:52:00Z">
        <w:r w:rsidR="002E6A47" w:rsidRPr="00AC4F40" w:rsidDel="0079711A">
          <w:rPr>
            <w:rFonts w:ascii="Arial" w:eastAsiaTheme="minorEastAsia" w:hAnsi="Arial" w:cstheme="minorHAnsi"/>
            <w:color w:val="auto"/>
          </w:rPr>
          <w:delText>e</w:delText>
        </w:r>
      </w:del>
      <w:r w:rsidR="002E6A47" w:rsidRPr="00AC4F40">
        <w:rPr>
          <w:rFonts w:ascii="Arial" w:eastAsiaTheme="minorEastAsia" w:hAnsi="Arial" w:cstheme="minorHAnsi"/>
          <w:color w:val="auto"/>
        </w:rPr>
        <w:t xml:space="preserve"> period </w:t>
      </w:r>
      <w:del w:id="711" w:author="Antony Johnson" w:date="2022-11-20T11:52:00Z">
        <w:r w:rsidR="002E6A47" w:rsidRPr="00AC4F40" w:rsidDel="003D5C5E">
          <w:rPr>
            <w:rFonts w:ascii="Arial" w:eastAsiaTheme="minorEastAsia" w:hAnsi="Arial" w:cstheme="minorHAnsi"/>
            <w:color w:val="auto"/>
          </w:rPr>
          <w:delText xml:space="preserve">when only one </w:delText>
        </w:r>
        <w:r w:rsidR="00330FF5" w:rsidRPr="00AC4F40" w:rsidDel="003D5C5E">
          <w:rPr>
            <w:rFonts w:ascii="Arial" w:eastAsiaTheme="minorEastAsia" w:hAnsi="Arial" w:cstheme="minorHAnsi"/>
            <w:color w:val="auto"/>
          </w:rPr>
          <w:delText xml:space="preserve">GB Party (for example a Power Station or HVDC System </w:delText>
        </w:r>
        <w:r w:rsidR="00036035" w:rsidRPr="00AC4F40" w:rsidDel="003D5C5E">
          <w:rPr>
            <w:rFonts w:ascii="Arial" w:eastAsiaTheme="minorEastAsia" w:hAnsi="Arial" w:cstheme="minorHAnsi"/>
            <w:color w:val="auto"/>
          </w:rPr>
          <w:delText xml:space="preserve">Owner) </w:delText>
        </w:r>
      </w:del>
      <w:ins w:id="712" w:author="Antony Johnson" w:date="2022-11-20T11:52:00Z">
        <w:r w:rsidR="003D5C5E">
          <w:rPr>
            <w:rFonts w:ascii="Arial" w:eastAsiaTheme="minorEastAsia" w:hAnsi="Arial" w:cstheme="minorHAnsi"/>
            <w:color w:val="auto"/>
          </w:rPr>
          <w:t xml:space="preserve">the </w:t>
        </w:r>
        <w:r w:rsidR="00361A21">
          <w:rPr>
            <w:rFonts w:ascii="Arial" w:eastAsiaTheme="minorEastAsia" w:hAnsi="Arial" w:cstheme="minorHAnsi"/>
            <w:color w:val="auto"/>
          </w:rPr>
          <w:t xml:space="preserve">supply of Active and Reactive Power </w:t>
        </w:r>
      </w:ins>
      <w:r w:rsidR="00036035" w:rsidRPr="00AC4F40">
        <w:rPr>
          <w:rFonts w:ascii="Arial" w:eastAsiaTheme="minorEastAsia" w:hAnsi="Arial" w:cstheme="minorHAnsi"/>
          <w:color w:val="auto"/>
        </w:rPr>
        <w:t>is</w:t>
      </w:r>
      <w:r w:rsidR="002E6A47" w:rsidRPr="00AC4F40">
        <w:rPr>
          <w:rFonts w:ascii="Arial" w:eastAsiaTheme="minorEastAsia" w:hAnsi="Arial" w:cstheme="minorHAnsi"/>
          <w:color w:val="auto"/>
        </w:rPr>
        <w:t xml:space="preserve"> </w:t>
      </w:r>
      <w:ins w:id="713" w:author="Antony Johnson" w:date="2022-11-20T11:53:00Z">
        <w:r w:rsidR="0079711A">
          <w:rPr>
            <w:rFonts w:ascii="Arial" w:eastAsiaTheme="minorEastAsia" w:hAnsi="Arial" w:cstheme="minorHAnsi"/>
            <w:color w:val="auto"/>
          </w:rPr>
          <w:t xml:space="preserve">provided only by </w:t>
        </w:r>
      </w:ins>
      <w:ins w:id="714" w:author="Antony Johnson" w:date="2022-11-20T11:54:00Z">
        <w:r w:rsidR="00E233BA">
          <w:rPr>
            <w:rFonts w:ascii="Arial" w:eastAsiaTheme="minorEastAsia" w:hAnsi="Arial" w:cstheme="minorHAnsi"/>
            <w:color w:val="auto"/>
          </w:rPr>
          <w:t xml:space="preserve">Plant owned and operated by </w:t>
        </w:r>
      </w:ins>
      <w:ins w:id="715" w:author="Antony Johnson" w:date="2022-11-20T11:53:00Z">
        <w:r w:rsidR="0079711A">
          <w:rPr>
            <w:rFonts w:ascii="Arial" w:eastAsiaTheme="minorEastAsia" w:hAnsi="Arial" w:cstheme="minorHAnsi"/>
            <w:color w:val="auto"/>
          </w:rPr>
          <w:t xml:space="preserve">Anchor Restoration </w:t>
        </w:r>
      </w:ins>
      <w:ins w:id="716" w:author="Johnson (ESO), Antony" w:date="2023-02-23T17:34:00Z">
        <w:r w:rsidR="009B5880">
          <w:rPr>
            <w:rFonts w:ascii="Arial" w:eastAsiaTheme="minorEastAsia" w:hAnsi="Arial" w:cstheme="minorHAnsi"/>
            <w:color w:val="auto"/>
          </w:rPr>
          <w:t>Contractors</w:t>
        </w:r>
      </w:ins>
      <w:ins w:id="717" w:author="Antony Johnson" w:date="2022-11-20T11:53:00Z">
        <w:del w:id="718" w:author="Johnson (ESO), Antony" w:date="2023-02-23T17:34:00Z">
          <w:r w:rsidR="00E233BA" w:rsidDel="009B5880">
            <w:rPr>
              <w:rFonts w:ascii="Arial" w:eastAsiaTheme="minorEastAsia" w:hAnsi="Arial" w:cstheme="minorHAnsi"/>
              <w:color w:val="auto"/>
            </w:rPr>
            <w:delText>Service Providers</w:delText>
          </w:r>
        </w:del>
        <w:r w:rsidR="00E233BA">
          <w:rPr>
            <w:rFonts w:ascii="Arial" w:eastAsiaTheme="minorEastAsia" w:hAnsi="Arial" w:cstheme="minorHAnsi"/>
            <w:color w:val="auto"/>
          </w:rPr>
          <w:t xml:space="preserve"> and </w:t>
        </w:r>
      </w:ins>
      <w:ins w:id="719" w:author="Antony Johnson" w:date="2022-11-20T11:54:00Z">
        <w:r w:rsidR="00E233BA">
          <w:rPr>
            <w:rFonts w:ascii="Arial" w:eastAsiaTheme="minorEastAsia" w:hAnsi="Arial" w:cstheme="minorHAnsi"/>
            <w:color w:val="auto"/>
          </w:rPr>
          <w:t xml:space="preserve">in some cases may </w:t>
        </w:r>
      </w:ins>
      <w:ins w:id="720" w:author="Johnson (ESO), Antony" w:date="2023-01-23T18:09:00Z">
        <w:r w:rsidR="00FC4C3F">
          <w:rPr>
            <w:rFonts w:ascii="Arial" w:eastAsiaTheme="minorEastAsia" w:hAnsi="Arial" w:cstheme="minorHAnsi"/>
            <w:color w:val="auto"/>
          </w:rPr>
          <w:t xml:space="preserve">also </w:t>
        </w:r>
      </w:ins>
      <w:ins w:id="721" w:author="Antony Johnson" w:date="2022-11-20T11:54:00Z">
        <w:r w:rsidR="00E233BA">
          <w:rPr>
            <w:rFonts w:ascii="Arial" w:eastAsiaTheme="minorEastAsia" w:hAnsi="Arial" w:cstheme="minorHAnsi"/>
            <w:color w:val="auto"/>
          </w:rPr>
          <w:t xml:space="preserve">be provided by </w:t>
        </w:r>
      </w:ins>
      <w:ins w:id="722" w:author="Johnson (ESO), Antony" w:date="2023-01-23T18:09:00Z">
        <w:r w:rsidR="00DA46AF">
          <w:rPr>
            <w:rFonts w:ascii="Arial" w:eastAsiaTheme="minorEastAsia" w:hAnsi="Arial" w:cstheme="minorHAnsi"/>
            <w:color w:val="auto"/>
          </w:rPr>
          <w:t xml:space="preserve">Plant owned and </w:t>
        </w:r>
      </w:ins>
      <w:ins w:id="723" w:author="Johnson (ESO), Antony" w:date="2023-01-23T18:10:00Z">
        <w:r w:rsidR="00DA46AF">
          <w:rPr>
            <w:rFonts w:ascii="Arial" w:eastAsiaTheme="minorEastAsia" w:hAnsi="Arial" w:cstheme="minorHAnsi"/>
            <w:color w:val="auto"/>
          </w:rPr>
          <w:t xml:space="preserve">operated by </w:t>
        </w:r>
      </w:ins>
      <w:ins w:id="724" w:author="Antony Johnson" w:date="2022-11-20T11:53:00Z">
        <w:r w:rsidR="00E233BA">
          <w:rPr>
            <w:rFonts w:ascii="Arial" w:eastAsiaTheme="minorEastAsia" w:hAnsi="Arial" w:cstheme="minorHAnsi"/>
            <w:color w:val="auto"/>
          </w:rPr>
          <w:t xml:space="preserve">Top Up Restoration </w:t>
        </w:r>
      </w:ins>
      <w:ins w:id="725" w:author="Johnson (ESO), Antony" w:date="2023-02-23T17:34:00Z">
        <w:r w:rsidR="009B5880">
          <w:rPr>
            <w:rFonts w:ascii="Arial" w:eastAsiaTheme="minorEastAsia" w:hAnsi="Arial" w:cstheme="minorHAnsi"/>
            <w:color w:val="auto"/>
          </w:rPr>
          <w:t>Contractors</w:t>
        </w:r>
      </w:ins>
      <w:ins w:id="726" w:author="Antony Johnson" w:date="2022-11-20T11:54:00Z">
        <w:del w:id="727" w:author="Johnson (ESO), Antony" w:date="2023-02-23T17:34:00Z">
          <w:r w:rsidR="00E233BA" w:rsidDel="009B5880">
            <w:rPr>
              <w:rFonts w:ascii="Arial" w:eastAsiaTheme="minorEastAsia" w:hAnsi="Arial" w:cstheme="minorHAnsi"/>
              <w:color w:val="auto"/>
            </w:rPr>
            <w:delText>Service Providers</w:delText>
          </w:r>
        </w:del>
        <w:r w:rsidR="00E233BA">
          <w:rPr>
            <w:rFonts w:ascii="Arial" w:eastAsiaTheme="minorEastAsia" w:hAnsi="Arial" w:cstheme="minorHAnsi"/>
            <w:color w:val="auto"/>
          </w:rPr>
          <w:t>.</w:t>
        </w:r>
      </w:ins>
      <w:ins w:id="728" w:author="Antony Johnson" w:date="2022-11-20T11:55:00Z">
        <w:r w:rsidR="00D34B70">
          <w:rPr>
            <w:rFonts w:ascii="Arial" w:eastAsiaTheme="minorEastAsia" w:hAnsi="Arial" w:cstheme="minorHAnsi"/>
            <w:color w:val="auto"/>
          </w:rPr>
          <w:t xml:space="preserve"> </w:t>
        </w:r>
      </w:ins>
      <w:ins w:id="729" w:author="Johnson (ESO), Antony" w:date="2023-01-23T18:11:00Z">
        <w:r w:rsidR="00AE727D">
          <w:rPr>
            <w:rFonts w:ascii="Arial" w:eastAsiaTheme="minorEastAsia" w:hAnsi="Arial" w:cstheme="minorHAnsi"/>
            <w:color w:val="auto"/>
          </w:rPr>
          <w:t>During this period</w:t>
        </w:r>
      </w:ins>
      <w:ins w:id="730" w:author="Johnson (ESO), Antony" w:date="2023-01-23T18:12:00Z">
        <w:r w:rsidR="005E3511">
          <w:rPr>
            <w:rFonts w:ascii="Arial" w:eastAsiaTheme="minorEastAsia" w:hAnsi="Arial" w:cstheme="minorHAnsi"/>
            <w:color w:val="auto"/>
          </w:rPr>
          <w:t>,</w:t>
        </w:r>
      </w:ins>
      <w:ins w:id="731" w:author="Johnson (ESO), Antony" w:date="2023-01-23T18:11:00Z">
        <w:r w:rsidR="00AE727D">
          <w:rPr>
            <w:rFonts w:ascii="Arial" w:eastAsiaTheme="minorEastAsia" w:hAnsi="Arial" w:cstheme="minorHAnsi"/>
            <w:color w:val="auto"/>
          </w:rPr>
          <w:t xml:space="preserve"> the control of frequency is generally </w:t>
        </w:r>
      </w:ins>
      <w:ins w:id="732" w:author="Johnson (ESO), Antony" w:date="2023-01-23T18:12:00Z">
        <w:r w:rsidR="005E3511">
          <w:rPr>
            <w:rFonts w:ascii="Arial" w:eastAsiaTheme="minorEastAsia" w:hAnsi="Arial" w:cstheme="minorHAnsi"/>
            <w:color w:val="auto"/>
          </w:rPr>
          <w:t>regulated by the Anchor Plant</w:t>
        </w:r>
      </w:ins>
      <w:ins w:id="733" w:author="Johnson (ESO), Antony" w:date="2023-01-23T18:17:00Z">
        <w:r w:rsidR="006E0CEF">
          <w:rPr>
            <w:rFonts w:ascii="Arial" w:eastAsiaTheme="minorEastAsia" w:hAnsi="Arial" w:cstheme="minorHAnsi"/>
            <w:color w:val="auto"/>
          </w:rPr>
          <w:t xml:space="preserve"> as </w:t>
        </w:r>
        <w:r w:rsidR="00F20359">
          <w:rPr>
            <w:rFonts w:ascii="Arial" w:eastAsiaTheme="minorEastAsia" w:hAnsi="Arial" w:cstheme="minorHAnsi"/>
            <w:color w:val="auto"/>
          </w:rPr>
          <w:t>additional Demand is switched into service</w:t>
        </w:r>
      </w:ins>
      <w:ins w:id="734" w:author="Johnson (ESO), Antony" w:date="2023-01-23T18:12:00Z">
        <w:r w:rsidR="002E6AF9">
          <w:rPr>
            <w:rFonts w:ascii="Arial" w:eastAsiaTheme="minorEastAsia" w:hAnsi="Arial" w:cstheme="minorHAnsi"/>
            <w:color w:val="auto"/>
          </w:rPr>
          <w:t xml:space="preserve">.  Where Top Up Restoration </w:t>
        </w:r>
      </w:ins>
      <w:ins w:id="735" w:author="Antony Johnson (ESO)" w:date="2023-08-03T17:49:00Z">
        <w:r w:rsidR="00D5470D">
          <w:rPr>
            <w:rFonts w:ascii="Arial" w:eastAsiaTheme="minorEastAsia" w:hAnsi="Arial" w:cstheme="minorHAnsi"/>
            <w:color w:val="auto"/>
          </w:rPr>
          <w:t>Contractors</w:t>
        </w:r>
      </w:ins>
      <w:ins w:id="736" w:author="Johnson (ESO), Antony" w:date="2023-01-23T18:12:00Z">
        <w:r w:rsidR="002E6AF9">
          <w:rPr>
            <w:rFonts w:ascii="Arial" w:eastAsiaTheme="minorEastAsia" w:hAnsi="Arial" w:cstheme="minorHAnsi"/>
            <w:color w:val="auto"/>
          </w:rPr>
          <w:t xml:space="preserve"> are involved</w:t>
        </w:r>
      </w:ins>
      <w:ins w:id="737" w:author="Johnson (ESO), Antony" w:date="2023-01-23T18:13:00Z">
        <w:r w:rsidR="008815D9">
          <w:rPr>
            <w:rFonts w:ascii="Arial" w:eastAsiaTheme="minorEastAsia" w:hAnsi="Arial" w:cstheme="minorHAnsi"/>
            <w:color w:val="auto"/>
          </w:rPr>
          <w:t>,</w:t>
        </w:r>
      </w:ins>
      <w:ins w:id="738" w:author="Johnson (ESO), Antony" w:date="2023-01-23T18:12:00Z">
        <w:r w:rsidR="002E6AF9">
          <w:rPr>
            <w:rFonts w:ascii="Arial" w:eastAsiaTheme="minorEastAsia" w:hAnsi="Arial" w:cstheme="minorHAnsi"/>
            <w:color w:val="auto"/>
          </w:rPr>
          <w:t xml:space="preserve"> there is an incr</w:t>
        </w:r>
      </w:ins>
      <w:ins w:id="739" w:author="Johnson (ESO), Antony" w:date="2023-01-23T18:13:00Z">
        <w:r w:rsidR="002E6AF9">
          <w:rPr>
            <w:rFonts w:ascii="Arial" w:eastAsiaTheme="minorEastAsia" w:hAnsi="Arial" w:cstheme="minorHAnsi"/>
            <w:color w:val="auto"/>
          </w:rPr>
          <w:t xml:space="preserve">easing </w:t>
        </w:r>
      </w:ins>
      <w:ins w:id="740" w:author="Johnson (ESO), Antony" w:date="2023-01-23T18:14:00Z">
        <w:r w:rsidR="00D23CD8">
          <w:rPr>
            <w:rFonts w:ascii="Arial" w:eastAsiaTheme="minorEastAsia" w:hAnsi="Arial" w:cstheme="minorHAnsi"/>
            <w:color w:val="auto"/>
          </w:rPr>
          <w:t xml:space="preserve">coordination role for </w:t>
        </w:r>
        <w:r w:rsidR="00EF0122">
          <w:rPr>
            <w:rFonts w:ascii="Arial" w:eastAsiaTheme="minorEastAsia" w:hAnsi="Arial" w:cstheme="minorHAnsi"/>
            <w:color w:val="auto"/>
          </w:rPr>
          <w:lastRenderedPageBreak/>
          <w:t xml:space="preserve">NGESO </w:t>
        </w:r>
      </w:ins>
      <w:ins w:id="741" w:author="Johnson (ESO), Antony" w:date="2023-01-23T18:15:00Z">
        <w:r w:rsidR="008F4209">
          <w:rPr>
            <w:rFonts w:ascii="Arial" w:eastAsiaTheme="minorEastAsia" w:hAnsi="Arial" w:cstheme="minorHAnsi"/>
            <w:color w:val="auto"/>
          </w:rPr>
          <w:t>which could be</w:t>
        </w:r>
      </w:ins>
      <w:ins w:id="742" w:author="Johnson (ESO), Antony" w:date="2023-01-23T18:14:00Z">
        <w:r w:rsidR="00EF0122">
          <w:rPr>
            <w:rFonts w:ascii="Arial" w:eastAsiaTheme="minorEastAsia" w:hAnsi="Arial" w:cstheme="minorHAnsi"/>
            <w:color w:val="auto"/>
          </w:rPr>
          <w:t xml:space="preserve"> delegated to Scottish Transmission L</w:t>
        </w:r>
      </w:ins>
      <w:ins w:id="743" w:author="Johnson (ESO), Antony" w:date="2023-01-23T18:15:00Z">
        <w:r w:rsidR="00EF0122">
          <w:rPr>
            <w:rFonts w:ascii="Arial" w:eastAsiaTheme="minorEastAsia" w:hAnsi="Arial" w:cstheme="minorHAnsi"/>
            <w:color w:val="auto"/>
          </w:rPr>
          <w:t xml:space="preserve">icensees (as provided for under STCP 06-1) </w:t>
        </w:r>
      </w:ins>
      <w:ins w:id="744" w:author="Johnson (ESO), Antony" w:date="2023-01-23T18:16:00Z">
        <w:r w:rsidR="006E0CEF">
          <w:rPr>
            <w:rFonts w:ascii="Arial" w:eastAsiaTheme="minorEastAsia" w:hAnsi="Arial" w:cstheme="minorHAnsi"/>
            <w:color w:val="auto"/>
          </w:rPr>
          <w:t>or</w:t>
        </w:r>
      </w:ins>
      <w:ins w:id="745" w:author="Johnson (ESO), Antony" w:date="2023-01-23T18:15:00Z">
        <w:r w:rsidR="00EF0122">
          <w:rPr>
            <w:rFonts w:ascii="Arial" w:eastAsiaTheme="minorEastAsia" w:hAnsi="Arial" w:cstheme="minorHAnsi"/>
            <w:color w:val="auto"/>
          </w:rPr>
          <w:t xml:space="preserve"> relevant</w:t>
        </w:r>
        <w:r w:rsidR="008F4209">
          <w:rPr>
            <w:rFonts w:ascii="Arial" w:eastAsiaTheme="minorEastAsia" w:hAnsi="Arial" w:cstheme="minorHAnsi"/>
            <w:color w:val="auto"/>
          </w:rPr>
          <w:t xml:space="preserve"> Network </w:t>
        </w:r>
      </w:ins>
      <w:ins w:id="746" w:author="Johnson (ESO), Antony" w:date="2023-01-23T18:16:00Z">
        <w:r w:rsidR="008F4209">
          <w:rPr>
            <w:rFonts w:ascii="Arial" w:eastAsiaTheme="minorEastAsia" w:hAnsi="Arial" w:cstheme="minorHAnsi"/>
            <w:color w:val="auto"/>
          </w:rPr>
          <w:t xml:space="preserve">Operators in the case of a </w:t>
        </w:r>
        <w:r w:rsidR="003261B9">
          <w:rPr>
            <w:rFonts w:ascii="Arial" w:eastAsiaTheme="minorEastAsia" w:hAnsi="Arial" w:cstheme="minorHAnsi"/>
            <w:color w:val="auto"/>
          </w:rPr>
          <w:t>Distribution Restoration Zone</w:t>
        </w:r>
      </w:ins>
      <w:ins w:id="747" w:author="Antony Johnson (ESO)" w:date="2023-08-03T17:50:00Z">
        <w:r w:rsidR="00B7706D">
          <w:rPr>
            <w:rFonts w:ascii="Arial" w:eastAsiaTheme="minorEastAsia" w:hAnsi="Arial" w:cstheme="minorHAnsi"/>
            <w:color w:val="auto"/>
          </w:rPr>
          <w:t>.</w:t>
        </w:r>
      </w:ins>
      <w:ins w:id="748" w:author="Johnson (ESO), Antony" w:date="2023-01-23T18:16:00Z">
        <w:r w:rsidR="003261B9">
          <w:rPr>
            <w:rFonts w:ascii="Arial" w:eastAsiaTheme="minorEastAsia" w:hAnsi="Arial" w:cstheme="minorHAnsi"/>
            <w:color w:val="auto"/>
          </w:rPr>
          <w:t xml:space="preserve"> </w:t>
        </w:r>
      </w:ins>
      <w:ins w:id="749" w:author="Johnson (ESO), Antony" w:date="2023-01-23T18:15:00Z">
        <w:r w:rsidR="00EF0122">
          <w:rPr>
            <w:rFonts w:ascii="Arial" w:eastAsiaTheme="minorEastAsia" w:hAnsi="Arial" w:cstheme="minorHAnsi"/>
            <w:color w:val="auto"/>
          </w:rPr>
          <w:t xml:space="preserve"> </w:t>
        </w:r>
      </w:ins>
      <w:ins w:id="750" w:author="Johnson (ESO), Antony" w:date="2023-01-23T18:12:00Z">
        <w:r w:rsidR="005E3511">
          <w:rPr>
            <w:rFonts w:ascii="Arial" w:eastAsiaTheme="minorEastAsia" w:hAnsi="Arial" w:cstheme="minorHAnsi"/>
            <w:color w:val="auto"/>
          </w:rPr>
          <w:t xml:space="preserve"> </w:t>
        </w:r>
      </w:ins>
      <w:del w:id="751" w:author="Johnson (ESO), Antony" w:date="2023-01-23T18:11:00Z">
        <w:r w:rsidR="002E6A47" w:rsidRPr="00AC4F40" w:rsidDel="00AE727D">
          <w:rPr>
            <w:rFonts w:ascii="Arial" w:eastAsiaTheme="minorEastAsia" w:hAnsi="Arial" w:cstheme="minorHAnsi"/>
            <w:color w:val="auto"/>
          </w:rPr>
          <w:delText xml:space="preserve">connected to the </w:delText>
        </w:r>
        <w:r w:rsidR="00EE6AA2" w:rsidRPr="00AC4F40" w:rsidDel="00AE727D">
          <w:rPr>
            <w:rFonts w:ascii="Arial" w:eastAsiaTheme="minorEastAsia" w:hAnsi="Arial" w:cstheme="minorHAnsi"/>
            <w:color w:val="auto"/>
          </w:rPr>
          <w:delText>P</w:delText>
        </w:r>
        <w:r w:rsidR="002E6A47" w:rsidRPr="00AC4F40" w:rsidDel="00AE727D">
          <w:rPr>
            <w:rFonts w:ascii="Arial" w:eastAsiaTheme="minorEastAsia" w:hAnsi="Arial" w:cstheme="minorHAnsi"/>
            <w:color w:val="auto"/>
          </w:rPr>
          <w:delText xml:space="preserve">ower </w:delText>
        </w:r>
        <w:r w:rsidR="00EE6AA2" w:rsidRPr="00AC4F40" w:rsidDel="00AE727D">
          <w:rPr>
            <w:rFonts w:ascii="Arial" w:eastAsiaTheme="minorEastAsia" w:hAnsi="Arial" w:cstheme="minorHAnsi"/>
            <w:color w:val="auto"/>
          </w:rPr>
          <w:delText>I</w:delText>
        </w:r>
        <w:r w:rsidR="002E6A47" w:rsidRPr="00AC4F40" w:rsidDel="00AE727D">
          <w:rPr>
            <w:rFonts w:ascii="Arial" w:eastAsiaTheme="minorEastAsia" w:hAnsi="Arial" w:cstheme="minorHAnsi"/>
            <w:color w:val="auto"/>
          </w:rPr>
          <w:delText>sland t</w:delText>
        </w:r>
      </w:del>
      <w:ins w:id="752" w:author="Antony Johnson" w:date="2022-11-20T12:00:00Z">
        <w:del w:id="753" w:author="Johnson (ESO), Antony" w:date="2023-01-23T18:11:00Z">
          <w:r w:rsidR="00D005DD" w:rsidDel="00AE727D">
            <w:rPr>
              <w:rFonts w:ascii="Arial" w:eastAsiaTheme="minorEastAsia" w:hAnsi="Arial" w:cstheme="minorHAnsi"/>
              <w:color w:val="auto"/>
            </w:rPr>
            <w:delText>T</w:delText>
          </w:r>
        </w:del>
      </w:ins>
      <w:del w:id="754" w:author="Johnson (ESO), Antony" w:date="2023-01-23T18:11:00Z">
        <w:r w:rsidR="002E6A47" w:rsidRPr="00AC4F40" w:rsidDel="00AE727D">
          <w:rPr>
            <w:rFonts w:ascii="Arial" w:eastAsiaTheme="minorEastAsia" w:hAnsi="Arial" w:cstheme="minorHAnsi"/>
            <w:color w:val="auto"/>
          </w:rPr>
          <w:delText xml:space="preserve">he frequency is controlled </w:delText>
        </w:r>
      </w:del>
      <w:ins w:id="755" w:author="Antony Johnson" w:date="2022-11-20T12:00:00Z">
        <w:del w:id="756" w:author="Johnson (ESO), Antony" w:date="2023-01-23T18:11:00Z">
          <w:r w:rsidR="00D005DD" w:rsidDel="00AE727D">
            <w:rPr>
              <w:rFonts w:ascii="Arial" w:eastAsiaTheme="minorEastAsia" w:hAnsi="Arial" w:cstheme="minorHAnsi"/>
              <w:color w:val="auto"/>
            </w:rPr>
            <w:delText xml:space="preserve">within the LJRP </w:delText>
          </w:r>
        </w:del>
      </w:ins>
      <w:del w:id="757" w:author="Johnson (ESO), Antony" w:date="2023-01-23T18:11:00Z">
        <w:r w:rsidR="002E6A47" w:rsidRPr="00AC4F40" w:rsidDel="00AE727D">
          <w:rPr>
            <w:rFonts w:ascii="Arial" w:eastAsiaTheme="minorEastAsia" w:hAnsi="Arial" w:cstheme="minorHAnsi"/>
            <w:color w:val="auto"/>
          </w:rPr>
          <w:delText xml:space="preserve">by </w:delText>
        </w:r>
        <w:r w:rsidR="00330FF5" w:rsidRPr="00AC4F40" w:rsidDel="00AE727D">
          <w:rPr>
            <w:rFonts w:ascii="Arial" w:eastAsiaTheme="minorEastAsia" w:hAnsi="Arial" w:cstheme="minorHAnsi"/>
            <w:color w:val="auto"/>
          </w:rPr>
          <w:delText xml:space="preserve">that GB Party </w:delText>
        </w:r>
        <w:r w:rsidR="002E6A47" w:rsidRPr="00AC4F40" w:rsidDel="00AE727D">
          <w:rPr>
            <w:rFonts w:ascii="Arial" w:eastAsiaTheme="minorEastAsia" w:hAnsi="Arial" w:cstheme="minorHAnsi"/>
            <w:color w:val="auto"/>
          </w:rPr>
          <w:delText xml:space="preserve">in co-ordination with </w:delText>
        </w:r>
      </w:del>
      <w:ins w:id="758" w:author="Antony Johnson" w:date="2022-11-20T12:01:00Z">
        <w:del w:id="759" w:author="Johnson (ESO), Antony" w:date="2023-01-23T18:11:00Z">
          <w:r w:rsidR="00D005DD" w:rsidDel="00AE727D">
            <w:rPr>
              <w:rFonts w:ascii="Arial" w:eastAsiaTheme="minorEastAsia" w:hAnsi="Arial" w:cstheme="minorHAnsi"/>
              <w:color w:val="auto"/>
            </w:rPr>
            <w:delText xml:space="preserve">by </w:delText>
          </w:r>
        </w:del>
      </w:ins>
      <w:del w:id="760" w:author="Johnson (ESO), Antony" w:date="2023-01-23T18:11:00Z">
        <w:r w:rsidR="00330FF5" w:rsidRPr="00AC4F40" w:rsidDel="00AE727D">
          <w:rPr>
            <w:rFonts w:ascii="Arial" w:eastAsiaTheme="minorEastAsia" w:hAnsi="Arial" w:cstheme="minorHAnsi"/>
            <w:color w:val="auto"/>
          </w:rPr>
          <w:delText>NGESO</w:delText>
        </w:r>
      </w:del>
      <w:ins w:id="761" w:author="Antony Johnson" w:date="2022-11-20T11:58:00Z">
        <w:del w:id="762" w:author="Johnson (ESO), Antony" w:date="2023-01-23T18:11:00Z">
          <w:r w:rsidR="00163F4D" w:rsidDel="00AE727D">
            <w:rPr>
              <w:rFonts w:ascii="Arial" w:eastAsiaTheme="minorEastAsia" w:hAnsi="Arial" w:cstheme="minorHAnsi"/>
              <w:color w:val="auto"/>
            </w:rPr>
            <w:delText xml:space="preserve"> in coordination with </w:delText>
          </w:r>
        </w:del>
      </w:ins>
      <w:del w:id="763" w:author="Johnson (ESO), Antony" w:date="2023-01-23T18:11:00Z">
        <w:r w:rsidR="00330FF5" w:rsidRPr="00AC4F40" w:rsidDel="00AE727D">
          <w:rPr>
            <w:rFonts w:ascii="Arial" w:eastAsiaTheme="minorEastAsia" w:hAnsi="Arial" w:cstheme="minorHAnsi"/>
            <w:color w:val="auto"/>
          </w:rPr>
          <w:delText xml:space="preserve">, </w:delText>
        </w:r>
        <w:r w:rsidR="002E6A47" w:rsidRPr="00AC4F40" w:rsidDel="00AE727D">
          <w:rPr>
            <w:rFonts w:ascii="Arial" w:eastAsiaTheme="minorEastAsia" w:hAnsi="Arial" w:cstheme="minorHAnsi"/>
            <w:color w:val="auto"/>
          </w:rPr>
          <w:delText>relevant T</w:delText>
        </w:r>
        <w:r w:rsidR="00330FF5" w:rsidRPr="00AC4F40" w:rsidDel="00AE727D">
          <w:rPr>
            <w:rFonts w:ascii="Arial" w:eastAsiaTheme="minorEastAsia" w:hAnsi="Arial" w:cstheme="minorHAnsi"/>
            <w:color w:val="auto"/>
          </w:rPr>
          <w:delText xml:space="preserve">ransmission </w:delText>
        </w:r>
        <w:r w:rsidR="00036035" w:rsidRPr="00AC4F40" w:rsidDel="00AE727D">
          <w:rPr>
            <w:rFonts w:ascii="Arial" w:eastAsiaTheme="minorEastAsia" w:hAnsi="Arial" w:cstheme="minorHAnsi"/>
            <w:color w:val="auto"/>
          </w:rPr>
          <w:delText>Licensee</w:delText>
        </w:r>
      </w:del>
      <w:ins w:id="764" w:author="Antony Johnson" w:date="2022-11-20T11:58:00Z">
        <w:del w:id="765" w:author="Johnson (ESO), Antony" w:date="2023-01-23T18:11:00Z">
          <w:r w:rsidR="00163F4D" w:rsidDel="00AE727D">
            <w:rPr>
              <w:rFonts w:ascii="Arial" w:eastAsiaTheme="minorEastAsia" w:hAnsi="Arial" w:cstheme="minorHAnsi"/>
              <w:color w:val="auto"/>
            </w:rPr>
            <w:delText>s</w:delText>
          </w:r>
        </w:del>
      </w:ins>
      <w:del w:id="766" w:author="Johnson (ESO), Antony" w:date="2023-01-23T18:11:00Z">
        <w:r w:rsidR="00036035" w:rsidRPr="00AC4F40" w:rsidDel="00AE727D">
          <w:rPr>
            <w:rFonts w:ascii="Arial" w:eastAsiaTheme="minorEastAsia" w:hAnsi="Arial" w:cstheme="minorHAnsi"/>
            <w:color w:val="auto"/>
          </w:rPr>
          <w:delText xml:space="preserve"> and</w:delText>
        </w:r>
        <w:r w:rsidR="002E6A47" w:rsidRPr="00AC4F40" w:rsidDel="00AE727D">
          <w:rPr>
            <w:rFonts w:ascii="Arial" w:eastAsiaTheme="minorEastAsia" w:hAnsi="Arial" w:cstheme="minorHAnsi"/>
            <w:color w:val="auto"/>
          </w:rPr>
          <w:delText xml:space="preserve"> or relevant </w:delText>
        </w:r>
        <w:r w:rsidR="00330FF5" w:rsidRPr="00AC4F40" w:rsidDel="00AE727D">
          <w:rPr>
            <w:rFonts w:ascii="Arial" w:eastAsiaTheme="minorEastAsia" w:hAnsi="Arial" w:cstheme="minorHAnsi"/>
            <w:color w:val="auto"/>
          </w:rPr>
          <w:delText>Network Operator</w:delText>
        </w:r>
      </w:del>
      <w:ins w:id="767" w:author="Antony Johnson" w:date="2022-11-20T11:58:00Z">
        <w:del w:id="768" w:author="Johnson (ESO), Antony" w:date="2023-01-23T18:11:00Z">
          <w:r w:rsidR="00163F4D" w:rsidDel="00AE727D">
            <w:rPr>
              <w:rFonts w:ascii="Arial" w:eastAsiaTheme="minorEastAsia" w:hAnsi="Arial" w:cstheme="minorHAnsi"/>
              <w:color w:val="auto"/>
            </w:rPr>
            <w:delText>s</w:delText>
          </w:r>
        </w:del>
      </w:ins>
      <w:del w:id="769" w:author="Johnson (ESO), Antony" w:date="2023-01-23T18:11:00Z">
        <w:r w:rsidR="00330FF5" w:rsidRPr="00AC4F40" w:rsidDel="00AE727D">
          <w:rPr>
            <w:rFonts w:ascii="Arial" w:eastAsiaTheme="minorEastAsia" w:hAnsi="Arial" w:cstheme="minorHAnsi"/>
            <w:color w:val="auto"/>
          </w:rPr>
          <w:delText xml:space="preserve"> </w:delText>
        </w:r>
        <w:r w:rsidR="00036035" w:rsidRPr="00AC4F40" w:rsidDel="00AE727D">
          <w:rPr>
            <w:rFonts w:ascii="Arial" w:eastAsiaTheme="minorEastAsia" w:hAnsi="Arial" w:cstheme="minorHAnsi"/>
            <w:color w:val="auto"/>
          </w:rPr>
          <w:delText>who</w:delText>
        </w:r>
        <w:r w:rsidR="002E6A47" w:rsidRPr="00AC4F40" w:rsidDel="00AE727D">
          <w:rPr>
            <w:rFonts w:ascii="Arial" w:eastAsiaTheme="minorEastAsia" w:hAnsi="Arial" w:cstheme="minorHAnsi"/>
            <w:color w:val="auto"/>
          </w:rPr>
          <w:delText xml:space="preserve"> will also add or remove demand as the </w:delText>
        </w:r>
        <w:r w:rsidR="00330FF5" w:rsidRPr="00AC4F40" w:rsidDel="00AE727D">
          <w:rPr>
            <w:rFonts w:ascii="Arial" w:eastAsiaTheme="minorEastAsia" w:hAnsi="Arial" w:cstheme="minorHAnsi"/>
            <w:color w:val="auto"/>
          </w:rPr>
          <w:delText xml:space="preserve">GB Party (eg a Generator or HVDC System Owner) </w:delText>
        </w:r>
        <w:r w:rsidR="002E6A47" w:rsidRPr="00AC4F40" w:rsidDel="00AE727D">
          <w:rPr>
            <w:rFonts w:ascii="Arial" w:eastAsiaTheme="minorEastAsia" w:hAnsi="Arial" w:cstheme="minorHAnsi"/>
            <w:color w:val="auto"/>
          </w:rPr>
          <w:delText>require</w:delText>
        </w:r>
      </w:del>
      <w:ins w:id="770" w:author="Antony Johnson" w:date="2022-11-20T12:02:00Z">
        <w:del w:id="771" w:author="Johnson (ESO), Antony" w:date="2023-01-23T18:11:00Z">
          <w:r w:rsidR="00837786" w:rsidDel="00AE727D">
            <w:rPr>
              <w:rFonts w:ascii="Arial" w:eastAsiaTheme="minorEastAsia" w:hAnsi="Arial" w:cstheme="minorHAnsi"/>
              <w:color w:val="auto"/>
            </w:rPr>
            <w:delText>d</w:delText>
          </w:r>
        </w:del>
      </w:ins>
      <w:del w:id="772" w:author="Johnson (ESO), Antony" w:date="2023-01-23T18:11:00Z">
        <w:r w:rsidR="002E6A47" w:rsidRPr="00AC4F40" w:rsidDel="00AE727D">
          <w:rPr>
            <w:rFonts w:ascii="Arial" w:eastAsiaTheme="minorEastAsia" w:hAnsi="Arial" w:cstheme="minorHAnsi"/>
            <w:color w:val="auto"/>
          </w:rPr>
          <w:delText>s to maintain Target Frequency.</w:delText>
        </w:r>
      </w:del>
    </w:p>
    <w:p w14:paraId="6E27196A" w14:textId="7032DA5C" w:rsidR="002E6A47" w:rsidRDefault="002E6A47" w:rsidP="003E1EE5">
      <w:pPr>
        <w:ind w:left="851"/>
        <w:jc w:val="both"/>
        <w:rPr>
          <w:rFonts w:ascii="Arial" w:eastAsiaTheme="minorEastAsia" w:hAnsi="Arial" w:cstheme="minorHAnsi"/>
          <w:color w:val="auto"/>
        </w:rPr>
      </w:pPr>
      <w:r w:rsidRPr="00AC4F40">
        <w:rPr>
          <w:rFonts w:ascii="Arial" w:eastAsiaTheme="minorEastAsia" w:hAnsi="Arial" w:cstheme="minorHAnsi"/>
          <w:color w:val="auto"/>
        </w:rPr>
        <w:t>During th</w:t>
      </w:r>
      <w:ins w:id="773" w:author="Antony Johnson" w:date="2022-11-20T12:03:00Z">
        <w:r w:rsidR="00934665">
          <w:rPr>
            <w:rFonts w:ascii="Arial" w:eastAsiaTheme="minorEastAsia" w:hAnsi="Arial" w:cstheme="minorHAnsi"/>
            <w:color w:val="auto"/>
          </w:rPr>
          <w:t>e</w:t>
        </w:r>
      </w:ins>
      <w:del w:id="774" w:author="Antony Johnson" w:date="2022-11-20T12:03:00Z">
        <w:r w:rsidRPr="00AC4F40" w:rsidDel="00934665">
          <w:rPr>
            <w:rFonts w:ascii="Arial" w:eastAsiaTheme="minorEastAsia" w:hAnsi="Arial" w:cstheme="minorHAnsi"/>
            <w:color w:val="auto"/>
          </w:rPr>
          <w:delText>is</w:delText>
        </w:r>
      </w:del>
      <w:r w:rsidRPr="00AC4F40">
        <w:rPr>
          <w:rFonts w:ascii="Arial" w:eastAsiaTheme="minorEastAsia" w:hAnsi="Arial" w:cstheme="minorHAnsi"/>
          <w:color w:val="auto"/>
        </w:rPr>
        <w:t xml:space="preserve"> </w:t>
      </w:r>
      <w:ins w:id="775" w:author="Antony Johnson" w:date="2022-11-20T12:03:00Z">
        <w:r w:rsidR="00934665">
          <w:rPr>
            <w:rFonts w:ascii="Arial" w:eastAsiaTheme="minorEastAsia" w:hAnsi="Arial" w:cstheme="minorHAnsi"/>
            <w:color w:val="auto"/>
          </w:rPr>
          <w:t xml:space="preserve">LJRP </w:t>
        </w:r>
      </w:ins>
      <w:r w:rsidRPr="00AC4F40">
        <w:rPr>
          <w:rFonts w:ascii="Arial" w:eastAsiaTheme="minorEastAsia" w:hAnsi="Arial" w:cstheme="minorHAnsi"/>
          <w:color w:val="auto"/>
        </w:rPr>
        <w:t>p</w:t>
      </w:r>
      <w:ins w:id="776" w:author="Johnson (ESO), Antony" w:date="2023-01-23T18:19:00Z">
        <w:r w:rsidR="00BA42B4">
          <w:rPr>
            <w:rFonts w:ascii="Arial" w:eastAsiaTheme="minorEastAsia" w:hAnsi="Arial" w:cstheme="minorHAnsi"/>
            <w:color w:val="auto"/>
          </w:rPr>
          <w:t>hase</w:t>
        </w:r>
      </w:ins>
      <w:ins w:id="777" w:author="Antony Johnson (ESO)" w:date="2023-08-03T17:50:00Z">
        <w:r w:rsidR="00B7706D">
          <w:rPr>
            <w:rFonts w:ascii="Arial" w:eastAsiaTheme="minorEastAsia" w:hAnsi="Arial" w:cstheme="minorHAnsi"/>
            <w:color w:val="auto"/>
          </w:rPr>
          <w:t>,</w:t>
        </w:r>
      </w:ins>
      <w:del w:id="778" w:author="Johnson (ESO), Antony" w:date="2023-01-23T18:19:00Z">
        <w:r w:rsidRPr="00AC4F40" w:rsidDel="00BA42B4">
          <w:rPr>
            <w:rFonts w:ascii="Arial" w:eastAsiaTheme="minorEastAsia" w:hAnsi="Arial" w:cstheme="minorHAnsi"/>
            <w:color w:val="auto"/>
          </w:rPr>
          <w:delText>eriod,</w:delText>
        </w:r>
      </w:del>
      <w:r w:rsidRPr="00AC4F40">
        <w:rPr>
          <w:rFonts w:ascii="Arial" w:eastAsiaTheme="minorEastAsia" w:hAnsi="Arial" w:cstheme="minorHAnsi"/>
          <w:color w:val="auto"/>
        </w:rPr>
        <w:t xml:space="preserve"> </w:t>
      </w:r>
      <w:r w:rsidR="00946362">
        <w:rPr>
          <w:rFonts w:ascii="Arial" w:eastAsiaTheme="minorEastAsia" w:hAnsi="Arial" w:cstheme="minorHAnsi"/>
          <w:color w:val="auto"/>
        </w:rPr>
        <w:t>a</w:t>
      </w:r>
      <w:ins w:id="779" w:author="Antony Johnson" w:date="2022-11-20T15:31:00Z">
        <w:r w:rsidR="0011299A">
          <w:rPr>
            <w:rFonts w:ascii="Arial" w:eastAsiaTheme="minorEastAsia" w:hAnsi="Arial" w:cstheme="minorHAnsi"/>
            <w:color w:val="auto"/>
          </w:rPr>
          <w:t>n</w:t>
        </w:r>
      </w:ins>
      <w:del w:id="780" w:author="Antony Johnson (ESO)" w:date="2023-08-03T17:50:00Z">
        <w:r w:rsidR="00946362" w:rsidRPr="00AC4F40" w:rsidDel="00B7706D">
          <w:rPr>
            <w:rFonts w:ascii="Arial" w:eastAsiaTheme="minorEastAsia" w:hAnsi="Arial" w:cstheme="minorHAnsi"/>
            <w:color w:val="auto"/>
          </w:rPr>
          <w:delText xml:space="preserve"> </w:delText>
        </w:r>
      </w:del>
      <w:del w:id="781" w:author="Antony Johnson" w:date="2022-11-20T12:03:00Z">
        <w:r w:rsidR="00330FF5" w:rsidRPr="00AC4F40" w:rsidDel="00934665">
          <w:rPr>
            <w:rFonts w:ascii="Arial" w:eastAsiaTheme="minorEastAsia" w:hAnsi="Arial" w:cstheme="minorHAnsi"/>
            <w:color w:val="auto"/>
          </w:rPr>
          <w:delText xml:space="preserve">GB Party (such as a Power Station or HVDC System </w:delText>
        </w:r>
        <w:r w:rsidR="00036035" w:rsidRPr="00AC4F40" w:rsidDel="00934665">
          <w:rPr>
            <w:rFonts w:ascii="Arial" w:eastAsiaTheme="minorEastAsia" w:hAnsi="Arial" w:cstheme="minorHAnsi"/>
            <w:color w:val="auto"/>
          </w:rPr>
          <w:delText>Owner)</w:delText>
        </w:r>
      </w:del>
      <w:ins w:id="782" w:author="Antony Johnson" w:date="2022-11-20T12:03:00Z">
        <w:r w:rsidR="00934665">
          <w:rPr>
            <w:rFonts w:ascii="Arial" w:eastAsiaTheme="minorEastAsia" w:hAnsi="Arial" w:cstheme="minorHAnsi"/>
            <w:color w:val="auto"/>
          </w:rPr>
          <w:t xml:space="preserve"> Anchor</w:t>
        </w:r>
        <w:del w:id="783" w:author="Johnson (ESO), Antony" w:date="2023-02-06T15:33:00Z">
          <w:r w:rsidR="00934665" w:rsidDel="001935C7">
            <w:rPr>
              <w:rFonts w:ascii="Arial" w:eastAsiaTheme="minorEastAsia" w:hAnsi="Arial" w:cstheme="minorHAnsi"/>
              <w:color w:val="auto"/>
            </w:rPr>
            <w:delText xml:space="preserve"> Plant</w:delText>
          </w:r>
        </w:del>
        <w:r w:rsidR="00934665">
          <w:rPr>
            <w:rFonts w:ascii="Arial" w:eastAsiaTheme="minorEastAsia" w:hAnsi="Arial" w:cstheme="minorHAnsi"/>
            <w:color w:val="auto"/>
          </w:rPr>
          <w:t xml:space="preserve"> </w:t>
        </w:r>
      </w:ins>
      <w:ins w:id="784" w:author="Johnson (ESO), Antony" w:date="2023-02-23T17:37:00Z">
        <w:r w:rsidR="003C5CC3">
          <w:rPr>
            <w:rFonts w:ascii="Arial" w:eastAsiaTheme="minorEastAsia" w:hAnsi="Arial" w:cstheme="minorHAnsi"/>
            <w:color w:val="auto"/>
          </w:rPr>
          <w:t>Contractors</w:t>
        </w:r>
      </w:ins>
      <w:ins w:id="785" w:author="Johnson (ESO), Antony" w:date="2023-01-23T18:20:00Z">
        <w:r w:rsidR="008E1E6E">
          <w:rPr>
            <w:rFonts w:ascii="Arial" w:eastAsiaTheme="minorEastAsia" w:hAnsi="Arial" w:cstheme="minorHAnsi"/>
            <w:color w:val="auto"/>
          </w:rPr>
          <w:t xml:space="preserve"> </w:t>
        </w:r>
      </w:ins>
      <w:ins w:id="786" w:author="Antony Johnson" w:date="2022-11-20T12:03:00Z">
        <w:del w:id="787" w:author="Johnson (ESO), Antony" w:date="2023-01-23T18:19:00Z">
          <w:r w:rsidR="00934665" w:rsidRPr="00107D42" w:rsidDel="00BA42B4">
            <w:rPr>
              <w:rFonts w:ascii="Arial" w:eastAsiaTheme="minorEastAsia" w:hAnsi="Arial" w:cstheme="minorHAnsi"/>
              <w:color w:val="auto"/>
            </w:rPr>
            <w:delText>Owner</w:delText>
          </w:r>
        </w:del>
        <w:del w:id="788" w:author="Halford(ESO), David" w:date="2022-12-28T13:41:00Z">
          <w:r w:rsidR="00934665" w:rsidRPr="00107D42" w:rsidDel="0041755D">
            <w:rPr>
              <w:rFonts w:ascii="Arial" w:eastAsiaTheme="minorEastAsia" w:hAnsi="Arial" w:cstheme="minorHAnsi"/>
              <w:color w:val="auto"/>
            </w:rPr>
            <w:delText xml:space="preserve"> o</w:delText>
          </w:r>
        </w:del>
      </w:ins>
      <w:ins w:id="789" w:author="Johnson (ESO), Antony" w:date="2023-02-06T15:35:00Z">
        <w:r w:rsidR="00107D42" w:rsidRPr="00107D42">
          <w:rPr>
            <w:rStyle w:val="CommentReference"/>
            <w:sz w:val="20"/>
            <w:szCs w:val="20"/>
          </w:rPr>
          <w:t>a</w:t>
        </w:r>
      </w:ins>
      <w:ins w:id="790" w:author="Halford(ESO), David" w:date="2022-12-28T13:41:00Z">
        <w:del w:id="791" w:author="Johnson (ESO), Antony" w:date="2023-02-06T15:35:00Z">
          <w:r w:rsidR="0041755D" w:rsidDel="00107D42">
            <w:rPr>
              <w:rStyle w:val="CommentReference"/>
            </w:rPr>
            <w:delText>or</w:delText>
          </w:r>
        </w:del>
      </w:ins>
      <w:ins w:id="792" w:author="Antony Johnson" w:date="2022-11-20T12:03:00Z">
        <w:del w:id="793" w:author="Johnson (ESO), Antony" w:date="2023-02-06T15:35:00Z">
          <w:r w:rsidR="00934665" w:rsidDel="00107D42">
            <w:rPr>
              <w:rFonts w:ascii="Arial" w:eastAsiaTheme="minorEastAsia" w:hAnsi="Arial" w:cstheme="minorHAnsi"/>
              <w:color w:val="auto"/>
            </w:rPr>
            <w:delText>f</w:delText>
          </w:r>
        </w:del>
      </w:ins>
      <w:ins w:id="794" w:author="Johnson (ESO), Antony" w:date="2023-01-23T18:21:00Z">
        <w:r w:rsidR="000B0B3C">
          <w:rPr>
            <w:rFonts w:ascii="Arial" w:eastAsiaTheme="minorEastAsia" w:hAnsi="Arial" w:cstheme="minorHAnsi"/>
            <w:color w:val="auto"/>
          </w:rPr>
          <w:t>nd</w:t>
        </w:r>
      </w:ins>
      <w:ins w:id="795" w:author="Antony Johnson" w:date="2022-11-20T12:03:00Z">
        <w:r w:rsidR="00934665">
          <w:rPr>
            <w:rFonts w:ascii="Arial" w:eastAsiaTheme="minorEastAsia" w:hAnsi="Arial" w:cstheme="minorHAnsi"/>
            <w:color w:val="auto"/>
          </w:rPr>
          <w:t xml:space="preserve"> </w:t>
        </w:r>
      </w:ins>
      <w:ins w:id="796" w:author="Antony Johnson" w:date="2022-11-20T12:04:00Z">
        <w:r w:rsidR="00934665">
          <w:rPr>
            <w:rFonts w:ascii="Arial" w:eastAsiaTheme="minorEastAsia" w:hAnsi="Arial" w:cstheme="minorHAnsi"/>
            <w:color w:val="auto"/>
          </w:rPr>
          <w:t xml:space="preserve">Top Up Restoration </w:t>
        </w:r>
      </w:ins>
      <w:ins w:id="797" w:author="Johnson (ESO), Antony" w:date="2023-02-23T17:37:00Z">
        <w:r w:rsidR="00A363BA">
          <w:rPr>
            <w:rFonts w:ascii="Arial" w:eastAsiaTheme="minorEastAsia" w:hAnsi="Arial" w:cstheme="minorHAnsi"/>
            <w:color w:val="auto"/>
          </w:rPr>
          <w:t>Contractors</w:t>
        </w:r>
      </w:ins>
      <w:ins w:id="798" w:author="Antony Johnson" w:date="2022-11-20T12:04:00Z">
        <w:del w:id="799" w:author="Johnson (ESO), Antony" w:date="2023-02-23T17:37:00Z">
          <w:r w:rsidR="00793126" w:rsidDel="00A363BA">
            <w:rPr>
              <w:rFonts w:ascii="Arial" w:eastAsiaTheme="minorEastAsia" w:hAnsi="Arial" w:cstheme="minorHAnsi"/>
              <w:color w:val="auto"/>
            </w:rPr>
            <w:delText>Service Provider</w:delText>
          </w:r>
        </w:del>
      </w:ins>
      <w:del w:id="800" w:author="Johnson (ESO), Antony" w:date="2023-02-06T15:35:00Z">
        <w:r w:rsidR="00036035" w:rsidRPr="00AC4F40" w:rsidDel="00107D42">
          <w:rPr>
            <w:rFonts w:ascii="Arial" w:eastAsiaTheme="minorEastAsia" w:hAnsi="Arial" w:cstheme="minorHAnsi"/>
            <w:color w:val="auto"/>
          </w:rPr>
          <w:delText xml:space="preserve"> </w:delText>
        </w:r>
      </w:del>
      <w:ins w:id="801" w:author="Johnson (ESO), Antony" w:date="2023-02-06T15:33:00Z">
        <w:r w:rsidR="001935C7">
          <w:rPr>
            <w:rFonts w:ascii="Arial" w:eastAsiaTheme="minorEastAsia" w:hAnsi="Arial" w:cstheme="minorHAnsi"/>
            <w:color w:val="auto"/>
          </w:rPr>
          <w:t xml:space="preserve"> </w:t>
        </w:r>
      </w:ins>
      <w:ins w:id="802" w:author="Johnson (ESO), Antony" w:date="2023-01-23T18:21:00Z">
        <w:r w:rsidR="00C23407">
          <w:rPr>
            <w:rFonts w:ascii="Arial" w:eastAsiaTheme="minorEastAsia" w:hAnsi="Arial" w:cstheme="minorHAnsi"/>
            <w:color w:val="auto"/>
          </w:rPr>
          <w:t>(where required)</w:t>
        </w:r>
      </w:ins>
      <w:ins w:id="803" w:author="Johnson (ESO), Antony" w:date="2023-01-23T18:22:00Z">
        <w:r w:rsidR="00700AF7">
          <w:rPr>
            <w:rFonts w:ascii="Arial" w:eastAsiaTheme="minorEastAsia" w:hAnsi="Arial" w:cstheme="minorHAnsi"/>
            <w:color w:val="auto"/>
          </w:rPr>
          <w:t xml:space="preserve"> which are party to the LJRP </w:t>
        </w:r>
      </w:ins>
      <w:ins w:id="804" w:author="Johnson (ESO), Antony" w:date="2023-01-23T18:21:00Z">
        <w:r w:rsidR="00C23407">
          <w:rPr>
            <w:rFonts w:ascii="Arial" w:eastAsiaTheme="minorEastAsia" w:hAnsi="Arial" w:cstheme="minorHAnsi"/>
            <w:color w:val="auto"/>
          </w:rPr>
          <w:t xml:space="preserve"> </w:t>
        </w:r>
      </w:ins>
      <w:r w:rsidR="00036035" w:rsidRPr="00AC4F40">
        <w:rPr>
          <w:rFonts w:ascii="Arial" w:eastAsiaTheme="minorEastAsia" w:hAnsi="Arial" w:cstheme="minorHAnsi"/>
          <w:color w:val="auto"/>
        </w:rPr>
        <w:t>will</w:t>
      </w:r>
      <w:r w:rsidRPr="00AC4F40">
        <w:rPr>
          <w:rFonts w:ascii="Arial" w:eastAsiaTheme="minorEastAsia" w:hAnsi="Arial" w:cstheme="minorHAnsi"/>
          <w:color w:val="auto"/>
        </w:rPr>
        <w:t xml:space="preserve"> be required to regulate the</w:t>
      </w:r>
      <w:del w:id="805" w:author="Johnson (ESO), Antony" w:date="2023-02-06T15:36:00Z">
        <w:r w:rsidRPr="00AC4F40" w:rsidDel="00503C1C">
          <w:rPr>
            <w:rFonts w:ascii="Arial" w:eastAsiaTheme="minorEastAsia" w:hAnsi="Arial" w:cstheme="minorHAnsi"/>
            <w:color w:val="auto"/>
          </w:rPr>
          <w:delText>ir</w:delText>
        </w:r>
      </w:del>
      <w:r w:rsidRPr="00AC4F40">
        <w:rPr>
          <w:rFonts w:ascii="Arial" w:eastAsiaTheme="minorEastAsia" w:hAnsi="Arial" w:cstheme="minorHAnsi"/>
          <w:color w:val="auto"/>
        </w:rPr>
        <w:t xml:space="preserve"> output </w:t>
      </w:r>
      <w:ins w:id="806" w:author="Johnson (ESO), Antony" w:date="2023-02-06T15:36:00Z">
        <w:r w:rsidR="00503C1C">
          <w:rPr>
            <w:rFonts w:ascii="Arial" w:eastAsiaTheme="minorEastAsia" w:hAnsi="Arial" w:cstheme="minorHAnsi"/>
            <w:color w:val="auto"/>
          </w:rPr>
          <w:t xml:space="preserve">of their Plant </w:t>
        </w:r>
      </w:ins>
      <w:r w:rsidRPr="00AC4F40">
        <w:rPr>
          <w:rFonts w:ascii="Arial" w:eastAsiaTheme="minorEastAsia" w:hAnsi="Arial" w:cstheme="minorHAnsi"/>
          <w:color w:val="auto"/>
        </w:rPr>
        <w:t xml:space="preserve">in co-ordination with </w:t>
      </w:r>
      <w:r w:rsidR="00330FF5" w:rsidRPr="00AC4F40">
        <w:rPr>
          <w:rFonts w:ascii="Arial" w:eastAsiaTheme="minorEastAsia" w:hAnsi="Arial" w:cstheme="minorHAnsi"/>
          <w:color w:val="auto"/>
        </w:rPr>
        <w:t xml:space="preserve">NGESO and </w:t>
      </w:r>
      <w:r w:rsidR="00D130E0">
        <w:rPr>
          <w:rFonts w:ascii="Arial" w:eastAsiaTheme="minorEastAsia" w:hAnsi="Arial" w:cstheme="minorHAnsi"/>
          <w:color w:val="auto"/>
        </w:rPr>
        <w:t xml:space="preserve">the </w:t>
      </w:r>
      <w:r w:rsidRPr="00AC4F40">
        <w:rPr>
          <w:rFonts w:ascii="Arial" w:eastAsiaTheme="minorEastAsia" w:hAnsi="Arial" w:cstheme="minorHAnsi"/>
          <w:color w:val="auto"/>
        </w:rPr>
        <w:t xml:space="preserve">relevant </w:t>
      </w:r>
      <w:r w:rsidR="00330FF5" w:rsidRPr="00AC4F40">
        <w:rPr>
          <w:rFonts w:ascii="Arial" w:eastAsiaTheme="minorEastAsia" w:hAnsi="Arial" w:cstheme="minorHAnsi"/>
          <w:color w:val="auto"/>
        </w:rPr>
        <w:t xml:space="preserve">Transmission </w:t>
      </w:r>
      <w:r w:rsidR="00036035" w:rsidRPr="00AC4F40">
        <w:rPr>
          <w:rFonts w:ascii="Arial" w:eastAsiaTheme="minorEastAsia" w:hAnsi="Arial" w:cstheme="minorHAnsi"/>
          <w:color w:val="auto"/>
        </w:rPr>
        <w:t>Licensee</w:t>
      </w:r>
      <w:ins w:id="807" w:author="Halford(ESO), David" w:date="2022-12-28T13:41:00Z">
        <w:r w:rsidR="0041755D">
          <w:rPr>
            <w:rFonts w:ascii="Arial" w:eastAsiaTheme="minorEastAsia" w:hAnsi="Arial" w:cstheme="minorHAnsi"/>
            <w:color w:val="auto"/>
          </w:rPr>
          <w:t xml:space="preserve"> </w:t>
        </w:r>
      </w:ins>
      <w:del w:id="808" w:author="Halford(ESO), David" w:date="2022-12-28T13:41:00Z">
        <w:r w:rsidR="00036035" w:rsidRPr="00AC4F40" w:rsidDel="0041755D">
          <w:rPr>
            <w:rFonts w:ascii="Arial" w:eastAsiaTheme="minorEastAsia" w:hAnsi="Arial" w:cstheme="minorHAnsi"/>
            <w:color w:val="auto"/>
          </w:rPr>
          <w:delText xml:space="preserve"> </w:delText>
        </w:r>
      </w:del>
      <w:r w:rsidR="00036035" w:rsidRPr="00AC4F40">
        <w:rPr>
          <w:rFonts w:ascii="Arial" w:eastAsiaTheme="minorEastAsia" w:hAnsi="Arial" w:cstheme="minorHAnsi"/>
          <w:color w:val="auto"/>
        </w:rPr>
        <w:t>and</w:t>
      </w:r>
      <w:del w:id="809" w:author="Johnson (ESO), Antony" w:date="2023-02-06T15:36:00Z">
        <w:r w:rsidRPr="00AC4F40" w:rsidDel="00876D71">
          <w:rPr>
            <w:rFonts w:ascii="Arial" w:eastAsiaTheme="minorEastAsia" w:hAnsi="Arial" w:cstheme="minorHAnsi"/>
            <w:color w:val="auto"/>
          </w:rPr>
          <w:delText xml:space="preserve"> </w:delText>
        </w:r>
      </w:del>
      <w:r w:rsidRPr="00AC4F40">
        <w:rPr>
          <w:rFonts w:ascii="Arial" w:eastAsiaTheme="minorEastAsia" w:hAnsi="Arial" w:cstheme="minorHAnsi"/>
          <w:color w:val="auto"/>
        </w:rPr>
        <w:t>/</w:t>
      </w:r>
      <w:ins w:id="810" w:author="Johnson (ESO), Antony" w:date="2023-02-06T15:36:00Z">
        <w:r w:rsidR="00876D71">
          <w:rPr>
            <w:rFonts w:ascii="Arial" w:eastAsiaTheme="minorEastAsia" w:hAnsi="Arial" w:cstheme="minorHAnsi"/>
            <w:color w:val="auto"/>
          </w:rPr>
          <w:t>or</w:t>
        </w:r>
      </w:ins>
      <w:del w:id="811" w:author="Johnson (ESO), Antony" w:date="2023-02-06T15:36:00Z">
        <w:r w:rsidRPr="00AC4F40" w:rsidDel="00876D71">
          <w:rPr>
            <w:rFonts w:ascii="Arial" w:eastAsiaTheme="minorEastAsia" w:hAnsi="Arial" w:cstheme="minorHAnsi"/>
            <w:color w:val="auto"/>
          </w:rPr>
          <w:delText>or</w:delText>
        </w:r>
      </w:del>
      <w:ins w:id="812" w:author="Halford(ESO), David" w:date="2022-12-28T13:41:00Z">
        <w:r w:rsidR="0041755D">
          <w:rPr>
            <w:rFonts w:ascii="Arial" w:eastAsiaTheme="minorEastAsia" w:hAnsi="Arial" w:cstheme="minorHAnsi"/>
            <w:color w:val="auto"/>
          </w:rPr>
          <w:t xml:space="preserve"> </w:t>
        </w:r>
      </w:ins>
      <w:del w:id="813" w:author="Halford(ESO), David" w:date="2022-12-28T13:41:00Z">
        <w:r w:rsidRPr="00AC4F40" w:rsidDel="0041755D">
          <w:rPr>
            <w:rFonts w:ascii="Arial" w:eastAsiaTheme="minorEastAsia" w:hAnsi="Arial" w:cstheme="minorHAnsi"/>
            <w:color w:val="auto"/>
          </w:rPr>
          <w:delText xml:space="preserve"> </w:delText>
        </w:r>
      </w:del>
      <w:r w:rsidRPr="00AC4F40">
        <w:rPr>
          <w:rFonts w:ascii="Arial" w:eastAsiaTheme="minorEastAsia" w:hAnsi="Arial" w:cstheme="minorHAnsi"/>
          <w:color w:val="auto"/>
        </w:rPr>
        <w:t xml:space="preserve">relevant </w:t>
      </w:r>
      <w:r w:rsidR="00330FF5" w:rsidRPr="00AC4F40">
        <w:rPr>
          <w:rFonts w:ascii="Arial" w:eastAsiaTheme="minorEastAsia" w:hAnsi="Arial" w:cstheme="minorHAnsi"/>
          <w:color w:val="auto"/>
        </w:rPr>
        <w:t xml:space="preserve">Network Operator </w:t>
      </w:r>
      <w:r w:rsidRPr="00AC4F40">
        <w:rPr>
          <w:rFonts w:ascii="Arial" w:eastAsiaTheme="minorEastAsia" w:hAnsi="Arial" w:cstheme="minorHAnsi"/>
          <w:color w:val="auto"/>
        </w:rPr>
        <w:t xml:space="preserve">to the existing and newly connected demand in the Power Island.  </w:t>
      </w:r>
      <w:r w:rsidR="00330FF5" w:rsidRPr="00AC4F40">
        <w:rPr>
          <w:rFonts w:ascii="Arial" w:eastAsiaTheme="minorEastAsia" w:hAnsi="Arial" w:cstheme="minorHAnsi"/>
          <w:color w:val="auto"/>
        </w:rPr>
        <w:t xml:space="preserve">NGESO in coordination with the </w:t>
      </w:r>
      <w:r w:rsidRPr="00AC4F40">
        <w:rPr>
          <w:rFonts w:ascii="Arial" w:eastAsiaTheme="minorEastAsia" w:hAnsi="Arial" w:cstheme="minorHAnsi"/>
          <w:color w:val="auto"/>
        </w:rPr>
        <w:t>relevant T</w:t>
      </w:r>
      <w:r w:rsidR="00330FF5" w:rsidRPr="00AC4F40">
        <w:rPr>
          <w:rFonts w:ascii="Arial" w:eastAsiaTheme="minorEastAsia" w:hAnsi="Arial" w:cstheme="minorHAnsi"/>
          <w:color w:val="auto"/>
        </w:rPr>
        <w:t xml:space="preserve">ransmission </w:t>
      </w:r>
      <w:r w:rsidR="00036035" w:rsidRPr="00AC4F40">
        <w:rPr>
          <w:rFonts w:ascii="Arial" w:eastAsiaTheme="minorEastAsia" w:hAnsi="Arial" w:cstheme="minorHAnsi"/>
          <w:color w:val="auto"/>
        </w:rPr>
        <w:t>Licensee and</w:t>
      </w:r>
      <w:r w:rsidRPr="00AC4F40">
        <w:rPr>
          <w:rFonts w:ascii="Arial" w:eastAsiaTheme="minorEastAsia" w:hAnsi="Arial" w:cstheme="minorHAnsi"/>
          <w:color w:val="auto"/>
        </w:rPr>
        <w:t xml:space="preserve">/or relevant </w:t>
      </w:r>
      <w:r w:rsidR="00714338" w:rsidRPr="00AC4F40">
        <w:rPr>
          <w:rFonts w:ascii="Arial" w:eastAsiaTheme="minorEastAsia" w:hAnsi="Arial" w:cstheme="minorHAnsi"/>
          <w:color w:val="auto"/>
        </w:rPr>
        <w:t xml:space="preserve">Network Operator </w:t>
      </w:r>
      <w:r w:rsidR="00036035" w:rsidRPr="00AC4F40">
        <w:rPr>
          <w:rFonts w:ascii="Arial" w:eastAsiaTheme="minorEastAsia" w:hAnsi="Arial" w:cstheme="minorHAnsi"/>
          <w:color w:val="auto"/>
        </w:rPr>
        <w:t>will</w:t>
      </w:r>
      <w:r w:rsidRPr="00AC4F40">
        <w:rPr>
          <w:rFonts w:ascii="Arial" w:eastAsiaTheme="minorEastAsia" w:hAnsi="Arial" w:cstheme="minorHAnsi"/>
          <w:color w:val="auto"/>
        </w:rPr>
        <w:t xml:space="preserve"> communicate so </w:t>
      </w:r>
      <w:r w:rsidR="00315EDF">
        <w:rPr>
          <w:rFonts w:ascii="Arial" w:eastAsiaTheme="minorEastAsia" w:hAnsi="Arial" w:cstheme="minorHAnsi"/>
          <w:color w:val="auto"/>
        </w:rPr>
        <w:t xml:space="preserve">that </w:t>
      </w:r>
      <w:r w:rsidRPr="00AC4F40">
        <w:rPr>
          <w:rFonts w:ascii="Arial" w:eastAsiaTheme="minorEastAsia" w:hAnsi="Arial" w:cstheme="minorHAnsi"/>
          <w:color w:val="auto"/>
        </w:rPr>
        <w:t xml:space="preserve">demand and generation are matched to maintain (where practicable) the </w:t>
      </w:r>
      <w:r w:rsidR="00C414DB" w:rsidRPr="00AC4F40">
        <w:rPr>
          <w:rFonts w:ascii="Arial" w:eastAsiaTheme="minorEastAsia" w:hAnsi="Arial" w:cstheme="minorHAnsi"/>
          <w:color w:val="auto"/>
        </w:rPr>
        <w:t>Target</w:t>
      </w:r>
      <w:r w:rsidR="00C414DB" w:rsidRPr="00A04379">
        <w:rPr>
          <w:rFonts w:cstheme="minorHAnsi"/>
        </w:rPr>
        <w:t xml:space="preserve"> </w:t>
      </w:r>
      <w:r w:rsidR="00C414DB" w:rsidRPr="00AC4F40">
        <w:rPr>
          <w:rFonts w:ascii="Arial" w:eastAsiaTheme="minorEastAsia" w:hAnsi="Arial" w:cstheme="minorHAnsi"/>
          <w:color w:val="auto"/>
        </w:rPr>
        <w:t>Frequency</w:t>
      </w:r>
      <w:ins w:id="814" w:author="Antony Johnson (ESO)" w:date="2023-08-03T17:50:00Z">
        <w:r w:rsidR="00B7706D">
          <w:rPr>
            <w:rFonts w:ascii="Arial" w:eastAsiaTheme="minorEastAsia" w:hAnsi="Arial" w:cstheme="minorHAnsi"/>
            <w:color w:val="auto"/>
          </w:rPr>
          <w:t>.</w:t>
        </w:r>
      </w:ins>
      <w:del w:id="815" w:author="Antony Johnson" w:date="2022-11-20T12:04:00Z">
        <w:r w:rsidRPr="00AC4F40" w:rsidDel="005C75B7">
          <w:rPr>
            <w:rFonts w:ascii="Arial" w:eastAsiaTheme="minorEastAsia" w:hAnsi="Arial" w:cstheme="minorHAnsi"/>
            <w:color w:val="auto"/>
          </w:rPr>
          <w:delText>. Demand will be added to the Power Island as more generation becomes available.</w:delText>
        </w:r>
      </w:del>
      <w:r w:rsidRPr="00AC4F40">
        <w:rPr>
          <w:rFonts w:ascii="Arial" w:eastAsiaTheme="minorEastAsia" w:hAnsi="Arial" w:cstheme="minorHAnsi"/>
          <w:color w:val="auto"/>
        </w:rPr>
        <w:t xml:space="preserve"> </w:t>
      </w:r>
    </w:p>
    <w:p w14:paraId="155E4936" w14:textId="50D666B8" w:rsidR="00960970" w:rsidRPr="00AC4F40" w:rsidRDefault="00960970" w:rsidP="00960970">
      <w:pPr>
        <w:ind w:left="851"/>
        <w:jc w:val="both"/>
        <w:rPr>
          <w:ins w:id="816" w:author="Antony Johnson" w:date="2022-11-20T12:06:00Z"/>
          <w:rFonts w:ascii="Arial" w:eastAsiaTheme="minorEastAsia" w:hAnsi="Arial" w:cstheme="minorHAnsi"/>
          <w:color w:val="auto"/>
        </w:rPr>
      </w:pPr>
      <w:ins w:id="817" w:author="Antony Johnson" w:date="2022-11-20T12:06:00Z">
        <w:r>
          <w:rPr>
            <w:rFonts w:ascii="Arial" w:eastAsiaTheme="minorEastAsia" w:hAnsi="Arial" w:cstheme="minorHAnsi"/>
            <w:color w:val="auto"/>
          </w:rPr>
          <w:t>In the case of a</w:t>
        </w:r>
        <w:r w:rsidRPr="00AC4F40">
          <w:rPr>
            <w:rFonts w:ascii="Arial" w:eastAsiaTheme="minorEastAsia" w:hAnsi="Arial" w:cstheme="minorHAnsi"/>
            <w:color w:val="auto"/>
          </w:rPr>
          <w:t xml:space="preserve"> </w:t>
        </w:r>
        <w:r>
          <w:rPr>
            <w:rFonts w:ascii="Arial" w:eastAsiaTheme="minorEastAsia" w:hAnsi="Arial" w:cstheme="minorHAnsi"/>
            <w:color w:val="auto"/>
          </w:rPr>
          <w:t>DZ</w:t>
        </w:r>
        <w:r w:rsidRPr="00AC4F40">
          <w:rPr>
            <w:rFonts w:ascii="Arial" w:eastAsiaTheme="minorEastAsia" w:hAnsi="Arial" w:cstheme="minorHAnsi"/>
            <w:color w:val="auto"/>
          </w:rPr>
          <w:t xml:space="preserve">RP </w:t>
        </w:r>
        <w:r>
          <w:rPr>
            <w:rFonts w:ascii="Arial" w:eastAsiaTheme="minorEastAsia" w:hAnsi="Arial" w:cstheme="minorHAnsi"/>
            <w:color w:val="auto"/>
          </w:rPr>
          <w:t xml:space="preserve">and during the DRZP </w:t>
        </w:r>
        <w:r w:rsidRPr="00AC4F40">
          <w:rPr>
            <w:rFonts w:ascii="Arial" w:eastAsiaTheme="minorEastAsia" w:hAnsi="Arial" w:cstheme="minorHAnsi"/>
            <w:color w:val="auto"/>
          </w:rPr>
          <w:t xml:space="preserve">phase, NGESO will instruct the </w:t>
        </w:r>
        <w:r>
          <w:rPr>
            <w:rFonts w:ascii="Arial" w:eastAsiaTheme="minorEastAsia" w:hAnsi="Arial" w:cstheme="minorHAnsi"/>
            <w:color w:val="auto"/>
          </w:rPr>
          <w:t>relevant Network Operator to establish a Distribution Restoration Zone in accordance with the Distribution Restoration Zone Plan.  The Network Operator will instruct (either manually or with the aid of a Distribution Restoration Zone Control</w:t>
        </w:r>
      </w:ins>
      <w:ins w:id="818" w:author="Johnson (ESO), Antony" w:date="2023-01-23T18:23:00Z">
        <w:r w:rsidR="00BC0ABA">
          <w:rPr>
            <w:rFonts w:ascii="Arial" w:eastAsiaTheme="minorEastAsia" w:hAnsi="Arial" w:cstheme="minorHAnsi"/>
            <w:color w:val="auto"/>
          </w:rPr>
          <w:t xml:space="preserve"> System</w:t>
        </w:r>
      </w:ins>
      <w:ins w:id="819" w:author="Antony Johnson" w:date="2022-11-20T12:06:00Z">
        <w:del w:id="820" w:author="Johnson (ESO), Antony" w:date="2023-01-23T18:23:00Z">
          <w:r w:rsidDel="00BC0ABA">
            <w:rPr>
              <w:rFonts w:ascii="Arial" w:eastAsiaTheme="minorEastAsia" w:hAnsi="Arial" w:cstheme="minorHAnsi"/>
              <w:color w:val="auto"/>
            </w:rPr>
            <w:delText>ler</w:delText>
          </w:r>
        </w:del>
        <w:r>
          <w:rPr>
            <w:rFonts w:ascii="Arial" w:eastAsiaTheme="minorEastAsia" w:hAnsi="Arial" w:cstheme="minorHAnsi"/>
            <w:color w:val="auto"/>
          </w:rPr>
          <w:t xml:space="preserve">) </w:t>
        </w:r>
      </w:ins>
      <w:ins w:id="821" w:author="Antony Johnson" w:date="2022-11-20T12:07:00Z">
        <w:r w:rsidR="00156976">
          <w:rPr>
            <w:rFonts w:ascii="Arial" w:eastAsiaTheme="minorEastAsia" w:hAnsi="Arial" w:cstheme="minorHAnsi"/>
            <w:color w:val="auto"/>
          </w:rPr>
          <w:t xml:space="preserve">an </w:t>
        </w:r>
      </w:ins>
      <w:ins w:id="822" w:author="Antony Johnson" w:date="2022-11-20T12:06:00Z">
        <w:r>
          <w:rPr>
            <w:rFonts w:ascii="Arial" w:eastAsiaTheme="minorEastAsia" w:hAnsi="Arial" w:cstheme="minorHAnsi"/>
            <w:color w:val="auto"/>
          </w:rPr>
          <w:t xml:space="preserve">Anchor Plant to energise part of the Distribution System and start to restore blocks of demand which may also require the use of </w:t>
        </w:r>
      </w:ins>
      <w:ins w:id="823" w:author="Johnson (ESO), Antony" w:date="2023-02-23T17:39:00Z">
        <w:r w:rsidR="003800B8">
          <w:rPr>
            <w:rFonts w:ascii="Arial" w:eastAsiaTheme="minorEastAsia" w:hAnsi="Arial" w:cstheme="minorHAnsi"/>
            <w:color w:val="auto"/>
          </w:rPr>
          <w:t>T</w:t>
        </w:r>
      </w:ins>
      <w:ins w:id="824" w:author="Antony Johnson" w:date="2022-11-20T12:06:00Z">
        <w:del w:id="825" w:author="Johnson (ESO), Antony" w:date="2023-02-23T17:39:00Z">
          <w:r w:rsidDel="003800B8">
            <w:rPr>
              <w:rFonts w:ascii="Arial" w:eastAsiaTheme="minorEastAsia" w:hAnsi="Arial" w:cstheme="minorHAnsi"/>
              <w:color w:val="auto"/>
            </w:rPr>
            <w:delText>t</w:delText>
          </w:r>
        </w:del>
        <w:r>
          <w:rPr>
            <w:rFonts w:ascii="Arial" w:eastAsiaTheme="minorEastAsia" w:hAnsi="Arial" w:cstheme="minorHAnsi"/>
            <w:color w:val="auto"/>
          </w:rPr>
          <w:t xml:space="preserve">op </w:t>
        </w:r>
      </w:ins>
      <w:ins w:id="826" w:author="Johnson (ESO), Antony" w:date="2023-02-23T17:39:00Z">
        <w:r w:rsidR="003800B8">
          <w:rPr>
            <w:rFonts w:ascii="Arial" w:eastAsiaTheme="minorEastAsia" w:hAnsi="Arial" w:cstheme="minorHAnsi"/>
            <w:color w:val="auto"/>
          </w:rPr>
          <w:t>U</w:t>
        </w:r>
      </w:ins>
      <w:ins w:id="827" w:author="Antony Johnson" w:date="2022-11-20T12:06:00Z">
        <w:del w:id="828" w:author="Johnson (ESO), Antony" w:date="2023-02-23T17:39:00Z">
          <w:r w:rsidDel="003800B8">
            <w:rPr>
              <w:rFonts w:ascii="Arial" w:eastAsiaTheme="minorEastAsia" w:hAnsi="Arial" w:cstheme="minorHAnsi"/>
              <w:color w:val="auto"/>
            </w:rPr>
            <w:delText>u</w:delText>
          </w:r>
        </w:del>
        <w:r>
          <w:rPr>
            <w:rFonts w:ascii="Arial" w:eastAsiaTheme="minorEastAsia" w:hAnsi="Arial" w:cstheme="minorHAnsi"/>
            <w:color w:val="auto"/>
          </w:rPr>
          <w:t xml:space="preserve">p </w:t>
        </w:r>
      </w:ins>
      <w:ins w:id="829" w:author="Johnson (ESO), Antony" w:date="2023-02-23T17:39:00Z">
        <w:r w:rsidR="003800B8">
          <w:rPr>
            <w:rFonts w:ascii="Arial" w:eastAsiaTheme="minorEastAsia" w:hAnsi="Arial" w:cstheme="minorHAnsi"/>
            <w:color w:val="auto"/>
          </w:rPr>
          <w:t>S</w:t>
        </w:r>
      </w:ins>
      <w:ins w:id="830" w:author="Antony Johnson" w:date="2022-11-20T12:06:00Z">
        <w:del w:id="831" w:author="Johnson (ESO), Antony" w:date="2023-02-23T17:39:00Z">
          <w:r w:rsidDel="003800B8">
            <w:rPr>
              <w:rFonts w:ascii="Arial" w:eastAsiaTheme="minorEastAsia" w:hAnsi="Arial" w:cstheme="minorHAnsi"/>
              <w:color w:val="auto"/>
            </w:rPr>
            <w:delText>s</w:delText>
          </w:r>
        </w:del>
        <w:r>
          <w:rPr>
            <w:rFonts w:ascii="Arial" w:eastAsiaTheme="minorEastAsia" w:hAnsi="Arial" w:cstheme="minorHAnsi"/>
            <w:color w:val="auto"/>
          </w:rPr>
          <w:t xml:space="preserve">ervices from </w:t>
        </w:r>
        <w:del w:id="832" w:author="Halford(ESO), David" w:date="2022-12-28T13:41:00Z">
          <w:r w:rsidDel="00975D9A">
            <w:rPr>
              <w:rFonts w:ascii="Arial" w:eastAsiaTheme="minorEastAsia" w:hAnsi="Arial" w:cstheme="minorHAnsi"/>
              <w:color w:val="auto"/>
            </w:rPr>
            <w:delText>other</w:delText>
          </w:r>
        </w:del>
      </w:ins>
      <w:ins w:id="833" w:author="Halford(ESO), David" w:date="2022-12-28T13:41:00Z">
        <w:r w:rsidR="00975D9A">
          <w:rPr>
            <w:rFonts w:ascii="Arial" w:eastAsiaTheme="minorEastAsia" w:hAnsi="Arial" w:cstheme="minorHAnsi"/>
            <w:color w:val="auto"/>
          </w:rPr>
          <w:t>Top Up</w:t>
        </w:r>
      </w:ins>
      <w:ins w:id="834" w:author="Antony Johnson" w:date="2022-11-20T12:06:00Z">
        <w:r>
          <w:rPr>
            <w:rFonts w:ascii="Arial" w:eastAsiaTheme="minorEastAsia" w:hAnsi="Arial" w:cstheme="minorHAnsi"/>
            <w:color w:val="auto"/>
          </w:rPr>
          <w:t xml:space="preserve"> Restoration </w:t>
        </w:r>
      </w:ins>
      <w:ins w:id="835" w:author="Johnson (ESO), Antony" w:date="2023-02-23T17:39:00Z">
        <w:r w:rsidR="003800B8">
          <w:rPr>
            <w:rFonts w:ascii="Arial" w:eastAsiaTheme="minorEastAsia" w:hAnsi="Arial" w:cstheme="minorHAnsi"/>
            <w:color w:val="auto"/>
          </w:rPr>
          <w:t>Contractors</w:t>
        </w:r>
      </w:ins>
      <w:ins w:id="836" w:author="Antony Johnson" w:date="2022-11-20T12:06:00Z">
        <w:del w:id="837" w:author="Johnson (ESO), Antony" w:date="2023-02-23T17:39:00Z">
          <w:r w:rsidDel="003800B8">
            <w:rPr>
              <w:rFonts w:ascii="Arial" w:eastAsiaTheme="minorEastAsia" w:hAnsi="Arial" w:cstheme="minorHAnsi"/>
              <w:color w:val="auto"/>
            </w:rPr>
            <w:delText>Service Providers</w:delText>
          </w:r>
        </w:del>
        <w:r>
          <w:rPr>
            <w:rFonts w:ascii="Arial" w:eastAsiaTheme="minorEastAsia" w:hAnsi="Arial" w:cstheme="minorHAnsi"/>
            <w:color w:val="auto"/>
          </w:rPr>
          <w:t xml:space="preserve">.  During this phase there is a requirement for </w:t>
        </w:r>
      </w:ins>
      <w:ins w:id="838" w:author="Halford(ESO), David" w:date="2022-12-28T13:43:00Z">
        <w:r w:rsidR="00975D9A">
          <w:rPr>
            <w:rFonts w:ascii="Arial" w:eastAsiaTheme="minorEastAsia" w:hAnsi="Arial" w:cstheme="minorHAnsi"/>
            <w:color w:val="auto"/>
          </w:rPr>
          <w:t>r</w:t>
        </w:r>
      </w:ins>
      <w:ins w:id="839" w:author="Antony Johnson" w:date="2022-11-20T12:07:00Z">
        <w:del w:id="840" w:author="Halford(ESO), David" w:date="2022-12-28T13:43:00Z">
          <w:r w:rsidR="00156976" w:rsidDel="00975D9A">
            <w:rPr>
              <w:rFonts w:ascii="Arial" w:eastAsiaTheme="minorEastAsia" w:hAnsi="Arial" w:cstheme="minorHAnsi"/>
              <w:color w:val="auto"/>
            </w:rPr>
            <w:delText>R</w:delText>
          </w:r>
        </w:del>
      </w:ins>
      <w:ins w:id="841" w:author="Antony Johnson" w:date="2022-11-20T12:06:00Z">
        <w:r>
          <w:rPr>
            <w:rFonts w:ascii="Arial" w:eastAsiaTheme="minorEastAsia" w:hAnsi="Arial" w:cstheme="minorHAnsi"/>
            <w:color w:val="auto"/>
          </w:rPr>
          <w:t xml:space="preserve">elevant </w:t>
        </w:r>
      </w:ins>
      <w:ins w:id="842" w:author="Antony Johnson" w:date="2022-11-20T12:07:00Z">
        <w:r w:rsidR="00156976">
          <w:rPr>
            <w:rFonts w:ascii="Arial" w:eastAsiaTheme="minorEastAsia" w:hAnsi="Arial" w:cstheme="minorHAnsi"/>
            <w:color w:val="auto"/>
          </w:rPr>
          <w:t>R</w:t>
        </w:r>
      </w:ins>
      <w:ins w:id="843" w:author="Antony Johnson" w:date="2022-11-20T12:06:00Z">
        <w:r>
          <w:rPr>
            <w:rFonts w:ascii="Arial" w:eastAsiaTheme="minorEastAsia" w:hAnsi="Arial" w:cstheme="minorHAnsi"/>
            <w:color w:val="auto"/>
          </w:rPr>
          <w:t xml:space="preserve">estoration </w:t>
        </w:r>
      </w:ins>
      <w:ins w:id="844" w:author="Johnson (ESO), Antony" w:date="2023-02-23T17:39:00Z">
        <w:r w:rsidR="003800B8">
          <w:rPr>
            <w:rFonts w:ascii="Arial" w:eastAsiaTheme="minorEastAsia" w:hAnsi="Arial" w:cstheme="minorHAnsi"/>
            <w:color w:val="auto"/>
          </w:rPr>
          <w:t>Contractors</w:t>
        </w:r>
      </w:ins>
      <w:ins w:id="845" w:author="Antony Johnson" w:date="2022-11-20T12:08:00Z">
        <w:del w:id="846" w:author="Johnson (ESO), Antony" w:date="2023-02-23T17:39:00Z">
          <w:r w:rsidR="00156976" w:rsidDel="003800B8">
            <w:rPr>
              <w:rFonts w:ascii="Arial" w:eastAsiaTheme="minorEastAsia" w:hAnsi="Arial" w:cstheme="minorHAnsi"/>
              <w:color w:val="auto"/>
            </w:rPr>
            <w:delText>S</w:delText>
          </w:r>
        </w:del>
      </w:ins>
      <w:ins w:id="847" w:author="Antony Johnson" w:date="2022-11-20T12:06:00Z">
        <w:del w:id="848" w:author="Johnson (ESO), Antony" w:date="2023-02-23T17:39:00Z">
          <w:r w:rsidDel="003800B8">
            <w:rPr>
              <w:rFonts w:ascii="Arial" w:eastAsiaTheme="minorEastAsia" w:hAnsi="Arial" w:cstheme="minorHAnsi"/>
              <w:color w:val="auto"/>
            </w:rPr>
            <w:delText xml:space="preserve">ervice </w:delText>
          </w:r>
        </w:del>
      </w:ins>
      <w:ins w:id="849" w:author="Antony Johnson" w:date="2022-11-20T12:08:00Z">
        <w:del w:id="850" w:author="Johnson (ESO), Antony" w:date="2023-02-23T17:39:00Z">
          <w:r w:rsidR="00156976" w:rsidDel="003800B8">
            <w:rPr>
              <w:rFonts w:ascii="Arial" w:eastAsiaTheme="minorEastAsia" w:hAnsi="Arial" w:cstheme="minorHAnsi"/>
              <w:color w:val="auto"/>
            </w:rPr>
            <w:delText>P</w:delText>
          </w:r>
        </w:del>
      </w:ins>
      <w:ins w:id="851" w:author="Antony Johnson" w:date="2022-11-20T12:06:00Z">
        <w:del w:id="852" w:author="Johnson (ESO), Antony" w:date="2023-02-23T17:39:00Z">
          <w:r w:rsidDel="003800B8">
            <w:rPr>
              <w:rFonts w:ascii="Arial" w:eastAsiaTheme="minorEastAsia" w:hAnsi="Arial" w:cstheme="minorHAnsi"/>
              <w:color w:val="auto"/>
            </w:rPr>
            <w:delText>roviders</w:delText>
          </w:r>
        </w:del>
        <w:r>
          <w:rPr>
            <w:rFonts w:ascii="Arial" w:eastAsiaTheme="minorEastAsia" w:hAnsi="Arial" w:cstheme="minorHAnsi"/>
            <w:color w:val="auto"/>
          </w:rPr>
          <w:t xml:space="preserve"> to maintain</w:t>
        </w:r>
        <w:r w:rsidRPr="00AC4F40">
          <w:rPr>
            <w:rFonts w:ascii="Arial" w:eastAsiaTheme="minorEastAsia" w:hAnsi="Arial" w:cstheme="minorHAnsi"/>
            <w:color w:val="auto"/>
          </w:rPr>
          <w:t xml:space="preserve"> Target Frequenc</w:t>
        </w:r>
        <w:r>
          <w:rPr>
            <w:rFonts w:ascii="Arial" w:eastAsiaTheme="minorEastAsia" w:hAnsi="Arial" w:cstheme="minorHAnsi"/>
            <w:color w:val="auto"/>
          </w:rPr>
          <w:t>y a</w:t>
        </w:r>
      </w:ins>
      <w:ins w:id="853" w:author="Johnson (ESO), Antony" w:date="2023-01-25T16:43:00Z">
        <w:r w:rsidR="002A084B">
          <w:rPr>
            <w:rFonts w:ascii="Arial" w:eastAsiaTheme="minorEastAsia" w:hAnsi="Arial" w:cstheme="minorHAnsi"/>
            <w:color w:val="auto"/>
          </w:rPr>
          <w:t>s</w:t>
        </w:r>
      </w:ins>
      <w:ins w:id="854" w:author="Antony Johnson" w:date="2022-11-20T12:06:00Z">
        <w:r w:rsidRPr="00AC4F40">
          <w:rPr>
            <w:rFonts w:ascii="Arial" w:eastAsiaTheme="minorEastAsia" w:hAnsi="Arial" w:cstheme="minorHAnsi"/>
            <w:color w:val="auto"/>
          </w:rPr>
          <w:t xml:space="preserve"> detailed within the </w:t>
        </w:r>
        <w:r>
          <w:rPr>
            <w:rFonts w:ascii="Arial" w:eastAsiaTheme="minorEastAsia" w:hAnsi="Arial" w:cstheme="minorHAnsi"/>
            <w:color w:val="auto"/>
          </w:rPr>
          <w:t xml:space="preserve">DRZP.  Further </w:t>
        </w:r>
        <w:r w:rsidRPr="00AC4F40">
          <w:rPr>
            <w:rFonts w:ascii="Arial" w:eastAsiaTheme="minorEastAsia" w:hAnsi="Arial" w:cstheme="minorHAnsi"/>
            <w:color w:val="auto"/>
          </w:rPr>
          <w:t>demand blocks will be added in line with the requirements of the</w:t>
        </w:r>
      </w:ins>
      <w:ins w:id="855" w:author="Antony Johnson" w:date="2022-11-20T12:08:00Z">
        <w:r w:rsidR="00156976">
          <w:rPr>
            <w:rFonts w:ascii="Arial" w:eastAsiaTheme="minorEastAsia" w:hAnsi="Arial" w:cstheme="minorHAnsi"/>
            <w:color w:val="auto"/>
          </w:rPr>
          <w:t xml:space="preserve"> Distribution Restoration Zone Plan</w:t>
        </w:r>
      </w:ins>
      <w:ins w:id="856" w:author="Antony Johnson" w:date="2022-11-20T12:06:00Z">
        <w:r w:rsidRPr="00AC4F40">
          <w:rPr>
            <w:rFonts w:ascii="Arial" w:eastAsiaTheme="minorEastAsia" w:hAnsi="Arial" w:cstheme="minorHAnsi"/>
            <w:color w:val="auto"/>
          </w:rPr>
          <w:t xml:space="preserve">.  The relevant </w:t>
        </w:r>
        <w:r>
          <w:rPr>
            <w:rFonts w:ascii="Arial" w:eastAsiaTheme="minorEastAsia" w:hAnsi="Arial" w:cstheme="minorHAnsi"/>
            <w:color w:val="auto"/>
          </w:rPr>
          <w:t xml:space="preserve">Restoration </w:t>
        </w:r>
      </w:ins>
      <w:ins w:id="857" w:author="Johnson (ESO), Antony" w:date="2023-02-23T17:39:00Z">
        <w:r w:rsidR="001E1343">
          <w:rPr>
            <w:rFonts w:ascii="Arial" w:eastAsiaTheme="minorEastAsia" w:hAnsi="Arial" w:cstheme="minorHAnsi"/>
            <w:color w:val="auto"/>
          </w:rPr>
          <w:t>Contractors</w:t>
        </w:r>
      </w:ins>
      <w:ins w:id="858" w:author="Antony Johnson" w:date="2022-11-20T12:06:00Z">
        <w:del w:id="859" w:author="Johnson (ESO), Antony" w:date="2023-02-23T17:39:00Z">
          <w:r w:rsidDel="001E1343">
            <w:rPr>
              <w:rFonts w:ascii="Arial" w:eastAsiaTheme="minorEastAsia" w:hAnsi="Arial" w:cstheme="minorHAnsi"/>
              <w:color w:val="auto"/>
            </w:rPr>
            <w:delText>Service Provider</w:delText>
          </w:r>
        </w:del>
      </w:ins>
      <w:ins w:id="860" w:author="Antony Johnson" w:date="2022-11-20T12:09:00Z">
        <w:del w:id="861" w:author="Johnson (ESO), Antony" w:date="2023-02-23T17:39:00Z">
          <w:r w:rsidR="00156976" w:rsidDel="001E1343">
            <w:rPr>
              <w:rFonts w:ascii="Arial" w:eastAsiaTheme="minorEastAsia" w:hAnsi="Arial" w:cstheme="minorHAnsi"/>
              <w:color w:val="auto"/>
            </w:rPr>
            <w:delText>s</w:delText>
          </w:r>
        </w:del>
      </w:ins>
      <w:ins w:id="862" w:author="Antony Johnson" w:date="2022-11-20T12:06:00Z">
        <w:r>
          <w:rPr>
            <w:rFonts w:ascii="Arial" w:eastAsiaTheme="minorEastAsia" w:hAnsi="Arial" w:cstheme="minorHAnsi"/>
            <w:color w:val="auto"/>
          </w:rPr>
          <w:t xml:space="preserve"> </w:t>
        </w:r>
        <w:r w:rsidRPr="00AC4F40">
          <w:rPr>
            <w:rFonts w:ascii="Arial" w:eastAsiaTheme="minorEastAsia" w:hAnsi="Arial" w:cstheme="minorHAnsi"/>
            <w:color w:val="auto"/>
          </w:rPr>
          <w:t xml:space="preserve">will </w:t>
        </w:r>
      </w:ins>
      <w:ins w:id="863" w:author="Antony Johnson" w:date="2022-11-20T12:09:00Z">
        <w:r w:rsidR="00156976">
          <w:rPr>
            <w:rFonts w:ascii="Arial" w:eastAsiaTheme="minorEastAsia" w:hAnsi="Arial" w:cstheme="minorHAnsi"/>
            <w:color w:val="auto"/>
          </w:rPr>
          <w:t xml:space="preserve">need to </w:t>
        </w:r>
      </w:ins>
      <w:ins w:id="864" w:author="Antony Johnson" w:date="2022-11-20T12:06:00Z">
        <w:r w:rsidRPr="00AC4F40">
          <w:rPr>
            <w:rFonts w:ascii="Arial" w:eastAsiaTheme="minorEastAsia" w:hAnsi="Arial" w:cstheme="minorHAnsi"/>
            <w:color w:val="auto"/>
          </w:rPr>
          <w:t>configure their plan</w:t>
        </w:r>
      </w:ins>
      <w:ins w:id="865" w:author="Antony Johnson" w:date="2022-11-20T12:09:00Z">
        <w:r w:rsidR="008A1384">
          <w:rPr>
            <w:rFonts w:ascii="Arial" w:eastAsiaTheme="minorEastAsia" w:hAnsi="Arial" w:cstheme="minorHAnsi"/>
            <w:color w:val="auto"/>
          </w:rPr>
          <w:t xml:space="preserve">t, in particular the governor settings so as to aid the </w:t>
        </w:r>
      </w:ins>
      <w:ins w:id="866" w:author="Antony Johnson" w:date="2022-11-20T12:10:00Z">
        <w:r w:rsidR="000F7987">
          <w:rPr>
            <w:rFonts w:ascii="Arial" w:eastAsiaTheme="minorEastAsia" w:hAnsi="Arial" w:cstheme="minorHAnsi"/>
            <w:color w:val="auto"/>
          </w:rPr>
          <w:t>growth of the Distribution Restoration Zone</w:t>
        </w:r>
      </w:ins>
      <w:ins w:id="867" w:author="Antony Johnson" w:date="2022-11-20T12:06:00Z">
        <w:r w:rsidRPr="00AC4F40">
          <w:rPr>
            <w:rFonts w:ascii="Arial" w:eastAsiaTheme="minorEastAsia" w:hAnsi="Arial" w:cstheme="minorHAnsi"/>
            <w:color w:val="auto"/>
          </w:rPr>
          <w:t xml:space="preserve">.  </w:t>
        </w:r>
      </w:ins>
    </w:p>
    <w:p w14:paraId="5D2B697E" w14:textId="77777777" w:rsidR="00960970" w:rsidRPr="00A04379" w:rsidRDefault="00960970" w:rsidP="00960970">
      <w:pPr>
        <w:ind w:left="1440"/>
        <w:jc w:val="both"/>
        <w:rPr>
          <w:ins w:id="868" w:author="Antony Johnson" w:date="2022-11-20T12:06:00Z"/>
          <w:rFonts w:cstheme="minorHAnsi"/>
        </w:rPr>
      </w:pPr>
    </w:p>
    <w:p w14:paraId="657AEE8C" w14:textId="7D0FDBC4" w:rsidR="00960970" w:rsidRPr="00AC4F40" w:rsidRDefault="00960970" w:rsidP="000F7987">
      <w:pPr>
        <w:ind w:left="851"/>
        <w:jc w:val="both"/>
        <w:rPr>
          <w:ins w:id="869" w:author="Antony Johnson" w:date="2022-11-20T12:06:00Z"/>
          <w:rFonts w:ascii="Arial" w:eastAsiaTheme="minorEastAsia" w:hAnsi="Arial" w:cstheme="minorHAnsi"/>
          <w:color w:val="auto"/>
        </w:rPr>
      </w:pPr>
      <w:ins w:id="870" w:author="Antony Johnson" w:date="2022-11-20T12:06:00Z">
        <w:r w:rsidRPr="00AC4F40">
          <w:rPr>
            <w:rFonts w:ascii="Arial" w:eastAsiaTheme="minorEastAsia" w:hAnsi="Arial" w:cstheme="minorHAnsi"/>
            <w:color w:val="auto"/>
          </w:rPr>
          <w:t xml:space="preserve">During this period, </w:t>
        </w:r>
        <w:r>
          <w:rPr>
            <w:rFonts w:ascii="Arial" w:eastAsiaTheme="minorEastAsia" w:hAnsi="Arial" w:cstheme="minorHAnsi"/>
            <w:color w:val="auto"/>
          </w:rPr>
          <w:t xml:space="preserve">a Restoration </w:t>
        </w:r>
      </w:ins>
      <w:ins w:id="871" w:author="Johnson (ESO), Antony" w:date="2023-02-23T17:40:00Z">
        <w:r w:rsidR="001E1343">
          <w:rPr>
            <w:rFonts w:ascii="Arial" w:eastAsiaTheme="minorEastAsia" w:hAnsi="Arial" w:cstheme="minorHAnsi"/>
            <w:color w:val="auto"/>
          </w:rPr>
          <w:t>Contractor</w:t>
        </w:r>
      </w:ins>
      <w:ins w:id="872" w:author="Antony Johnson" w:date="2022-11-20T12:06:00Z">
        <w:del w:id="873" w:author="Johnson (ESO), Antony" w:date="2023-02-23T17:40:00Z">
          <w:r w:rsidDel="001E1343">
            <w:rPr>
              <w:rFonts w:ascii="Arial" w:eastAsiaTheme="minorEastAsia" w:hAnsi="Arial" w:cstheme="minorHAnsi"/>
              <w:color w:val="auto"/>
            </w:rPr>
            <w:delText>Service Provider</w:delText>
          </w:r>
        </w:del>
        <w:r w:rsidRPr="00AC4F40">
          <w:rPr>
            <w:rFonts w:ascii="Arial" w:eastAsiaTheme="minorEastAsia" w:hAnsi="Arial" w:cstheme="minorHAnsi"/>
            <w:color w:val="auto"/>
          </w:rPr>
          <w:t xml:space="preserve"> </w:t>
        </w:r>
        <w:del w:id="874" w:author="Johnson (ESO), Antony" w:date="2023-02-06T15:41:00Z">
          <w:r w:rsidDel="00690AF2">
            <w:rPr>
              <w:rFonts w:ascii="Arial" w:eastAsiaTheme="minorEastAsia" w:hAnsi="Arial" w:cstheme="minorHAnsi"/>
              <w:color w:val="auto"/>
            </w:rPr>
            <w:delText xml:space="preserve">(eg an Anchor Plant Owner and </w:delText>
          </w:r>
        </w:del>
      </w:ins>
      <w:ins w:id="875" w:author="Antony Johnson" w:date="2022-11-20T15:27:00Z">
        <w:del w:id="876" w:author="Johnson (ESO), Antony" w:date="2023-02-06T15:41:00Z">
          <w:r w:rsidR="007A0BE0" w:rsidDel="00690AF2">
            <w:rPr>
              <w:rFonts w:ascii="Arial" w:eastAsiaTheme="minorEastAsia" w:hAnsi="Arial" w:cstheme="minorHAnsi"/>
              <w:color w:val="auto"/>
            </w:rPr>
            <w:delText>T</w:delText>
          </w:r>
        </w:del>
      </w:ins>
      <w:ins w:id="877" w:author="Antony Johnson" w:date="2022-11-20T12:06:00Z">
        <w:del w:id="878" w:author="Johnson (ESO), Antony" w:date="2023-02-06T15:41:00Z">
          <w:r w:rsidDel="00690AF2">
            <w:rPr>
              <w:rFonts w:ascii="Arial" w:eastAsiaTheme="minorEastAsia" w:hAnsi="Arial" w:cstheme="minorHAnsi"/>
              <w:color w:val="auto"/>
            </w:rPr>
            <w:delText xml:space="preserve">op </w:delText>
          </w:r>
        </w:del>
      </w:ins>
      <w:ins w:id="879" w:author="Antony Johnson" w:date="2022-11-20T15:27:00Z">
        <w:del w:id="880" w:author="Johnson (ESO), Antony" w:date="2023-02-06T15:41:00Z">
          <w:r w:rsidR="007A0BE0" w:rsidDel="00690AF2">
            <w:rPr>
              <w:rFonts w:ascii="Arial" w:eastAsiaTheme="minorEastAsia" w:hAnsi="Arial" w:cstheme="minorHAnsi"/>
              <w:color w:val="auto"/>
            </w:rPr>
            <w:delText>U</w:delText>
          </w:r>
        </w:del>
      </w:ins>
      <w:ins w:id="881" w:author="Antony Johnson" w:date="2022-11-20T12:06:00Z">
        <w:del w:id="882" w:author="Johnson (ESO), Antony" w:date="2023-02-06T15:41:00Z">
          <w:r w:rsidDel="00690AF2">
            <w:rPr>
              <w:rFonts w:ascii="Arial" w:eastAsiaTheme="minorEastAsia" w:hAnsi="Arial" w:cstheme="minorHAnsi"/>
              <w:color w:val="auto"/>
            </w:rPr>
            <w:delText>p service</w:delText>
          </w:r>
          <w:r w:rsidRPr="00AC4F40" w:rsidDel="00690AF2">
            <w:rPr>
              <w:rFonts w:ascii="Arial" w:eastAsiaTheme="minorEastAsia" w:hAnsi="Arial" w:cstheme="minorHAnsi"/>
              <w:color w:val="auto"/>
            </w:rPr>
            <w:delText xml:space="preserve">) </w:delText>
          </w:r>
        </w:del>
        <w:r w:rsidRPr="00AC4F40">
          <w:rPr>
            <w:rFonts w:ascii="Arial" w:eastAsiaTheme="minorEastAsia" w:hAnsi="Arial" w:cstheme="minorHAnsi"/>
            <w:color w:val="auto"/>
          </w:rPr>
          <w:t xml:space="preserve">will be required to regulate their output in co-ordination with </w:t>
        </w:r>
      </w:ins>
      <w:ins w:id="883" w:author="Johnson (ESO), Antony" w:date="2023-02-23T17:40:00Z">
        <w:r w:rsidR="001A1155">
          <w:rPr>
            <w:rFonts w:ascii="Arial" w:eastAsiaTheme="minorEastAsia" w:hAnsi="Arial" w:cstheme="minorHAnsi"/>
            <w:color w:val="auto"/>
          </w:rPr>
          <w:t xml:space="preserve">the </w:t>
        </w:r>
      </w:ins>
      <w:ins w:id="884" w:author="Antony Johnson" w:date="2022-11-20T12:06:00Z">
        <w:r w:rsidRPr="00AC4F40">
          <w:rPr>
            <w:rFonts w:ascii="Arial" w:eastAsiaTheme="minorEastAsia" w:hAnsi="Arial" w:cstheme="minorHAnsi"/>
            <w:color w:val="auto"/>
          </w:rPr>
          <w:t xml:space="preserve">Distribution Network Operator </w:t>
        </w:r>
        <w:del w:id="885" w:author="Halford(ESO), David" w:date="2022-12-28T13:44:00Z">
          <w:r w:rsidRPr="00AC4F40" w:rsidDel="00A665C0">
            <w:rPr>
              <w:rFonts w:ascii="Arial" w:eastAsiaTheme="minorEastAsia" w:hAnsi="Arial" w:cstheme="minorHAnsi"/>
              <w:color w:val="auto"/>
            </w:rPr>
            <w:delText xml:space="preserve"> </w:delText>
          </w:r>
        </w:del>
        <w:r w:rsidRPr="00AC4F40">
          <w:rPr>
            <w:rFonts w:ascii="Arial" w:eastAsiaTheme="minorEastAsia" w:hAnsi="Arial" w:cstheme="minorHAnsi"/>
            <w:color w:val="auto"/>
          </w:rPr>
          <w:t>to</w:t>
        </w:r>
      </w:ins>
      <w:ins w:id="886" w:author="Halford(ESO), David" w:date="2022-12-28T13:44:00Z">
        <w:r w:rsidR="00FD47F8">
          <w:rPr>
            <w:rFonts w:ascii="Arial" w:eastAsiaTheme="minorEastAsia" w:hAnsi="Arial" w:cstheme="minorHAnsi"/>
            <w:color w:val="auto"/>
          </w:rPr>
          <w:t xml:space="preserve"> match</w:t>
        </w:r>
      </w:ins>
      <w:ins w:id="887" w:author="Antony Johnson" w:date="2022-11-20T12:06:00Z">
        <w:r w:rsidRPr="00AC4F40">
          <w:rPr>
            <w:rFonts w:ascii="Arial" w:eastAsiaTheme="minorEastAsia" w:hAnsi="Arial" w:cstheme="minorHAnsi"/>
            <w:color w:val="auto"/>
          </w:rPr>
          <w:t xml:space="preserve"> the existing and newly connected demand in the Power Island.  </w:t>
        </w:r>
        <w:r>
          <w:rPr>
            <w:rFonts w:ascii="Arial" w:eastAsiaTheme="minorEastAsia" w:hAnsi="Arial" w:cstheme="minorHAnsi"/>
            <w:color w:val="auto"/>
          </w:rPr>
          <w:t>The</w:t>
        </w:r>
        <w:r w:rsidRPr="00AC4F40">
          <w:rPr>
            <w:rFonts w:ascii="Arial" w:eastAsiaTheme="minorEastAsia" w:hAnsi="Arial" w:cstheme="minorHAnsi"/>
            <w:color w:val="auto"/>
          </w:rPr>
          <w:t xml:space="preserve"> relevant Distribution Network Operator will communicate </w:t>
        </w:r>
      </w:ins>
      <w:ins w:id="888" w:author="Johnson (ESO), Antony" w:date="2023-02-06T15:37:00Z">
        <w:r w:rsidR="00876D71">
          <w:rPr>
            <w:rFonts w:ascii="Arial" w:eastAsiaTheme="minorEastAsia" w:hAnsi="Arial" w:cstheme="minorHAnsi"/>
            <w:color w:val="auto"/>
          </w:rPr>
          <w:t xml:space="preserve">with Restoration </w:t>
        </w:r>
      </w:ins>
      <w:ins w:id="889" w:author="Johnson (ESO), Antony" w:date="2023-02-23T17:40:00Z">
        <w:r w:rsidR="001A1155">
          <w:rPr>
            <w:rFonts w:ascii="Arial" w:eastAsiaTheme="minorEastAsia" w:hAnsi="Arial" w:cstheme="minorHAnsi"/>
            <w:color w:val="auto"/>
          </w:rPr>
          <w:t>Contractors</w:t>
        </w:r>
      </w:ins>
      <w:ins w:id="890" w:author="Johnson (ESO), Antony" w:date="2023-02-06T15:37:00Z">
        <w:r w:rsidR="00876D71">
          <w:rPr>
            <w:rFonts w:ascii="Arial" w:eastAsiaTheme="minorEastAsia" w:hAnsi="Arial" w:cstheme="minorHAnsi"/>
            <w:color w:val="auto"/>
          </w:rPr>
          <w:t xml:space="preserve"> </w:t>
        </w:r>
      </w:ins>
      <w:ins w:id="891" w:author="Antony Johnson" w:date="2022-11-20T12:06:00Z">
        <w:r w:rsidRPr="00AC4F40">
          <w:rPr>
            <w:rFonts w:ascii="Arial" w:eastAsiaTheme="minorEastAsia" w:hAnsi="Arial" w:cstheme="minorHAnsi"/>
            <w:color w:val="auto"/>
          </w:rPr>
          <w:t xml:space="preserve">so </w:t>
        </w:r>
        <w:r>
          <w:rPr>
            <w:rFonts w:ascii="Arial" w:eastAsiaTheme="minorEastAsia" w:hAnsi="Arial" w:cstheme="minorHAnsi"/>
            <w:color w:val="auto"/>
          </w:rPr>
          <w:t xml:space="preserve">that </w:t>
        </w:r>
        <w:r w:rsidRPr="00AC4F40">
          <w:rPr>
            <w:rFonts w:ascii="Arial" w:eastAsiaTheme="minorEastAsia" w:hAnsi="Arial" w:cstheme="minorHAnsi"/>
            <w:color w:val="auto"/>
          </w:rPr>
          <w:t>demand and generation are matched to maintain (where practicable) the Target</w:t>
        </w:r>
        <w:r w:rsidRPr="00A04379">
          <w:rPr>
            <w:rFonts w:cstheme="minorHAnsi"/>
          </w:rPr>
          <w:t xml:space="preserve"> </w:t>
        </w:r>
        <w:r w:rsidRPr="00AC4F40">
          <w:rPr>
            <w:rFonts w:ascii="Arial" w:eastAsiaTheme="minorEastAsia" w:hAnsi="Arial" w:cstheme="minorHAnsi"/>
            <w:color w:val="auto"/>
          </w:rPr>
          <w:t xml:space="preserve">Frequency. Demand will be added to the Power Island as more generation becomes available. </w:t>
        </w:r>
      </w:ins>
    </w:p>
    <w:p w14:paraId="6D06E726" w14:textId="67D04532" w:rsidR="002E6A47" w:rsidRDefault="002E6A47" w:rsidP="002E6A47">
      <w:pPr>
        <w:jc w:val="both"/>
        <w:rPr>
          <w:ins w:id="892" w:author="Antony Johnson" w:date="2022-11-20T12:06:00Z"/>
          <w:rFonts w:cstheme="minorHAnsi"/>
        </w:rPr>
      </w:pPr>
    </w:p>
    <w:p w14:paraId="3BFB6B40" w14:textId="77777777" w:rsidR="00960970" w:rsidRPr="00A04379" w:rsidRDefault="00960970" w:rsidP="002E6A47">
      <w:pPr>
        <w:jc w:val="both"/>
        <w:rPr>
          <w:rFonts w:cstheme="minorHAnsi"/>
        </w:rPr>
      </w:pPr>
    </w:p>
    <w:p w14:paraId="3CDE8F85" w14:textId="325894FF" w:rsidR="002E6A47" w:rsidRPr="00A04379" w:rsidRDefault="002E6A47" w:rsidP="002E6A47">
      <w:pPr>
        <w:pStyle w:val="CF31Body"/>
      </w:pPr>
      <w:r w:rsidRPr="00A04379">
        <w:t xml:space="preserve">Frequency </w:t>
      </w:r>
      <w:r w:rsidRPr="007C49A1">
        <w:t>Mana</w:t>
      </w:r>
      <w:r w:rsidRPr="00A04379">
        <w:t>gement during</w:t>
      </w:r>
      <w:del w:id="893" w:author="Johnson (ESO), Antony" w:date="2023-02-06T15:40:00Z">
        <w:r w:rsidRPr="00A04379" w:rsidDel="00A9338E">
          <w:delText xml:space="preserve"> the </w:delText>
        </w:r>
      </w:del>
      <w:ins w:id="894" w:author="Johnson (ESO), Antony" w:date="2023-02-06T15:39:00Z">
        <w:r w:rsidR="00557CCB">
          <w:t xml:space="preserve"> </w:t>
        </w:r>
        <w:r w:rsidR="007C49A1">
          <w:t xml:space="preserve">Power Island </w:t>
        </w:r>
      </w:ins>
      <w:ins w:id="895" w:author="Johnson (ESO), Antony" w:date="2023-02-06T15:40:00Z">
        <w:r w:rsidR="00A9338E">
          <w:t>Expansion</w:t>
        </w:r>
      </w:ins>
      <w:del w:id="896" w:author="Johnson (ESO), Antony" w:date="2023-02-06T15:38:00Z">
        <w:r w:rsidDel="00557CCB">
          <w:delText>Skeleton Network</w:delText>
        </w:r>
      </w:del>
      <w:r>
        <w:t xml:space="preserve"> </w:t>
      </w:r>
      <w:del w:id="897" w:author="Johnson (ESO), Antony" w:date="2023-02-06T15:40:00Z">
        <w:r w:rsidRPr="00A04379" w:rsidDel="00A9338E">
          <w:delText>Phase</w:delText>
        </w:r>
      </w:del>
    </w:p>
    <w:p w14:paraId="4134BEC1" w14:textId="77777777" w:rsidR="002E6A47" w:rsidRPr="00A04379" w:rsidRDefault="002E6A47" w:rsidP="002E6A47">
      <w:pPr>
        <w:ind w:left="720"/>
        <w:jc w:val="both"/>
        <w:rPr>
          <w:rFonts w:cstheme="minorHAnsi"/>
        </w:rPr>
      </w:pPr>
    </w:p>
    <w:p w14:paraId="1F86B8FF" w14:textId="69604A6E" w:rsidR="002E6A47" w:rsidRDefault="006C505C" w:rsidP="003E1EE5">
      <w:pPr>
        <w:ind w:left="851"/>
        <w:jc w:val="both"/>
        <w:rPr>
          <w:ins w:id="898" w:author="Antony Johnson" w:date="2022-11-20T12:17:00Z"/>
          <w:rFonts w:ascii="Arial" w:eastAsiaTheme="minorEastAsia" w:hAnsi="Arial" w:cstheme="minorHAnsi"/>
          <w:color w:val="auto"/>
        </w:rPr>
      </w:pPr>
      <w:r>
        <w:rPr>
          <w:rFonts w:ascii="Arial" w:eastAsiaTheme="minorEastAsia" w:hAnsi="Arial" w:cstheme="minorHAnsi"/>
          <w:color w:val="auto"/>
        </w:rPr>
        <w:t xml:space="preserve">In </w:t>
      </w:r>
      <w:ins w:id="899" w:author="Antony Johnson" w:date="2022-11-20T12:13:00Z">
        <w:r w:rsidR="001A0F5F">
          <w:rPr>
            <w:rFonts w:ascii="Arial" w:eastAsiaTheme="minorEastAsia" w:hAnsi="Arial" w:cstheme="minorHAnsi"/>
            <w:color w:val="auto"/>
          </w:rPr>
          <w:t xml:space="preserve">the case of </w:t>
        </w:r>
      </w:ins>
      <w:ins w:id="900" w:author="Antony Johnson" w:date="2022-11-20T12:14:00Z">
        <w:r w:rsidR="001A0F5F" w:rsidRPr="002A112E">
          <w:rPr>
            <w:rFonts w:ascii="Arial" w:eastAsiaTheme="minorEastAsia" w:hAnsi="Arial" w:cstheme="minorHAnsi"/>
            <w:color w:val="auto"/>
            <w:highlight w:val="green"/>
          </w:rPr>
          <w:t xml:space="preserve">a </w:t>
        </w:r>
      </w:ins>
      <w:del w:id="901" w:author="Antony Johnson" w:date="2022-11-20T12:14:00Z">
        <w:r w:rsidR="001E6D2A" w:rsidRPr="002A112E" w:rsidDel="001A0F5F">
          <w:rPr>
            <w:rFonts w:ascii="Arial" w:eastAsiaTheme="minorEastAsia" w:hAnsi="Arial" w:cstheme="minorHAnsi"/>
            <w:color w:val="auto"/>
            <w:highlight w:val="green"/>
          </w:rPr>
          <w:delText xml:space="preserve">a </w:delText>
        </w:r>
      </w:del>
      <w:r w:rsidR="001E6D2A" w:rsidRPr="002A112E">
        <w:rPr>
          <w:rFonts w:ascii="Arial" w:eastAsiaTheme="minorEastAsia" w:hAnsi="Arial" w:cstheme="minorHAnsi"/>
          <w:color w:val="auto"/>
          <w:highlight w:val="green"/>
        </w:rPr>
        <w:t>Power Island formed from a</w:t>
      </w:r>
      <w:del w:id="902" w:author="David Halford" w:date="2023-02-02T16:09:00Z">
        <w:r w:rsidR="001E6D2A" w:rsidRPr="002A112E">
          <w:rPr>
            <w:rFonts w:ascii="Arial" w:eastAsiaTheme="minorEastAsia" w:hAnsi="Arial" w:cstheme="minorHAnsi"/>
            <w:color w:val="auto"/>
            <w:highlight w:val="green"/>
          </w:rPr>
          <w:delText>n</w:delText>
        </w:r>
      </w:del>
      <w:r w:rsidR="001E6D2A" w:rsidRPr="002A112E">
        <w:rPr>
          <w:rFonts w:ascii="Arial" w:eastAsiaTheme="minorEastAsia" w:hAnsi="Arial" w:cstheme="minorHAnsi"/>
          <w:color w:val="auto"/>
          <w:highlight w:val="green"/>
        </w:rPr>
        <w:t xml:space="preserve"> LJRP</w:t>
      </w:r>
      <w:r w:rsidR="001E6D2A">
        <w:rPr>
          <w:rFonts w:ascii="Arial" w:eastAsiaTheme="minorEastAsia" w:hAnsi="Arial" w:cstheme="minorHAnsi"/>
          <w:color w:val="auto"/>
        </w:rPr>
        <w:t>, t</w:t>
      </w:r>
      <w:r w:rsidR="002E6A47" w:rsidRPr="00AC4F40">
        <w:rPr>
          <w:rFonts w:ascii="Arial" w:eastAsiaTheme="minorEastAsia" w:hAnsi="Arial" w:cstheme="minorHAnsi"/>
          <w:color w:val="auto"/>
        </w:rPr>
        <w:t xml:space="preserve">he Skeleton Network phase begins when a </w:t>
      </w:r>
      <w:ins w:id="903" w:author="Antony Johnson" w:date="2022-11-20T12:14:00Z">
        <w:r w:rsidR="00C848EB">
          <w:rPr>
            <w:rFonts w:ascii="Arial" w:eastAsiaTheme="minorEastAsia" w:hAnsi="Arial" w:cstheme="minorHAnsi"/>
            <w:color w:val="auto"/>
          </w:rPr>
          <w:t xml:space="preserve">non Restoration </w:t>
        </w:r>
      </w:ins>
      <w:ins w:id="904" w:author="Johnson (ESO), Antony" w:date="2023-02-23T17:41:00Z">
        <w:r w:rsidR="004E6E25">
          <w:rPr>
            <w:rFonts w:ascii="Arial" w:eastAsiaTheme="minorEastAsia" w:hAnsi="Arial" w:cstheme="minorHAnsi"/>
            <w:color w:val="auto"/>
          </w:rPr>
          <w:t>Contractor</w:t>
        </w:r>
      </w:ins>
      <w:ins w:id="905" w:author="Antony Johnson" w:date="2022-11-20T12:14:00Z">
        <w:del w:id="906" w:author="Johnson (ESO), Antony" w:date="2023-02-23T17:41:00Z">
          <w:r w:rsidR="00C848EB" w:rsidDel="004E6E25">
            <w:rPr>
              <w:rFonts w:ascii="Arial" w:eastAsiaTheme="minorEastAsia" w:hAnsi="Arial" w:cstheme="minorHAnsi"/>
              <w:color w:val="auto"/>
            </w:rPr>
            <w:delText>Service Provider</w:delText>
          </w:r>
        </w:del>
        <w:r w:rsidR="00C848EB">
          <w:rPr>
            <w:rFonts w:ascii="Arial" w:eastAsiaTheme="minorEastAsia" w:hAnsi="Arial" w:cstheme="minorHAnsi"/>
            <w:color w:val="auto"/>
          </w:rPr>
          <w:t xml:space="preserve"> (ie </w:t>
        </w:r>
      </w:ins>
      <w:ins w:id="907" w:author="Antony Johnson" w:date="2022-11-20T12:15:00Z">
        <w:r w:rsidR="00DB6738">
          <w:rPr>
            <w:rFonts w:ascii="Arial" w:eastAsiaTheme="minorEastAsia" w:hAnsi="Arial" w:cstheme="minorHAnsi"/>
            <w:color w:val="auto"/>
          </w:rPr>
          <w:t>owner</w:t>
        </w:r>
      </w:ins>
      <w:ins w:id="908" w:author="Halford(ESO), David" w:date="2022-12-28T13:44:00Z">
        <w:r w:rsidR="00FD47F8">
          <w:rPr>
            <w:rFonts w:ascii="Arial" w:eastAsiaTheme="minorEastAsia" w:hAnsi="Arial" w:cstheme="minorHAnsi"/>
            <w:color w:val="auto"/>
          </w:rPr>
          <w:t>s</w:t>
        </w:r>
      </w:ins>
      <w:ins w:id="909" w:author="Antony Johnson" w:date="2022-11-20T12:15:00Z">
        <w:r w:rsidR="00DB6738">
          <w:rPr>
            <w:rFonts w:ascii="Arial" w:eastAsiaTheme="minorEastAsia" w:hAnsi="Arial" w:cstheme="minorHAnsi"/>
            <w:color w:val="auto"/>
          </w:rPr>
          <w:t xml:space="preserve"> and operators of p</w:t>
        </w:r>
      </w:ins>
      <w:ins w:id="910" w:author="Antony Johnson" w:date="2022-11-20T12:16:00Z">
        <w:r w:rsidR="00DB6738">
          <w:rPr>
            <w:rFonts w:ascii="Arial" w:eastAsiaTheme="minorEastAsia" w:hAnsi="Arial" w:cstheme="minorHAnsi"/>
            <w:color w:val="auto"/>
          </w:rPr>
          <w:t xml:space="preserve">lant other than </w:t>
        </w:r>
      </w:ins>
      <w:ins w:id="911" w:author="Antony Johnson" w:date="2022-11-20T12:15:00Z">
        <w:r w:rsidR="00C848EB">
          <w:rPr>
            <w:rFonts w:ascii="Arial" w:eastAsiaTheme="minorEastAsia" w:hAnsi="Arial" w:cstheme="minorHAnsi"/>
            <w:color w:val="auto"/>
          </w:rPr>
          <w:t xml:space="preserve">Anchor </w:t>
        </w:r>
        <w:r w:rsidR="00C848EB">
          <w:rPr>
            <w:rFonts w:ascii="Arial" w:eastAsiaTheme="minorEastAsia" w:hAnsi="Arial" w:cstheme="minorHAnsi"/>
            <w:color w:val="auto"/>
          </w:rPr>
          <w:lastRenderedPageBreak/>
          <w:t xml:space="preserve">Restoration </w:t>
        </w:r>
      </w:ins>
      <w:ins w:id="912" w:author="Johnson (ESO), Antony" w:date="2023-02-23T17:41:00Z">
        <w:r w:rsidR="004E6E25">
          <w:rPr>
            <w:rFonts w:ascii="Arial" w:eastAsiaTheme="minorEastAsia" w:hAnsi="Arial" w:cstheme="minorHAnsi"/>
            <w:color w:val="auto"/>
          </w:rPr>
          <w:t>Contractors</w:t>
        </w:r>
      </w:ins>
      <w:ins w:id="913" w:author="Antony Johnson" w:date="2022-11-20T12:15:00Z">
        <w:del w:id="914" w:author="Johnson (ESO), Antony" w:date="2023-02-23T17:41:00Z">
          <w:r w:rsidR="00DB6738" w:rsidDel="004E6E25">
            <w:rPr>
              <w:rFonts w:ascii="Arial" w:eastAsiaTheme="minorEastAsia" w:hAnsi="Arial" w:cstheme="minorHAnsi"/>
              <w:color w:val="auto"/>
            </w:rPr>
            <w:delText>Service Provider</w:delText>
          </w:r>
        </w:del>
      </w:ins>
      <w:ins w:id="915" w:author="Antony Johnson" w:date="2022-11-20T12:16:00Z">
        <w:del w:id="916" w:author="Johnson (ESO), Antony" w:date="2023-02-23T17:41:00Z">
          <w:r w:rsidR="00DB6738" w:rsidDel="004E6E25">
            <w:rPr>
              <w:rFonts w:ascii="Arial" w:eastAsiaTheme="minorEastAsia" w:hAnsi="Arial" w:cstheme="minorHAnsi"/>
              <w:color w:val="auto"/>
            </w:rPr>
            <w:delText>s</w:delText>
          </w:r>
        </w:del>
      </w:ins>
      <w:ins w:id="917" w:author="Antony Johnson" w:date="2022-11-20T12:15:00Z">
        <w:r w:rsidR="00DB6738">
          <w:rPr>
            <w:rFonts w:ascii="Arial" w:eastAsiaTheme="minorEastAsia" w:hAnsi="Arial" w:cstheme="minorHAnsi"/>
            <w:color w:val="auto"/>
          </w:rPr>
          <w:t xml:space="preserve"> or</w:t>
        </w:r>
        <w:del w:id="918" w:author="Johnson (ESO), Antony" w:date="2023-01-23T18:25:00Z">
          <w:r w:rsidR="00DB6738" w:rsidDel="00A17FDD">
            <w:rPr>
              <w:rFonts w:ascii="Arial" w:eastAsiaTheme="minorEastAsia" w:hAnsi="Arial" w:cstheme="minorHAnsi"/>
              <w:color w:val="auto"/>
            </w:rPr>
            <w:delText xml:space="preserve"> a</w:delText>
          </w:r>
        </w:del>
        <w:r w:rsidR="00DB6738">
          <w:rPr>
            <w:rFonts w:ascii="Arial" w:eastAsiaTheme="minorEastAsia" w:hAnsi="Arial" w:cstheme="minorHAnsi"/>
            <w:color w:val="auto"/>
          </w:rPr>
          <w:t xml:space="preserve"> Top Up Restoration </w:t>
        </w:r>
      </w:ins>
      <w:ins w:id="919" w:author="Johnson (ESO), Antony" w:date="2023-02-23T17:41:00Z">
        <w:r w:rsidR="004E6E25">
          <w:rPr>
            <w:rFonts w:ascii="Arial" w:eastAsiaTheme="minorEastAsia" w:hAnsi="Arial" w:cstheme="minorHAnsi"/>
            <w:color w:val="auto"/>
          </w:rPr>
          <w:t>Contractors</w:t>
        </w:r>
      </w:ins>
      <w:ins w:id="920" w:author="Antony Johnson" w:date="2022-11-20T12:15:00Z">
        <w:del w:id="921" w:author="Johnson (ESO), Antony" w:date="2023-02-23T17:41:00Z">
          <w:r w:rsidR="00DB6738" w:rsidDel="004E6E25">
            <w:rPr>
              <w:rFonts w:ascii="Arial" w:eastAsiaTheme="minorEastAsia" w:hAnsi="Arial" w:cstheme="minorHAnsi"/>
              <w:color w:val="auto"/>
            </w:rPr>
            <w:delText>Service Provider</w:delText>
          </w:r>
        </w:del>
      </w:ins>
      <w:ins w:id="922" w:author="Antony Johnson" w:date="2022-11-20T12:16:00Z">
        <w:del w:id="923" w:author="Johnson (ESO), Antony" w:date="2023-02-23T17:41:00Z">
          <w:r w:rsidR="00DB6738" w:rsidDel="004E6E25">
            <w:rPr>
              <w:rFonts w:ascii="Arial" w:eastAsiaTheme="minorEastAsia" w:hAnsi="Arial" w:cstheme="minorHAnsi"/>
              <w:color w:val="auto"/>
            </w:rPr>
            <w:delText>s</w:delText>
          </w:r>
        </w:del>
      </w:ins>
      <w:ins w:id="924" w:author="Antony Johnson" w:date="2022-11-20T12:15:00Z">
        <w:r w:rsidR="00DB6738">
          <w:rPr>
            <w:rFonts w:ascii="Arial" w:eastAsiaTheme="minorEastAsia" w:hAnsi="Arial" w:cstheme="minorHAnsi"/>
            <w:color w:val="auto"/>
          </w:rPr>
          <w:t xml:space="preserve"> </w:t>
        </w:r>
      </w:ins>
      <w:del w:id="925" w:author="Antony Johnson" w:date="2022-11-20T12:14:00Z">
        <w:r w:rsidR="002E6A47" w:rsidRPr="00AC4F40" w:rsidDel="00C848EB">
          <w:rPr>
            <w:rFonts w:ascii="Arial" w:eastAsiaTheme="minorEastAsia" w:hAnsi="Arial" w:cstheme="minorHAnsi"/>
            <w:color w:val="auto"/>
          </w:rPr>
          <w:delText xml:space="preserve">second or </w:delText>
        </w:r>
        <w:r w:rsidR="00036035" w:rsidRPr="00AC4F40" w:rsidDel="00C848EB">
          <w:rPr>
            <w:rFonts w:ascii="Arial" w:eastAsiaTheme="minorEastAsia" w:hAnsi="Arial" w:cstheme="minorHAnsi"/>
            <w:color w:val="auto"/>
          </w:rPr>
          <w:delText>subsequent GB</w:delText>
        </w:r>
        <w:r w:rsidR="00AD7467" w:rsidRPr="00AC4F40" w:rsidDel="00C848EB">
          <w:rPr>
            <w:rFonts w:ascii="Arial" w:eastAsiaTheme="minorEastAsia" w:hAnsi="Arial" w:cstheme="minorHAnsi"/>
            <w:color w:val="auto"/>
          </w:rPr>
          <w:delText xml:space="preserve"> Part</w:delText>
        </w:r>
        <w:r w:rsidR="00363220" w:rsidDel="00C848EB">
          <w:rPr>
            <w:rFonts w:ascii="Arial" w:eastAsiaTheme="minorEastAsia" w:hAnsi="Arial" w:cstheme="minorHAnsi"/>
            <w:color w:val="auto"/>
          </w:rPr>
          <w:delText>y</w:delText>
        </w:r>
        <w:r w:rsidR="00AD7467" w:rsidRPr="00AC4F40" w:rsidDel="00C848EB">
          <w:rPr>
            <w:rFonts w:ascii="Arial" w:eastAsiaTheme="minorEastAsia" w:hAnsi="Arial" w:cstheme="minorHAnsi"/>
            <w:color w:val="auto"/>
          </w:rPr>
          <w:delText xml:space="preserve"> (as defined in Table A1 of Appendix A) </w:delText>
        </w:r>
      </w:del>
      <w:del w:id="926" w:author="Halford(ESO), David" w:date="2022-12-28T13:44:00Z">
        <w:r w:rsidR="002E6A47" w:rsidRPr="00AC4F40" w:rsidDel="00FD47F8">
          <w:rPr>
            <w:rFonts w:ascii="Arial" w:eastAsiaTheme="minorEastAsia" w:hAnsi="Arial" w:cstheme="minorHAnsi"/>
            <w:color w:val="auto"/>
          </w:rPr>
          <w:delText xml:space="preserve">are </w:delText>
        </w:r>
      </w:del>
      <w:ins w:id="927" w:author="Antony Johnson (ESO)" w:date="2023-08-03T17:51:00Z">
        <w:r w:rsidR="002B25F6">
          <w:rPr>
            <w:rFonts w:ascii="Arial" w:eastAsiaTheme="minorEastAsia" w:hAnsi="Arial" w:cstheme="minorHAnsi"/>
            <w:color w:val="auto"/>
          </w:rPr>
          <w:t>are</w:t>
        </w:r>
      </w:ins>
      <w:ins w:id="928" w:author="Halford(ESO), David" w:date="2022-12-28T13:44:00Z">
        <w:del w:id="929" w:author="Antony Johnson (ESO)" w:date="2023-08-03T17:51:00Z">
          <w:r w:rsidR="00FD47F8" w:rsidDel="002B25F6">
            <w:rPr>
              <w:rFonts w:ascii="Arial" w:eastAsiaTheme="minorEastAsia" w:hAnsi="Arial" w:cstheme="minorHAnsi"/>
              <w:color w:val="auto"/>
            </w:rPr>
            <w:delText>is</w:delText>
          </w:r>
        </w:del>
        <w:r w:rsidR="00FD47F8" w:rsidRPr="00AC4F40">
          <w:rPr>
            <w:rFonts w:ascii="Arial" w:eastAsiaTheme="minorEastAsia" w:hAnsi="Arial" w:cstheme="minorHAnsi"/>
            <w:color w:val="auto"/>
          </w:rPr>
          <w:t xml:space="preserve"> </w:t>
        </w:r>
      </w:ins>
      <w:r w:rsidR="002E6A47" w:rsidRPr="00AC4F40">
        <w:rPr>
          <w:rFonts w:ascii="Arial" w:eastAsiaTheme="minorEastAsia" w:hAnsi="Arial" w:cstheme="minorHAnsi"/>
          <w:color w:val="auto"/>
        </w:rPr>
        <w:t xml:space="preserve">added to the Power Island.  </w:t>
      </w:r>
      <w:r w:rsidR="00AD7467" w:rsidRPr="00AC4F40">
        <w:rPr>
          <w:rFonts w:ascii="Arial" w:eastAsiaTheme="minorEastAsia" w:hAnsi="Arial" w:cstheme="minorHAnsi"/>
          <w:color w:val="auto"/>
        </w:rPr>
        <w:t xml:space="preserve">NGESO in coordination with the </w:t>
      </w:r>
      <w:r w:rsidR="002E6A47" w:rsidRPr="00AC4F40">
        <w:rPr>
          <w:rFonts w:ascii="Arial" w:eastAsiaTheme="minorEastAsia" w:hAnsi="Arial" w:cstheme="minorHAnsi"/>
          <w:color w:val="auto"/>
        </w:rPr>
        <w:t>relevant T</w:t>
      </w:r>
      <w:r w:rsidR="00AD7467" w:rsidRPr="00AC4F40">
        <w:rPr>
          <w:rFonts w:ascii="Arial" w:eastAsiaTheme="minorEastAsia" w:hAnsi="Arial" w:cstheme="minorHAnsi"/>
          <w:color w:val="auto"/>
        </w:rPr>
        <w:t>ransmission Licensee</w:t>
      </w:r>
      <w:r w:rsidR="002C1790" w:rsidRPr="00AC4F40">
        <w:rPr>
          <w:rFonts w:ascii="Arial" w:eastAsiaTheme="minorEastAsia" w:hAnsi="Arial" w:cstheme="minorHAnsi"/>
          <w:color w:val="auto"/>
        </w:rPr>
        <w:t xml:space="preserve">s and Network Operators </w:t>
      </w:r>
      <w:r w:rsidR="00A555DB">
        <w:rPr>
          <w:rFonts w:ascii="Arial" w:eastAsiaTheme="minorEastAsia" w:hAnsi="Arial" w:cstheme="minorHAnsi"/>
          <w:color w:val="auto"/>
        </w:rPr>
        <w:t xml:space="preserve">will issue </w:t>
      </w:r>
      <w:r w:rsidR="002E6A47" w:rsidRPr="00AC4F40">
        <w:rPr>
          <w:rFonts w:ascii="Arial" w:eastAsiaTheme="minorEastAsia" w:hAnsi="Arial" w:cstheme="minorHAnsi"/>
          <w:color w:val="auto"/>
        </w:rPr>
        <w:t xml:space="preserve">instructions to </w:t>
      </w:r>
      <w:del w:id="930" w:author="Johnson (ESO), Antony" w:date="2023-01-23T18:26:00Z">
        <w:r w:rsidR="002E6A47" w:rsidRPr="00AC4F40" w:rsidDel="00A17FDD">
          <w:rPr>
            <w:rFonts w:ascii="Arial" w:eastAsiaTheme="minorEastAsia" w:hAnsi="Arial" w:cstheme="minorHAnsi"/>
            <w:color w:val="auto"/>
          </w:rPr>
          <w:delText xml:space="preserve">available </w:delText>
        </w:r>
      </w:del>
      <w:r w:rsidR="00AD7467" w:rsidRPr="00AC4F40">
        <w:rPr>
          <w:rFonts w:ascii="Arial" w:eastAsiaTheme="minorEastAsia" w:hAnsi="Arial" w:cstheme="minorHAnsi"/>
          <w:color w:val="auto"/>
        </w:rPr>
        <w:t>G</w:t>
      </w:r>
      <w:r w:rsidR="002E6A47" w:rsidRPr="00AC4F40">
        <w:rPr>
          <w:rFonts w:ascii="Arial" w:eastAsiaTheme="minorEastAsia" w:hAnsi="Arial" w:cstheme="minorHAnsi"/>
          <w:color w:val="auto"/>
        </w:rPr>
        <w:t>enerat</w:t>
      </w:r>
      <w:r w:rsidR="00AD7467" w:rsidRPr="00AC4F40">
        <w:rPr>
          <w:rFonts w:ascii="Arial" w:eastAsiaTheme="minorEastAsia" w:hAnsi="Arial" w:cstheme="minorHAnsi"/>
          <w:color w:val="auto"/>
        </w:rPr>
        <w:t>ors, HVDC System Owners</w:t>
      </w:r>
      <w:ins w:id="931" w:author="Antony Johnson (ESO)" w:date="2023-08-03T17:52:00Z">
        <w:r w:rsidR="002B25F6">
          <w:rPr>
            <w:rFonts w:ascii="Arial" w:eastAsiaTheme="minorEastAsia" w:hAnsi="Arial" w:cstheme="minorHAnsi"/>
            <w:color w:val="auto"/>
          </w:rPr>
          <w:t>,</w:t>
        </w:r>
      </w:ins>
      <w:ins w:id="932" w:author="Antony Johnson" w:date="2022-11-20T12:16:00Z">
        <w:del w:id="933" w:author="Antony Johnson (ESO)" w:date="2023-08-03T17:52:00Z">
          <w:r w:rsidR="00DB6738" w:rsidDel="002B25F6">
            <w:rPr>
              <w:rFonts w:ascii="Arial" w:eastAsiaTheme="minorEastAsia" w:hAnsi="Arial" w:cstheme="minorHAnsi"/>
              <w:color w:val="auto"/>
            </w:rPr>
            <w:delText xml:space="preserve"> and</w:delText>
          </w:r>
        </w:del>
      </w:ins>
      <w:del w:id="934" w:author="Antony Johnson" w:date="2022-11-20T12:16:00Z">
        <w:r w:rsidR="00AD7467" w:rsidRPr="00AC4F40" w:rsidDel="00DB6738">
          <w:rPr>
            <w:rFonts w:ascii="Arial" w:eastAsiaTheme="minorEastAsia" w:hAnsi="Arial" w:cstheme="minorHAnsi"/>
            <w:color w:val="auto"/>
          </w:rPr>
          <w:delText>,</w:delText>
        </w:r>
      </w:del>
      <w:r w:rsidR="00AD7467" w:rsidRPr="00AC4F40">
        <w:rPr>
          <w:rFonts w:ascii="Arial" w:eastAsiaTheme="minorEastAsia" w:hAnsi="Arial" w:cstheme="minorHAnsi"/>
          <w:color w:val="auto"/>
        </w:rPr>
        <w:t xml:space="preserve"> DC Converter</w:t>
      </w:r>
      <w:del w:id="935" w:author="Johnson (ESO), Antony" w:date="2023-02-23T17:42:00Z">
        <w:r w:rsidR="00AD7467" w:rsidRPr="00AC4F40" w:rsidDel="00562B5B">
          <w:rPr>
            <w:rFonts w:ascii="Arial" w:eastAsiaTheme="minorEastAsia" w:hAnsi="Arial" w:cstheme="minorHAnsi"/>
            <w:color w:val="auto"/>
          </w:rPr>
          <w:delText xml:space="preserve"> Station</w:delText>
        </w:r>
      </w:del>
      <w:r w:rsidR="00AD7467" w:rsidRPr="00AC4F40">
        <w:rPr>
          <w:rFonts w:ascii="Arial" w:eastAsiaTheme="minorEastAsia" w:hAnsi="Arial" w:cstheme="minorHAnsi"/>
          <w:color w:val="auto"/>
        </w:rPr>
        <w:t xml:space="preserve"> Owners and Virtual Lead </w:t>
      </w:r>
      <w:r w:rsidR="00036035" w:rsidRPr="00AC4F40">
        <w:rPr>
          <w:rFonts w:ascii="Arial" w:eastAsiaTheme="minorEastAsia" w:hAnsi="Arial" w:cstheme="minorHAnsi"/>
          <w:color w:val="auto"/>
        </w:rPr>
        <w:t xml:space="preserve">Parties </w:t>
      </w:r>
      <w:r w:rsidR="004B4930">
        <w:rPr>
          <w:rFonts w:ascii="Arial" w:eastAsiaTheme="minorEastAsia" w:hAnsi="Arial" w:cstheme="minorHAnsi"/>
          <w:color w:val="auto"/>
        </w:rPr>
        <w:t xml:space="preserve">relating to </w:t>
      </w:r>
      <w:r w:rsidR="002E6A47" w:rsidRPr="00AC4F40">
        <w:rPr>
          <w:rFonts w:ascii="Arial" w:eastAsiaTheme="minorEastAsia" w:hAnsi="Arial" w:cstheme="minorHAnsi"/>
          <w:color w:val="auto"/>
        </w:rPr>
        <w:t>the size of power blocks required to be added or removed from the Power Island to maintain generation stability.</w:t>
      </w:r>
    </w:p>
    <w:p w14:paraId="78F31A3B" w14:textId="48128025" w:rsidR="00E21E50" w:rsidRPr="00AC4F40" w:rsidRDefault="00E21E50" w:rsidP="00E21E50">
      <w:pPr>
        <w:ind w:left="851"/>
        <w:jc w:val="both"/>
        <w:rPr>
          <w:ins w:id="936" w:author="Antony Johnson" w:date="2022-11-20T12:17:00Z"/>
          <w:rFonts w:ascii="Arial" w:eastAsiaTheme="minorEastAsia" w:hAnsi="Arial" w:cstheme="minorHAnsi"/>
          <w:color w:val="auto"/>
        </w:rPr>
      </w:pPr>
      <w:ins w:id="937" w:author="Antony Johnson" w:date="2022-11-20T12:17:00Z">
        <w:r>
          <w:rPr>
            <w:rFonts w:ascii="Arial" w:eastAsiaTheme="minorEastAsia" w:hAnsi="Arial" w:cstheme="minorHAnsi"/>
            <w:color w:val="auto"/>
          </w:rPr>
          <w:t xml:space="preserve">In the case of a Power Island formed from a DRZP, the </w:t>
        </w:r>
        <w:del w:id="938" w:author="Johnson (ESO), Antony" w:date="2023-02-23T17:43:00Z">
          <w:r w:rsidDel="00D255F0">
            <w:rPr>
              <w:rFonts w:ascii="Arial" w:eastAsiaTheme="minorEastAsia" w:hAnsi="Arial" w:cstheme="minorHAnsi"/>
              <w:color w:val="auto"/>
            </w:rPr>
            <w:delText>Skeleton Network</w:delText>
          </w:r>
        </w:del>
      </w:ins>
      <w:ins w:id="939" w:author="Johnson (ESO), Antony" w:date="2023-02-23T17:43:00Z">
        <w:r w:rsidR="00D255F0">
          <w:rPr>
            <w:rFonts w:ascii="Arial" w:eastAsiaTheme="minorEastAsia" w:hAnsi="Arial" w:cstheme="minorHAnsi"/>
            <w:color w:val="auto"/>
          </w:rPr>
          <w:t>subsequent Restoration</w:t>
        </w:r>
      </w:ins>
      <w:ins w:id="940" w:author="Antony Johnson" w:date="2022-11-20T12:17:00Z">
        <w:r>
          <w:rPr>
            <w:rFonts w:ascii="Arial" w:eastAsiaTheme="minorEastAsia" w:hAnsi="Arial" w:cstheme="minorHAnsi"/>
            <w:color w:val="auto"/>
          </w:rPr>
          <w:t xml:space="preserve"> Phase begins when that Distribution Restoration Zone is connected to another Power Island which has been established through an LJRP or </w:t>
        </w:r>
      </w:ins>
      <w:ins w:id="941" w:author="Antony Johnson" w:date="2022-11-20T12:18:00Z">
        <w:r w:rsidR="008B7492">
          <w:rPr>
            <w:rFonts w:ascii="Arial" w:eastAsiaTheme="minorEastAsia" w:hAnsi="Arial" w:cstheme="minorHAnsi"/>
            <w:color w:val="auto"/>
          </w:rPr>
          <w:t xml:space="preserve">separate </w:t>
        </w:r>
      </w:ins>
      <w:ins w:id="942" w:author="Antony Johnson" w:date="2022-11-20T12:17:00Z">
        <w:r>
          <w:rPr>
            <w:rFonts w:ascii="Arial" w:eastAsiaTheme="minorEastAsia" w:hAnsi="Arial" w:cstheme="minorHAnsi"/>
            <w:color w:val="auto"/>
          </w:rPr>
          <w:t>adjacent DR</w:t>
        </w:r>
      </w:ins>
      <w:ins w:id="943" w:author="Antony Johnson" w:date="2022-11-20T12:18:00Z">
        <w:r w:rsidR="008B7492">
          <w:rPr>
            <w:rFonts w:ascii="Arial" w:eastAsiaTheme="minorEastAsia" w:hAnsi="Arial" w:cstheme="minorHAnsi"/>
            <w:color w:val="auto"/>
          </w:rPr>
          <w:t>ZP</w:t>
        </w:r>
      </w:ins>
      <w:ins w:id="944" w:author="Antony Johnson" w:date="2022-11-20T12:17:00Z">
        <w:r>
          <w:rPr>
            <w:rFonts w:ascii="Arial" w:eastAsiaTheme="minorEastAsia" w:hAnsi="Arial" w:cstheme="minorHAnsi"/>
            <w:color w:val="auto"/>
          </w:rPr>
          <w:t>.</w:t>
        </w:r>
      </w:ins>
    </w:p>
    <w:p w14:paraId="211C4406" w14:textId="77777777" w:rsidR="009835A7" w:rsidRDefault="009835A7" w:rsidP="003E1EE5">
      <w:pPr>
        <w:ind w:left="851"/>
        <w:jc w:val="both"/>
        <w:rPr>
          <w:rFonts w:ascii="Arial" w:eastAsiaTheme="minorEastAsia" w:hAnsi="Arial" w:cstheme="minorHAnsi"/>
          <w:color w:val="auto"/>
        </w:rPr>
      </w:pPr>
    </w:p>
    <w:p w14:paraId="0AD69412" w14:textId="7C9BEC2E" w:rsidR="002E6A47" w:rsidRPr="00AC4F40" w:rsidRDefault="002E6A47" w:rsidP="003E1EE5">
      <w:pPr>
        <w:ind w:left="851"/>
        <w:jc w:val="both"/>
        <w:rPr>
          <w:rFonts w:ascii="Arial" w:eastAsiaTheme="minorEastAsia" w:hAnsi="Arial" w:cstheme="minorHAnsi"/>
          <w:color w:val="auto"/>
        </w:rPr>
      </w:pPr>
      <w:r w:rsidRPr="00A13C7C">
        <w:rPr>
          <w:rFonts w:ascii="Arial" w:eastAsiaTheme="minorEastAsia" w:hAnsi="Arial" w:cstheme="minorHAnsi"/>
          <w:color w:val="auto"/>
        </w:rPr>
        <w:t>Power Islands</w:t>
      </w:r>
      <w:r w:rsidRPr="00AC4F40">
        <w:rPr>
          <w:rFonts w:ascii="Arial" w:eastAsiaTheme="minorEastAsia" w:hAnsi="Arial" w:cstheme="minorHAnsi"/>
          <w:color w:val="auto"/>
        </w:rPr>
        <w:t xml:space="preserve"> will be synchronised to each other using </w:t>
      </w:r>
      <w:ins w:id="945" w:author="Johnson (ESO), Antony" w:date="2023-01-25T16:45:00Z">
        <w:r w:rsidR="005A5EBD">
          <w:rPr>
            <w:rFonts w:ascii="Arial" w:eastAsiaTheme="minorEastAsia" w:hAnsi="Arial" w:cstheme="minorHAnsi"/>
            <w:color w:val="auto"/>
          </w:rPr>
          <w:t xml:space="preserve">circuit breakers with </w:t>
        </w:r>
      </w:ins>
      <w:r w:rsidRPr="00AC4F40">
        <w:rPr>
          <w:rFonts w:ascii="Arial" w:eastAsiaTheme="minorEastAsia" w:hAnsi="Arial" w:cstheme="minorHAnsi"/>
          <w:color w:val="auto"/>
        </w:rPr>
        <w:t xml:space="preserve">suitable </w:t>
      </w:r>
      <w:ins w:id="946" w:author="Johnson (ESO), Antony" w:date="2023-01-23T18:27:00Z">
        <w:r w:rsidR="00A17FDD">
          <w:rPr>
            <w:rFonts w:ascii="Arial" w:eastAsiaTheme="minorEastAsia" w:hAnsi="Arial" w:cstheme="minorHAnsi"/>
            <w:color w:val="auto"/>
          </w:rPr>
          <w:t>Power S</w:t>
        </w:r>
      </w:ins>
      <w:del w:id="947" w:author="Johnson (ESO), Antony" w:date="2023-01-23T18:27:00Z">
        <w:r w:rsidRPr="00AC4F40" w:rsidDel="00A17FDD">
          <w:rPr>
            <w:rFonts w:ascii="Arial" w:eastAsiaTheme="minorEastAsia" w:hAnsi="Arial" w:cstheme="minorHAnsi"/>
            <w:color w:val="auto"/>
          </w:rPr>
          <w:delText>s</w:delText>
        </w:r>
      </w:del>
      <w:r w:rsidRPr="00AC4F40">
        <w:rPr>
          <w:rFonts w:ascii="Arial" w:eastAsiaTheme="minorEastAsia" w:hAnsi="Arial" w:cstheme="minorHAnsi"/>
          <w:color w:val="auto"/>
        </w:rPr>
        <w:t xml:space="preserve">ystem </w:t>
      </w:r>
      <w:ins w:id="948" w:author="Johnson (ESO), Antony" w:date="2023-01-23T18:27:00Z">
        <w:r w:rsidR="00A17FDD">
          <w:rPr>
            <w:rFonts w:ascii="Arial" w:eastAsiaTheme="minorEastAsia" w:hAnsi="Arial" w:cstheme="minorHAnsi"/>
            <w:color w:val="auto"/>
          </w:rPr>
          <w:t>S</w:t>
        </w:r>
      </w:ins>
      <w:del w:id="949" w:author="Johnson (ESO), Antony" w:date="2023-01-23T18:27:00Z">
        <w:r w:rsidRPr="00AC4F40" w:rsidDel="00A17FDD">
          <w:rPr>
            <w:rFonts w:ascii="Arial" w:eastAsiaTheme="minorEastAsia" w:hAnsi="Arial" w:cstheme="minorHAnsi"/>
            <w:color w:val="auto"/>
          </w:rPr>
          <w:delText>s</w:delText>
        </w:r>
      </w:del>
      <w:r w:rsidRPr="00AC4F40">
        <w:rPr>
          <w:rFonts w:ascii="Arial" w:eastAsiaTheme="minorEastAsia" w:hAnsi="Arial" w:cstheme="minorHAnsi"/>
          <w:color w:val="auto"/>
        </w:rPr>
        <w:t>ynchroniser</w:t>
      </w:r>
      <w:ins w:id="950" w:author="Johnson (ESO), Antony" w:date="2023-01-25T16:45:00Z">
        <w:r w:rsidR="00186ABF">
          <w:rPr>
            <w:rFonts w:ascii="Arial" w:eastAsiaTheme="minorEastAsia" w:hAnsi="Arial" w:cstheme="minorHAnsi"/>
            <w:color w:val="auto"/>
          </w:rPr>
          <w:t xml:space="preserve"> facilities</w:t>
        </w:r>
      </w:ins>
      <w:del w:id="951" w:author="Johnson (ESO), Antony" w:date="2023-01-25T16:45:00Z">
        <w:r w:rsidRPr="00AC4F40" w:rsidDel="00186ABF">
          <w:rPr>
            <w:rFonts w:ascii="Arial" w:eastAsiaTheme="minorEastAsia" w:hAnsi="Arial" w:cstheme="minorHAnsi"/>
            <w:color w:val="auto"/>
          </w:rPr>
          <w:delText xml:space="preserve"> circuit breakers</w:delText>
        </w:r>
        <w:r w:rsidR="00420ABC" w:rsidRPr="00AC4F40" w:rsidDel="00186ABF">
          <w:rPr>
            <w:rFonts w:ascii="Arial" w:eastAsiaTheme="minorEastAsia" w:hAnsi="Arial" w:cstheme="minorHAnsi"/>
            <w:color w:val="auto"/>
          </w:rPr>
          <w:delText xml:space="preserve"> </w:delText>
        </w:r>
      </w:del>
      <w:del w:id="952" w:author="Antony Johnson" w:date="2022-11-20T12:19:00Z">
        <w:r w:rsidR="00420ABC" w:rsidRPr="00AC4F40" w:rsidDel="00D84166">
          <w:rPr>
            <w:rFonts w:ascii="Arial" w:eastAsiaTheme="minorEastAsia" w:hAnsi="Arial" w:cstheme="minorHAnsi"/>
            <w:color w:val="auto"/>
          </w:rPr>
          <w:delText>with t</w:delText>
        </w:r>
        <w:r w:rsidRPr="00AC4F40" w:rsidDel="00D84166">
          <w:rPr>
            <w:rFonts w:ascii="Arial" w:eastAsiaTheme="minorEastAsia" w:hAnsi="Arial" w:cstheme="minorHAnsi"/>
            <w:color w:val="auto"/>
          </w:rPr>
          <w:delText xml:space="preserve">he frequency of each Power Island </w:delText>
        </w:r>
        <w:r w:rsidR="00420ABC" w:rsidRPr="00AC4F40" w:rsidDel="00D84166">
          <w:rPr>
            <w:rFonts w:ascii="Arial" w:eastAsiaTheme="minorEastAsia" w:hAnsi="Arial" w:cstheme="minorHAnsi"/>
            <w:color w:val="auto"/>
          </w:rPr>
          <w:delText xml:space="preserve">being controlled </w:delText>
        </w:r>
        <w:r w:rsidRPr="00AC4F40" w:rsidDel="00D84166">
          <w:rPr>
            <w:rFonts w:ascii="Arial" w:eastAsiaTheme="minorEastAsia" w:hAnsi="Arial" w:cstheme="minorHAnsi"/>
            <w:color w:val="auto"/>
          </w:rPr>
          <w:delText xml:space="preserve">by </w:delText>
        </w:r>
        <w:r w:rsidR="00420ABC" w:rsidRPr="00AC4F40" w:rsidDel="00D84166">
          <w:rPr>
            <w:rFonts w:ascii="Arial" w:eastAsiaTheme="minorEastAsia" w:hAnsi="Arial" w:cstheme="minorHAnsi"/>
            <w:color w:val="auto"/>
          </w:rPr>
          <w:delText xml:space="preserve">NGESO in coordination with </w:delText>
        </w:r>
        <w:r w:rsidRPr="00AC4F40" w:rsidDel="00D84166">
          <w:rPr>
            <w:rFonts w:ascii="Arial" w:eastAsiaTheme="minorEastAsia" w:hAnsi="Arial" w:cstheme="minorHAnsi"/>
            <w:color w:val="auto"/>
          </w:rPr>
          <w:delText xml:space="preserve">relevant </w:delText>
        </w:r>
        <w:r w:rsidR="00420ABC" w:rsidRPr="00AC4F40" w:rsidDel="00D84166">
          <w:rPr>
            <w:rFonts w:ascii="Arial" w:eastAsiaTheme="minorEastAsia" w:hAnsi="Arial" w:cstheme="minorHAnsi"/>
            <w:color w:val="auto"/>
          </w:rPr>
          <w:delText>Transmission Licensees</w:delText>
        </w:r>
        <w:r w:rsidR="00080CDF" w:rsidDel="00D84166">
          <w:rPr>
            <w:rFonts w:ascii="Arial" w:eastAsiaTheme="minorEastAsia" w:hAnsi="Arial" w:cstheme="minorHAnsi"/>
            <w:color w:val="auto"/>
          </w:rPr>
          <w:delText xml:space="preserve"> and where appropriate </w:delText>
        </w:r>
        <w:r w:rsidR="00526576" w:rsidDel="00D84166">
          <w:rPr>
            <w:rFonts w:ascii="Arial" w:eastAsiaTheme="minorEastAsia" w:hAnsi="Arial" w:cstheme="minorHAnsi"/>
            <w:color w:val="auto"/>
          </w:rPr>
          <w:delText>Network Operator</w:delText>
        </w:r>
      </w:del>
      <w:r w:rsidR="00420ABC" w:rsidRPr="00AC4F40">
        <w:rPr>
          <w:rFonts w:ascii="Arial" w:eastAsiaTheme="minorEastAsia" w:hAnsi="Arial" w:cstheme="minorHAnsi"/>
          <w:color w:val="auto"/>
        </w:rPr>
        <w:t>.</w:t>
      </w:r>
      <w:r w:rsidR="00036035" w:rsidRPr="00AC4F40">
        <w:rPr>
          <w:rFonts w:ascii="Arial" w:eastAsiaTheme="minorEastAsia" w:hAnsi="Arial" w:cstheme="minorHAnsi"/>
          <w:color w:val="auto"/>
        </w:rPr>
        <w:t xml:space="preserve"> </w:t>
      </w:r>
      <w:r w:rsidR="00922943">
        <w:rPr>
          <w:rFonts w:ascii="Arial" w:eastAsiaTheme="minorEastAsia" w:hAnsi="Arial" w:cstheme="minorHAnsi"/>
          <w:color w:val="auto"/>
        </w:rPr>
        <w:t xml:space="preserve"> </w:t>
      </w:r>
      <w:r w:rsidR="00036035" w:rsidRPr="00AC4F40">
        <w:rPr>
          <w:rFonts w:ascii="Arial" w:eastAsiaTheme="minorEastAsia" w:hAnsi="Arial" w:cstheme="minorHAnsi"/>
          <w:color w:val="auto"/>
        </w:rPr>
        <w:t>Subsequent</w:t>
      </w:r>
      <w:r w:rsidRPr="00AC4F40">
        <w:rPr>
          <w:rFonts w:ascii="Arial" w:eastAsiaTheme="minorEastAsia" w:hAnsi="Arial" w:cstheme="minorHAnsi"/>
          <w:color w:val="auto"/>
        </w:rPr>
        <w:t xml:space="preserve"> Power Island</w:t>
      </w:r>
      <w:r w:rsidR="00526576">
        <w:rPr>
          <w:rFonts w:ascii="Arial" w:eastAsiaTheme="minorEastAsia" w:hAnsi="Arial" w:cstheme="minorHAnsi"/>
          <w:color w:val="auto"/>
        </w:rPr>
        <w:t>s</w:t>
      </w:r>
      <w:r w:rsidRPr="00AC4F40">
        <w:rPr>
          <w:rFonts w:ascii="Arial" w:eastAsiaTheme="minorEastAsia" w:hAnsi="Arial" w:cstheme="minorHAnsi"/>
          <w:color w:val="auto"/>
        </w:rPr>
        <w:t xml:space="preserve"> will be synchronised in a similar way. </w:t>
      </w:r>
      <w:ins w:id="953" w:author="Antony Johnson" w:date="2022-11-20T12:19:00Z">
        <w:r w:rsidR="00D84166">
          <w:rPr>
            <w:rFonts w:ascii="Arial" w:eastAsiaTheme="minorEastAsia" w:hAnsi="Arial" w:cstheme="minorHAnsi"/>
            <w:color w:val="auto"/>
          </w:rPr>
          <w:t xml:space="preserve">NGESO is responsible for the overall management </w:t>
        </w:r>
        <w:r w:rsidR="00A63FE4">
          <w:rPr>
            <w:rFonts w:ascii="Arial" w:eastAsiaTheme="minorEastAsia" w:hAnsi="Arial" w:cstheme="minorHAnsi"/>
            <w:color w:val="auto"/>
          </w:rPr>
          <w:t>of System Frequency when Power Islands are connected together to form larger subsystems</w:t>
        </w:r>
      </w:ins>
      <w:ins w:id="954" w:author="Johnson (ESO), Antony" w:date="2023-02-06T15:43:00Z">
        <w:r w:rsidR="00A00373">
          <w:rPr>
            <w:rFonts w:ascii="Arial" w:eastAsiaTheme="minorEastAsia" w:hAnsi="Arial" w:cstheme="minorHAnsi"/>
            <w:color w:val="auto"/>
          </w:rPr>
          <w:t xml:space="preserve"> (ie larger Power Islands)</w:t>
        </w:r>
        <w:r w:rsidR="00164E3B">
          <w:rPr>
            <w:rFonts w:ascii="Arial" w:eastAsiaTheme="minorEastAsia" w:hAnsi="Arial" w:cstheme="minorHAnsi"/>
            <w:color w:val="auto"/>
          </w:rPr>
          <w:t>.</w:t>
        </w:r>
      </w:ins>
      <w:ins w:id="955" w:author="Antony Johnson" w:date="2022-11-20T12:19:00Z">
        <w:del w:id="956" w:author="Johnson (ESO), Antony" w:date="2023-02-06T15:43:00Z">
          <w:r w:rsidR="00A63FE4" w:rsidDel="00164E3B">
            <w:rPr>
              <w:rFonts w:ascii="Arial" w:eastAsiaTheme="minorEastAsia" w:hAnsi="Arial" w:cstheme="minorHAnsi"/>
              <w:color w:val="auto"/>
            </w:rPr>
            <w:delText>,</w:delText>
          </w:r>
        </w:del>
      </w:ins>
    </w:p>
    <w:p w14:paraId="64FB248B" w14:textId="33498A4E" w:rsidR="002E6A47" w:rsidRPr="00AC4F40" w:rsidRDefault="0076419D" w:rsidP="003E1EE5">
      <w:pPr>
        <w:ind w:left="851"/>
        <w:jc w:val="both"/>
        <w:rPr>
          <w:rFonts w:ascii="Arial" w:eastAsiaTheme="minorEastAsia" w:hAnsi="Arial" w:cstheme="minorHAnsi"/>
          <w:color w:val="auto"/>
        </w:rPr>
      </w:pPr>
      <w:r w:rsidRPr="00402CFD">
        <w:rPr>
          <w:rFonts w:ascii="Arial" w:eastAsiaTheme="minorEastAsia" w:hAnsi="Arial" w:cstheme="minorHAnsi"/>
          <w:color w:val="auto"/>
          <w:highlight w:val="green"/>
        </w:rPr>
        <w:t>During this phase</w:t>
      </w:r>
      <w:r w:rsidR="004D48C4">
        <w:rPr>
          <w:rFonts w:ascii="Arial" w:eastAsiaTheme="minorEastAsia" w:hAnsi="Arial" w:cstheme="minorHAnsi"/>
          <w:color w:val="auto"/>
        </w:rPr>
        <w:t>,</w:t>
      </w:r>
      <w:r>
        <w:rPr>
          <w:rFonts w:ascii="Arial" w:eastAsiaTheme="minorEastAsia" w:hAnsi="Arial" w:cstheme="minorHAnsi"/>
          <w:color w:val="auto"/>
        </w:rPr>
        <w:t xml:space="preserve"> </w:t>
      </w:r>
      <w:r w:rsidR="00D418DE" w:rsidRPr="00AC4F40">
        <w:rPr>
          <w:rFonts w:ascii="Arial" w:eastAsiaTheme="minorEastAsia" w:hAnsi="Arial" w:cstheme="minorHAnsi"/>
          <w:color w:val="auto"/>
        </w:rPr>
        <w:t xml:space="preserve">NGESO in coordination with the </w:t>
      </w:r>
      <w:r w:rsidR="002E6A47" w:rsidRPr="00AC4F40">
        <w:rPr>
          <w:rFonts w:ascii="Arial" w:eastAsiaTheme="minorEastAsia" w:hAnsi="Arial" w:cstheme="minorHAnsi"/>
          <w:color w:val="auto"/>
        </w:rPr>
        <w:t xml:space="preserve">relevant </w:t>
      </w:r>
      <w:r w:rsidR="00D418DE" w:rsidRPr="00AC4F40">
        <w:rPr>
          <w:rFonts w:ascii="Arial" w:eastAsiaTheme="minorEastAsia" w:hAnsi="Arial" w:cstheme="minorHAnsi"/>
          <w:color w:val="auto"/>
        </w:rPr>
        <w:t xml:space="preserve">Transmission </w:t>
      </w:r>
      <w:r w:rsidR="00036035" w:rsidRPr="00AC4F40">
        <w:rPr>
          <w:rFonts w:ascii="Arial" w:eastAsiaTheme="minorEastAsia" w:hAnsi="Arial" w:cstheme="minorHAnsi"/>
          <w:color w:val="auto"/>
        </w:rPr>
        <w:t xml:space="preserve">Licensee </w:t>
      </w:r>
      <w:r w:rsidR="004D48C4" w:rsidRPr="00402CFD">
        <w:rPr>
          <w:rFonts w:ascii="Arial" w:eastAsiaTheme="minorEastAsia" w:hAnsi="Arial" w:cstheme="minorHAnsi"/>
          <w:color w:val="auto"/>
          <w:highlight w:val="green"/>
        </w:rPr>
        <w:t>and Network Operators</w:t>
      </w:r>
      <w:r w:rsidR="004D48C4">
        <w:rPr>
          <w:rFonts w:ascii="Arial" w:eastAsiaTheme="minorEastAsia" w:hAnsi="Arial" w:cstheme="minorHAnsi"/>
          <w:color w:val="auto"/>
        </w:rPr>
        <w:t xml:space="preserve"> </w:t>
      </w:r>
      <w:r w:rsidR="00036035" w:rsidRPr="00AC4F40">
        <w:rPr>
          <w:rFonts w:ascii="Arial" w:eastAsiaTheme="minorEastAsia" w:hAnsi="Arial" w:cstheme="minorHAnsi"/>
          <w:color w:val="auto"/>
        </w:rPr>
        <w:t>will</w:t>
      </w:r>
      <w:r w:rsidR="002E6A47" w:rsidRPr="00AC4F40">
        <w:rPr>
          <w:rFonts w:ascii="Arial" w:eastAsiaTheme="minorEastAsia" w:hAnsi="Arial" w:cstheme="minorHAnsi"/>
          <w:color w:val="auto"/>
        </w:rPr>
        <w:t xml:space="preserve"> determine power block size to be added or removed from the </w:t>
      </w:r>
      <w:r w:rsidR="00A160F7">
        <w:rPr>
          <w:rFonts w:ascii="Arial" w:eastAsiaTheme="minorEastAsia" w:hAnsi="Arial" w:cstheme="minorHAnsi"/>
          <w:color w:val="auto"/>
        </w:rPr>
        <w:t>P</w:t>
      </w:r>
      <w:r w:rsidR="002E6A47" w:rsidRPr="00AC4F40">
        <w:rPr>
          <w:rFonts w:ascii="Arial" w:eastAsiaTheme="minorEastAsia" w:hAnsi="Arial" w:cstheme="minorHAnsi"/>
          <w:color w:val="auto"/>
        </w:rPr>
        <w:t xml:space="preserve">ower </w:t>
      </w:r>
      <w:r w:rsidR="00A160F7">
        <w:rPr>
          <w:rFonts w:ascii="Arial" w:eastAsiaTheme="minorEastAsia" w:hAnsi="Arial" w:cstheme="minorHAnsi"/>
          <w:color w:val="auto"/>
        </w:rPr>
        <w:t>I</w:t>
      </w:r>
      <w:r w:rsidR="002E6A47" w:rsidRPr="00AC4F40">
        <w:rPr>
          <w:rFonts w:ascii="Arial" w:eastAsiaTheme="minorEastAsia" w:hAnsi="Arial" w:cstheme="minorHAnsi"/>
          <w:color w:val="auto"/>
        </w:rPr>
        <w:t xml:space="preserve">sland to </w:t>
      </w:r>
      <w:r w:rsidR="001203FF" w:rsidRPr="00AC4F40">
        <w:rPr>
          <w:rFonts w:ascii="Arial" w:eastAsiaTheme="minorEastAsia" w:hAnsi="Arial" w:cstheme="minorHAnsi"/>
          <w:color w:val="auto"/>
        </w:rPr>
        <w:t xml:space="preserve">maintain energy balancing and </w:t>
      </w:r>
      <w:r w:rsidR="00A160F7">
        <w:rPr>
          <w:rFonts w:ascii="Arial" w:eastAsiaTheme="minorEastAsia" w:hAnsi="Arial" w:cstheme="minorHAnsi"/>
          <w:color w:val="auto"/>
        </w:rPr>
        <w:t>P</w:t>
      </w:r>
      <w:r w:rsidR="001203FF" w:rsidRPr="00AC4F40">
        <w:rPr>
          <w:rFonts w:ascii="Arial" w:eastAsiaTheme="minorEastAsia" w:hAnsi="Arial" w:cstheme="minorHAnsi"/>
          <w:color w:val="auto"/>
        </w:rPr>
        <w:t xml:space="preserve">ower </w:t>
      </w:r>
      <w:r w:rsidR="00A160F7">
        <w:rPr>
          <w:rFonts w:ascii="Arial" w:eastAsiaTheme="minorEastAsia" w:hAnsi="Arial" w:cstheme="minorHAnsi"/>
          <w:color w:val="auto"/>
        </w:rPr>
        <w:t>I</w:t>
      </w:r>
      <w:r w:rsidR="001203FF" w:rsidRPr="00AC4F40">
        <w:rPr>
          <w:rFonts w:ascii="Arial" w:eastAsiaTheme="minorEastAsia" w:hAnsi="Arial" w:cstheme="minorHAnsi"/>
          <w:color w:val="auto"/>
        </w:rPr>
        <w:t>sland frequency</w:t>
      </w:r>
      <w:r w:rsidR="002E6A47" w:rsidRPr="00AC4F40">
        <w:rPr>
          <w:rFonts w:ascii="Arial" w:eastAsiaTheme="minorEastAsia" w:hAnsi="Arial" w:cstheme="minorHAnsi"/>
          <w:color w:val="auto"/>
        </w:rPr>
        <w:t xml:space="preserve">.  </w:t>
      </w:r>
      <w:del w:id="957" w:author="Johnson (ESO), Antony" w:date="2023-02-23T17:44:00Z">
        <w:r w:rsidR="00D418DE" w:rsidRPr="00AC4F40" w:rsidDel="0076553E">
          <w:rPr>
            <w:rFonts w:ascii="Arial" w:eastAsiaTheme="minorEastAsia" w:hAnsi="Arial" w:cstheme="minorHAnsi"/>
            <w:color w:val="auto"/>
          </w:rPr>
          <w:delText xml:space="preserve">GB </w:delText>
        </w:r>
      </w:del>
      <w:ins w:id="958" w:author="Antony Johnson" w:date="2022-11-20T12:20:00Z">
        <w:r w:rsidR="00410AB1">
          <w:rPr>
            <w:rFonts w:ascii="Arial" w:eastAsiaTheme="minorEastAsia" w:hAnsi="Arial" w:cstheme="minorHAnsi"/>
            <w:color w:val="auto"/>
          </w:rPr>
          <w:t xml:space="preserve">Restoration </w:t>
        </w:r>
      </w:ins>
      <w:ins w:id="959" w:author="Antony Johnson" w:date="2022-11-20T12:21:00Z">
        <w:r w:rsidR="00410AB1">
          <w:rPr>
            <w:rFonts w:ascii="Arial" w:eastAsiaTheme="minorEastAsia" w:hAnsi="Arial" w:cstheme="minorHAnsi"/>
            <w:color w:val="auto"/>
          </w:rPr>
          <w:t>Ser</w:t>
        </w:r>
        <w:r w:rsidR="00790689">
          <w:rPr>
            <w:rFonts w:ascii="Arial" w:eastAsiaTheme="minorEastAsia" w:hAnsi="Arial" w:cstheme="minorHAnsi"/>
            <w:color w:val="auto"/>
          </w:rPr>
          <w:t>vice Providers</w:t>
        </w:r>
      </w:ins>
      <w:del w:id="960" w:author="Antony Johnson" w:date="2022-11-20T12:20:00Z">
        <w:r w:rsidR="00D418DE" w:rsidRPr="00AC4F40" w:rsidDel="00410AB1">
          <w:rPr>
            <w:rFonts w:ascii="Arial" w:eastAsiaTheme="minorEastAsia" w:hAnsi="Arial" w:cstheme="minorHAnsi"/>
            <w:color w:val="auto"/>
          </w:rPr>
          <w:delText>Parties</w:delText>
        </w:r>
      </w:del>
      <w:r w:rsidR="00D418DE" w:rsidRPr="00AC4F40">
        <w:rPr>
          <w:rFonts w:ascii="Arial" w:eastAsiaTheme="minorEastAsia" w:hAnsi="Arial" w:cstheme="minorHAnsi"/>
          <w:color w:val="auto"/>
        </w:rPr>
        <w:t xml:space="preserve"> defined in Table A1 of Appendix A of this System Restoration Plan who are capable of suppling </w:t>
      </w:r>
      <w:r w:rsidR="008C6BCA">
        <w:rPr>
          <w:rFonts w:ascii="Arial" w:eastAsiaTheme="minorEastAsia" w:hAnsi="Arial" w:cstheme="minorHAnsi"/>
          <w:color w:val="auto"/>
        </w:rPr>
        <w:t>p</w:t>
      </w:r>
      <w:r w:rsidR="008C6BCA" w:rsidRPr="00AC4F40">
        <w:rPr>
          <w:rFonts w:ascii="Arial" w:eastAsiaTheme="minorEastAsia" w:hAnsi="Arial" w:cstheme="minorHAnsi"/>
          <w:color w:val="auto"/>
        </w:rPr>
        <w:t xml:space="preserve">ower </w:t>
      </w:r>
      <w:r w:rsidR="00D418DE" w:rsidRPr="00AC4F40">
        <w:rPr>
          <w:rFonts w:ascii="Arial" w:eastAsiaTheme="minorEastAsia" w:hAnsi="Arial" w:cstheme="minorHAnsi"/>
          <w:color w:val="auto"/>
        </w:rPr>
        <w:t xml:space="preserve">to the </w:t>
      </w:r>
      <w:r w:rsidR="005B1F1F">
        <w:rPr>
          <w:rFonts w:ascii="Arial" w:eastAsiaTheme="minorEastAsia" w:hAnsi="Arial" w:cstheme="minorHAnsi"/>
          <w:color w:val="auto"/>
        </w:rPr>
        <w:t>Total System</w:t>
      </w:r>
      <w:r w:rsidR="002F4AFB">
        <w:rPr>
          <w:rFonts w:ascii="Arial" w:eastAsiaTheme="minorEastAsia" w:hAnsi="Arial" w:cstheme="minorHAnsi"/>
          <w:color w:val="auto"/>
        </w:rPr>
        <w:t xml:space="preserve"> </w:t>
      </w:r>
      <w:r w:rsidR="00036035" w:rsidRPr="00AC4F40">
        <w:rPr>
          <w:rFonts w:ascii="Arial" w:eastAsiaTheme="minorEastAsia" w:hAnsi="Arial" w:cstheme="minorHAnsi"/>
          <w:color w:val="auto"/>
        </w:rPr>
        <w:t>will</w:t>
      </w:r>
      <w:r w:rsidR="002E6A47" w:rsidRPr="00AC4F40">
        <w:rPr>
          <w:rFonts w:ascii="Arial" w:eastAsiaTheme="minorEastAsia" w:hAnsi="Arial" w:cstheme="minorHAnsi"/>
          <w:color w:val="auto"/>
        </w:rPr>
        <w:t xml:space="preserve"> be instructed by </w:t>
      </w:r>
      <w:r w:rsidR="00D418DE" w:rsidRPr="00AC4F40">
        <w:rPr>
          <w:rFonts w:ascii="Arial" w:eastAsiaTheme="minorEastAsia" w:hAnsi="Arial" w:cstheme="minorHAnsi"/>
          <w:color w:val="auto"/>
        </w:rPr>
        <w:t>NGESO unless delegated through STCP 06-1</w:t>
      </w:r>
      <w:r w:rsidR="002E6A47" w:rsidRPr="00AC4F40">
        <w:rPr>
          <w:rFonts w:ascii="Arial" w:eastAsiaTheme="minorEastAsia" w:hAnsi="Arial" w:cstheme="minorHAnsi"/>
          <w:color w:val="auto"/>
        </w:rPr>
        <w:t xml:space="preserve">.  All </w:t>
      </w:r>
      <w:r w:rsidR="00B17178" w:rsidRPr="00AC4F40">
        <w:rPr>
          <w:rFonts w:ascii="Arial" w:eastAsiaTheme="minorEastAsia" w:hAnsi="Arial" w:cstheme="minorHAnsi"/>
          <w:color w:val="auto"/>
        </w:rPr>
        <w:t xml:space="preserve">Power Stations </w:t>
      </w:r>
      <w:r w:rsidR="00951D1B" w:rsidRPr="005A6C13">
        <w:rPr>
          <w:rFonts w:ascii="Arial" w:eastAsiaTheme="minorEastAsia" w:hAnsi="Arial" w:cstheme="minorHAnsi"/>
          <w:color w:val="auto"/>
          <w:highlight w:val="green"/>
        </w:rPr>
        <w:t xml:space="preserve">who are </w:t>
      </w:r>
      <w:r w:rsidR="00940FE8" w:rsidRPr="005A6C13">
        <w:rPr>
          <w:rFonts w:ascii="Arial" w:eastAsiaTheme="minorEastAsia" w:hAnsi="Arial" w:cstheme="minorHAnsi"/>
          <w:color w:val="auto"/>
          <w:highlight w:val="green"/>
        </w:rPr>
        <w:t xml:space="preserve">instructed by </w:t>
      </w:r>
      <w:r w:rsidR="00F466E5" w:rsidRPr="005A6C13">
        <w:rPr>
          <w:rFonts w:ascii="Arial" w:eastAsiaTheme="minorEastAsia" w:hAnsi="Arial" w:cstheme="minorHAnsi"/>
          <w:color w:val="auto"/>
          <w:highlight w:val="green"/>
        </w:rPr>
        <w:t>NG</w:t>
      </w:r>
      <w:r w:rsidR="00940FE8" w:rsidRPr="005A6C13">
        <w:rPr>
          <w:rFonts w:ascii="Arial" w:eastAsiaTheme="minorEastAsia" w:hAnsi="Arial" w:cstheme="minorHAnsi"/>
          <w:color w:val="auto"/>
          <w:highlight w:val="green"/>
        </w:rPr>
        <w:t>ESO</w:t>
      </w:r>
      <w:r w:rsidR="00940FE8">
        <w:rPr>
          <w:rFonts w:ascii="Arial" w:eastAsiaTheme="minorEastAsia" w:hAnsi="Arial" w:cstheme="minorHAnsi"/>
          <w:color w:val="auto"/>
        </w:rPr>
        <w:t xml:space="preserve"> </w:t>
      </w:r>
      <w:r w:rsidR="002E6A47" w:rsidRPr="00AC4F40">
        <w:rPr>
          <w:rFonts w:ascii="Arial" w:eastAsiaTheme="minorEastAsia" w:hAnsi="Arial" w:cstheme="minorHAnsi"/>
          <w:color w:val="auto"/>
        </w:rPr>
        <w:t xml:space="preserve">who resume operation </w:t>
      </w:r>
      <w:del w:id="961" w:author="Antony Johnson" w:date="2022-11-20T12:21:00Z">
        <w:r w:rsidR="002E6A47" w:rsidRPr="00AC4F40" w:rsidDel="00790689">
          <w:rPr>
            <w:rFonts w:ascii="Arial" w:eastAsiaTheme="minorEastAsia" w:hAnsi="Arial" w:cstheme="minorHAnsi"/>
            <w:color w:val="auto"/>
          </w:rPr>
          <w:delText xml:space="preserve">in a Restoration State </w:delText>
        </w:r>
      </w:del>
      <w:r w:rsidR="002E6A47" w:rsidRPr="00AC4F40">
        <w:rPr>
          <w:rFonts w:ascii="Arial" w:eastAsiaTheme="minorEastAsia" w:hAnsi="Arial" w:cstheme="minorHAnsi"/>
          <w:color w:val="auto"/>
        </w:rPr>
        <w:t xml:space="preserve">will remain </w:t>
      </w:r>
      <w:r w:rsidR="001F6F8D" w:rsidRPr="00AC4F40">
        <w:rPr>
          <w:rFonts w:ascii="Arial" w:eastAsiaTheme="minorEastAsia" w:hAnsi="Arial" w:cstheme="minorHAnsi"/>
          <w:color w:val="auto"/>
        </w:rPr>
        <w:t xml:space="preserve">in Frequency Sensitive Mode </w:t>
      </w:r>
      <w:r w:rsidR="002E6A47" w:rsidRPr="00AC4F40">
        <w:rPr>
          <w:rFonts w:ascii="Arial" w:eastAsiaTheme="minorEastAsia" w:hAnsi="Arial" w:cstheme="minorHAnsi"/>
          <w:color w:val="auto"/>
        </w:rPr>
        <w:t xml:space="preserve">until Normal State is </w:t>
      </w:r>
      <w:r w:rsidR="004D3CAE" w:rsidRPr="00AC4F40">
        <w:rPr>
          <w:rFonts w:ascii="Arial" w:eastAsiaTheme="minorEastAsia" w:hAnsi="Arial" w:cstheme="minorHAnsi"/>
          <w:color w:val="auto"/>
        </w:rPr>
        <w:t>achieved or</w:t>
      </w:r>
      <w:r w:rsidR="001F6F8D" w:rsidRPr="00AC4F40">
        <w:rPr>
          <w:rFonts w:ascii="Arial" w:eastAsiaTheme="minorEastAsia" w:hAnsi="Arial" w:cstheme="minorHAnsi"/>
          <w:color w:val="auto"/>
        </w:rPr>
        <w:t xml:space="preserve"> instructed otherwise by </w:t>
      </w:r>
      <w:r w:rsidR="00900958" w:rsidRPr="00AC4F40">
        <w:rPr>
          <w:rFonts w:ascii="Arial" w:eastAsiaTheme="minorEastAsia" w:hAnsi="Arial" w:cstheme="minorHAnsi"/>
          <w:color w:val="auto"/>
        </w:rPr>
        <w:t>NGESO</w:t>
      </w:r>
      <w:r w:rsidR="002E6A47" w:rsidRPr="00AC4F40">
        <w:rPr>
          <w:rFonts w:ascii="Arial" w:eastAsiaTheme="minorEastAsia" w:hAnsi="Arial" w:cstheme="minorHAnsi"/>
          <w:color w:val="auto"/>
        </w:rPr>
        <w:t>.</w:t>
      </w:r>
    </w:p>
    <w:p w14:paraId="07F54C00" w14:textId="77777777" w:rsidR="002E6A47" w:rsidRPr="00E03447" w:rsidRDefault="002E6A47" w:rsidP="002E6A47">
      <w:pPr>
        <w:jc w:val="both"/>
        <w:rPr>
          <w:highlight w:val="yellow"/>
        </w:rPr>
      </w:pPr>
    </w:p>
    <w:p w14:paraId="68714EE0" w14:textId="77777777" w:rsidR="002E6A47" w:rsidRPr="00A14E4B" w:rsidRDefault="002E6A47" w:rsidP="006E39B1">
      <w:pPr>
        <w:pStyle w:val="Heading1"/>
        <w:numPr>
          <w:ilvl w:val="0"/>
          <w:numId w:val="67"/>
        </w:numPr>
      </w:pPr>
      <w:bookmarkStart w:id="962" w:name="_Toc524093833"/>
      <w:bookmarkStart w:id="963" w:name="_Toc104197302"/>
      <w:bookmarkStart w:id="964" w:name="_Toc16950009"/>
      <w:r w:rsidRPr="00A14E4B">
        <w:t>System Restoration to Normal State operation</w:t>
      </w:r>
      <w:bookmarkEnd w:id="962"/>
      <w:bookmarkEnd w:id="963"/>
      <w:bookmarkEnd w:id="964"/>
    </w:p>
    <w:p w14:paraId="1A7ECB83" w14:textId="5EE057C1" w:rsidR="00C05336" w:rsidRDefault="002E6A47" w:rsidP="001939C6">
      <w:pPr>
        <w:pStyle w:val="CFBody4"/>
        <w:numPr>
          <w:ilvl w:val="0"/>
          <w:numId w:val="27"/>
        </w:numPr>
        <w:ind w:left="709"/>
      </w:pPr>
      <w:r>
        <w:t xml:space="preserve">In </w:t>
      </w:r>
      <w:r w:rsidR="00036035">
        <w:t>GB,</w:t>
      </w:r>
      <w:r w:rsidR="001A2AF1">
        <w:t xml:space="preserve"> </w:t>
      </w:r>
      <w:del w:id="965" w:author="Halford(ESO), David" w:date="2022-12-28T13:45:00Z">
        <w:r w:rsidR="001A2AF1" w:rsidRPr="00036035" w:rsidDel="006E39B1">
          <w:delText xml:space="preserve">a </w:delText>
        </w:r>
      </w:del>
      <w:ins w:id="966" w:author="Antony Johnson" w:date="2022-11-20T12:21:00Z">
        <w:r w:rsidR="00D71E16">
          <w:t xml:space="preserve">System </w:t>
        </w:r>
      </w:ins>
      <w:del w:id="967" w:author="Antony Johnson" w:date="2022-11-20T12:21:00Z">
        <w:r w:rsidR="001A2AF1" w:rsidRPr="00036035" w:rsidDel="00D71E16">
          <w:delText>Black Start</w:delText>
        </w:r>
      </w:del>
      <w:r w:rsidR="001A2AF1" w:rsidRPr="00036035">
        <w:t xml:space="preserve"> </w:t>
      </w:r>
      <w:ins w:id="968" w:author="Antony Johnson" w:date="2022-11-20T12:21:00Z">
        <w:r w:rsidR="00D71E16">
          <w:t>R</w:t>
        </w:r>
      </w:ins>
      <w:del w:id="969" w:author="Antony Johnson" w:date="2022-11-20T12:21:00Z">
        <w:r w:rsidR="001A2AF1" w:rsidRPr="00036035" w:rsidDel="00D71E16">
          <w:delText>r</w:delText>
        </w:r>
      </w:del>
      <w:r w:rsidR="001A2AF1" w:rsidRPr="00036035">
        <w:t>estoration will be deemed to be completed according to the rules of the Grid Code and the BSC.</w:t>
      </w:r>
      <w:r w:rsidR="00A160F7">
        <w:t xml:space="preserve"> </w:t>
      </w:r>
      <w:r w:rsidR="001A2AF1" w:rsidRPr="00036035">
        <w:t>In essence, this is as follows:</w:t>
      </w:r>
      <w:r w:rsidR="001A2AF1">
        <w:rPr>
          <w:sz w:val="22"/>
          <w:szCs w:val="22"/>
        </w:rPr>
        <w:t xml:space="preserve"> </w:t>
      </w:r>
    </w:p>
    <w:p w14:paraId="26183634" w14:textId="1B12E594" w:rsidR="001A2AF1" w:rsidRPr="00036035" w:rsidRDefault="001A2AF1" w:rsidP="003E1EE5">
      <w:pPr>
        <w:pStyle w:val="CFBody4"/>
        <w:numPr>
          <w:ilvl w:val="0"/>
          <w:numId w:val="21"/>
        </w:numPr>
        <w:ind w:left="1134"/>
      </w:pPr>
      <w:r w:rsidRPr="00036035">
        <w:t xml:space="preserve">If normal market operations have been suspended, then </w:t>
      </w:r>
      <w:del w:id="970" w:author="Halford(ESO), David" w:date="2022-12-28T13:46:00Z">
        <w:r w:rsidRPr="00036035" w:rsidDel="006E39B1">
          <w:delText>a</w:delText>
        </w:r>
      </w:del>
      <w:ins w:id="971" w:author="Antony Johnson" w:date="2022-11-20T12:22:00Z">
        <w:del w:id="972" w:author="Halford(ESO), David" w:date="2022-12-28T13:46:00Z">
          <w:r w:rsidR="00D71E16" w:rsidDel="006E39B1">
            <w:delText xml:space="preserve"> </w:delText>
          </w:r>
        </w:del>
        <w:r w:rsidR="00D71E16">
          <w:t>System</w:t>
        </w:r>
      </w:ins>
      <w:del w:id="973" w:author="Antony Johnson" w:date="2022-11-20T12:22:00Z">
        <w:r w:rsidRPr="00036035" w:rsidDel="00D71E16">
          <w:delText xml:space="preserve"> Black Start</w:delText>
        </w:r>
      </w:del>
      <w:r w:rsidRPr="00036035">
        <w:t xml:space="preserve"> </w:t>
      </w:r>
      <w:ins w:id="974" w:author="Antony Johnson" w:date="2022-11-20T12:22:00Z">
        <w:r w:rsidR="00D71E16">
          <w:t>R</w:t>
        </w:r>
      </w:ins>
      <w:del w:id="975" w:author="Antony Johnson" w:date="2022-11-20T12:22:00Z">
        <w:r w:rsidRPr="00036035" w:rsidDel="00D71E16">
          <w:delText>r</w:delText>
        </w:r>
      </w:del>
      <w:r w:rsidRPr="00036035">
        <w:t>estoration will be deemed to be completed when these operations (including the Balancing Mechanism) have resumed – with this point to be determined by the BSC Panel; or</w:t>
      </w:r>
    </w:p>
    <w:p w14:paraId="31533D6D" w14:textId="1FC053C6" w:rsidR="001A2AF1" w:rsidRDefault="001A2AF1" w:rsidP="003E1EE5">
      <w:pPr>
        <w:pStyle w:val="CFBody4"/>
        <w:numPr>
          <w:ilvl w:val="0"/>
          <w:numId w:val="0"/>
        </w:numPr>
        <w:ind w:left="1134"/>
      </w:pPr>
    </w:p>
    <w:p w14:paraId="2C647551" w14:textId="65719CFA" w:rsidR="001A2AF1" w:rsidRDefault="001A2AF1" w:rsidP="00D71E16">
      <w:pPr>
        <w:pStyle w:val="Default"/>
        <w:numPr>
          <w:ilvl w:val="0"/>
          <w:numId w:val="21"/>
        </w:numPr>
        <w:ind w:left="1134"/>
        <w:jc w:val="both"/>
        <w:rPr>
          <w:rFonts w:asciiTheme="majorHAnsi" w:hAnsiTheme="majorHAnsi" w:cstheme="majorHAnsi"/>
          <w:sz w:val="20"/>
          <w:szCs w:val="20"/>
        </w:rPr>
      </w:pPr>
      <w:r w:rsidRPr="00036035">
        <w:rPr>
          <w:rFonts w:asciiTheme="majorHAnsi" w:hAnsiTheme="majorHAnsi" w:cstheme="majorHAnsi"/>
          <w:sz w:val="20"/>
          <w:szCs w:val="20"/>
        </w:rPr>
        <w:t xml:space="preserve">If normal market operations have not been suspended, then </w:t>
      </w:r>
      <w:del w:id="976" w:author="Halford(ESO), David" w:date="2022-12-28T13:46:00Z">
        <w:r w:rsidRPr="00036035" w:rsidDel="006E39B1">
          <w:rPr>
            <w:rFonts w:asciiTheme="majorHAnsi" w:hAnsiTheme="majorHAnsi" w:cstheme="majorHAnsi"/>
            <w:sz w:val="20"/>
            <w:szCs w:val="20"/>
          </w:rPr>
          <w:delText xml:space="preserve">a </w:delText>
        </w:r>
      </w:del>
      <w:del w:id="977" w:author="Antony Johnson" w:date="2022-11-20T15:20:00Z">
        <w:r w:rsidRPr="00036035" w:rsidDel="00490AF4">
          <w:rPr>
            <w:rFonts w:asciiTheme="majorHAnsi" w:hAnsiTheme="majorHAnsi" w:cstheme="majorHAnsi"/>
            <w:sz w:val="20"/>
            <w:szCs w:val="20"/>
          </w:rPr>
          <w:delText>Black Start</w:delText>
        </w:r>
      </w:del>
      <w:r w:rsidRPr="00036035">
        <w:rPr>
          <w:rFonts w:asciiTheme="majorHAnsi" w:hAnsiTheme="majorHAnsi" w:cstheme="majorHAnsi"/>
          <w:sz w:val="20"/>
          <w:szCs w:val="20"/>
        </w:rPr>
        <w:t xml:space="preserve"> </w:t>
      </w:r>
      <w:ins w:id="978" w:author="Antony Johnson" w:date="2022-11-20T15:20:00Z">
        <w:r w:rsidR="00490AF4">
          <w:rPr>
            <w:rFonts w:asciiTheme="majorHAnsi" w:hAnsiTheme="majorHAnsi" w:cstheme="majorHAnsi"/>
            <w:sz w:val="20"/>
            <w:szCs w:val="20"/>
          </w:rPr>
          <w:t>System R</w:t>
        </w:r>
      </w:ins>
      <w:del w:id="979" w:author="Antony Johnson" w:date="2022-11-20T15:20:00Z">
        <w:r w:rsidRPr="00036035" w:rsidDel="00490AF4">
          <w:rPr>
            <w:rFonts w:asciiTheme="majorHAnsi" w:hAnsiTheme="majorHAnsi" w:cstheme="majorHAnsi"/>
            <w:sz w:val="20"/>
            <w:szCs w:val="20"/>
          </w:rPr>
          <w:delText>r</w:delText>
        </w:r>
      </w:del>
      <w:r w:rsidRPr="00036035">
        <w:rPr>
          <w:rFonts w:asciiTheme="majorHAnsi" w:hAnsiTheme="majorHAnsi" w:cstheme="majorHAnsi"/>
          <w:sz w:val="20"/>
          <w:szCs w:val="20"/>
        </w:rPr>
        <w:t xml:space="preserve">estoration will be deemed to be completed when NGESO determines that the Total System has returned to normal operation. </w:t>
      </w:r>
    </w:p>
    <w:p w14:paraId="77823FC4" w14:textId="77777777" w:rsidR="00B0186E" w:rsidRDefault="00B0186E" w:rsidP="00B0186E">
      <w:pPr>
        <w:pStyle w:val="ListParagraph"/>
        <w:rPr>
          <w:rFonts w:asciiTheme="majorHAnsi" w:hAnsiTheme="majorHAnsi" w:cstheme="majorHAnsi"/>
        </w:rPr>
      </w:pPr>
    </w:p>
    <w:p w14:paraId="323DA820" w14:textId="77777777" w:rsidR="00B0186E" w:rsidRPr="00036035" w:rsidRDefault="00B0186E" w:rsidP="003E1EE5">
      <w:pPr>
        <w:pStyle w:val="Default"/>
        <w:ind w:left="1497"/>
        <w:rPr>
          <w:rFonts w:asciiTheme="majorHAnsi" w:hAnsiTheme="majorHAnsi" w:cstheme="majorHAnsi"/>
          <w:sz w:val="20"/>
          <w:szCs w:val="20"/>
        </w:rPr>
      </w:pPr>
    </w:p>
    <w:p w14:paraId="07A17255" w14:textId="541E5463" w:rsidR="002E6A47" w:rsidRPr="00C05336" w:rsidRDefault="002E6A47" w:rsidP="001939C6">
      <w:pPr>
        <w:pStyle w:val="CFBody4"/>
        <w:numPr>
          <w:ilvl w:val="0"/>
          <w:numId w:val="27"/>
        </w:numPr>
        <w:ind w:left="709"/>
        <w:rPr>
          <w:rFonts w:cstheme="minorHAnsi"/>
        </w:rPr>
      </w:pPr>
      <w:r w:rsidRPr="00C05336">
        <w:rPr>
          <w:rFonts w:cstheme="minorHAnsi"/>
          <w:i/>
        </w:rPr>
        <w:lastRenderedPageBreak/>
        <w:t xml:space="preserve">Grid Code </w:t>
      </w:r>
      <w:ins w:id="980" w:author="Johnson (ESO), Antony" w:date="2023-03-02T20:27:00Z">
        <w:r w:rsidR="00CE1897" w:rsidRPr="004C7B77">
          <w:rPr>
            <w:color w:val="000000"/>
          </w:rPr>
          <w:t>OC9.4.</w:t>
        </w:r>
        <w:r w:rsidR="00CE1897">
          <w:rPr>
            <w:color w:val="000000"/>
          </w:rPr>
          <w:t>7.</w:t>
        </w:r>
        <w:r w:rsidR="00CE1897" w:rsidRPr="00917521">
          <w:rPr>
            <w:color w:val="000000"/>
          </w:rPr>
          <w:t>11</w:t>
        </w:r>
      </w:ins>
      <w:del w:id="981" w:author="Johnson (ESO), Antony" w:date="2023-03-02T20:27:00Z">
        <w:r w:rsidRPr="00917521" w:rsidDel="00CE1897">
          <w:rPr>
            <w:rFonts w:cstheme="minorHAnsi"/>
            <w:i/>
          </w:rPr>
          <w:delText>OC9.4.7.</w:delText>
        </w:r>
      </w:del>
      <w:ins w:id="982" w:author="Antony Johnson" w:date="2022-11-20T12:23:00Z">
        <w:del w:id="983" w:author="Johnson (ESO), Antony" w:date="2023-03-02T20:27:00Z">
          <w:r w:rsidR="00A86CEC" w:rsidRPr="00917521" w:rsidDel="00CE1897">
            <w:rPr>
              <w:rFonts w:cstheme="minorHAnsi"/>
              <w:i/>
            </w:rPr>
            <w:delText>14</w:delText>
          </w:r>
        </w:del>
      </w:ins>
      <w:del w:id="984" w:author="Antony Johnson" w:date="2022-11-20T12:23:00Z">
        <w:r w:rsidR="008C34B5" w:rsidRPr="00917521" w:rsidDel="00A86CEC">
          <w:rPr>
            <w:rFonts w:cstheme="minorHAnsi"/>
            <w:i/>
          </w:rPr>
          <w:delText>9</w:delText>
        </w:r>
      </w:del>
      <w:r w:rsidRPr="00C05336">
        <w:rPr>
          <w:rFonts w:cstheme="minorHAnsi"/>
        </w:rPr>
        <w:t xml:space="preserve"> describes the considerations to be made by </w:t>
      </w:r>
      <w:r w:rsidR="00900958">
        <w:rPr>
          <w:rFonts w:cstheme="minorHAnsi"/>
        </w:rPr>
        <w:t>NGESO</w:t>
      </w:r>
      <w:r w:rsidRPr="00C05336">
        <w:rPr>
          <w:rFonts w:cstheme="minorHAnsi"/>
        </w:rPr>
        <w:t xml:space="preserve"> before declaring</w:t>
      </w:r>
      <w:r w:rsidR="00DD3294" w:rsidRPr="00C05336">
        <w:rPr>
          <w:rFonts w:cstheme="minorHAnsi"/>
        </w:rPr>
        <w:t xml:space="preserve"> that the Total System could return to</w:t>
      </w:r>
      <w:r w:rsidRPr="00C05336">
        <w:rPr>
          <w:rFonts w:cstheme="minorHAnsi"/>
        </w:rPr>
        <w:t xml:space="preserve"> normal operation:</w:t>
      </w:r>
    </w:p>
    <w:p w14:paraId="77DBDB9B" w14:textId="3E3F940F" w:rsidR="002E6A47" w:rsidRPr="00A04379" w:rsidRDefault="002E6A47" w:rsidP="001939C6">
      <w:pPr>
        <w:pStyle w:val="CFBody4"/>
        <w:numPr>
          <w:ilvl w:val="0"/>
          <w:numId w:val="28"/>
        </w:numPr>
        <w:ind w:left="1134"/>
      </w:pPr>
      <w:r w:rsidRPr="00A04379">
        <w:t xml:space="preserve">the extent to which the </w:t>
      </w:r>
      <w:r w:rsidR="001A226A" w:rsidRPr="005A6C13">
        <w:rPr>
          <w:highlight w:val="green"/>
        </w:rPr>
        <w:t>National Electricity Transmission System</w:t>
      </w:r>
      <w:r w:rsidRPr="00A04379">
        <w:t xml:space="preserve"> is contiguous and energised; </w:t>
      </w:r>
    </w:p>
    <w:p w14:paraId="4884BFEB" w14:textId="648F8F64" w:rsidR="002E6A47" w:rsidRPr="00A04379" w:rsidRDefault="002E6A47" w:rsidP="001939C6">
      <w:pPr>
        <w:pStyle w:val="CFBody4"/>
        <w:numPr>
          <w:ilvl w:val="0"/>
          <w:numId w:val="28"/>
        </w:numPr>
        <w:ind w:left="1134"/>
      </w:pPr>
      <w:r w:rsidRPr="00A04379">
        <w:t xml:space="preserve">the integrity and stability of the </w:t>
      </w:r>
      <w:r w:rsidR="00C56C95" w:rsidRPr="005A6C13">
        <w:rPr>
          <w:highlight w:val="green"/>
        </w:rPr>
        <w:t>National Electricity Transmission System</w:t>
      </w:r>
      <w:r w:rsidRPr="00A04379">
        <w:t xml:space="preserve"> and its ability to operate in accordance with the </w:t>
      </w:r>
      <w:r>
        <w:t xml:space="preserve">(Transmission) </w:t>
      </w:r>
      <w:r w:rsidRPr="00A04379">
        <w:t>Licence Standards;</w:t>
      </w:r>
    </w:p>
    <w:p w14:paraId="27C388E4" w14:textId="727CC917" w:rsidR="002E6A47" w:rsidRPr="00A04379" w:rsidRDefault="002E6A47" w:rsidP="001939C6">
      <w:pPr>
        <w:pStyle w:val="CFBody4"/>
        <w:numPr>
          <w:ilvl w:val="0"/>
          <w:numId w:val="28"/>
        </w:numPr>
        <w:ind w:left="1134"/>
      </w:pPr>
      <w:r w:rsidRPr="00A04379">
        <w:t xml:space="preserve">the impact that returning to </w:t>
      </w:r>
      <w:r>
        <w:t>a Normal State</w:t>
      </w:r>
      <w:r w:rsidRPr="00A04379">
        <w:t xml:space="preserve"> may have on transmission constraints and the corresponding ability to maximise the Demand connected;</w:t>
      </w:r>
    </w:p>
    <w:p w14:paraId="13676999" w14:textId="383B686C" w:rsidR="002E6A47" w:rsidRPr="00A04379" w:rsidRDefault="002E6A47" w:rsidP="001939C6">
      <w:pPr>
        <w:pStyle w:val="CFBody4"/>
        <w:numPr>
          <w:ilvl w:val="0"/>
          <w:numId w:val="28"/>
        </w:numPr>
        <w:ind w:left="1134"/>
      </w:pPr>
      <w:r w:rsidRPr="00A04379">
        <w:t xml:space="preserve">the volume of </w:t>
      </w:r>
      <w:r>
        <w:t>G</w:t>
      </w:r>
      <w:r w:rsidRPr="00A04379">
        <w:t xml:space="preserve">eneration or Demand not connected to the </w:t>
      </w:r>
      <w:r w:rsidR="00B86F76" w:rsidRPr="004301A4">
        <w:rPr>
          <w:highlight w:val="green"/>
        </w:rPr>
        <w:t>Total System</w:t>
      </w:r>
      <w:r w:rsidRPr="00A04379">
        <w:t>; and</w:t>
      </w:r>
    </w:p>
    <w:p w14:paraId="014AD319" w14:textId="5EEE511B" w:rsidR="002E6A47" w:rsidRPr="002D60DA" w:rsidRDefault="002E6A47" w:rsidP="001939C6">
      <w:pPr>
        <w:pStyle w:val="CFBody4"/>
        <w:numPr>
          <w:ilvl w:val="0"/>
          <w:numId w:val="28"/>
        </w:numPr>
        <w:ind w:left="1134"/>
      </w:pPr>
      <w:r w:rsidRPr="002D60DA">
        <w:t>the functionality of normal communication systems (ie electronic data communication facilities, Control Telephony, etc.)</w:t>
      </w:r>
    </w:p>
    <w:p w14:paraId="2E91289F" w14:textId="77777777" w:rsidR="002E6A47" w:rsidRPr="004C7CF5" w:rsidRDefault="002E6A47" w:rsidP="000A2398">
      <w:pPr>
        <w:pStyle w:val="Stylesection4"/>
        <w:numPr>
          <w:ilvl w:val="0"/>
          <w:numId w:val="0"/>
        </w:numPr>
        <w:ind w:left="709"/>
      </w:pPr>
    </w:p>
    <w:p w14:paraId="11D01AA2" w14:textId="77AA6A52" w:rsidR="002E6A47" w:rsidRPr="004C7CF5" w:rsidRDefault="002E6A47" w:rsidP="001939C6">
      <w:pPr>
        <w:pStyle w:val="CFBody4"/>
        <w:numPr>
          <w:ilvl w:val="0"/>
          <w:numId w:val="27"/>
        </w:numPr>
        <w:ind w:left="709"/>
      </w:pPr>
      <w:r w:rsidRPr="004C7CF5">
        <w:t xml:space="preserve">Once </w:t>
      </w:r>
      <w:r w:rsidR="00900958" w:rsidRPr="004C7CF5">
        <w:t>NGESO</w:t>
      </w:r>
      <w:r w:rsidRPr="004C7CF5">
        <w:t xml:space="preserve"> deems that sufficient confidence in the Transmission System, connected generation and demand and appropriate systems are in place to return to normal operation</w:t>
      </w:r>
      <w:r w:rsidR="00914BEF" w:rsidRPr="004C7CF5">
        <w:t>,</w:t>
      </w:r>
      <w:r w:rsidRPr="004C7CF5">
        <w:t xml:space="preserve"> </w:t>
      </w:r>
      <w:r w:rsidR="00F2634A" w:rsidRPr="004C7CF5">
        <w:t xml:space="preserve">it </w:t>
      </w:r>
      <w:r w:rsidRPr="004C7CF5">
        <w:t xml:space="preserve">will inform </w:t>
      </w:r>
      <w:r w:rsidR="00105D59" w:rsidRPr="004C7CF5">
        <w:t xml:space="preserve">the </w:t>
      </w:r>
      <w:r w:rsidRPr="004C7CF5">
        <w:t>BSCC</w:t>
      </w:r>
      <w:r w:rsidR="00EE6AA2" w:rsidRPr="004C7CF5">
        <w:t>o</w:t>
      </w:r>
      <w:r w:rsidRPr="004C7CF5">
        <w:t xml:space="preserve"> of this development.</w:t>
      </w:r>
    </w:p>
    <w:p w14:paraId="3AF44CF1" w14:textId="77777777" w:rsidR="002E6A47" w:rsidRDefault="002E6A47" w:rsidP="000A2398">
      <w:pPr>
        <w:pStyle w:val="Stylesection4"/>
        <w:numPr>
          <w:ilvl w:val="0"/>
          <w:numId w:val="0"/>
        </w:numPr>
        <w:ind w:left="709"/>
      </w:pPr>
    </w:p>
    <w:p w14:paraId="6ED51DDE" w14:textId="77777777" w:rsidR="00C05336" w:rsidRDefault="00C05336">
      <w:pPr>
        <w:rPr>
          <w:rFonts w:eastAsiaTheme="majorEastAsia" w:cstheme="majorBidi"/>
          <w:b/>
          <w:bCs/>
          <w:color w:val="F26522" w:themeColor="accent1"/>
          <w:sz w:val="28"/>
          <w:szCs w:val="28"/>
        </w:rPr>
      </w:pPr>
      <w:bookmarkStart w:id="985" w:name="_Toc524092122"/>
      <w:bookmarkStart w:id="986" w:name="_Toc524093834"/>
      <w:bookmarkEnd w:id="985"/>
      <w:r>
        <w:br w:type="page"/>
      </w:r>
    </w:p>
    <w:p w14:paraId="49389197" w14:textId="6AD7AB57" w:rsidR="002E6A47" w:rsidRPr="00776047" w:rsidRDefault="002E6A47" w:rsidP="006E39B1">
      <w:pPr>
        <w:pStyle w:val="Heading1"/>
        <w:numPr>
          <w:ilvl w:val="0"/>
          <w:numId w:val="67"/>
        </w:numPr>
      </w:pPr>
      <w:bookmarkStart w:id="987" w:name="_Toc104197303"/>
      <w:bookmarkStart w:id="988" w:name="_Toc16950010"/>
      <w:r w:rsidRPr="00776047">
        <w:lastRenderedPageBreak/>
        <w:t>System Restoration Plan Implementation</w:t>
      </w:r>
      <w:bookmarkEnd w:id="986"/>
      <w:bookmarkEnd w:id="987"/>
      <w:bookmarkEnd w:id="988"/>
      <w:r w:rsidRPr="00776047">
        <w:t xml:space="preserve"> </w:t>
      </w:r>
    </w:p>
    <w:p w14:paraId="2D132D04" w14:textId="2D2A11B1" w:rsidR="002E6A47" w:rsidRPr="00776047" w:rsidRDefault="002E6A47" w:rsidP="00472157">
      <w:pPr>
        <w:pStyle w:val="CFBody4"/>
        <w:numPr>
          <w:ilvl w:val="0"/>
          <w:numId w:val="0"/>
        </w:numPr>
        <w:ind w:left="284"/>
      </w:pPr>
      <w:r w:rsidRPr="004301A4">
        <w:rPr>
          <w:highlight w:val="green"/>
        </w:rPr>
        <w:t xml:space="preserve">Article 24 of the </w:t>
      </w:r>
      <w:r w:rsidR="007F7D75" w:rsidRPr="004301A4">
        <w:rPr>
          <w:highlight w:val="green"/>
        </w:rPr>
        <w:t>EU NCER</w:t>
      </w:r>
      <w:r w:rsidRPr="004301A4">
        <w:rPr>
          <w:highlight w:val="green"/>
        </w:rPr>
        <w:t>, provides for the implementation of the System Restoration Plan</w:t>
      </w:r>
      <w:r w:rsidR="00E74C43" w:rsidRPr="004301A4">
        <w:rPr>
          <w:highlight w:val="green"/>
        </w:rPr>
        <w:t>.  In order to implement the System Restoration Plan</w:t>
      </w:r>
      <w:r w:rsidR="00B12165" w:rsidRPr="004301A4">
        <w:rPr>
          <w:highlight w:val="green"/>
        </w:rPr>
        <w:t>,</w:t>
      </w:r>
      <w:r w:rsidR="00E74C43" w:rsidRPr="004301A4">
        <w:rPr>
          <w:highlight w:val="green"/>
        </w:rPr>
        <w:t xml:space="preserve"> </w:t>
      </w:r>
      <w:r w:rsidR="00B12165" w:rsidRPr="004301A4">
        <w:rPr>
          <w:highlight w:val="green"/>
        </w:rPr>
        <w:t>NGESO has notified those parties (as identified in Appendix A</w:t>
      </w:r>
      <w:ins w:id="989" w:author="Antony Johnson" w:date="2022-11-20T12:24:00Z">
        <w:r w:rsidR="003563A2" w:rsidRPr="004301A4">
          <w:rPr>
            <w:highlight w:val="green"/>
          </w:rPr>
          <w:t xml:space="preserve"> –</w:t>
        </w:r>
        <w:del w:id="990" w:author="Johnson (ESO), Antony" w:date="2023-02-23T17:46:00Z">
          <w:r w:rsidR="003563A2" w:rsidRPr="004301A4" w:rsidDel="00A54ECD">
            <w:rPr>
              <w:highlight w:val="green"/>
            </w:rPr>
            <w:delText xml:space="preserve"> GB</w:delText>
          </w:r>
        </w:del>
        <w:r w:rsidR="003563A2" w:rsidRPr="004301A4">
          <w:rPr>
            <w:highlight w:val="green"/>
          </w:rPr>
          <w:t xml:space="preserve"> Restoration Service Providers</w:t>
        </w:r>
      </w:ins>
      <w:r w:rsidR="00B12165" w:rsidRPr="004301A4">
        <w:rPr>
          <w:highlight w:val="green"/>
        </w:rPr>
        <w:t xml:space="preserve">) </w:t>
      </w:r>
      <w:r w:rsidR="00BF2229" w:rsidRPr="004301A4">
        <w:rPr>
          <w:highlight w:val="green"/>
        </w:rPr>
        <w:t xml:space="preserve">that in meeting </w:t>
      </w:r>
      <w:ins w:id="991" w:author="Johnson (ESO), Antony" w:date="2023-01-23T18:30:00Z">
        <w:r w:rsidR="00736F55" w:rsidRPr="004301A4">
          <w:rPr>
            <w:highlight w:val="green"/>
          </w:rPr>
          <w:t xml:space="preserve">the </w:t>
        </w:r>
      </w:ins>
      <w:r w:rsidR="00BF2229" w:rsidRPr="004301A4">
        <w:rPr>
          <w:highlight w:val="green"/>
        </w:rPr>
        <w:t xml:space="preserve">requirements of the Grid Code </w:t>
      </w:r>
      <w:r w:rsidR="0086489A" w:rsidRPr="004301A4">
        <w:rPr>
          <w:highlight w:val="green"/>
        </w:rPr>
        <w:t>(as CUSC Parties</w:t>
      </w:r>
      <w:r w:rsidR="006475F0" w:rsidRPr="004301A4">
        <w:rPr>
          <w:highlight w:val="green"/>
        </w:rPr>
        <w:t xml:space="preserve"> or </w:t>
      </w:r>
      <w:r w:rsidR="00A06B51" w:rsidRPr="004301A4">
        <w:rPr>
          <w:highlight w:val="green"/>
        </w:rPr>
        <w:t xml:space="preserve">those </w:t>
      </w:r>
      <w:r w:rsidR="00A160F7" w:rsidRPr="004301A4">
        <w:rPr>
          <w:highlight w:val="green"/>
        </w:rPr>
        <w:t xml:space="preserve">non-CUSC </w:t>
      </w:r>
      <w:r w:rsidR="00A06B51" w:rsidRPr="004301A4">
        <w:rPr>
          <w:highlight w:val="green"/>
        </w:rPr>
        <w:t xml:space="preserve">parties which have </w:t>
      </w:r>
      <w:ins w:id="992" w:author="Antony Johnson" w:date="2022-11-20T15:13:00Z">
        <w:r w:rsidR="007B7A42" w:rsidRPr="004301A4">
          <w:rPr>
            <w:highlight w:val="green"/>
          </w:rPr>
          <w:t>Anchor Restoration Contracts or Top Up Restoration Contracts</w:t>
        </w:r>
        <w:del w:id="993" w:author="Johnson (ESO), Antony" w:date="2023-02-23T17:47:00Z">
          <w:r w:rsidR="002A27EC" w:rsidRPr="004301A4" w:rsidDel="00A54ECD">
            <w:rPr>
              <w:highlight w:val="green"/>
            </w:rPr>
            <w:delText xml:space="preserve"> </w:delText>
          </w:r>
        </w:del>
      </w:ins>
      <w:del w:id="994" w:author="Johnson (ESO), Antony" w:date="2023-02-23T17:47:00Z">
        <w:r w:rsidR="00A06B51" w:rsidRPr="004301A4" w:rsidDel="00A54ECD">
          <w:rPr>
            <w:highlight w:val="green"/>
          </w:rPr>
          <w:delText>contracts with NGESO</w:delText>
        </w:r>
      </w:del>
      <w:ins w:id="995" w:author="Halford(ESO), David" w:date="2022-12-28T13:46:00Z">
        <w:del w:id="996" w:author="Johnson (ESO), Antony" w:date="2023-02-23T17:47:00Z">
          <w:r w:rsidR="00620E6C" w:rsidRPr="004301A4" w:rsidDel="00A54ECD">
            <w:rPr>
              <w:highlight w:val="green"/>
            </w:rPr>
            <w:delText>)</w:delText>
          </w:r>
        </w:del>
      </w:ins>
      <w:del w:id="997" w:author="Johnson (ESO), Antony" w:date="2023-02-23T17:47:00Z">
        <w:r w:rsidR="00A06B51" w:rsidRPr="004301A4" w:rsidDel="00A54ECD">
          <w:rPr>
            <w:highlight w:val="green"/>
          </w:rPr>
          <w:delText xml:space="preserve"> to provide </w:delText>
        </w:r>
        <w:r w:rsidR="00853AC0" w:rsidRPr="004301A4" w:rsidDel="00A54ECD">
          <w:rPr>
            <w:highlight w:val="green"/>
          </w:rPr>
          <w:delText>R</w:delText>
        </w:r>
        <w:r w:rsidR="00A06B51" w:rsidRPr="004301A4" w:rsidDel="00A54ECD">
          <w:rPr>
            <w:highlight w:val="green"/>
          </w:rPr>
          <w:delText xml:space="preserve">estoration </w:delText>
        </w:r>
        <w:r w:rsidR="00853AC0" w:rsidRPr="004301A4" w:rsidDel="00A54ECD">
          <w:rPr>
            <w:highlight w:val="green"/>
          </w:rPr>
          <w:delText>S</w:delText>
        </w:r>
        <w:r w:rsidR="00A06B51" w:rsidRPr="004301A4" w:rsidDel="00A54ECD">
          <w:rPr>
            <w:highlight w:val="green"/>
          </w:rPr>
          <w:delText>ervices</w:delText>
        </w:r>
      </w:del>
      <w:r w:rsidR="0086489A" w:rsidRPr="004301A4">
        <w:rPr>
          <w:highlight w:val="green"/>
        </w:rPr>
        <w:t>)</w:t>
      </w:r>
      <w:del w:id="998" w:author="Johnson (ESO), Antony" w:date="2023-01-23T18:30:00Z">
        <w:r w:rsidR="0086489A" w:rsidRPr="004301A4" w:rsidDel="00736F55">
          <w:rPr>
            <w:highlight w:val="green"/>
          </w:rPr>
          <w:delText xml:space="preserve"> </w:delText>
        </w:r>
        <w:r w:rsidR="00A160F7" w:rsidRPr="004301A4" w:rsidDel="00736F55">
          <w:rPr>
            <w:highlight w:val="green"/>
          </w:rPr>
          <w:delText>that</w:delText>
        </w:r>
      </w:del>
      <w:r w:rsidR="00A160F7" w:rsidRPr="004301A4">
        <w:rPr>
          <w:highlight w:val="green"/>
        </w:rPr>
        <w:t xml:space="preserve"> </w:t>
      </w:r>
      <w:r w:rsidR="00BF2229" w:rsidRPr="004301A4">
        <w:rPr>
          <w:highlight w:val="green"/>
        </w:rPr>
        <w:t xml:space="preserve">they will be bound by the requirements of the </w:t>
      </w:r>
      <w:r w:rsidR="0086489A" w:rsidRPr="004301A4">
        <w:rPr>
          <w:highlight w:val="green"/>
        </w:rPr>
        <w:t xml:space="preserve">EU </w:t>
      </w:r>
      <w:r w:rsidR="005525D7" w:rsidRPr="004301A4">
        <w:rPr>
          <w:highlight w:val="green"/>
        </w:rPr>
        <w:t>NCER.</w:t>
      </w:r>
    </w:p>
    <w:p w14:paraId="53B2B7B0" w14:textId="77777777" w:rsidR="002E6A47" w:rsidRDefault="002E6A47" w:rsidP="00C05336">
      <w:pPr>
        <w:pStyle w:val="ListParagraph"/>
        <w:ind w:left="567" w:hanging="567"/>
        <w:jc w:val="both"/>
      </w:pPr>
    </w:p>
    <w:p w14:paraId="06A0D0E9" w14:textId="2DCCC364" w:rsidR="001E3438" w:rsidRPr="003E1EE5" w:rsidRDefault="001E3438" w:rsidP="00917521">
      <w:pPr>
        <w:pStyle w:val="Heading1"/>
        <w:numPr>
          <w:ilvl w:val="0"/>
          <w:numId w:val="70"/>
        </w:numPr>
        <w:ind w:left="284" w:hanging="284"/>
      </w:pPr>
      <w:bookmarkStart w:id="999" w:name="_Toc104197304"/>
      <w:bookmarkStart w:id="1000" w:name="_Toc532811329"/>
      <w:bookmarkStart w:id="1001" w:name="_Toc16863067"/>
      <w:bookmarkStart w:id="1002" w:name="_Toc16863250"/>
      <w:r w:rsidRPr="00370D34">
        <w:rPr>
          <w:highlight w:val="green"/>
        </w:rPr>
        <w:t>R</w:t>
      </w:r>
      <w:r w:rsidR="008041ED" w:rsidRPr="00370D34">
        <w:rPr>
          <w:highlight w:val="green"/>
        </w:rPr>
        <w:t>esilience measures to be implemented by th</w:t>
      </w:r>
      <w:r w:rsidR="00600B5D" w:rsidRPr="00370D34">
        <w:rPr>
          <w:highlight w:val="green"/>
        </w:rPr>
        <w:t>e</w:t>
      </w:r>
      <w:r w:rsidR="008041ED" w:rsidRPr="00370D34">
        <w:rPr>
          <w:highlight w:val="green"/>
        </w:rPr>
        <w:t xml:space="preserve"> NGESO, Transmission License</w:t>
      </w:r>
      <w:r w:rsidR="00600B5D" w:rsidRPr="00370D34">
        <w:rPr>
          <w:highlight w:val="green"/>
        </w:rPr>
        <w:t>e</w:t>
      </w:r>
      <w:r w:rsidR="008041ED" w:rsidRPr="00370D34">
        <w:rPr>
          <w:highlight w:val="green"/>
        </w:rPr>
        <w:t>s and Distribution Network Operators</w:t>
      </w:r>
      <w:r w:rsidR="008008CF">
        <w:rPr>
          <w:rStyle w:val="FootnoteReference"/>
        </w:rPr>
        <w:footnoteReference w:id="5"/>
      </w:r>
      <w:bookmarkEnd w:id="999"/>
      <w:r w:rsidR="008041ED">
        <w:t xml:space="preserve"> </w:t>
      </w:r>
      <w:bookmarkEnd w:id="1000"/>
      <w:bookmarkEnd w:id="1001"/>
      <w:bookmarkEnd w:id="1002"/>
    </w:p>
    <w:p w14:paraId="7A39D125" w14:textId="77777777" w:rsidR="00A160F7" w:rsidRDefault="00A160F7" w:rsidP="001E3438">
      <w:pPr>
        <w:ind w:firstLine="720"/>
        <w:rPr>
          <w:rFonts w:ascii="Arial" w:eastAsiaTheme="minorEastAsia" w:hAnsi="Arial" w:cs="Times New Roman"/>
          <w:color w:val="auto"/>
          <w:szCs w:val="22"/>
        </w:rPr>
      </w:pPr>
    </w:p>
    <w:p w14:paraId="627B33E3" w14:textId="12D7D2AB" w:rsidR="001E3438" w:rsidRPr="00CA0ABC" w:rsidRDefault="001E3438" w:rsidP="00A160F7">
      <w:pPr>
        <w:ind w:firstLine="720"/>
        <w:rPr>
          <w:rFonts w:ascii="Arial" w:eastAsiaTheme="minorEastAsia" w:hAnsi="Arial" w:cs="Times New Roman"/>
          <w:color w:val="auto"/>
          <w:szCs w:val="22"/>
        </w:rPr>
      </w:pPr>
      <w:r w:rsidRPr="00CA0ABC">
        <w:rPr>
          <w:rFonts w:ascii="Arial" w:eastAsiaTheme="minorEastAsia" w:hAnsi="Arial" w:cs="Times New Roman"/>
          <w:color w:val="auto"/>
          <w:szCs w:val="22"/>
        </w:rPr>
        <w:t>In Accordance with EU NCER Article 11(4)</w:t>
      </w:r>
      <w:r w:rsidR="002F4AFB">
        <w:rPr>
          <w:rFonts w:ascii="Arial" w:eastAsiaTheme="minorEastAsia" w:hAnsi="Arial" w:cs="Times New Roman"/>
          <w:color w:val="auto"/>
          <w:szCs w:val="22"/>
        </w:rPr>
        <w:t>:</w:t>
      </w:r>
    </w:p>
    <w:p w14:paraId="2B8282FA" w14:textId="77777777" w:rsidR="001E3438" w:rsidRPr="00CA0ABC" w:rsidRDefault="001E3438" w:rsidP="001E3438">
      <w:pPr>
        <w:rPr>
          <w:rFonts w:ascii="Arial" w:eastAsiaTheme="minorEastAsia" w:hAnsi="Arial" w:cs="Times New Roman"/>
          <w:color w:val="auto"/>
          <w:szCs w:val="22"/>
        </w:rPr>
      </w:pPr>
    </w:p>
    <w:p w14:paraId="5D3C58B2" w14:textId="416F49E9" w:rsidR="002B7154" w:rsidRPr="00370D34" w:rsidRDefault="00777549" w:rsidP="003E1EE5">
      <w:pPr>
        <w:pStyle w:val="CFBody4"/>
        <w:numPr>
          <w:ilvl w:val="0"/>
          <w:numId w:val="35"/>
        </w:numPr>
        <w:rPr>
          <w:highlight w:val="green"/>
        </w:rPr>
      </w:pPr>
      <w:r w:rsidRPr="00370D34">
        <w:rPr>
          <w:highlight w:val="green"/>
        </w:rPr>
        <w:t>NGESO has a list of s</w:t>
      </w:r>
      <w:r w:rsidR="001E3438" w:rsidRPr="00370D34">
        <w:rPr>
          <w:highlight w:val="green"/>
        </w:rPr>
        <w:t>ubstations</w:t>
      </w:r>
      <w:r w:rsidR="002B7154" w:rsidRPr="00304517">
        <w:t xml:space="preserve"> </w:t>
      </w:r>
      <w:r w:rsidRPr="00DF7B29">
        <w:t xml:space="preserve">essential for restoration </w:t>
      </w:r>
      <w:r w:rsidRPr="00304517">
        <w:t xml:space="preserve">that </w:t>
      </w:r>
      <w:r w:rsidRPr="00DF7B29">
        <w:t xml:space="preserve">will be operational in </w:t>
      </w:r>
      <w:r w:rsidRPr="00304517">
        <w:t xml:space="preserve">the </w:t>
      </w:r>
      <w:r w:rsidRPr="00DF7B29">
        <w:t xml:space="preserve">case of loss of primary power supply for at least </w:t>
      </w:r>
      <w:r w:rsidR="004842F4">
        <w:t>72</w:t>
      </w:r>
      <w:r w:rsidRPr="00DF7B29">
        <w:t xml:space="preserve"> hours (EU NCER Article 42</w:t>
      </w:r>
      <w:r w:rsidRPr="00304517">
        <w:t xml:space="preserve">) </w:t>
      </w:r>
      <w:r w:rsidRPr="00370D34">
        <w:rPr>
          <w:highlight w:val="green"/>
        </w:rPr>
        <w:t>however, due to the sensitivity of this information, it is not possible to share this externally.</w:t>
      </w:r>
      <w:r w:rsidR="00A160F7" w:rsidRPr="00370D34">
        <w:rPr>
          <w:highlight w:val="green"/>
        </w:rPr>
        <w:t xml:space="preserve"> </w:t>
      </w:r>
      <w:r w:rsidR="002B7154" w:rsidRPr="00370D34">
        <w:rPr>
          <w:highlight w:val="green"/>
        </w:rPr>
        <w:t xml:space="preserve">This </w:t>
      </w:r>
      <w:r w:rsidR="00304517" w:rsidRPr="00370D34">
        <w:rPr>
          <w:highlight w:val="green"/>
        </w:rPr>
        <w:t>in</w:t>
      </w:r>
      <w:r w:rsidR="002B7154" w:rsidRPr="00370D34">
        <w:rPr>
          <w:highlight w:val="green"/>
        </w:rPr>
        <w:t xml:space="preserve">formation has been </w:t>
      </w:r>
      <w:r w:rsidR="00B60194" w:rsidRPr="00370D34">
        <w:rPr>
          <w:highlight w:val="green"/>
        </w:rPr>
        <w:t xml:space="preserve">shared </w:t>
      </w:r>
      <w:r w:rsidR="002B7154" w:rsidRPr="00370D34">
        <w:rPr>
          <w:highlight w:val="green"/>
        </w:rPr>
        <w:t>with the Authority</w:t>
      </w:r>
      <w:r w:rsidR="00A160F7" w:rsidRPr="00370D34">
        <w:rPr>
          <w:highlight w:val="green"/>
        </w:rPr>
        <w:t xml:space="preserve"> and with the parties who own / operate those substations</w:t>
      </w:r>
      <w:r w:rsidR="00CE792A" w:rsidRPr="00370D34">
        <w:rPr>
          <w:highlight w:val="green"/>
        </w:rPr>
        <w:t xml:space="preserve"> through the relevant LJRP</w:t>
      </w:r>
      <w:r w:rsidR="002B7154" w:rsidRPr="00370D34">
        <w:rPr>
          <w:highlight w:val="green"/>
        </w:rPr>
        <w:t>.</w:t>
      </w:r>
      <w:r w:rsidR="00444D22" w:rsidRPr="00370D34">
        <w:rPr>
          <w:highlight w:val="green"/>
        </w:rPr>
        <w:t xml:space="preserve">  </w:t>
      </w:r>
      <w:r w:rsidR="00E74797" w:rsidRPr="00370D34" w:rsidDel="00E74797">
        <w:rPr>
          <w:highlight w:val="green"/>
        </w:rPr>
        <w:t xml:space="preserve"> </w:t>
      </w:r>
    </w:p>
    <w:p w14:paraId="741E79D1" w14:textId="77777777" w:rsidR="001E3438" w:rsidRPr="00CA0ABC" w:rsidRDefault="001E3438" w:rsidP="00AC4F40">
      <w:pPr>
        <w:jc w:val="both"/>
        <w:rPr>
          <w:rFonts w:ascii="Arial" w:eastAsiaTheme="minorEastAsia" w:hAnsi="Arial" w:cs="Times New Roman"/>
          <w:color w:val="auto"/>
          <w:szCs w:val="22"/>
        </w:rPr>
      </w:pPr>
    </w:p>
    <w:p w14:paraId="5034366B" w14:textId="4EC0F4E9" w:rsidR="001E3438" w:rsidRPr="001902F1" w:rsidRDefault="001E3438" w:rsidP="001902F1">
      <w:pPr>
        <w:pStyle w:val="ListParagraph"/>
        <w:numPr>
          <w:ilvl w:val="0"/>
          <w:numId w:val="35"/>
        </w:numPr>
        <w:jc w:val="both"/>
        <w:rPr>
          <w:rFonts w:ascii="Arial" w:eastAsiaTheme="minorEastAsia" w:hAnsi="Arial" w:cs="Times New Roman"/>
          <w:color w:val="auto"/>
          <w:szCs w:val="22"/>
        </w:rPr>
      </w:pPr>
      <w:r w:rsidRPr="007804C7">
        <w:rPr>
          <w:rFonts w:ascii="Arial" w:eastAsiaTheme="minorEastAsia" w:hAnsi="Arial" w:cs="Times New Roman"/>
          <w:color w:val="auto"/>
          <w:szCs w:val="22"/>
        </w:rPr>
        <w:t xml:space="preserve">NGESO, </w:t>
      </w:r>
      <w:del w:id="1003" w:author="Antony Johnson" w:date="2022-11-20T12:42:00Z">
        <w:r w:rsidR="00332BBE" w:rsidRPr="007804C7" w:rsidDel="002310C9">
          <w:rPr>
            <w:rFonts w:ascii="Arial" w:eastAsiaTheme="minorEastAsia" w:hAnsi="Arial" w:cs="Times New Roman"/>
            <w:color w:val="auto"/>
            <w:szCs w:val="22"/>
          </w:rPr>
          <w:delText>O</w:delText>
        </w:r>
        <w:r w:rsidRPr="007804C7" w:rsidDel="002310C9">
          <w:rPr>
            <w:rFonts w:ascii="Arial" w:eastAsiaTheme="minorEastAsia" w:hAnsi="Arial" w:cs="Times New Roman"/>
            <w:color w:val="auto"/>
            <w:szCs w:val="22"/>
          </w:rPr>
          <w:delText>nshore</w:delText>
        </w:r>
      </w:del>
      <w:del w:id="1004" w:author="Antony Johnson (ESO)" w:date="2023-08-03T17:54:00Z">
        <w:r w:rsidRPr="007804C7" w:rsidDel="001E64D0">
          <w:rPr>
            <w:rFonts w:ascii="Arial" w:eastAsiaTheme="minorEastAsia" w:hAnsi="Arial" w:cs="Times New Roman"/>
            <w:color w:val="auto"/>
            <w:szCs w:val="22"/>
          </w:rPr>
          <w:delText xml:space="preserve"> </w:delText>
        </w:r>
      </w:del>
      <w:r w:rsidRPr="007804C7">
        <w:rPr>
          <w:rFonts w:ascii="Arial" w:eastAsiaTheme="minorEastAsia" w:hAnsi="Arial" w:cs="Times New Roman"/>
          <w:color w:val="auto"/>
          <w:szCs w:val="22"/>
        </w:rPr>
        <w:t>T</w:t>
      </w:r>
      <w:r w:rsidR="00332BBE" w:rsidRPr="007804C7">
        <w:rPr>
          <w:rFonts w:ascii="Arial" w:eastAsiaTheme="minorEastAsia" w:hAnsi="Arial" w:cs="Times New Roman"/>
          <w:color w:val="auto"/>
          <w:szCs w:val="22"/>
        </w:rPr>
        <w:t>ransmission Licensees</w:t>
      </w:r>
      <w:r w:rsidRPr="007804C7">
        <w:rPr>
          <w:rFonts w:ascii="Arial" w:eastAsiaTheme="minorEastAsia" w:hAnsi="Arial" w:cs="Times New Roman"/>
          <w:color w:val="auto"/>
          <w:szCs w:val="22"/>
        </w:rPr>
        <w:t xml:space="preserve"> and </w:t>
      </w:r>
      <w:r w:rsidR="00332BBE" w:rsidRPr="007804C7">
        <w:rPr>
          <w:rFonts w:ascii="Arial" w:eastAsiaTheme="minorEastAsia" w:hAnsi="Arial" w:cs="Times New Roman"/>
          <w:color w:val="auto"/>
          <w:szCs w:val="22"/>
        </w:rPr>
        <w:t xml:space="preserve">Network Operators </w:t>
      </w:r>
      <w:r w:rsidR="00266B83" w:rsidRPr="007804C7">
        <w:rPr>
          <w:rFonts w:ascii="Arial" w:eastAsiaTheme="minorEastAsia" w:hAnsi="Arial" w:cs="Times New Roman"/>
          <w:color w:val="auto"/>
          <w:szCs w:val="22"/>
        </w:rPr>
        <w:t>should</w:t>
      </w:r>
      <w:r w:rsidRPr="007804C7">
        <w:rPr>
          <w:rFonts w:ascii="Arial" w:eastAsiaTheme="minorEastAsia" w:hAnsi="Arial" w:cs="Times New Roman"/>
          <w:color w:val="auto"/>
          <w:szCs w:val="22"/>
        </w:rPr>
        <w:t xml:space="preserve"> ensure </w:t>
      </w:r>
      <w:r w:rsidR="00147239" w:rsidRPr="007804C7">
        <w:rPr>
          <w:rFonts w:ascii="Arial" w:eastAsiaTheme="minorEastAsia" w:hAnsi="Arial" w:cs="Times New Roman"/>
          <w:color w:val="auto"/>
          <w:szCs w:val="22"/>
        </w:rPr>
        <w:t xml:space="preserve">all </w:t>
      </w:r>
      <w:r w:rsidR="00147239" w:rsidRPr="001B6A4A">
        <w:rPr>
          <w:color w:val="auto"/>
          <w:highlight w:val="green"/>
        </w:rPr>
        <w:t xml:space="preserve">plant and apparatus, equipment controlling that plant and apparatus and the necessary personnel with the appropriate skill and knowledge to operate and control that plant and apparatus </w:t>
      </w:r>
      <w:r w:rsidR="00134455" w:rsidRPr="001B6A4A">
        <w:rPr>
          <w:color w:val="auto"/>
          <w:highlight w:val="green"/>
        </w:rPr>
        <w:t>(for example primary</w:t>
      </w:r>
      <w:r w:rsidR="00A4221F" w:rsidRPr="001B6A4A">
        <w:rPr>
          <w:color w:val="auto"/>
          <w:highlight w:val="green"/>
        </w:rPr>
        <w:t xml:space="preserve"> electrical plant, control, protection, metering equipment</w:t>
      </w:r>
      <w:r w:rsidR="00B1781C" w:rsidRPr="001B6A4A">
        <w:rPr>
          <w:color w:val="auto"/>
          <w:highlight w:val="green"/>
        </w:rPr>
        <w:t xml:space="preserve">, computer facilities for the secure operation of the </w:t>
      </w:r>
      <w:r w:rsidR="0049678A" w:rsidRPr="001B6A4A">
        <w:rPr>
          <w:color w:val="auto"/>
          <w:highlight w:val="green"/>
        </w:rPr>
        <w:t>power system</w:t>
      </w:r>
      <w:r w:rsidR="00A1602A" w:rsidRPr="001B6A4A">
        <w:rPr>
          <w:color w:val="auto"/>
          <w:highlight w:val="green"/>
        </w:rPr>
        <w:t>)</w:t>
      </w:r>
      <w:del w:id="1005" w:author="Antony Johnson (ESO)" w:date="2023-08-03T17:55:00Z">
        <w:r w:rsidR="0049678A" w:rsidRPr="007804C7" w:rsidDel="001E64D0">
          <w:rPr>
            <w:color w:val="auto"/>
          </w:rPr>
          <w:delText xml:space="preserve"> </w:delText>
        </w:r>
      </w:del>
      <w:r w:rsidR="005F4941" w:rsidRPr="003E1EE5">
        <w:rPr>
          <w:color w:val="auto"/>
        </w:rPr>
        <w:t xml:space="preserve"> </w:t>
      </w:r>
      <w:r w:rsidRPr="007804C7">
        <w:rPr>
          <w:rFonts w:ascii="Arial" w:eastAsiaTheme="minorEastAsia" w:hAnsi="Arial" w:cs="Times New Roman"/>
          <w:color w:val="auto"/>
          <w:szCs w:val="22"/>
        </w:rPr>
        <w:t xml:space="preserve">are designed to remain available for use for at least </w:t>
      </w:r>
      <w:r w:rsidR="004842F4" w:rsidRPr="001B6A4A">
        <w:rPr>
          <w:rFonts w:ascii="Arial" w:eastAsiaTheme="minorEastAsia" w:hAnsi="Arial" w:cs="Times New Roman"/>
          <w:color w:val="auto"/>
          <w:szCs w:val="22"/>
          <w:highlight w:val="green"/>
        </w:rPr>
        <w:t>72</w:t>
      </w:r>
      <w:r w:rsidRPr="007804C7">
        <w:rPr>
          <w:rFonts w:ascii="Arial" w:eastAsiaTheme="minorEastAsia" w:hAnsi="Arial" w:cs="Times New Roman"/>
          <w:color w:val="auto"/>
          <w:szCs w:val="22"/>
        </w:rPr>
        <w:t xml:space="preserve"> hours in the case of a loss of external power </w:t>
      </w:r>
      <w:r w:rsidR="00332BBE" w:rsidRPr="007804C7">
        <w:rPr>
          <w:rFonts w:ascii="Arial" w:eastAsiaTheme="minorEastAsia" w:hAnsi="Arial" w:cs="Times New Roman"/>
          <w:color w:val="auto"/>
          <w:szCs w:val="22"/>
        </w:rPr>
        <w:t>(</w:t>
      </w:r>
      <w:r w:rsidRPr="007804C7">
        <w:rPr>
          <w:rFonts w:ascii="Arial" w:eastAsiaTheme="minorEastAsia" w:hAnsi="Arial" w:cs="Times New Roman"/>
          <w:color w:val="auto"/>
          <w:szCs w:val="22"/>
        </w:rPr>
        <w:t xml:space="preserve">EU NCER Article 42). </w:t>
      </w:r>
      <w:r w:rsidR="0011086B">
        <w:rPr>
          <w:rFonts w:ascii="Arial" w:eastAsiaTheme="minorEastAsia" w:hAnsi="Arial" w:cs="Times New Roman"/>
          <w:color w:val="auto"/>
          <w:szCs w:val="22"/>
        </w:rPr>
        <w:t xml:space="preserve"> </w:t>
      </w:r>
      <w:r w:rsidRPr="007804C7">
        <w:rPr>
          <w:rFonts w:ascii="Arial" w:eastAsiaTheme="minorEastAsia" w:hAnsi="Arial" w:cs="Times New Roman"/>
          <w:color w:val="auto"/>
          <w:szCs w:val="22"/>
        </w:rPr>
        <w:t>This includes any remote data centres required to sustain the critical tools and facilities</w:t>
      </w:r>
      <w:ins w:id="1006" w:author="Antony Johnson" w:date="2022-11-20T12:33:00Z">
        <w:r w:rsidR="001902F1">
          <w:rPr>
            <w:rFonts w:ascii="Arial" w:eastAsiaTheme="minorEastAsia" w:hAnsi="Arial" w:cs="Times New Roman"/>
            <w:color w:val="auto"/>
            <w:szCs w:val="22"/>
          </w:rPr>
          <w:t xml:space="preserve"> and is provided for in CC/ECC.7.10 </w:t>
        </w:r>
      </w:ins>
      <w:ins w:id="1007" w:author="Antony Johnson" w:date="2022-11-20T12:36:00Z">
        <w:r w:rsidR="00B4794B">
          <w:rPr>
            <w:rFonts w:ascii="Arial" w:eastAsiaTheme="minorEastAsia" w:hAnsi="Arial" w:cs="Times New Roman"/>
            <w:color w:val="auto"/>
            <w:szCs w:val="22"/>
          </w:rPr>
          <w:t>and CC/ECC.7.11</w:t>
        </w:r>
      </w:ins>
      <w:r w:rsidRPr="001902F1">
        <w:rPr>
          <w:rFonts w:ascii="Arial" w:eastAsiaTheme="minorEastAsia" w:hAnsi="Arial" w:cs="Times New Roman"/>
          <w:color w:val="auto"/>
          <w:szCs w:val="22"/>
        </w:rPr>
        <w:t>.</w:t>
      </w:r>
    </w:p>
    <w:p w14:paraId="7E188B7F" w14:textId="77777777" w:rsidR="001E3438" w:rsidRPr="00CA0ABC" w:rsidRDefault="001E3438" w:rsidP="001E3438">
      <w:pPr>
        <w:ind w:left="720" w:hanging="720"/>
        <w:rPr>
          <w:rFonts w:ascii="Arial" w:eastAsiaTheme="minorEastAsia" w:hAnsi="Arial" w:cs="Times New Roman"/>
          <w:color w:val="auto"/>
          <w:szCs w:val="22"/>
        </w:rPr>
      </w:pPr>
    </w:p>
    <w:p w14:paraId="57AEBC96" w14:textId="7F4F1DDD" w:rsidR="00241018" w:rsidRDefault="001E3438" w:rsidP="001939C6">
      <w:pPr>
        <w:pStyle w:val="ListParagraph"/>
        <w:numPr>
          <w:ilvl w:val="0"/>
          <w:numId w:val="35"/>
        </w:numPr>
        <w:jc w:val="both"/>
        <w:rPr>
          <w:rFonts w:ascii="Arial" w:eastAsiaTheme="minorEastAsia" w:hAnsi="Arial" w:cs="Times New Roman"/>
          <w:color w:val="auto"/>
          <w:szCs w:val="22"/>
        </w:rPr>
      </w:pPr>
      <w:r w:rsidRPr="00E50C8B">
        <w:rPr>
          <w:rFonts w:ascii="Arial" w:eastAsiaTheme="minorEastAsia" w:hAnsi="Arial" w:cs="Times New Roman"/>
          <w:color w:val="auto"/>
          <w:szCs w:val="22"/>
        </w:rPr>
        <w:t>Critical</w:t>
      </w:r>
      <w:r w:rsidRPr="007804C7">
        <w:rPr>
          <w:rFonts w:ascii="Arial" w:eastAsiaTheme="minorEastAsia" w:hAnsi="Arial" w:cs="Times New Roman"/>
          <w:color w:val="auto"/>
          <w:szCs w:val="22"/>
        </w:rPr>
        <w:t xml:space="preserve"> tools and facilities for NGESO, </w:t>
      </w:r>
      <w:del w:id="1008" w:author="Antony Johnson" w:date="2022-11-20T12:43:00Z">
        <w:r w:rsidR="00332BBE" w:rsidRPr="007804C7" w:rsidDel="002310C9">
          <w:rPr>
            <w:rFonts w:ascii="Arial" w:eastAsiaTheme="minorEastAsia" w:hAnsi="Arial" w:cs="Times New Roman"/>
            <w:color w:val="auto"/>
            <w:szCs w:val="22"/>
          </w:rPr>
          <w:delText>O</w:delText>
        </w:r>
        <w:r w:rsidRPr="007804C7" w:rsidDel="002310C9">
          <w:rPr>
            <w:rFonts w:ascii="Arial" w:eastAsiaTheme="minorEastAsia" w:hAnsi="Arial" w:cs="Times New Roman"/>
            <w:color w:val="auto"/>
            <w:szCs w:val="22"/>
          </w:rPr>
          <w:delText>nshore</w:delText>
        </w:r>
      </w:del>
      <w:del w:id="1009" w:author="Antony Johnson (ESO)" w:date="2023-08-03T17:55:00Z">
        <w:r w:rsidRPr="007804C7" w:rsidDel="001E64D0">
          <w:rPr>
            <w:rFonts w:ascii="Arial" w:eastAsiaTheme="minorEastAsia" w:hAnsi="Arial" w:cs="Times New Roman"/>
            <w:color w:val="auto"/>
            <w:szCs w:val="22"/>
          </w:rPr>
          <w:delText xml:space="preserve"> </w:delText>
        </w:r>
      </w:del>
      <w:r w:rsidRPr="007804C7">
        <w:rPr>
          <w:rFonts w:ascii="Arial" w:eastAsiaTheme="minorEastAsia" w:hAnsi="Arial" w:cs="Times New Roman"/>
          <w:color w:val="auto"/>
          <w:szCs w:val="22"/>
        </w:rPr>
        <w:t>T</w:t>
      </w:r>
      <w:r w:rsidR="00DF1B64" w:rsidRPr="007804C7">
        <w:rPr>
          <w:rFonts w:ascii="Arial" w:eastAsiaTheme="minorEastAsia" w:hAnsi="Arial" w:cs="Times New Roman"/>
          <w:color w:val="auto"/>
          <w:szCs w:val="22"/>
        </w:rPr>
        <w:t>ra</w:t>
      </w:r>
      <w:r w:rsidRPr="007804C7">
        <w:rPr>
          <w:rFonts w:ascii="Arial" w:eastAsiaTheme="minorEastAsia" w:hAnsi="Arial" w:cs="Times New Roman"/>
          <w:color w:val="auto"/>
          <w:szCs w:val="22"/>
        </w:rPr>
        <w:t xml:space="preserve">nsmission Licensees Network </w:t>
      </w:r>
      <w:r w:rsidR="00C07EB2" w:rsidRPr="007804C7">
        <w:rPr>
          <w:rFonts w:ascii="Arial" w:eastAsiaTheme="minorEastAsia" w:hAnsi="Arial" w:cs="Times New Roman"/>
          <w:color w:val="auto"/>
          <w:szCs w:val="22"/>
        </w:rPr>
        <w:t>Operators</w:t>
      </w:r>
      <w:r w:rsidR="000C5396">
        <w:rPr>
          <w:rFonts w:ascii="Arial" w:eastAsiaTheme="minorEastAsia" w:hAnsi="Arial" w:cs="Times New Roman"/>
          <w:color w:val="auto"/>
          <w:szCs w:val="22"/>
        </w:rPr>
        <w:t xml:space="preserve">, </w:t>
      </w:r>
      <w:r w:rsidR="000C5396" w:rsidRPr="001B6A4A">
        <w:rPr>
          <w:rFonts w:ascii="Arial" w:eastAsiaTheme="minorEastAsia" w:hAnsi="Arial" w:cs="Times New Roman"/>
          <w:color w:val="auto"/>
          <w:szCs w:val="22"/>
          <w:highlight w:val="green"/>
        </w:rPr>
        <w:t>User’s and Restoration</w:t>
      </w:r>
      <w:r w:rsidR="000C5396">
        <w:rPr>
          <w:rFonts w:ascii="Arial" w:eastAsiaTheme="minorEastAsia" w:hAnsi="Arial" w:cs="Times New Roman"/>
          <w:color w:val="auto"/>
          <w:szCs w:val="22"/>
        </w:rPr>
        <w:t xml:space="preserve"> </w:t>
      </w:r>
      <w:ins w:id="1010" w:author="Johnson (ESO), Antony" w:date="2023-02-23T17:48:00Z">
        <w:r w:rsidR="00EB7087">
          <w:rPr>
            <w:rFonts w:ascii="Arial" w:eastAsiaTheme="minorEastAsia" w:hAnsi="Arial" w:cs="Times New Roman"/>
            <w:color w:val="auto"/>
            <w:szCs w:val="22"/>
          </w:rPr>
          <w:t>Contractors</w:t>
        </w:r>
      </w:ins>
      <w:del w:id="1011" w:author="Johnson (ESO), Antony" w:date="2023-02-23T17:48:00Z">
        <w:r w:rsidR="000C5396" w:rsidDel="00EB7087">
          <w:rPr>
            <w:rFonts w:ascii="Arial" w:eastAsiaTheme="minorEastAsia" w:hAnsi="Arial" w:cs="Times New Roman"/>
            <w:color w:val="auto"/>
            <w:szCs w:val="22"/>
          </w:rPr>
          <w:delText>Service Provider</w:delText>
        </w:r>
      </w:del>
      <w:ins w:id="1012" w:author="Antony Johnson" w:date="2022-11-20T15:13:00Z">
        <w:del w:id="1013" w:author="Johnson (ESO), Antony" w:date="2023-02-23T17:48:00Z">
          <w:r w:rsidR="002A27EC" w:rsidDel="00EB7087">
            <w:rPr>
              <w:rFonts w:ascii="Arial" w:eastAsiaTheme="minorEastAsia" w:hAnsi="Arial" w:cs="Times New Roman"/>
              <w:color w:val="auto"/>
              <w:szCs w:val="22"/>
            </w:rPr>
            <w:delText>s</w:delText>
          </w:r>
        </w:del>
      </w:ins>
      <w:r w:rsidR="000C5396">
        <w:rPr>
          <w:rFonts w:ascii="Arial" w:eastAsiaTheme="minorEastAsia" w:hAnsi="Arial" w:cs="Times New Roman"/>
          <w:color w:val="auto"/>
          <w:szCs w:val="22"/>
        </w:rPr>
        <w:t xml:space="preserve"> </w:t>
      </w:r>
      <w:r w:rsidR="000C5396" w:rsidRPr="001B6A4A">
        <w:rPr>
          <w:rFonts w:ascii="Arial" w:eastAsiaTheme="minorEastAsia" w:hAnsi="Arial" w:cs="Times New Roman"/>
          <w:color w:val="auto"/>
          <w:szCs w:val="22"/>
          <w:highlight w:val="green"/>
        </w:rPr>
        <w:t>taking part in</w:t>
      </w:r>
      <w:r w:rsidR="000C5396">
        <w:rPr>
          <w:rFonts w:ascii="Arial" w:eastAsiaTheme="minorEastAsia" w:hAnsi="Arial" w:cs="Times New Roman"/>
          <w:color w:val="auto"/>
          <w:szCs w:val="22"/>
        </w:rPr>
        <w:t xml:space="preserve"> </w:t>
      </w:r>
      <w:ins w:id="1014" w:author="Antony Johnson" w:date="2022-11-20T15:14:00Z">
        <w:r w:rsidR="002A27EC">
          <w:rPr>
            <w:rFonts w:ascii="Arial" w:eastAsiaTheme="minorEastAsia" w:hAnsi="Arial" w:cs="Times New Roman"/>
            <w:color w:val="auto"/>
            <w:szCs w:val="22"/>
          </w:rPr>
          <w:t>System Restoration</w:t>
        </w:r>
      </w:ins>
      <w:del w:id="1015" w:author="Antony Johnson" w:date="2022-11-20T15:14:00Z">
        <w:r w:rsidR="000C5396" w:rsidDel="002A27EC">
          <w:rPr>
            <w:rFonts w:ascii="Arial" w:eastAsiaTheme="minorEastAsia" w:hAnsi="Arial" w:cs="Times New Roman"/>
            <w:color w:val="auto"/>
            <w:szCs w:val="22"/>
          </w:rPr>
          <w:delText>Black Start</w:delText>
        </w:r>
      </w:del>
      <w:r w:rsidR="000C5396">
        <w:rPr>
          <w:rFonts w:ascii="Arial" w:eastAsiaTheme="minorEastAsia" w:hAnsi="Arial" w:cs="Times New Roman"/>
          <w:color w:val="auto"/>
          <w:szCs w:val="22"/>
        </w:rPr>
        <w:t xml:space="preserve"> </w:t>
      </w:r>
      <w:r w:rsidR="00C07EB2" w:rsidRPr="007804C7">
        <w:rPr>
          <w:rFonts w:ascii="Arial" w:eastAsiaTheme="minorEastAsia" w:hAnsi="Arial" w:cs="Times New Roman"/>
          <w:color w:val="auto"/>
          <w:szCs w:val="22"/>
        </w:rPr>
        <w:t>include</w:t>
      </w:r>
      <w:del w:id="1016" w:author="Antony Johnson" w:date="2022-11-20T12:36:00Z">
        <w:r w:rsidRPr="007804C7" w:rsidDel="00B4794B">
          <w:rPr>
            <w:rFonts w:ascii="Arial" w:eastAsiaTheme="minorEastAsia" w:hAnsi="Arial" w:cs="Times New Roman"/>
            <w:color w:val="auto"/>
            <w:szCs w:val="22"/>
          </w:rPr>
          <w:delText xml:space="preserve"> but are not limited </w:delText>
        </w:r>
        <w:r w:rsidR="000165DF" w:rsidRPr="007804C7" w:rsidDel="00B4794B">
          <w:rPr>
            <w:rFonts w:ascii="Arial" w:eastAsiaTheme="minorEastAsia" w:hAnsi="Arial" w:cs="Times New Roman"/>
            <w:color w:val="auto"/>
            <w:szCs w:val="22"/>
          </w:rPr>
          <w:delText>to</w:delText>
        </w:r>
      </w:del>
      <w:r w:rsidR="000165DF" w:rsidRPr="007804C7">
        <w:rPr>
          <w:rFonts w:ascii="Arial" w:eastAsiaTheme="minorEastAsia" w:hAnsi="Arial" w:cs="Times New Roman"/>
          <w:color w:val="auto"/>
          <w:szCs w:val="22"/>
        </w:rPr>
        <w:t>: -</w:t>
      </w:r>
    </w:p>
    <w:p w14:paraId="7C8628D4" w14:textId="77777777" w:rsidR="000C5396" w:rsidRPr="000C5396" w:rsidRDefault="000C5396" w:rsidP="000C5396">
      <w:pPr>
        <w:pStyle w:val="ListParagraph"/>
        <w:rPr>
          <w:rFonts w:ascii="Arial" w:eastAsiaTheme="minorEastAsia" w:hAnsi="Arial" w:cs="Times New Roman"/>
          <w:color w:val="auto"/>
          <w:szCs w:val="22"/>
        </w:rPr>
      </w:pPr>
    </w:p>
    <w:p w14:paraId="40720DBE" w14:textId="5EDA4ED5" w:rsidR="000C5396" w:rsidRPr="001B6A4A" w:rsidRDefault="000C5396" w:rsidP="001939C6">
      <w:pPr>
        <w:numPr>
          <w:ilvl w:val="0"/>
          <w:numId w:val="41"/>
        </w:numPr>
        <w:spacing w:before="100" w:after="100"/>
        <w:ind w:hanging="371"/>
        <w:jc w:val="both"/>
        <w:rPr>
          <w:rFonts w:cs="Arial"/>
          <w:color w:val="auto"/>
          <w:highlight w:val="green"/>
        </w:rPr>
      </w:pPr>
      <w:r w:rsidRPr="001B6A4A">
        <w:rPr>
          <w:rFonts w:cs="Arial"/>
          <w:color w:val="auto"/>
          <w:highlight w:val="green"/>
        </w:rPr>
        <w:t xml:space="preserve">Tools for operating and monitoring the Transmission System including </w:t>
      </w:r>
      <w:del w:id="1017" w:author="Antony Johnson" w:date="2022-11-20T12:37:00Z">
        <w:r w:rsidRPr="001B6A4A" w:rsidDel="005C7079">
          <w:rPr>
            <w:rFonts w:cs="Arial"/>
            <w:color w:val="auto"/>
            <w:highlight w:val="green"/>
          </w:rPr>
          <w:delText xml:space="preserve">but not limited to </w:delText>
        </w:r>
      </w:del>
      <w:r w:rsidRPr="001B6A4A">
        <w:rPr>
          <w:rFonts w:cs="Arial"/>
          <w:color w:val="auto"/>
          <w:highlight w:val="green"/>
        </w:rPr>
        <w:t>state estimation, the Balancing Mechanism, load and System Frequency control, alarms, real time system operation and operational security analysis including off</w:t>
      </w:r>
      <w:ins w:id="1018" w:author="Antony Johnson (ESO)" w:date="2023-08-03T17:55:00Z">
        <w:r w:rsidR="00236A18">
          <w:rPr>
            <w:rFonts w:cs="Arial"/>
            <w:color w:val="auto"/>
            <w:highlight w:val="green"/>
          </w:rPr>
          <w:t>-</w:t>
        </w:r>
      </w:ins>
      <w:del w:id="1019" w:author="Antony Johnson (ESO)" w:date="2023-08-03T17:55:00Z">
        <w:r w:rsidRPr="001B6A4A" w:rsidDel="00236A18">
          <w:rPr>
            <w:rFonts w:cs="Arial"/>
            <w:color w:val="auto"/>
            <w:highlight w:val="green"/>
          </w:rPr>
          <w:delText xml:space="preserve"> </w:delText>
        </w:r>
      </w:del>
      <w:r w:rsidRPr="001B6A4A">
        <w:rPr>
          <w:rFonts w:cs="Arial"/>
          <w:color w:val="auto"/>
          <w:highlight w:val="green"/>
        </w:rPr>
        <w:t>line transmission analysis.</w:t>
      </w:r>
    </w:p>
    <w:p w14:paraId="72860EDB" w14:textId="337E294C" w:rsidR="000C5396" w:rsidRPr="001B6A4A" w:rsidRDefault="000C5396" w:rsidP="001939C6">
      <w:pPr>
        <w:numPr>
          <w:ilvl w:val="0"/>
          <w:numId w:val="41"/>
        </w:numPr>
        <w:spacing w:before="100" w:after="100"/>
        <w:ind w:hanging="371"/>
        <w:jc w:val="both"/>
        <w:rPr>
          <w:rFonts w:cs="Arial"/>
          <w:color w:val="auto"/>
          <w:highlight w:val="green"/>
        </w:rPr>
      </w:pPr>
      <w:r w:rsidRPr="001B6A4A">
        <w:rPr>
          <w:rFonts w:cs="Arial"/>
          <w:color w:val="auto"/>
          <w:highlight w:val="green"/>
        </w:rPr>
        <w:lastRenderedPageBreak/>
        <w:t>The ability to</w:t>
      </w:r>
      <w:r w:rsidRPr="001B6A4A">
        <w:rPr>
          <w:color w:val="auto"/>
          <w:highlight w:val="green"/>
        </w:rPr>
        <w:t xml:space="preserve"> </w:t>
      </w:r>
      <w:r w:rsidRPr="001B6A4A">
        <w:rPr>
          <w:rFonts w:cs="Arial"/>
          <w:color w:val="auto"/>
          <w:highlight w:val="green"/>
        </w:rPr>
        <w:t xml:space="preserve">control, protect and monitor transmission assets including switchgear, tap changers and other Transmission System equipment including where available auxiliary equipment and to ensure the safe operation of Plant </w:t>
      </w:r>
      <w:r w:rsidRPr="001B6A4A">
        <w:rPr>
          <w:rFonts w:eastAsia="Calibri" w:cs="Arial"/>
          <w:color w:val="auto"/>
          <w:szCs w:val="22"/>
          <w:highlight w:val="green"/>
        </w:rPr>
        <w:t xml:space="preserve">and Apparatus and the safety of </w:t>
      </w:r>
      <w:r w:rsidRPr="001B6A4A">
        <w:rPr>
          <w:rFonts w:cs="Arial"/>
          <w:color w:val="auto"/>
          <w:highlight w:val="green"/>
        </w:rPr>
        <w:t>personnel.</w:t>
      </w:r>
    </w:p>
    <w:p w14:paraId="1BF4E9C9" w14:textId="36785A00" w:rsidR="000C5396" w:rsidRPr="001B6A4A" w:rsidRDefault="000C5396" w:rsidP="001939C6">
      <w:pPr>
        <w:numPr>
          <w:ilvl w:val="0"/>
          <w:numId w:val="41"/>
        </w:numPr>
        <w:spacing w:before="100" w:after="100"/>
        <w:ind w:hanging="371"/>
        <w:jc w:val="both"/>
        <w:rPr>
          <w:rFonts w:cs="Arial"/>
          <w:color w:val="auto"/>
          <w:highlight w:val="green"/>
        </w:rPr>
      </w:pPr>
      <w:r w:rsidRPr="001B6A4A">
        <w:rPr>
          <w:color w:val="auto"/>
          <w:highlight w:val="green"/>
        </w:rPr>
        <w:t xml:space="preserve">Control </w:t>
      </w:r>
      <w:r w:rsidRPr="001B6A4A">
        <w:rPr>
          <w:rFonts w:cs="Arial"/>
          <w:color w:val="auto"/>
          <w:highlight w:val="green"/>
        </w:rPr>
        <w:t>Telephony</w:t>
      </w:r>
      <w:r w:rsidRPr="001B6A4A">
        <w:rPr>
          <w:color w:val="auto"/>
          <w:highlight w:val="green"/>
        </w:rPr>
        <w:t xml:space="preserve"> systems </w:t>
      </w:r>
      <w:r w:rsidRPr="001B6A4A">
        <w:rPr>
          <w:rFonts w:cs="Arial"/>
          <w:color w:val="auto"/>
          <w:highlight w:val="green"/>
        </w:rPr>
        <w:t xml:space="preserve">as provided for in </w:t>
      </w:r>
      <w:r w:rsidRPr="001B6A4A">
        <w:rPr>
          <w:rFonts w:cs="Arial"/>
          <w:i/>
          <w:color w:val="auto"/>
          <w:highlight w:val="green"/>
        </w:rPr>
        <w:t>CC.6.5.1 – CC.6.5.5</w:t>
      </w:r>
      <w:r w:rsidRPr="001B6A4A">
        <w:rPr>
          <w:rFonts w:cs="Arial"/>
          <w:color w:val="auto"/>
          <w:highlight w:val="green"/>
        </w:rPr>
        <w:t xml:space="preserve"> and </w:t>
      </w:r>
      <w:r w:rsidRPr="001B6A4A">
        <w:rPr>
          <w:rFonts w:cs="Arial"/>
          <w:i/>
          <w:color w:val="auto"/>
          <w:highlight w:val="green"/>
        </w:rPr>
        <w:t>ECC.6.5.1</w:t>
      </w:r>
      <w:r w:rsidRPr="001B6A4A">
        <w:rPr>
          <w:rFonts w:cs="Arial"/>
          <w:color w:val="auto"/>
          <w:highlight w:val="green"/>
        </w:rPr>
        <w:t xml:space="preserve"> – </w:t>
      </w:r>
      <w:r w:rsidRPr="001B6A4A">
        <w:rPr>
          <w:rFonts w:cs="Arial"/>
          <w:i/>
          <w:color w:val="auto"/>
          <w:highlight w:val="green"/>
        </w:rPr>
        <w:t>ECC.6.5.5</w:t>
      </w:r>
      <w:r w:rsidR="005068EF" w:rsidRPr="001B6A4A">
        <w:rPr>
          <w:rFonts w:cs="Arial"/>
          <w:color w:val="auto"/>
          <w:highlight w:val="green"/>
        </w:rPr>
        <w:t xml:space="preserve"> of the </w:t>
      </w:r>
      <w:r w:rsidR="005068EF" w:rsidRPr="001B6A4A">
        <w:rPr>
          <w:rFonts w:cs="Arial"/>
          <w:i/>
          <w:color w:val="auto"/>
          <w:highlight w:val="green"/>
        </w:rPr>
        <w:t>Grid Code</w:t>
      </w:r>
      <w:r w:rsidR="0011086B" w:rsidRPr="001B6A4A">
        <w:rPr>
          <w:rFonts w:cs="Arial"/>
          <w:color w:val="auto"/>
          <w:highlight w:val="green"/>
        </w:rPr>
        <w:t>.</w:t>
      </w:r>
    </w:p>
    <w:p w14:paraId="1DB9922C" w14:textId="77777777" w:rsidR="000C5396" w:rsidRPr="001B6A4A" w:rsidRDefault="000C5396" w:rsidP="001939C6">
      <w:pPr>
        <w:numPr>
          <w:ilvl w:val="0"/>
          <w:numId w:val="41"/>
        </w:numPr>
        <w:spacing w:before="100" w:after="100"/>
        <w:ind w:hanging="371"/>
        <w:jc w:val="both"/>
        <w:rPr>
          <w:rFonts w:cs="Arial"/>
          <w:color w:val="auto"/>
          <w:highlight w:val="green"/>
        </w:rPr>
      </w:pPr>
      <w:r w:rsidRPr="001B6A4A">
        <w:rPr>
          <w:rFonts w:cs="Arial"/>
          <w:color w:val="auto"/>
          <w:highlight w:val="green"/>
        </w:rPr>
        <w:t>Operational telephony as provided for in STCP 04-5.</w:t>
      </w:r>
    </w:p>
    <w:p w14:paraId="732966C4" w14:textId="422184CC" w:rsidR="000C5396" w:rsidRPr="001B6A4A" w:rsidRDefault="000C5396" w:rsidP="003E1EE5">
      <w:pPr>
        <w:numPr>
          <w:ilvl w:val="0"/>
          <w:numId w:val="41"/>
        </w:numPr>
        <w:spacing w:before="100" w:after="100"/>
        <w:ind w:hanging="371"/>
        <w:jc w:val="both"/>
        <w:rPr>
          <w:color w:val="auto"/>
          <w:highlight w:val="green"/>
        </w:rPr>
      </w:pPr>
      <w:r w:rsidRPr="001B6A4A">
        <w:rPr>
          <w:rFonts w:cs="Arial"/>
          <w:color w:val="auto"/>
          <w:highlight w:val="green"/>
        </w:rPr>
        <w:t>Tools and communications</w:t>
      </w:r>
      <w:r w:rsidRPr="001B6A4A">
        <w:rPr>
          <w:color w:val="auto"/>
          <w:highlight w:val="green"/>
        </w:rPr>
        <w:t xml:space="preserve"> systems </w:t>
      </w:r>
      <w:r w:rsidRPr="001B6A4A">
        <w:rPr>
          <w:rFonts w:cs="Arial"/>
          <w:color w:val="auto"/>
          <w:highlight w:val="green"/>
        </w:rPr>
        <w:t>to facilitate cross border operations</w:t>
      </w:r>
      <w:r w:rsidRPr="001B6A4A">
        <w:rPr>
          <w:color w:val="auto"/>
          <w:highlight w:val="green"/>
        </w:rPr>
        <w:t>.</w:t>
      </w:r>
    </w:p>
    <w:p w14:paraId="165863AB" w14:textId="10F731F7" w:rsidR="000C5396" w:rsidRPr="001B6A4A" w:rsidRDefault="000C5396" w:rsidP="000C5396">
      <w:pPr>
        <w:spacing w:before="100" w:after="100"/>
        <w:ind w:left="567"/>
        <w:jc w:val="both"/>
        <w:rPr>
          <w:rFonts w:cs="Arial"/>
          <w:color w:val="auto"/>
          <w:highlight w:val="green"/>
        </w:rPr>
      </w:pPr>
      <w:r w:rsidRPr="001B6A4A">
        <w:rPr>
          <w:rFonts w:cs="Arial"/>
          <w:color w:val="auto"/>
          <w:highlight w:val="green"/>
        </w:rPr>
        <w:t>In the case of Generators and HVDC System Owners and DC Converter Station Owners</w:t>
      </w:r>
    </w:p>
    <w:p w14:paraId="57F45157" w14:textId="77777777" w:rsidR="000C5396" w:rsidRPr="001B6A4A" w:rsidRDefault="000C5396" w:rsidP="001939C6">
      <w:pPr>
        <w:numPr>
          <w:ilvl w:val="0"/>
          <w:numId w:val="43"/>
        </w:numPr>
        <w:spacing w:before="100" w:after="100"/>
        <w:ind w:hanging="371"/>
        <w:jc w:val="both"/>
        <w:rPr>
          <w:rFonts w:cs="Arial"/>
          <w:color w:val="auto"/>
          <w:highlight w:val="green"/>
        </w:rPr>
      </w:pPr>
      <w:r w:rsidRPr="001B6A4A">
        <w:rPr>
          <w:rFonts w:cs="Arial"/>
          <w:color w:val="auto"/>
          <w:highlight w:val="green"/>
        </w:rPr>
        <w:t>Tools for monitoring their Plant and Apparatus.</w:t>
      </w:r>
    </w:p>
    <w:p w14:paraId="52E1559D" w14:textId="77777777" w:rsidR="000C5396" w:rsidRPr="001B6A4A" w:rsidRDefault="000C5396" w:rsidP="001939C6">
      <w:pPr>
        <w:numPr>
          <w:ilvl w:val="0"/>
          <w:numId w:val="43"/>
        </w:numPr>
        <w:spacing w:before="100" w:after="100"/>
        <w:ind w:hanging="371"/>
        <w:jc w:val="both"/>
        <w:rPr>
          <w:rFonts w:cs="Arial"/>
          <w:color w:val="auto"/>
          <w:highlight w:val="green"/>
        </w:rPr>
      </w:pPr>
      <w:r w:rsidRPr="001B6A4A">
        <w:rPr>
          <w:rFonts w:cs="Arial"/>
          <w:color w:val="auto"/>
          <w:highlight w:val="green"/>
        </w:rPr>
        <w:t>The ability to control, protect and monitor their Plant and Apparatus including as applicable primary Plant, switchgear, tap changers and other auxiliary equipment and to ensure the safe operation of Plant and personnel.</w:t>
      </w:r>
    </w:p>
    <w:p w14:paraId="299E4E2A" w14:textId="7B3E6AF3" w:rsidR="000C5396" w:rsidRPr="001B6A4A" w:rsidRDefault="000C5396" w:rsidP="001939C6">
      <w:pPr>
        <w:numPr>
          <w:ilvl w:val="0"/>
          <w:numId w:val="43"/>
        </w:numPr>
        <w:spacing w:before="100" w:after="100"/>
        <w:ind w:hanging="371"/>
        <w:jc w:val="both"/>
        <w:rPr>
          <w:rFonts w:cs="Arial"/>
          <w:color w:val="auto"/>
          <w:highlight w:val="green"/>
        </w:rPr>
      </w:pPr>
      <w:r w:rsidRPr="001B6A4A">
        <w:rPr>
          <w:rFonts w:cs="Arial"/>
          <w:color w:val="auto"/>
          <w:highlight w:val="green"/>
        </w:rPr>
        <w:t xml:space="preserve">Control Telephony as provided for in </w:t>
      </w:r>
      <w:r w:rsidRPr="001B6A4A">
        <w:rPr>
          <w:rFonts w:cs="Arial"/>
          <w:i/>
          <w:color w:val="auto"/>
          <w:highlight w:val="green"/>
        </w:rPr>
        <w:t>CC.6.5.1</w:t>
      </w:r>
      <w:r w:rsidRPr="001B6A4A">
        <w:rPr>
          <w:rFonts w:cs="Arial"/>
          <w:color w:val="auto"/>
          <w:highlight w:val="green"/>
        </w:rPr>
        <w:t xml:space="preserve"> – </w:t>
      </w:r>
      <w:r w:rsidRPr="001B6A4A">
        <w:rPr>
          <w:rFonts w:cs="Arial"/>
          <w:i/>
          <w:color w:val="auto"/>
          <w:highlight w:val="green"/>
        </w:rPr>
        <w:t>CC.6.5.5</w:t>
      </w:r>
      <w:r w:rsidRPr="001B6A4A">
        <w:rPr>
          <w:rFonts w:cs="Arial"/>
          <w:color w:val="auto"/>
          <w:highlight w:val="green"/>
        </w:rPr>
        <w:t xml:space="preserve"> and </w:t>
      </w:r>
      <w:r w:rsidRPr="001B6A4A">
        <w:rPr>
          <w:rFonts w:cs="Arial"/>
          <w:i/>
          <w:color w:val="auto"/>
          <w:highlight w:val="green"/>
        </w:rPr>
        <w:t>ECC.6.5.1</w:t>
      </w:r>
      <w:r w:rsidRPr="001B6A4A">
        <w:rPr>
          <w:rFonts w:cs="Arial"/>
          <w:color w:val="auto"/>
          <w:highlight w:val="green"/>
        </w:rPr>
        <w:t xml:space="preserve"> – </w:t>
      </w:r>
      <w:r w:rsidRPr="001B6A4A">
        <w:rPr>
          <w:rFonts w:cs="Arial"/>
          <w:i/>
          <w:color w:val="auto"/>
          <w:highlight w:val="green"/>
        </w:rPr>
        <w:t>ECC.6.5.5</w:t>
      </w:r>
      <w:r w:rsidR="00582C7A" w:rsidRPr="001B6A4A">
        <w:rPr>
          <w:rFonts w:cs="Arial"/>
          <w:color w:val="auto"/>
          <w:highlight w:val="green"/>
        </w:rPr>
        <w:t xml:space="preserve"> of the </w:t>
      </w:r>
      <w:r w:rsidR="00582C7A" w:rsidRPr="001B6A4A">
        <w:rPr>
          <w:rFonts w:cs="Arial"/>
          <w:i/>
          <w:color w:val="auto"/>
          <w:highlight w:val="green"/>
        </w:rPr>
        <w:t>Grid Code</w:t>
      </w:r>
      <w:r w:rsidR="00582C7A" w:rsidRPr="001B6A4A">
        <w:rPr>
          <w:rFonts w:cs="Arial"/>
          <w:color w:val="auto"/>
          <w:highlight w:val="green"/>
        </w:rPr>
        <w:t>.</w:t>
      </w:r>
    </w:p>
    <w:p w14:paraId="0EFD9A88" w14:textId="1481AF10" w:rsidR="00762548" w:rsidRDefault="00762548" w:rsidP="008F0671">
      <w:pPr>
        <w:pStyle w:val="ListParagraph"/>
        <w:spacing w:before="100" w:after="100" w:line="259" w:lineRule="auto"/>
        <w:jc w:val="both"/>
        <w:rPr>
          <w:ins w:id="1020" w:author="Antony Johnson (ESO)" w:date="2023-08-03T17:59:00Z"/>
          <w:rFonts w:ascii="Arial" w:hAnsi="Arial" w:cs="Arial"/>
          <w:color w:val="auto"/>
          <w:highlight w:val="green"/>
        </w:rPr>
      </w:pPr>
      <w:ins w:id="1021" w:author="Antony Johnson (ESO)" w:date="2023-08-03T17:57:00Z">
        <w:r w:rsidRPr="00762548">
          <w:rPr>
            <w:rFonts w:ascii="Arial" w:hAnsi="Arial" w:cs="Arial"/>
            <w:color w:val="auto"/>
            <w:highlight w:val="green"/>
          </w:rPr>
          <w:t>In the case of BM Participants and Virtual Lead Parties who are not Generators</w:t>
        </w:r>
      </w:ins>
      <w:ins w:id="1022" w:author="Antony Johnson (ESO)" w:date="2023-08-03T18:00:00Z">
        <w:r w:rsidR="00395F0F">
          <w:rPr>
            <w:rFonts w:ascii="Arial" w:hAnsi="Arial" w:cs="Arial"/>
            <w:color w:val="auto"/>
            <w:highlight w:val="green"/>
          </w:rPr>
          <w:t xml:space="preserve"> or</w:t>
        </w:r>
      </w:ins>
      <w:ins w:id="1023" w:author="Antony Johnson (ESO)" w:date="2023-08-03T17:57:00Z">
        <w:r w:rsidRPr="00762548">
          <w:rPr>
            <w:rFonts w:ascii="Arial" w:hAnsi="Arial" w:cs="Arial"/>
            <w:color w:val="auto"/>
            <w:highlight w:val="green"/>
          </w:rPr>
          <w:t xml:space="preserve"> HVDC System Owners</w:t>
        </w:r>
      </w:ins>
      <w:ins w:id="1024" w:author="Antony Johnson (ESO)" w:date="2023-08-03T18:01:00Z">
        <w:r w:rsidR="00766B98">
          <w:rPr>
            <w:rFonts w:ascii="Arial" w:hAnsi="Arial" w:cs="Arial"/>
            <w:color w:val="auto"/>
            <w:highlight w:val="green"/>
          </w:rPr>
          <w:t xml:space="preserve"> or</w:t>
        </w:r>
      </w:ins>
      <w:ins w:id="1025" w:author="Antony Johnson (ESO)" w:date="2023-08-03T17:57:00Z">
        <w:r w:rsidRPr="00762548">
          <w:rPr>
            <w:rFonts w:ascii="Arial" w:hAnsi="Arial" w:cs="Arial"/>
            <w:color w:val="auto"/>
            <w:highlight w:val="green"/>
          </w:rPr>
          <w:t xml:space="preserve"> DC Converter Station owners</w:t>
        </w:r>
        <w:r w:rsidRPr="008F0671">
          <w:rPr>
            <w:rFonts w:ascii="Arial" w:hAnsi="Arial" w:cs="Arial"/>
            <w:color w:val="auto"/>
            <w:highlight w:val="green"/>
          </w:rPr>
          <w:t>:</w:t>
        </w:r>
      </w:ins>
    </w:p>
    <w:p w14:paraId="381AE9CC" w14:textId="77777777" w:rsidR="008F0671" w:rsidRPr="008F0671" w:rsidRDefault="008F0671" w:rsidP="008F0671">
      <w:pPr>
        <w:pStyle w:val="ListParagraph"/>
        <w:spacing w:before="100" w:after="100" w:line="259" w:lineRule="auto"/>
        <w:jc w:val="both"/>
        <w:rPr>
          <w:ins w:id="1026" w:author="Antony Johnson (ESO)" w:date="2023-08-03T17:57:00Z"/>
          <w:rFonts w:ascii="Arial" w:hAnsi="Arial" w:cs="Arial"/>
          <w:color w:val="auto"/>
          <w:highlight w:val="green"/>
        </w:rPr>
      </w:pPr>
    </w:p>
    <w:p w14:paraId="321DFFB1" w14:textId="77777777" w:rsidR="00762548" w:rsidRPr="00762548" w:rsidRDefault="00762548" w:rsidP="00762548">
      <w:pPr>
        <w:pStyle w:val="ListParagraph"/>
        <w:numPr>
          <w:ilvl w:val="0"/>
          <w:numId w:val="72"/>
        </w:numPr>
        <w:spacing w:before="100" w:after="100" w:line="259" w:lineRule="auto"/>
        <w:jc w:val="both"/>
        <w:rPr>
          <w:ins w:id="1027" w:author="Antony Johnson (ESO)" w:date="2023-08-03T17:57:00Z"/>
          <w:rFonts w:ascii="Arial" w:hAnsi="Arial" w:cs="Arial"/>
          <w:color w:val="auto"/>
          <w:highlight w:val="green"/>
        </w:rPr>
      </w:pPr>
      <w:ins w:id="1028" w:author="Antony Johnson (ESO)" w:date="2023-08-03T17:57:00Z">
        <w:r w:rsidRPr="00762548">
          <w:rPr>
            <w:rFonts w:ascii="Arial" w:hAnsi="Arial" w:cs="Arial"/>
            <w:color w:val="auto"/>
            <w:highlight w:val="green"/>
          </w:rPr>
          <w:t>Tools for monitoring relevant Plant and Apparatus (excluding Plant and Apparatus not owned by the BM Participant or Virtual Lead Party); and</w:t>
        </w:r>
      </w:ins>
    </w:p>
    <w:p w14:paraId="0B97B717" w14:textId="03AD8762" w:rsidR="00105691" w:rsidRPr="00762548" w:rsidRDefault="00762548" w:rsidP="00762548">
      <w:pPr>
        <w:pStyle w:val="ListParagraph"/>
        <w:numPr>
          <w:ilvl w:val="0"/>
          <w:numId w:val="72"/>
        </w:numPr>
        <w:spacing w:before="100" w:after="100" w:line="259" w:lineRule="auto"/>
        <w:jc w:val="both"/>
        <w:rPr>
          <w:ins w:id="1029" w:author="Antony Johnson (ESO)" w:date="2023-08-03T17:57:00Z"/>
          <w:rFonts w:ascii="Arial" w:hAnsi="Arial" w:cs="Arial"/>
          <w:color w:val="auto"/>
          <w:highlight w:val="green"/>
        </w:rPr>
      </w:pPr>
      <w:ins w:id="1030" w:author="Antony Johnson (ESO)" w:date="2023-08-03T17:57:00Z">
        <w:r w:rsidRPr="00762548">
          <w:rPr>
            <w:rFonts w:ascii="Arial" w:hAnsi="Arial" w:cs="Arial"/>
            <w:color w:val="auto"/>
            <w:highlight w:val="green"/>
          </w:rPr>
          <w:t>Control Telephony as provided for in CC.6.5.1 – CC.6.5.5 and ECC.6.5.1 – ECC.6.5.5</w:t>
        </w:r>
      </w:ins>
    </w:p>
    <w:p w14:paraId="39296AD7" w14:textId="2C6A7859" w:rsidR="000C5396" w:rsidRPr="001B6A4A" w:rsidRDefault="000C5396" w:rsidP="000C5396">
      <w:pPr>
        <w:spacing w:before="100" w:after="100"/>
        <w:ind w:left="10" w:firstLine="557"/>
        <w:jc w:val="both"/>
        <w:rPr>
          <w:rFonts w:cs="Arial"/>
          <w:color w:val="auto"/>
          <w:highlight w:val="green"/>
        </w:rPr>
      </w:pPr>
      <w:r w:rsidRPr="001B6A4A">
        <w:rPr>
          <w:rFonts w:cs="Arial"/>
          <w:color w:val="auto"/>
          <w:highlight w:val="green"/>
        </w:rPr>
        <w:t>In the case of Network Operators</w:t>
      </w:r>
    </w:p>
    <w:p w14:paraId="04F47BD2" w14:textId="2A06B356" w:rsidR="000C5396" w:rsidRPr="001B6A4A" w:rsidRDefault="000C5396" w:rsidP="001939C6">
      <w:pPr>
        <w:numPr>
          <w:ilvl w:val="0"/>
          <w:numId w:val="42"/>
        </w:numPr>
        <w:spacing w:before="100" w:after="100"/>
        <w:ind w:hanging="371"/>
        <w:jc w:val="both"/>
        <w:rPr>
          <w:rFonts w:cs="Arial"/>
          <w:color w:val="auto"/>
          <w:highlight w:val="green"/>
        </w:rPr>
      </w:pPr>
      <w:r w:rsidRPr="001B6A4A">
        <w:rPr>
          <w:rFonts w:cs="Arial"/>
          <w:color w:val="auto"/>
          <w:highlight w:val="green"/>
        </w:rPr>
        <w:t xml:space="preserve">Control room Apparatus and tools for monitoring their System including </w:t>
      </w:r>
      <w:del w:id="1031" w:author="Antony Johnson" w:date="2022-11-20T12:38:00Z">
        <w:r w:rsidRPr="001B6A4A" w:rsidDel="0029061E">
          <w:rPr>
            <w:rFonts w:cs="Arial"/>
            <w:color w:val="auto"/>
            <w:highlight w:val="green"/>
          </w:rPr>
          <w:delText>but not limited to,</w:delText>
        </w:r>
      </w:del>
      <w:r w:rsidRPr="001B6A4A">
        <w:rPr>
          <w:rFonts w:cs="Arial"/>
          <w:color w:val="auto"/>
          <w:highlight w:val="green"/>
        </w:rPr>
        <w:t xml:space="preserve"> alarms, real time system operation and operational security analysis including off</w:t>
      </w:r>
      <w:ins w:id="1032" w:author="Antony Johnson (ESO)" w:date="2023-08-03T18:01:00Z">
        <w:r w:rsidR="00CB0551">
          <w:rPr>
            <w:rFonts w:cs="Arial"/>
            <w:color w:val="auto"/>
            <w:highlight w:val="green"/>
          </w:rPr>
          <w:t>-</w:t>
        </w:r>
      </w:ins>
      <w:del w:id="1033" w:author="Antony Johnson (ESO)" w:date="2023-08-03T18:01:00Z">
        <w:r w:rsidRPr="001B6A4A" w:rsidDel="00CB0551">
          <w:rPr>
            <w:rFonts w:cs="Arial"/>
            <w:color w:val="auto"/>
            <w:highlight w:val="green"/>
          </w:rPr>
          <w:delText xml:space="preserve"> </w:delText>
        </w:r>
      </w:del>
      <w:r w:rsidRPr="001B6A4A">
        <w:rPr>
          <w:rFonts w:cs="Arial"/>
          <w:color w:val="auto"/>
          <w:highlight w:val="green"/>
        </w:rPr>
        <w:t>line network analysis.</w:t>
      </w:r>
    </w:p>
    <w:p w14:paraId="323EE63B" w14:textId="305F4B2A" w:rsidR="000C5396" w:rsidRPr="001B6A4A" w:rsidRDefault="000C5396" w:rsidP="001939C6">
      <w:pPr>
        <w:numPr>
          <w:ilvl w:val="0"/>
          <w:numId w:val="42"/>
        </w:numPr>
        <w:spacing w:before="100" w:after="100"/>
        <w:ind w:hanging="371"/>
        <w:jc w:val="both"/>
        <w:rPr>
          <w:rFonts w:cs="Arial"/>
          <w:color w:val="auto"/>
          <w:highlight w:val="green"/>
        </w:rPr>
      </w:pPr>
      <w:r w:rsidRPr="001B6A4A">
        <w:rPr>
          <w:rFonts w:cs="Arial"/>
          <w:color w:val="auto"/>
          <w:highlight w:val="green"/>
        </w:rPr>
        <w:t xml:space="preserve">The ability to control, protect and monitor those assets necessary </w:t>
      </w:r>
      <w:ins w:id="1034" w:author="Antony Johnson" w:date="2022-11-20T12:38:00Z">
        <w:r w:rsidR="003A5584" w:rsidRPr="001B6A4A">
          <w:rPr>
            <w:rFonts w:cs="Arial"/>
            <w:color w:val="auto"/>
            <w:highlight w:val="green"/>
          </w:rPr>
          <w:t>during System Restoration</w:t>
        </w:r>
      </w:ins>
      <w:del w:id="1035" w:author="Antony Johnson" w:date="2022-11-20T12:38:00Z">
        <w:r w:rsidRPr="001B6A4A" w:rsidDel="003A5584">
          <w:rPr>
            <w:rFonts w:cs="Arial"/>
            <w:color w:val="auto"/>
            <w:highlight w:val="green"/>
          </w:rPr>
          <w:delText>for Black Start</w:delText>
        </w:r>
      </w:del>
      <w:r w:rsidRPr="001B6A4A">
        <w:rPr>
          <w:rFonts w:cs="Arial"/>
          <w:color w:val="auto"/>
          <w:highlight w:val="green"/>
        </w:rPr>
        <w:t xml:space="preserve"> including switchgear, tap changers and other network equipment including where available auxiliary equipment and to ensure the safe operation of Plant and personnel.</w:t>
      </w:r>
    </w:p>
    <w:p w14:paraId="32132F17" w14:textId="6B8B21ED" w:rsidR="000C5396" w:rsidRPr="001B6A4A" w:rsidRDefault="000C5396" w:rsidP="001939C6">
      <w:pPr>
        <w:numPr>
          <w:ilvl w:val="0"/>
          <w:numId w:val="42"/>
        </w:numPr>
        <w:spacing w:before="100" w:after="100"/>
        <w:ind w:hanging="371"/>
        <w:jc w:val="both"/>
        <w:rPr>
          <w:rFonts w:cs="Arial"/>
          <w:color w:val="auto"/>
          <w:highlight w:val="green"/>
        </w:rPr>
      </w:pPr>
      <w:r w:rsidRPr="001B6A4A">
        <w:rPr>
          <w:rFonts w:cs="Arial"/>
          <w:color w:val="auto"/>
          <w:highlight w:val="green"/>
        </w:rPr>
        <w:t xml:space="preserve">Control Telephony as provided for in </w:t>
      </w:r>
      <w:r w:rsidRPr="001B6A4A">
        <w:rPr>
          <w:rFonts w:cs="Arial"/>
          <w:i/>
          <w:color w:val="auto"/>
          <w:highlight w:val="green"/>
        </w:rPr>
        <w:t xml:space="preserve">CC.6.5.1 </w:t>
      </w:r>
      <w:r w:rsidRPr="001B6A4A">
        <w:rPr>
          <w:rFonts w:cs="Arial"/>
          <w:color w:val="auto"/>
          <w:highlight w:val="green"/>
        </w:rPr>
        <w:t xml:space="preserve">– </w:t>
      </w:r>
      <w:r w:rsidRPr="001B6A4A">
        <w:rPr>
          <w:rFonts w:cs="Arial"/>
          <w:i/>
          <w:color w:val="auto"/>
          <w:highlight w:val="green"/>
        </w:rPr>
        <w:t xml:space="preserve">CC.6.5.5 </w:t>
      </w:r>
      <w:r w:rsidRPr="001B6A4A">
        <w:rPr>
          <w:rFonts w:cs="Arial"/>
          <w:color w:val="auto"/>
          <w:highlight w:val="green"/>
        </w:rPr>
        <w:t xml:space="preserve">and </w:t>
      </w:r>
      <w:r w:rsidRPr="001B6A4A">
        <w:rPr>
          <w:rFonts w:cs="Arial"/>
          <w:i/>
          <w:color w:val="auto"/>
          <w:highlight w:val="green"/>
        </w:rPr>
        <w:t xml:space="preserve">ECC.6.5.1 </w:t>
      </w:r>
      <w:r w:rsidRPr="001B6A4A">
        <w:rPr>
          <w:rFonts w:cs="Arial"/>
          <w:color w:val="auto"/>
          <w:highlight w:val="green"/>
        </w:rPr>
        <w:t xml:space="preserve">– </w:t>
      </w:r>
      <w:r w:rsidRPr="001B6A4A">
        <w:rPr>
          <w:rFonts w:cs="Arial"/>
          <w:i/>
          <w:color w:val="auto"/>
          <w:highlight w:val="green"/>
        </w:rPr>
        <w:t>ECC.6.5.5</w:t>
      </w:r>
      <w:r w:rsidR="00582C7A" w:rsidRPr="001B6A4A">
        <w:rPr>
          <w:rFonts w:cs="Arial"/>
          <w:i/>
          <w:color w:val="auto"/>
          <w:highlight w:val="green"/>
        </w:rPr>
        <w:t xml:space="preserve"> </w:t>
      </w:r>
      <w:r w:rsidR="00582C7A" w:rsidRPr="001B6A4A">
        <w:rPr>
          <w:rFonts w:cs="Arial"/>
          <w:color w:val="auto"/>
          <w:highlight w:val="green"/>
        </w:rPr>
        <w:t xml:space="preserve">of the </w:t>
      </w:r>
      <w:r w:rsidR="00582C7A" w:rsidRPr="001B6A4A">
        <w:rPr>
          <w:rFonts w:cs="Arial"/>
          <w:i/>
          <w:color w:val="auto"/>
          <w:highlight w:val="green"/>
        </w:rPr>
        <w:t>Grid Code</w:t>
      </w:r>
      <w:r w:rsidR="00582C7A" w:rsidRPr="001B6A4A">
        <w:rPr>
          <w:rFonts w:cs="Arial"/>
          <w:color w:val="auto"/>
          <w:highlight w:val="green"/>
        </w:rPr>
        <w:t xml:space="preserve">. </w:t>
      </w:r>
    </w:p>
    <w:p w14:paraId="25024E0A" w14:textId="77777777" w:rsidR="000C5396" w:rsidRPr="001B6A4A" w:rsidRDefault="000C5396" w:rsidP="000C5396">
      <w:pPr>
        <w:spacing w:before="100" w:after="100"/>
        <w:ind w:left="10" w:firstLine="557"/>
        <w:jc w:val="both"/>
        <w:rPr>
          <w:rFonts w:cs="Arial"/>
          <w:color w:val="auto"/>
          <w:highlight w:val="green"/>
        </w:rPr>
      </w:pPr>
      <w:r w:rsidRPr="001B6A4A">
        <w:rPr>
          <w:rFonts w:cs="Arial"/>
          <w:color w:val="auto"/>
          <w:highlight w:val="green"/>
        </w:rPr>
        <w:t>In the case of Non-Embedded Customers</w:t>
      </w:r>
    </w:p>
    <w:p w14:paraId="64789073" w14:textId="77777777" w:rsidR="000C5396" w:rsidRPr="001B6A4A" w:rsidRDefault="000C5396" w:rsidP="001939C6">
      <w:pPr>
        <w:numPr>
          <w:ilvl w:val="0"/>
          <w:numId w:val="44"/>
        </w:numPr>
        <w:spacing w:before="100" w:after="100"/>
        <w:ind w:hanging="371"/>
        <w:jc w:val="both"/>
        <w:rPr>
          <w:rFonts w:cs="Arial"/>
          <w:color w:val="auto"/>
          <w:highlight w:val="green"/>
        </w:rPr>
      </w:pPr>
      <w:r w:rsidRPr="001B6A4A">
        <w:rPr>
          <w:rFonts w:cs="Arial"/>
          <w:color w:val="auto"/>
          <w:highlight w:val="green"/>
        </w:rPr>
        <w:t xml:space="preserve">Tools for monitoring their System including but not limited to, alarms and real time system operation. </w:t>
      </w:r>
    </w:p>
    <w:p w14:paraId="771D41ED" w14:textId="78FFEE29" w:rsidR="000C5396" w:rsidRPr="001B6A4A" w:rsidRDefault="000C5396" w:rsidP="001939C6">
      <w:pPr>
        <w:numPr>
          <w:ilvl w:val="0"/>
          <w:numId w:val="44"/>
        </w:numPr>
        <w:spacing w:before="100" w:after="100"/>
        <w:ind w:hanging="371"/>
        <w:jc w:val="both"/>
        <w:rPr>
          <w:rFonts w:cs="Arial"/>
          <w:color w:val="auto"/>
          <w:highlight w:val="green"/>
        </w:rPr>
      </w:pPr>
      <w:r w:rsidRPr="001B6A4A">
        <w:rPr>
          <w:rFonts w:cs="Arial"/>
          <w:color w:val="auto"/>
          <w:highlight w:val="green"/>
        </w:rPr>
        <w:t xml:space="preserve">The ability to control, protect and monitor </w:t>
      </w:r>
      <w:r w:rsidR="0011086B" w:rsidRPr="001B6A4A">
        <w:rPr>
          <w:rFonts w:cs="Arial"/>
          <w:color w:val="auto"/>
          <w:highlight w:val="green"/>
        </w:rPr>
        <w:t xml:space="preserve">those </w:t>
      </w:r>
      <w:r w:rsidRPr="001B6A4A">
        <w:rPr>
          <w:rFonts w:cs="Arial"/>
          <w:color w:val="auto"/>
          <w:highlight w:val="green"/>
        </w:rPr>
        <w:t xml:space="preserve">assets </w:t>
      </w:r>
      <w:r w:rsidR="0011086B" w:rsidRPr="001B6A4A">
        <w:rPr>
          <w:rFonts w:cs="Arial"/>
          <w:color w:val="auto"/>
          <w:highlight w:val="green"/>
        </w:rPr>
        <w:t xml:space="preserve">necessary for </w:t>
      </w:r>
      <w:ins w:id="1036" w:author="Antony Johnson" w:date="2022-11-20T12:39:00Z">
        <w:r w:rsidR="003A5584" w:rsidRPr="001B6A4A">
          <w:rPr>
            <w:rFonts w:cs="Arial"/>
            <w:color w:val="auto"/>
            <w:highlight w:val="green"/>
          </w:rPr>
          <w:t>System Restoration</w:t>
        </w:r>
      </w:ins>
      <w:del w:id="1037" w:author="Antony Johnson" w:date="2022-11-20T12:39:00Z">
        <w:r w:rsidR="0011086B" w:rsidRPr="001B6A4A" w:rsidDel="003A5584">
          <w:rPr>
            <w:rFonts w:cs="Arial"/>
            <w:color w:val="auto"/>
            <w:highlight w:val="green"/>
          </w:rPr>
          <w:delText>Black Start</w:delText>
        </w:r>
      </w:del>
      <w:r w:rsidR="0011086B" w:rsidRPr="001B6A4A">
        <w:rPr>
          <w:rFonts w:cs="Arial"/>
          <w:color w:val="auto"/>
          <w:highlight w:val="green"/>
        </w:rPr>
        <w:t xml:space="preserve"> </w:t>
      </w:r>
      <w:r w:rsidRPr="001B6A4A">
        <w:rPr>
          <w:rFonts w:cs="Arial"/>
          <w:color w:val="auto"/>
          <w:highlight w:val="green"/>
        </w:rPr>
        <w:t>including switchgear, tap changers and other network equipment including where available auxiliary equipment and to ensure the safe operation of Plant and personnel.</w:t>
      </w:r>
    </w:p>
    <w:p w14:paraId="0CB75DC8" w14:textId="1A48B250" w:rsidR="006E0795" w:rsidRPr="001B6A4A" w:rsidRDefault="000C5396" w:rsidP="001939C6">
      <w:pPr>
        <w:numPr>
          <w:ilvl w:val="0"/>
          <w:numId w:val="44"/>
        </w:numPr>
        <w:spacing w:before="100" w:after="100"/>
        <w:ind w:hanging="371"/>
        <w:jc w:val="both"/>
        <w:rPr>
          <w:rFonts w:cs="Arial"/>
          <w:highlight w:val="green"/>
        </w:rPr>
      </w:pPr>
      <w:r w:rsidRPr="001B6A4A">
        <w:rPr>
          <w:rFonts w:cs="Arial"/>
          <w:color w:val="auto"/>
          <w:highlight w:val="green"/>
        </w:rPr>
        <w:t xml:space="preserve">Control Telephony as provided for in </w:t>
      </w:r>
      <w:r w:rsidRPr="001B6A4A">
        <w:rPr>
          <w:rFonts w:cs="Arial"/>
          <w:i/>
          <w:color w:val="auto"/>
          <w:highlight w:val="green"/>
        </w:rPr>
        <w:t xml:space="preserve">CC.6.5.1 </w:t>
      </w:r>
      <w:r w:rsidRPr="001B6A4A">
        <w:rPr>
          <w:rFonts w:cs="Arial"/>
          <w:color w:val="auto"/>
          <w:highlight w:val="green"/>
        </w:rPr>
        <w:t xml:space="preserve">– </w:t>
      </w:r>
      <w:r w:rsidRPr="001B6A4A">
        <w:rPr>
          <w:rFonts w:cs="Arial"/>
          <w:i/>
          <w:color w:val="auto"/>
          <w:highlight w:val="green"/>
        </w:rPr>
        <w:t>CC.6.5.5</w:t>
      </w:r>
      <w:r w:rsidRPr="001B6A4A">
        <w:rPr>
          <w:rFonts w:cs="Arial"/>
          <w:color w:val="auto"/>
          <w:highlight w:val="green"/>
        </w:rPr>
        <w:t xml:space="preserve"> and </w:t>
      </w:r>
      <w:r w:rsidRPr="001B6A4A">
        <w:rPr>
          <w:rFonts w:cs="Arial"/>
          <w:i/>
          <w:color w:val="auto"/>
          <w:highlight w:val="green"/>
        </w:rPr>
        <w:t>ECC.6.5.</w:t>
      </w:r>
      <w:r w:rsidRPr="001B6A4A">
        <w:rPr>
          <w:rFonts w:cs="Arial"/>
          <w:color w:val="auto"/>
          <w:highlight w:val="green"/>
        </w:rPr>
        <w:t xml:space="preserve">1 – </w:t>
      </w:r>
      <w:r w:rsidRPr="001B6A4A">
        <w:rPr>
          <w:rFonts w:cs="Arial"/>
          <w:i/>
          <w:color w:val="auto"/>
          <w:highlight w:val="green"/>
        </w:rPr>
        <w:t>ECC.6.5.5</w:t>
      </w:r>
      <w:r w:rsidR="00582C7A" w:rsidRPr="001B6A4A">
        <w:rPr>
          <w:rFonts w:cs="Arial"/>
          <w:color w:val="auto"/>
          <w:highlight w:val="green"/>
        </w:rPr>
        <w:t xml:space="preserve"> of the </w:t>
      </w:r>
      <w:r w:rsidR="00582C7A" w:rsidRPr="001B6A4A">
        <w:rPr>
          <w:rFonts w:cs="Arial"/>
          <w:i/>
          <w:color w:val="auto"/>
          <w:highlight w:val="green"/>
        </w:rPr>
        <w:t>Grid Code</w:t>
      </w:r>
      <w:r w:rsidR="0011086B" w:rsidRPr="001B6A4A">
        <w:rPr>
          <w:rFonts w:cs="Arial"/>
          <w:color w:val="auto"/>
          <w:highlight w:val="green"/>
        </w:rPr>
        <w:t>.</w:t>
      </w:r>
    </w:p>
    <w:p w14:paraId="1F380612" w14:textId="77777777" w:rsidR="001939C6" w:rsidRPr="001939C6" w:rsidRDefault="001939C6" w:rsidP="001939C6">
      <w:pPr>
        <w:ind w:left="360"/>
        <w:jc w:val="both"/>
        <w:rPr>
          <w:rFonts w:ascii="Arial" w:eastAsiaTheme="minorEastAsia" w:hAnsi="Arial" w:cs="Times New Roman"/>
          <w:color w:val="auto"/>
          <w:szCs w:val="22"/>
        </w:rPr>
      </w:pPr>
    </w:p>
    <w:p w14:paraId="0B7D8A2E" w14:textId="46B1BDEB" w:rsidR="001E3438" w:rsidRPr="00A1461F" w:rsidRDefault="001E3438" w:rsidP="003E1EE5">
      <w:pPr>
        <w:pStyle w:val="ListParagraph"/>
        <w:numPr>
          <w:ilvl w:val="0"/>
          <w:numId w:val="35"/>
        </w:numPr>
        <w:jc w:val="both"/>
        <w:rPr>
          <w:rFonts w:ascii="Arial" w:eastAsiaTheme="minorEastAsia" w:hAnsi="Arial" w:cs="Times New Roman"/>
          <w:color w:val="auto"/>
          <w:szCs w:val="22"/>
        </w:rPr>
      </w:pPr>
      <w:r w:rsidRPr="00A1461F">
        <w:rPr>
          <w:rFonts w:ascii="Arial" w:eastAsiaTheme="minorEastAsia" w:hAnsi="Arial" w:cs="Times New Roman"/>
          <w:color w:val="auto"/>
          <w:szCs w:val="22"/>
        </w:rPr>
        <w:t xml:space="preserve">In addition to those listed in </w:t>
      </w:r>
      <w:r w:rsidR="004C7CF5" w:rsidRPr="001B6A4A">
        <w:rPr>
          <w:rFonts w:ascii="Arial" w:eastAsiaTheme="minorEastAsia" w:hAnsi="Arial" w:cs="Times New Roman"/>
          <w:color w:val="auto"/>
          <w:szCs w:val="22"/>
          <w:highlight w:val="green"/>
        </w:rPr>
        <w:t>7.3</w:t>
      </w:r>
      <w:r w:rsidR="00A45331">
        <w:rPr>
          <w:rFonts w:ascii="Arial" w:eastAsiaTheme="minorEastAsia" w:hAnsi="Arial" w:cs="Times New Roman"/>
          <w:color w:val="auto"/>
          <w:szCs w:val="22"/>
        </w:rPr>
        <w:t>,</w:t>
      </w:r>
      <w:r w:rsidRPr="00A1461F">
        <w:rPr>
          <w:rFonts w:ascii="Arial" w:eastAsiaTheme="minorEastAsia" w:hAnsi="Arial" w:cs="Times New Roman"/>
          <w:color w:val="auto"/>
          <w:szCs w:val="22"/>
        </w:rPr>
        <w:t xml:space="preserve"> critical tools and facilities for NGESO will include state estimation applications, facilities for load-frequency control, security analysis and the means to facilitate cross-border market operations.</w:t>
      </w:r>
    </w:p>
    <w:p w14:paraId="6A2ACC18" w14:textId="77777777" w:rsidR="001E3438" w:rsidRPr="00CA0ABC" w:rsidRDefault="001E3438" w:rsidP="00AC4F40">
      <w:pPr>
        <w:ind w:left="720" w:hanging="720"/>
        <w:jc w:val="both"/>
        <w:rPr>
          <w:rFonts w:ascii="Arial" w:eastAsiaTheme="minorEastAsia" w:hAnsi="Arial" w:cs="Times New Roman"/>
          <w:color w:val="auto"/>
          <w:szCs w:val="22"/>
        </w:rPr>
      </w:pPr>
    </w:p>
    <w:p w14:paraId="06E49634" w14:textId="70564F59" w:rsidR="001E3438" w:rsidRPr="001B6A4A" w:rsidRDefault="001E3438" w:rsidP="003E1EE5">
      <w:pPr>
        <w:pStyle w:val="ListParagraph"/>
        <w:numPr>
          <w:ilvl w:val="0"/>
          <w:numId w:val="35"/>
        </w:numPr>
        <w:jc w:val="both"/>
        <w:rPr>
          <w:rFonts w:ascii="Arial" w:eastAsiaTheme="minorEastAsia" w:hAnsi="Arial" w:cs="Times New Roman"/>
          <w:color w:val="auto"/>
          <w:szCs w:val="22"/>
          <w:highlight w:val="green"/>
        </w:rPr>
      </w:pPr>
      <w:r w:rsidRPr="00265185">
        <w:rPr>
          <w:rFonts w:ascii="Arial" w:eastAsiaTheme="minorEastAsia" w:hAnsi="Arial" w:cs="Times New Roman"/>
          <w:color w:val="auto"/>
          <w:szCs w:val="22"/>
        </w:rPr>
        <w:t>NGESO and</w:t>
      </w:r>
      <w:del w:id="1038" w:author="Antony Johnson" w:date="2022-11-20T12:39:00Z">
        <w:r w:rsidRPr="00265185" w:rsidDel="00E82EEF">
          <w:rPr>
            <w:rFonts w:ascii="Arial" w:eastAsiaTheme="minorEastAsia" w:hAnsi="Arial" w:cs="Times New Roman"/>
            <w:color w:val="auto"/>
            <w:szCs w:val="22"/>
          </w:rPr>
          <w:delText xml:space="preserve"> onshore</w:delText>
        </w:r>
      </w:del>
      <w:r w:rsidRPr="00265185">
        <w:rPr>
          <w:rFonts w:ascii="Arial" w:eastAsiaTheme="minorEastAsia" w:hAnsi="Arial" w:cs="Times New Roman"/>
          <w:color w:val="auto"/>
          <w:szCs w:val="22"/>
        </w:rPr>
        <w:t xml:space="preserve"> </w:t>
      </w:r>
      <w:r w:rsidR="003451EF" w:rsidRPr="001B6A4A">
        <w:rPr>
          <w:rFonts w:ascii="Arial" w:eastAsiaTheme="minorEastAsia" w:hAnsi="Arial" w:cs="Times New Roman"/>
          <w:color w:val="auto"/>
          <w:szCs w:val="22"/>
          <w:highlight w:val="green"/>
        </w:rPr>
        <w:t>Transmission Licensees</w:t>
      </w:r>
      <w:r w:rsidRPr="00265185">
        <w:rPr>
          <w:rFonts w:ascii="Arial" w:eastAsiaTheme="minorEastAsia" w:hAnsi="Arial" w:cs="Times New Roman"/>
          <w:color w:val="auto"/>
          <w:szCs w:val="22"/>
        </w:rPr>
        <w:t xml:space="preserve"> must also ensure they have at least one geographically separate control room with backup power suppl</w:t>
      </w:r>
      <w:r w:rsidR="0025093C" w:rsidRPr="00265185">
        <w:rPr>
          <w:rFonts w:ascii="Arial" w:eastAsiaTheme="minorEastAsia" w:hAnsi="Arial" w:cs="Times New Roman"/>
          <w:color w:val="auto"/>
          <w:szCs w:val="22"/>
        </w:rPr>
        <w:t>ies</w:t>
      </w:r>
      <w:r w:rsidRPr="00265185">
        <w:rPr>
          <w:rFonts w:ascii="Arial" w:eastAsiaTheme="minorEastAsia" w:hAnsi="Arial" w:cs="Times New Roman"/>
          <w:color w:val="auto"/>
          <w:szCs w:val="22"/>
        </w:rPr>
        <w:t xml:space="preserve"> for at least </w:t>
      </w:r>
      <w:r w:rsidR="004842F4" w:rsidRPr="001B6A4A">
        <w:rPr>
          <w:rFonts w:ascii="Arial" w:eastAsiaTheme="minorEastAsia" w:hAnsi="Arial" w:cs="Times New Roman"/>
          <w:color w:val="auto"/>
          <w:szCs w:val="22"/>
          <w:highlight w:val="green"/>
        </w:rPr>
        <w:t>72</w:t>
      </w:r>
      <w:r w:rsidRPr="00265185">
        <w:rPr>
          <w:rFonts w:ascii="Arial" w:eastAsiaTheme="minorEastAsia" w:hAnsi="Arial" w:cs="Times New Roman"/>
          <w:color w:val="auto"/>
          <w:szCs w:val="22"/>
        </w:rPr>
        <w:t xml:space="preserve"> hours, in case of loss of primary power supply. </w:t>
      </w:r>
      <w:r w:rsidR="0011086B">
        <w:rPr>
          <w:rFonts w:ascii="Arial" w:eastAsiaTheme="minorEastAsia" w:hAnsi="Arial" w:cs="Times New Roman"/>
          <w:color w:val="auto"/>
          <w:szCs w:val="22"/>
        </w:rPr>
        <w:t xml:space="preserve"> </w:t>
      </w:r>
      <w:r w:rsidRPr="00265185">
        <w:rPr>
          <w:rFonts w:ascii="Arial" w:eastAsiaTheme="minorEastAsia" w:hAnsi="Arial" w:cs="Times New Roman"/>
          <w:color w:val="auto"/>
          <w:szCs w:val="22"/>
        </w:rPr>
        <w:t>They must also have a procedure to transfer functions to the Standby Control Room as quickly as possible but in no longer than 3 hours</w:t>
      </w:r>
      <w:r w:rsidR="004C4352" w:rsidRPr="00265185">
        <w:rPr>
          <w:rFonts w:ascii="Arial" w:eastAsiaTheme="minorEastAsia" w:hAnsi="Arial" w:cs="Times New Roman"/>
          <w:color w:val="auto"/>
          <w:szCs w:val="22"/>
        </w:rPr>
        <w:t>.</w:t>
      </w:r>
      <w:r w:rsidR="00E2111A" w:rsidRPr="00265185">
        <w:rPr>
          <w:rFonts w:ascii="Arial" w:eastAsiaTheme="minorEastAsia" w:hAnsi="Arial" w:cs="Times New Roman"/>
          <w:color w:val="auto"/>
          <w:szCs w:val="22"/>
        </w:rPr>
        <w:t xml:space="preserve">  </w:t>
      </w:r>
      <w:r w:rsidR="00E2111A" w:rsidRPr="001B6A4A">
        <w:rPr>
          <w:rFonts w:ascii="Arial" w:eastAsiaTheme="minorEastAsia" w:hAnsi="Arial" w:cs="Times New Roman"/>
          <w:color w:val="auto"/>
          <w:szCs w:val="22"/>
          <w:highlight w:val="green"/>
        </w:rPr>
        <w:t>For Transmission Licensees these provisions are provided for in the STC.</w:t>
      </w:r>
    </w:p>
    <w:p w14:paraId="7D17E1D5" w14:textId="0ADA632F" w:rsidR="001B0F34" w:rsidRPr="00A72457" w:rsidRDefault="001B0F34" w:rsidP="001B0F34">
      <w:pPr>
        <w:pStyle w:val="Heading1"/>
        <w:numPr>
          <w:ilvl w:val="0"/>
          <w:numId w:val="69"/>
        </w:numPr>
        <w:ind w:hanging="720"/>
        <w:rPr>
          <w:ins w:id="1039" w:author="Johnson (ESO), Antony" w:date="2023-02-23T12:26:00Z"/>
        </w:rPr>
      </w:pPr>
      <w:bookmarkStart w:id="1040" w:name="_Toc532811331"/>
      <w:bookmarkStart w:id="1041" w:name="_Toc104457790"/>
      <w:ins w:id="1042" w:author="Johnson (ESO), Antony" w:date="2023-02-23T12:26:00Z">
        <w:r w:rsidRPr="00C00194">
          <w:t>Assurance &amp;</w:t>
        </w:r>
        <w:r w:rsidRPr="00A72457">
          <w:t xml:space="preserve"> C</w:t>
        </w:r>
        <w:r>
          <w:t xml:space="preserve">ompliance </w:t>
        </w:r>
        <w:r w:rsidRPr="00A72457">
          <w:t>T</w:t>
        </w:r>
        <w:r>
          <w:t>esting</w:t>
        </w:r>
        <w:bookmarkEnd w:id="1040"/>
        <w:bookmarkEnd w:id="1041"/>
      </w:ins>
    </w:p>
    <w:p w14:paraId="183F9853" w14:textId="77777777" w:rsidR="001B0F34" w:rsidRPr="00157370" w:rsidRDefault="001B0F34" w:rsidP="001B0F34">
      <w:pPr>
        <w:ind w:left="720"/>
        <w:jc w:val="both"/>
        <w:rPr>
          <w:ins w:id="1043" w:author="Johnson (ESO), Antony" w:date="2023-02-23T12:26:00Z"/>
          <w:color w:val="auto"/>
        </w:rPr>
      </w:pPr>
      <w:ins w:id="1044" w:author="Johnson (ESO), Antony" w:date="2023-02-23T12:26:00Z">
        <w:r w:rsidRPr="00157370">
          <w:rPr>
            <w:color w:val="auto"/>
          </w:rPr>
          <w:t>EU NCER Article 43 states the general principles for compliance testing.  Articles 44 to 49 describe the testing requirements and are summarised below.</w:t>
        </w:r>
      </w:ins>
    </w:p>
    <w:p w14:paraId="5AC36A03" w14:textId="1C2C1E9D" w:rsidR="001B0F34" w:rsidRDefault="00AC429A" w:rsidP="001B0F34">
      <w:pPr>
        <w:ind w:left="720" w:hanging="720"/>
        <w:jc w:val="both"/>
        <w:rPr>
          <w:ins w:id="1045" w:author="Johnson (ESO), Antony" w:date="2023-02-23T12:26:00Z"/>
        </w:rPr>
      </w:pPr>
      <w:ins w:id="1046" w:author="Johnson (ESO), Antony" w:date="2023-02-23T17:51:00Z">
        <w:r>
          <w:rPr>
            <w:color w:val="auto"/>
          </w:rPr>
          <w:t>8</w:t>
        </w:r>
      </w:ins>
      <w:ins w:id="1047" w:author="Johnson (ESO), Antony" w:date="2023-02-23T12:26:00Z">
        <w:r w:rsidR="001B0F34" w:rsidRPr="00C62DB2">
          <w:rPr>
            <w:color w:val="auto"/>
          </w:rPr>
          <w:t>.1</w:t>
        </w:r>
        <w:r w:rsidR="001B0F34" w:rsidRPr="00C62DB2">
          <w:rPr>
            <w:color w:val="auto"/>
          </w:rPr>
          <w:tab/>
          <w:t>In accordance with Article 43(2) of the EU NCER</w:t>
        </w:r>
      </w:ins>
      <w:ins w:id="1048" w:author="Johnson (ESO), Antony" w:date="2023-02-23T17:52:00Z">
        <w:r w:rsidR="005B3CA9">
          <w:rPr>
            <w:color w:val="auto"/>
          </w:rPr>
          <w:t>,</w:t>
        </w:r>
      </w:ins>
      <w:ins w:id="1049" w:author="Johnson (ESO), Antony" w:date="2023-02-23T12:26:00Z">
        <w:r w:rsidR="001B0F34" w:rsidRPr="00C62DB2">
          <w:rPr>
            <w:color w:val="auto"/>
          </w:rPr>
          <w:t xml:space="preserve"> NGESO has prepared a Test Plan which details how compliance and compliance testing is assessed against the EU NCER.</w:t>
        </w:r>
      </w:ins>
    </w:p>
    <w:p w14:paraId="15C6E855" w14:textId="058CFEEF" w:rsidR="001B0F34" w:rsidRDefault="005B3CA9" w:rsidP="001B0F34">
      <w:pPr>
        <w:ind w:left="720" w:hanging="720"/>
        <w:jc w:val="both"/>
        <w:rPr>
          <w:ins w:id="1050" w:author="Johnson (ESO), Antony" w:date="2023-02-23T12:26:00Z"/>
        </w:rPr>
      </w:pPr>
      <w:ins w:id="1051" w:author="Johnson (ESO), Antony" w:date="2023-02-23T17:53:00Z">
        <w:r>
          <w:rPr>
            <w:color w:val="auto"/>
          </w:rPr>
          <w:t>8</w:t>
        </w:r>
      </w:ins>
      <w:ins w:id="1052" w:author="Johnson (ESO), Antony" w:date="2023-02-23T12:26:00Z">
        <w:r w:rsidR="001B0F34" w:rsidRPr="00157370">
          <w:rPr>
            <w:color w:val="auto"/>
          </w:rPr>
          <w:t>.2</w:t>
        </w:r>
        <w:r w:rsidR="001B0F34" w:rsidRPr="00157370">
          <w:rPr>
            <w:color w:val="auto"/>
          </w:rPr>
          <w:tab/>
          <w:t xml:space="preserve">Each EU Code Generator and GB Code Generator </w:t>
        </w:r>
        <w:r w:rsidR="001B0F34" w:rsidRPr="00B7385E">
          <w:rPr>
            <w:color w:val="auto"/>
          </w:rPr>
          <w:t xml:space="preserve">(as defined in the Grid Code) </w:t>
        </w:r>
        <w:r w:rsidR="001B0F34" w:rsidRPr="00157370">
          <w:rPr>
            <w:color w:val="auto"/>
          </w:rPr>
          <w:t xml:space="preserve">or DC Converter </w:t>
        </w:r>
      </w:ins>
      <w:ins w:id="1053" w:author="Johnson (ESO), Antony" w:date="2023-02-23T17:52:00Z">
        <w:r>
          <w:rPr>
            <w:color w:val="auto"/>
          </w:rPr>
          <w:t>o</w:t>
        </w:r>
      </w:ins>
      <w:ins w:id="1054" w:author="Johnson (ESO), Antony" w:date="2023-02-23T12:26:00Z">
        <w:r w:rsidR="001B0F34" w:rsidRPr="00157370">
          <w:rPr>
            <w:color w:val="auto"/>
          </w:rPr>
          <w:t xml:space="preserve">wner or HVDC </w:t>
        </w:r>
      </w:ins>
      <w:ins w:id="1055" w:author="Johnson (ESO), Antony" w:date="2023-02-23T17:52:00Z">
        <w:r>
          <w:rPr>
            <w:color w:val="auto"/>
          </w:rPr>
          <w:t>System</w:t>
        </w:r>
      </w:ins>
      <w:ins w:id="1056" w:author="Johnson (ESO), Antony" w:date="2023-02-23T12:26:00Z">
        <w:r w:rsidR="001B0F34" w:rsidRPr="00157370">
          <w:rPr>
            <w:color w:val="auto"/>
          </w:rPr>
          <w:t xml:space="preserve"> Owner </w:t>
        </w:r>
      </w:ins>
      <w:ins w:id="1057" w:author="Antony Johnson (ESO)" w:date="2023-08-03T18:02:00Z">
        <w:r w:rsidR="00443FEB">
          <w:rPr>
            <w:color w:val="auto"/>
          </w:rPr>
          <w:t>or</w:t>
        </w:r>
      </w:ins>
      <w:ins w:id="1058" w:author="Johnson (ESO), Antony" w:date="2023-02-23T12:26:00Z">
        <w:del w:id="1059" w:author="Antony Johnson (ESO)" w:date="2023-08-03T18:02:00Z">
          <w:r w:rsidR="001B0F34" w:rsidDel="00443FEB">
            <w:rPr>
              <w:color w:val="auto"/>
            </w:rPr>
            <w:delText>and</w:delText>
          </w:r>
        </w:del>
        <w:r w:rsidR="001B0F34">
          <w:rPr>
            <w:color w:val="auto"/>
          </w:rPr>
          <w:t xml:space="preserve"> Restoration </w:t>
        </w:r>
      </w:ins>
      <w:ins w:id="1060" w:author="Johnson (ESO), Antony" w:date="2023-02-23T17:52:00Z">
        <w:r>
          <w:rPr>
            <w:color w:val="auto"/>
          </w:rPr>
          <w:t>Contractor</w:t>
        </w:r>
      </w:ins>
      <w:ins w:id="1061" w:author="Johnson (ESO), Antony" w:date="2023-02-23T12:26:00Z">
        <w:r w:rsidR="001B0F34">
          <w:rPr>
            <w:color w:val="auto"/>
          </w:rPr>
          <w:t xml:space="preserve"> </w:t>
        </w:r>
        <w:r w:rsidR="001B0F34" w:rsidRPr="00157370">
          <w:rPr>
            <w:color w:val="auto"/>
          </w:rPr>
          <w:t xml:space="preserve">shall be required to execute </w:t>
        </w:r>
        <w:r w:rsidR="001B0F34">
          <w:rPr>
            <w:color w:val="auto"/>
          </w:rPr>
          <w:t xml:space="preserve">tests to assess their </w:t>
        </w:r>
        <w:r w:rsidR="001B0F34" w:rsidRPr="00157370">
          <w:rPr>
            <w:color w:val="auto"/>
          </w:rPr>
          <w:t>capability</w:t>
        </w:r>
        <w:r w:rsidR="001B0F34">
          <w:rPr>
            <w:color w:val="auto"/>
          </w:rPr>
          <w:t xml:space="preserve"> </w:t>
        </w:r>
        <w:r w:rsidR="001B0F34" w:rsidRPr="00157370">
          <w:rPr>
            <w:color w:val="auto"/>
          </w:rPr>
          <w:t>at least every 3 years</w:t>
        </w:r>
        <w:r w:rsidR="001B0F34" w:rsidRPr="00B7385E">
          <w:rPr>
            <w:color w:val="auto"/>
          </w:rPr>
          <w:t xml:space="preserve"> as provided for in </w:t>
        </w:r>
        <w:r w:rsidR="001B0F34" w:rsidRPr="00157370">
          <w:rPr>
            <w:i/>
            <w:color w:val="auto"/>
          </w:rPr>
          <w:t xml:space="preserve">Grid Code </w:t>
        </w:r>
        <w:r w:rsidR="001B0F34" w:rsidRPr="00DD16F7">
          <w:rPr>
            <w:i/>
            <w:iCs/>
            <w:color w:val="auto"/>
          </w:rPr>
          <w:t>OC5.7</w:t>
        </w:r>
        <w:r w:rsidR="001B0F34" w:rsidRPr="00B7385E">
          <w:rPr>
            <w:color w:val="auto"/>
          </w:rPr>
          <w:t xml:space="preserve">. </w:t>
        </w:r>
      </w:ins>
    </w:p>
    <w:p w14:paraId="0ACBC64B" w14:textId="5D4CE00A" w:rsidR="001B0F34" w:rsidRDefault="005B3CA9" w:rsidP="001B0F34">
      <w:pPr>
        <w:ind w:left="720" w:hanging="720"/>
        <w:jc w:val="both"/>
        <w:rPr>
          <w:ins w:id="1062" w:author="Johnson (ESO), Antony" w:date="2023-02-23T12:26:00Z"/>
          <w:color w:val="auto"/>
        </w:rPr>
      </w:pPr>
      <w:ins w:id="1063" w:author="Johnson (ESO), Antony" w:date="2023-02-23T17:53:00Z">
        <w:r>
          <w:rPr>
            <w:color w:val="auto"/>
          </w:rPr>
          <w:t>8</w:t>
        </w:r>
      </w:ins>
      <w:ins w:id="1064" w:author="Johnson (ESO), Antony" w:date="2023-02-23T12:26:00Z">
        <w:r w:rsidR="001B0F34" w:rsidRPr="00157370">
          <w:rPr>
            <w:color w:val="auto"/>
          </w:rPr>
          <w:t>.</w:t>
        </w:r>
      </w:ins>
      <w:ins w:id="1065" w:author="Johnson (ESO), Antony" w:date="2023-02-23T17:53:00Z">
        <w:r>
          <w:rPr>
            <w:color w:val="auto"/>
          </w:rPr>
          <w:t>3</w:t>
        </w:r>
      </w:ins>
      <w:ins w:id="1066" w:author="Johnson (ESO), Antony" w:date="2023-02-23T12:26:00Z">
        <w:r w:rsidR="001B0F34" w:rsidRPr="00966FB7">
          <w:rPr>
            <w:color w:val="auto"/>
          </w:rPr>
          <w:tab/>
        </w:r>
        <w:r w:rsidR="001B0F34">
          <w:rPr>
            <w:color w:val="auto"/>
          </w:rPr>
          <w:t>In addition to these requirements, section CC.7.11 and ECC.7.11 of the Grid Code includes an Assurance capability assessment.  These assurance obligations which are tested through OC5.7.4 and OC5.7.5 are designed at least every three years are to ensure:-</w:t>
        </w:r>
      </w:ins>
    </w:p>
    <w:p w14:paraId="4682F4AD" w14:textId="77777777" w:rsidR="001B0F34" w:rsidRDefault="001B0F34" w:rsidP="001B0F34">
      <w:pPr>
        <w:ind w:left="720" w:firstLine="698"/>
        <w:jc w:val="both"/>
        <w:rPr>
          <w:ins w:id="1067" w:author="Johnson (ESO), Antony" w:date="2023-02-23T12:26:00Z"/>
          <w:color w:val="auto"/>
        </w:rPr>
      </w:pPr>
      <w:ins w:id="1068" w:author="Johnson (ESO), Antony" w:date="2023-02-23T12:26:00Z">
        <w:r>
          <w:rPr>
            <w:rFonts w:cstheme="minorHAnsi"/>
            <w:color w:val="auto"/>
          </w:rPr>
          <w:t>•</w:t>
        </w:r>
        <w:r>
          <w:rPr>
            <w:color w:val="auto"/>
          </w:rPr>
          <w:t xml:space="preserve">  Plant can shutdown safely in the event site supplies are lost,</w:t>
        </w:r>
      </w:ins>
    </w:p>
    <w:p w14:paraId="28F16AFD" w14:textId="77777777" w:rsidR="001B0F34" w:rsidRDefault="001B0F34" w:rsidP="00FC12A8">
      <w:pPr>
        <w:pStyle w:val="ListParagraph"/>
        <w:numPr>
          <w:ilvl w:val="0"/>
          <w:numId w:val="68"/>
        </w:numPr>
        <w:ind w:left="1560" w:hanging="142"/>
        <w:jc w:val="both"/>
        <w:rPr>
          <w:ins w:id="1069" w:author="Johnson (ESO), Antony" w:date="2023-02-23T12:26:00Z"/>
          <w:color w:val="auto"/>
        </w:rPr>
      </w:pPr>
      <w:ins w:id="1070" w:author="Johnson (ESO), Antony" w:date="2023-02-23T12:26:00Z">
        <w:r>
          <w:rPr>
            <w:color w:val="auto"/>
          </w:rPr>
          <w:t>The plant can be restarted when site supplies are restored on the basis that supplies are restored within 72 hours of the shutdown</w:t>
        </w:r>
      </w:ins>
    </w:p>
    <w:p w14:paraId="798EE89F" w14:textId="668F2E1B" w:rsidR="001B0F34" w:rsidRPr="00FC12A8" w:rsidRDefault="001B0F34" w:rsidP="00FC12A8">
      <w:pPr>
        <w:pStyle w:val="ListParagraph"/>
        <w:numPr>
          <w:ilvl w:val="0"/>
          <w:numId w:val="68"/>
        </w:numPr>
        <w:ind w:left="1560" w:hanging="142"/>
        <w:jc w:val="both"/>
        <w:rPr>
          <w:ins w:id="1071" w:author="Johnson (ESO), Antony" w:date="2023-02-23T12:26:00Z"/>
          <w:color w:val="auto"/>
        </w:rPr>
      </w:pPr>
      <w:ins w:id="1072" w:author="Johnson (ESO), Antony" w:date="2023-02-23T12:26:00Z">
        <w:r>
          <w:rPr>
            <w:color w:val="auto"/>
          </w:rPr>
          <w:t>Network Operators in coordination with National Grid ESO, Transmission Licensees and other parties have the capability to restore demand at sufficient speed to meet the requirements of the Electricity System Restoration Standard.</w:t>
        </w:r>
      </w:ins>
    </w:p>
    <w:p w14:paraId="7A7F11D8" w14:textId="54175314" w:rsidR="001B0F34" w:rsidRDefault="00FC12A8" w:rsidP="001B0F34">
      <w:pPr>
        <w:ind w:left="720" w:hanging="720"/>
        <w:jc w:val="both"/>
        <w:rPr>
          <w:ins w:id="1073" w:author="Johnson (ESO), Antony" w:date="2023-02-23T12:26:00Z"/>
        </w:rPr>
      </w:pPr>
      <w:ins w:id="1074" w:author="Johnson (ESO), Antony" w:date="2023-02-23T17:54:00Z">
        <w:r>
          <w:rPr>
            <w:color w:val="auto"/>
          </w:rPr>
          <w:t>8</w:t>
        </w:r>
      </w:ins>
      <w:ins w:id="1075" w:author="Johnson (ESO), Antony" w:date="2023-02-23T12:26:00Z">
        <w:r w:rsidR="001B0F34" w:rsidRPr="00966FB7">
          <w:rPr>
            <w:color w:val="auto"/>
          </w:rPr>
          <w:t>.</w:t>
        </w:r>
      </w:ins>
      <w:ins w:id="1076" w:author="Johnson (ESO), Antony" w:date="2023-02-23T17:54:00Z">
        <w:r>
          <w:rPr>
            <w:color w:val="auto"/>
          </w:rPr>
          <w:t>4</w:t>
        </w:r>
      </w:ins>
      <w:ins w:id="1077" w:author="Johnson (ESO), Antony" w:date="2023-02-23T12:26:00Z">
        <w:r w:rsidR="001B0F34" w:rsidRPr="00157370">
          <w:rPr>
            <w:color w:val="auto"/>
          </w:rPr>
          <w:tab/>
          <w:t xml:space="preserve">Each Generator which owns or operates a </w:t>
        </w:r>
        <w:r w:rsidR="001B0F34" w:rsidRPr="00966FB7">
          <w:rPr>
            <w:color w:val="auto"/>
          </w:rPr>
          <w:t xml:space="preserve">Type C or D </w:t>
        </w:r>
        <w:r w:rsidR="001B0F34" w:rsidRPr="00157370">
          <w:rPr>
            <w:color w:val="auto"/>
          </w:rPr>
          <w:t xml:space="preserve">Power Generating Module </w:t>
        </w:r>
        <w:r w:rsidR="001B0F34" w:rsidRPr="00966FB7">
          <w:rPr>
            <w:color w:val="auto"/>
          </w:rPr>
          <w:t>shall be</w:t>
        </w:r>
        <w:r w:rsidR="001B0F34" w:rsidRPr="00157370">
          <w:rPr>
            <w:color w:val="auto"/>
          </w:rPr>
          <w:t xml:space="preserve"> capable of delivering a quick re-synchronisation service</w:t>
        </w:r>
        <w:r w:rsidR="001B0F34" w:rsidRPr="00966FB7">
          <w:rPr>
            <w:color w:val="auto"/>
          </w:rPr>
          <w:t xml:space="preserve"> and</w:t>
        </w:r>
        <w:r w:rsidR="001B0F34" w:rsidRPr="00157370">
          <w:rPr>
            <w:color w:val="auto"/>
          </w:rPr>
          <w:t xml:space="preserve"> shall execute a trip to house load test after any changes of equipment having an impact on its house load operation capability, or after 2 unsuccessful trips in real operation</w:t>
        </w:r>
        <w:r w:rsidR="001B0F34" w:rsidRPr="00966FB7">
          <w:rPr>
            <w:color w:val="auto"/>
          </w:rPr>
          <w:t xml:space="preserve"> as provided for in </w:t>
        </w:r>
        <w:r w:rsidR="001B0F34" w:rsidRPr="00CD4445">
          <w:rPr>
            <w:i/>
            <w:iCs/>
            <w:color w:val="auto"/>
          </w:rPr>
          <w:t>Grid Code OC5.7.</w:t>
        </w:r>
      </w:ins>
      <w:ins w:id="1078" w:author="Johnson (ESO), Antony" w:date="2023-03-02T20:31:00Z">
        <w:r w:rsidR="00EE581E" w:rsidRPr="00CD4445">
          <w:rPr>
            <w:i/>
            <w:iCs/>
            <w:color w:val="auto"/>
          </w:rPr>
          <w:t>1</w:t>
        </w:r>
        <w:r w:rsidR="00EE581E">
          <w:rPr>
            <w:i/>
            <w:iCs/>
            <w:color w:val="auto"/>
          </w:rPr>
          <w:t>(a)</w:t>
        </w:r>
        <w:r w:rsidR="001B4486">
          <w:rPr>
            <w:i/>
            <w:iCs/>
            <w:color w:val="auto"/>
          </w:rPr>
          <w:t>(iii)</w:t>
        </w:r>
        <w:r w:rsidR="00EE581E">
          <w:rPr>
            <w:i/>
            <w:iCs/>
            <w:color w:val="auto"/>
          </w:rPr>
          <w:t xml:space="preserve"> and OC5.7.1(b)(</w:t>
        </w:r>
      </w:ins>
      <w:ins w:id="1079" w:author="Johnson (ESO), Antony" w:date="2023-03-02T20:32:00Z">
        <w:r w:rsidR="00DA5EFA">
          <w:rPr>
            <w:i/>
            <w:iCs/>
            <w:color w:val="auto"/>
          </w:rPr>
          <w:t>iv)</w:t>
        </w:r>
      </w:ins>
      <w:ins w:id="1080" w:author="Johnson (ESO), Antony" w:date="2023-02-23T12:26:00Z">
        <w:r w:rsidR="001B0F34" w:rsidRPr="00966FB7">
          <w:rPr>
            <w:color w:val="auto"/>
          </w:rPr>
          <w:t xml:space="preserve">. </w:t>
        </w:r>
      </w:ins>
    </w:p>
    <w:p w14:paraId="58323B4C" w14:textId="487F6AD1" w:rsidR="001B0F34" w:rsidRPr="00157370" w:rsidRDefault="00FC12A8" w:rsidP="001B0F34">
      <w:pPr>
        <w:ind w:left="720" w:hanging="720"/>
        <w:jc w:val="both"/>
        <w:rPr>
          <w:ins w:id="1081" w:author="Johnson (ESO), Antony" w:date="2023-02-23T12:26:00Z"/>
        </w:rPr>
      </w:pPr>
      <w:ins w:id="1082" w:author="Johnson (ESO), Antony" w:date="2023-02-23T17:55:00Z">
        <w:r>
          <w:rPr>
            <w:color w:val="auto"/>
          </w:rPr>
          <w:t>8</w:t>
        </w:r>
      </w:ins>
      <w:ins w:id="1083" w:author="Johnson (ESO), Antony" w:date="2023-02-23T12:26:00Z">
        <w:r w:rsidR="001B0F34" w:rsidRPr="00157370">
          <w:rPr>
            <w:color w:val="auto"/>
          </w:rPr>
          <w:t>.</w:t>
        </w:r>
      </w:ins>
      <w:ins w:id="1084" w:author="Johnson (ESO), Antony" w:date="2023-02-23T17:56:00Z">
        <w:r>
          <w:rPr>
            <w:color w:val="auto"/>
          </w:rPr>
          <w:t>5</w:t>
        </w:r>
      </w:ins>
      <w:ins w:id="1085" w:author="Johnson (ESO), Antony" w:date="2023-02-23T12:26:00Z">
        <w:r w:rsidR="001B0F34" w:rsidRPr="00157370">
          <w:rPr>
            <w:color w:val="auto"/>
          </w:rPr>
          <w:tab/>
          <w:t>NG</w:t>
        </w:r>
        <w:r w:rsidR="001B0F34" w:rsidRPr="00F8653D">
          <w:rPr>
            <w:color w:val="auto"/>
          </w:rPr>
          <w:t>ES</w:t>
        </w:r>
        <w:r w:rsidR="001B0F34" w:rsidRPr="00157370">
          <w:rPr>
            <w:color w:val="auto"/>
          </w:rPr>
          <w:t>O, Transmission Licensees, Network Operators and CUSC Parties shall test their communication systems at least every year</w:t>
        </w:r>
        <w:r w:rsidR="001B0F34" w:rsidRPr="00123605">
          <w:rPr>
            <w:color w:val="auto"/>
          </w:rPr>
          <w:t xml:space="preserve"> as provided for in </w:t>
        </w:r>
        <w:r w:rsidR="001B0F34" w:rsidRPr="00DD16F7">
          <w:rPr>
            <w:i/>
            <w:iCs/>
            <w:color w:val="auto"/>
          </w:rPr>
          <w:t>Grid Code CC/ECC.6.5.4.4</w:t>
        </w:r>
        <w:r w:rsidR="001B0F34" w:rsidRPr="00157370">
          <w:rPr>
            <w:i/>
            <w:color w:val="auto"/>
          </w:rPr>
          <w:t>.</w:t>
        </w:r>
      </w:ins>
    </w:p>
    <w:p w14:paraId="1A19AE8D" w14:textId="042A7ACB" w:rsidR="001B0F34" w:rsidRPr="00352688" w:rsidRDefault="00300848" w:rsidP="001B0F34">
      <w:pPr>
        <w:ind w:left="720" w:hanging="720"/>
        <w:jc w:val="both"/>
        <w:rPr>
          <w:ins w:id="1086" w:author="Johnson (ESO), Antony" w:date="2023-02-23T12:26:00Z"/>
          <w:i/>
        </w:rPr>
      </w:pPr>
      <w:ins w:id="1087" w:author="Johnson (ESO), Antony" w:date="2023-02-23T17:59:00Z">
        <w:r>
          <w:rPr>
            <w:color w:val="auto"/>
          </w:rPr>
          <w:t>8.6</w:t>
        </w:r>
      </w:ins>
      <w:ins w:id="1088" w:author="Johnson (ESO), Antony" w:date="2023-02-23T12:26:00Z">
        <w:r w:rsidR="001B0F34" w:rsidRPr="00157370">
          <w:rPr>
            <w:color w:val="auto"/>
          </w:rPr>
          <w:tab/>
          <w:t xml:space="preserve">NGESO, Transmission Licensees, Network Operators and CUSC Parties shall test the backup power supplies of their communication </w:t>
        </w:r>
        <w:r w:rsidR="001B0F34" w:rsidRPr="00157370">
          <w:rPr>
            <w:color w:val="auto"/>
          </w:rPr>
          <w:lastRenderedPageBreak/>
          <w:t>systems at least every 5 years</w:t>
        </w:r>
        <w:r w:rsidR="001B0F34" w:rsidRPr="00F96D8C">
          <w:rPr>
            <w:color w:val="auto"/>
          </w:rPr>
          <w:t xml:space="preserve"> as provided for in </w:t>
        </w:r>
        <w:r w:rsidR="001B0F34" w:rsidRPr="00DD16F7">
          <w:rPr>
            <w:i/>
            <w:iCs/>
            <w:color w:val="auto"/>
          </w:rPr>
          <w:t>Grid Code CC/ECC.6.5.4.4</w:t>
        </w:r>
        <w:r w:rsidR="001B0F34" w:rsidRPr="00157370">
          <w:rPr>
            <w:i/>
            <w:color w:val="auto"/>
          </w:rPr>
          <w:t>.</w:t>
        </w:r>
      </w:ins>
    </w:p>
    <w:p w14:paraId="664A05D3" w14:textId="02BD5ABC" w:rsidR="001B0F34" w:rsidRPr="00352688" w:rsidRDefault="00300848" w:rsidP="001B0F34">
      <w:pPr>
        <w:ind w:left="720" w:hanging="720"/>
        <w:jc w:val="both"/>
        <w:rPr>
          <w:ins w:id="1089" w:author="Johnson (ESO), Antony" w:date="2023-02-23T12:26:00Z"/>
        </w:rPr>
      </w:pPr>
      <w:ins w:id="1090" w:author="Johnson (ESO), Antony" w:date="2023-02-23T17:59:00Z">
        <w:r>
          <w:rPr>
            <w:color w:val="auto"/>
          </w:rPr>
          <w:t>8.7</w:t>
        </w:r>
      </w:ins>
      <w:ins w:id="1091" w:author="Johnson (ESO), Antony" w:date="2023-02-23T12:26:00Z">
        <w:r w:rsidR="001B0F34" w:rsidRPr="00157370">
          <w:rPr>
            <w:color w:val="auto"/>
          </w:rPr>
          <w:tab/>
          <w:t>NGESO and Transmission Licensees shall test the capability of main and backup power sources to supply its main and backup control rooms at least every year.</w:t>
        </w:r>
      </w:ins>
    </w:p>
    <w:p w14:paraId="40CE6F1B" w14:textId="38AD73BC" w:rsidR="001B0F34" w:rsidRPr="00157370" w:rsidRDefault="00300848" w:rsidP="001B0F34">
      <w:pPr>
        <w:ind w:left="720" w:hanging="720"/>
        <w:jc w:val="both"/>
        <w:rPr>
          <w:ins w:id="1092" w:author="Johnson (ESO), Antony" w:date="2023-02-23T12:26:00Z"/>
          <w:color w:val="auto"/>
        </w:rPr>
      </w:pPr>
      <w:ins w:id="1093" w:author="Johnson (ESO), Antony" w:date="2023-02-23T17:59:00Z">
        <w:r>
          <w:rPr>
            <w:color w:val="auto"/>
          </w:rPr>
          <w:t>8.8</w:t>
        </w:r>
      </w:ins>
      <w:ins w:id="1094" w:author="Johnson (ESO), Antony" w:date="2023-02-23T12:26:00Z">
        <w:r w:rsidR="001B0F34" w:rsidRPr="00157370">
          <w:rPr>
            <w:color w:val="auto"/>
          </w:rPr>
          <w:tab/>
          <w:t>NGESO and Transmission Licensees shall test the functionality of critical tools and facilities at least every 3 years</w:t>
        </w:r>
        <w:r w:rsidR="001B0F34">
          <w:rPr>
            <w:color w:val="auto"/>
          </w:rPr>
          <w:t xml:space="preserve"> in accordance with the requirements of OC5.7.4 and OC5.7.5</w:t>
        </w:r>
        <w:r w:rsidR="001B0F34" w:rsidRPr="00157370">
          <w:rPr>
            <w:color w:val="auto"/>
          </w:rPr>
          <w:t>.  Where these tools involve CUSC Parties</w:t>
        </w:r>
      </w:ins>
      <w:ins w:id="1095" w:author="Johnson (ESO), Antony" w:date="2023-02-23T17:59:00Z">
        <w:r w:rsidR="007724ED">
          <w:rPr>
            <w:color w:val="auto"/>
          </w:rPr>
          <w:t>, Restoration Con</w:t>
        </w:r>
        <w:r>
          <w:rPr>
            <w:color w:val="auto"/>
          </w:rPr>
          <w:t>tractors</w:t>
        </w:r>
      </w:ins>
      <w:ins w:id="1096" w:author="Johnson (ESO), Antony" w:date="2023-02-23T12:26:00Z">
        <w:r w:rsidR="001B0F34" w:rsidRPr="00157370">
          <w:rPr>
            <w:color w:val="auto"/>
          </w:rPr>
          <w:t xml:space="preserve"> and Network Operators, these parties shall participate in the tests</w:t>
        </w:r>
        <w:r w:rsidR="001B0F34" w:rsidRPr="00F96D8C">
          <w:rPr>
            <w:color w:val="auto"/>
          </w:rPr>
          <w:t>.  Critical tools and facilities are plant and apparatus, equipment controlling that plant and apparatus and the necessary personnel with the appropriate skill and knowledge to operate and control that plant and apparatus</w:t>
        </w:r>
        <w:r w:rsidR="001B0F34" w:rsidRPr="00157370">
          <w:rPr>
            <w:color w:val="auto"/>
          </w:rPr>
          <w:t>.</w:t>
        </w:r>
      </w:ins>
    </w:p>
    <w:p w14:paraId="4A893786" w14:textId="6876CC3A" w:rsidR="001B0F34" w:rsidRPr="00157370" w:rsidRDefault="00571B5A" w:rsidP="001B0F34">
      <w:pPr>
        <w:ind w:left="720" w:hanging="720"/>
        <w:jc w:val="both"/>
        <w:rPr>
          <w:ins w:id="1097" w:author="Johnson (ESO), Antony" w:date="2023-02-23T12:26:00Z"/>
          <w:color w:val="auto"/>
        </w:rPr>
      </w:pPr>
      <w:ins w:id="1098" w:author="Johnson (ESO), Antony" w:date="2023-02-23T18:00:00Z">
        <w:r>
          <w:rPr>
            <w:color w:val="auto"/>
          </w:rPr>
          <w:t>8.9</w:t>
        </w:r>
      </w:ins>
      <w:ins w:id="1099" w:author="Johnson (ESO), Antony" w:date="2023-02-23T12:26:00Z">
        <w:r w:rsidR="001B0F34" w:rsidRPr="00157370">
          <w:rPr>
            <w:color w:val="auto"/>
          </w:rPr>
          <w:tab/>
          <w:t xml:space="preserve">NGESO and Transmission Licensees shall test the capability of backup power sources to supply essential services of </w:t>
        </w:r>
        <w:r w:rsidR="001B0F34">
          <w:rPr>
            <w:color w:val="auto"/>
          </w:rPr>
          <w:t>critical</w:t>
        </w:r>
        <w:r w:rsidR="001B0F34" w:rsidRPr="00157370">
          <w:rPr>
            <w:color w:val="auto"/>
          </w:rPr>
          <w:t xml:space="preserve"> substations at least every </w:t>
        </w:r>
        <w:r w:rsidR="001B0F34">
          <w:rPr>
            <w:color w:val="auto"/>
          </w:rPr>
          <w:t>3</w:t>
        </w:r>
        <w:r w:rsidR="001B0F34" w:rsidRPr="00157370">
          <w:rPr>
            <w:color w:val="auto"/>
          </w:rPr>
          <w:t xml:space="preserve"> years.</w:t>
        </w:r>
      </w:ins>
    </w:p>
    <w:p w14:paraId="0D23EBEB" w14:textId="1C25E507" w:rsidR="001B0F34" w:rsidRDefault="00571B5A" w:rsidP="001B0F34">
      <w:pPr>
        <w:ind w:left="720" w:hanging="720"/>
        <w:jc w:val="both"/>
        <w:rPr>
          <w:ins w:id="1100" w:author="Johnson (ESO), Antony" w:date="2023-02-23T12:26:00Z"/>
          <w:color w:val="auto"/>
        </w:rPr>
      </w:pPr>
      <w:ins w:id="1101" w:author="Johnson (ESO), Antony" w:date="2023-02-23T18:00:00Z">
        <w:r>
          <w:rPr>
            <w:color w:val="auto"/>
          </w:rPr>
          <w:t>8.10</w:t>
        </w:r>
      </w:ins>
      <w:ins w:id="1102" w:author="Johnson (ESO), Antony" w:date="2023-02-23T12:26:00Z">
        <w:r w:rsidR="001B0F34" w:rsidRPr="00157370">
          <w:rPr>
            <w:color w:val="auto"/>
          </w:rPr>
          <w:tab/>
          <w:t>NGESO and Transmission Licensees shall test the transfer procedure for moving from the main control room to the backup control room at least every year.</w:t>
        </w:r>
        <w:r w:rsidR="001B0F34" w:rsidRPr="00F96D8C">
          <w:rPr>
            <w:color w:val="auto"/>
          </w:rPr>
          <w:t xml:space="preserve">  For Transmission Licensees these requirements are provided for in STCP-06-4 (Contingency Arrangements).</w:t>
        </w:r>
      </w:ins>
    </w:p>
    <w:p w14:paraId="361E60DA" w14:textId="743D5A86" w:rsidR="001B0F34" w:rsidRPr="00157370" w:rsidRDefault="00571B5A" w:rsidP="001B0F34">
      <w:pPr>
        <w:ind w:left="720" w:hanging="720"/>
        <w:jc w:val="both"/>
        <w:rPr>
          <w:ins w:id="1103" w:author="Johnson (ESO), Antony" w:date="2023-02-23T12:26:00Z"/>
          <w:color w:val="auto"/>
        </w:rPr>
      </w:pPr>
      <w:ins w:id="1104" w:author="Johnson (ESO), Antony" w:date="2023-02-23T18:00:00Z">
        <w:r>
          <w:rPr>
            <w:color w:val="auto"/>
          </w:rPr>
          <w:t>8.11</w:t>
        </w:r>
      </w:ins>
      <w:ins w:id="1105" w:author="Johnson (ESO), Antony" w:date="2023-02-23T12:26:00Z">
        <w:r w:rsidR="001B0F34">
          <w:rPr>
            <w:color w:val="auto"/>
          </w:rPr>
          <w:tab/>
          <w:t>NGESO and User’s shall ensure their systems are capable of handling the large volumes of data that would be expected to occur during emergency circumstances such as loss of significant volumes of demand or a System Restoration event.</w:t>
        </w:r>
      </w:ins>
    </w:p>
    <w:p w14:paraId="7B5B92D3" w14:textId="77777777" w:rsidR="002E6A47" w:rsidRDefault="002E6A47" w:rsidP="002E6A47">
      <w:pPr>
        <w:jc w:val="both"/>
      </w:pPr>
    </w:p>
    <w:p w14:paraId="4CA1F9BA" w14:textId="02994B7E" w:rsidR="00036035" w:rsidRDefault="00684B9E" w:rsidP="00684B9E">
      <w:pPr>
        <w:pStyle w:val="Heading1"/>
        <w:numPr>
          <w:ilvl w:val="0"/>
          <w:numId w:val="0"/>
        </w:numPr>
        <w:ind w:left="578" w:hanging="578"/>
      </w:pPr>
      <w:bookmarkStart w:id="1106" w:name="_Toc524093835"/>
      <w:bookmarkStart w:id="1107" w:name="_Toc104197305"/>
      <w:bookmarkStart w:id="1108" w:name="_Toc16950012"/>
      <w:ins w:id="1109" w:author="Johnson (ESO), Antony" w:date="2023-02-23T18:19:00Z">
        <w:r>
          <w:t>9</w:t>
        </w:r>
        <w:r>
          <w:tab/>
        </w:r>
      </w:ins>
      <w:r w:rsidR="002E6A47">
        <w:t>Plan Re</w:t>
      </w:r>
      <w:r w:rsidR="002E6A47" w:rsidRPr="002310C9">
        <w:t>view</w:t>
      </w:r>
      <w:bookmarkEnd w:id="1106"/>
      <w:bookmarkEnd w:id="1107"/>
      <w:bookmarkEnd w:id="1108"/>
    </w:p>
    <w:p w14:paraId="68095558" w14:textId="7A699A48" w:rsidR="00036035" w:rsidRDefault="00036035" w:rsidP="00036035">
      <w:pPr>
        <w:pStyle w:val="BodyText"/>
      </w:pPr>
    </w:p>
    <w:p w14:paraId="3C390210" w14:textId="370D46DD" w:rsidR="002E6A47" w:rsidRPr="00CA0ABC" w:rsidRDefault="00544BB9" w:rsidP="00684B9E">
      <w:pPr>
        <w:pStyle w:val="BodyText"/>
        <w:ind w:left="851" w:hanging="851"/>
        <w:jc w:val="both"/>
        <w:rPr>
          <w:rFonts w:ascii="Arial" w:eastAsiaTheme="minorEastAsia" w:hAnsi="Arial" w:cs="Times New Roman"/>
          <w:color w:val="auto"/>
          <w:szCs w:val="22"/>
        </w:rPr>
      </w:pPr>
      <w:ins w:id="1110" w:author="Johnson (ESO), Antony" w:date="2023-02-23T18:18:00Z">
        <w:r>
          <w:rPr>
            <w:rFonts w:ascii="Arial" w:eastAsiaTheme="minorEastAsia" w:hAnsi="Arial" w:cs="Times New Roman"/>
            <w:color w:val="auto"/>
            <w:szCs w:val="22"/>
          </w:rPr>
          <w:t>9.</w:t>
        </w:r>
        <w:r w:rsidR="00684B9E">
          <w:rPr>
            <w:rFonts w:ascii="Arial" w:eastAsiaTheme="minorEastAsia" w:hAnsi="Arial" w:cs="Times New Roman"/>
            <w:color w:val="auto"/>
            <w:szCs w:val="22"/>
          </w:rPr>
          <w:t>1</w:t>
        </w:r>
      </w:ins>
      <w:ins w:id="1111" w:author="Johnson (ESO), Antony" w:date="2023-02-23T18:19:00Z">
        <w:r w:rsidR="00684B9E">
          <w:rPr>
            <w:rFonts w:ascii="Arial" w:eastAsiaTheme="minorEastAsia" w:hAnsi="Arial" w:cs="Times New Roman"/>
            <w:color w:val="auto"/>
            <w:szCs w:val="22"/>
          </w:rPr>
          <w:tab/>
        </w:r>
      </w:ins>
      <w:r w:rsidR="007F7D75" w:rsidRPr="000D6781">
        <w:rPr>
          <w:rFonts w:ascii="Arial" w:eastAsiaTheme="minorEastAsia" w:hAnsi="Arial" w:cs="Times New Roman"/>
          <w:color w:val="auto"/>
          <w:szCs w:val="22"/>
        </w:rPr>
        <w:t>EU NCER</w:t>
      </w:r>
      <w:r w:rsidR="002E6A47" w:rsidRPr="000D6781">
        <w:rPr>
          <w:rFonts w:ascii="Arial" w:eastAsiaTheme="minorEastAsia" w:hAnsi="Arial" w:cs="Times New Roman"/>
          <w:color w:val="auto"/>
          <w:szCs w:val="22"/>
        </w:rPr>
        <w:t xml:space="preserve"> Article 51 requires </w:t>
      </w:r>
      <w:r w:rsidR="00900958" w:rsidRPr="000D6781">
        <w:rPr>
          <w:rFonts w:ascii="Arial" w:eastAsiaTheme="minorEastAsia" w:hAnsi="Arial" w:cs="Times New Roman"/>
          <w:color w:val="auto"/>
          <w:szCs w:val="22"/>
        </w:rPr>
        <w:t>NGESO</w:t>
      </w:r>
      <w:r w:rsidR="002E6A47" w:rsidRPr="000D6781">
        <w:rPr>
          <w:rFonts w:ascii="Arial" w:eastAsiaTheme="minorEastAsia" w:hAnsi="Arial" w:cs="Times New Roman"/>
          <w:color w:val="auto"/>
          <w:szCs w:val="22"/>
        </w:rPr>
        <w:t xml:space="preserve"> to review the measures of the System Restoration Plan using computer simulation tests to assess </w:t>
      </w:r>
      <w:r w:rsidR="003001BE">
        <w:rPr>
          <w:rFonts w:ascii="Arial" w:eastAsiaTheme="minorEastAsia" w:hAnsi="Arial" w:cs="Times New Roman"/>
          <w:color w:val="auto"/>
          <w:szCs w:val="22"/>
        </w:rPr>
        <w:t xml:space="preserve">its </w:t>
      </w:r>
      <w:r w:rsidR="002E6A47" w:rsidRPr="000D6781">
        <w:rPr>
          <w:rFonts w:ascii="Arial" w:eastAsiaTheme="minorEastAsia" w:hAnsi="Arial" w:cs="Times New Roman"/>
          <w:color w:val="auto"/>
          <w:szCs w:val="22"/>
        </w:rPr>
        <w:t>effectiveness at least every five years</w:t>
      </w:r>
      <w:ins w:id="1112" w:author="Antony Johnson" w:date="2022-11-20T12:44:00Z">
        <w:r w:rsidR="002310C9">
          <w:rPr>
            <w:rFonts w:ascii="Arial" w:eastAsiaTheme="minorEastAsia" w:hAnsi="Arial" w:cs="Times New Roman"/>
            <w:color w:val="auto"/>
            <w:szCs w:val="22"/>
          </w:rPr>
          <w:t xml:space="preserve"> which is provided for under the Assurance work detailed in Grid Code OC5.7.4</w:t>
        </w:r>
        <w:r w:rsidR="0099601E">
          <w:rPr>
            <w:rFonts w:ascii="Arial" w:eastAsiaTheme="minorEastAsia" w:hAnsi="Arial" w:cs="Times New Roman"/>
            <w:color w:val="auto"/>
            <w:szCs w:val="22"/>
          </w:rPr>
          <w:t xml:space="preserve">.  Such exercises </w:t>
        </w:r>
      </w:ins>
      <w:ins w:id="1113" w:author="Antony Johnson" w:date="2022-11-20T12:45:00Z">
        <w:r w:rsidR="00DD65E3">
          <w:rPr>
            <w:rFonts w:ascii="Arial" w:eastAsiaTheme="minorEastAsia" w:hAnsi="Arial" w:cs="Times New Roman"/>
            <w:color w:val="auto"/>
            <w:szCs w:val="22"/>
          </w:rPr>
          <w:t>shall be undertaken at least</w:t>
        </w:r>
      </w:ins>
      <w:ins w:id="1114" w:author="Antony Johnson" w:date="2022-11-20T12:46:00Z">
        <w:r w:rsidR="00DD65E3">
          <w:rPr>
            <w:rFonts w:ascii="Arial" w:eastAsiaTheme="minorEastAsia" w:hAnsi="Arial" w:cs="Times New Roman"/>
            <w:color w:val="auto"/>
            <w:szCs w:val="22"/>
          </w:rPr>
          <w:t xml:space="preserve"> once every three years</w:t>
        </w:r>
        <w:r w:rsidR="001C77FB">
          <w:rPr>
            <w:rFonts w:ascii="Arial" w:eastAsiaTheme="minorEastAsia" w:hAnsi="Arial" w:cs="Times New Roman"/>
            <w:color w:val="auto"/>
            <w:szCs w:val="22"/>
          </w:rPr>
          <w:t xml:space="preserve">.  Further tests will be undertaken </w:t>
        </w:r>
        <w:r w:rsidR="00883A57">
          <w:rPr>
            <w:rFonts w:ascii="Arial" w:eastAsiaTheme="minorEastAsia" w:hAnsi="Arial" w:cs="Times New Roman"/>
            <w:color w:val="auto"/>
            <w:szCs w:val="22"/>
          </w:rPr>
          <w:t>at least on</w:t>
        </w:r>
      </w:ins>
      <w:ins w:id="1115" w:author="David Halford" w:date="2023-02-02T16:10:00Z">
        <w:r w:rsidR="00CC3520">
          <w:rPr>
            <w:rFonts w:ascii="Arial" w:eastAsiaTheme="minorEastAsia" w:hAnsi="Arial" w:cs="Times New Roman"/>
            <w:color w:val="auto"/>
            <w:szCs w:val="22"/>
          </w:rPr>
          <w:t>c</w:t>
        </w:r>
      </w:ins>
      <w:ins w:id="1116" w:author="Antony Johnson" w:date="2022-11-20T12:46:00Z">
        <w:r w:rsidR="00883A57">
          <w:rPr>
            <w:rFonts w:ascii="Arial" w:eastAsiaTheme="minorEastAsia" w:hAnsi="Arial" w:cs="Times New Roman"/>
            <w:color w:val="auto"/>
            <w:szCs w:val="22"/>
          </w:rPr>
          <w:t xml:space="preserve">e every </w:t>
        </w:r>
      </w:ins>
      <w:ins w:id="1117" w:author="Antony Johnson" w:date="2022-11-20T12:47:00Z">
        <w:r w:rsidR="00883A57">
          <w:rPr>
            <w:rFonts w:ascii="Arial" w:eastAsiaTheme="minorEastAsia" w:hAnsi="Arial" w:cs="Times New Roman"/>
            <w:color w:val="auto"/>
            <w:szCs w:val="22"/>
          </w:rPr>
          <w:t>year</w:t>
        </w:r>
        <w:del w:id="1118" w:author="Halford(ESO), David" w:date="2022-12-28T13:47:00Z">
          <w:r w:rsidR="00883A57" w:rsidDel="00620E6C">
            <w:rPr>
              <w:rFonts w:ascii="Arial" w:eastAsiaTheme="minorEastAsia" w:hAnsi="Arial" w:cs="Times New Roman"/>
              <w:color w:val="auto"/>
              <w:szCs w:val="22"/>
            </w:rPr>
            <w:delText>s</w:delText>
          </w:r>
        </w:del>
        <w:r w:rsidR="00883A57">
          <w:rPr>
            <w:rFonts w:ascii="Arial" w:eastAsiaTheme="minorEastAsia" w:hAnsi="Arial" w:cs="Times New Roman"/>
            <w:color w:val="auto"/>
            <w:szCs w:val="22"/>
          </w:rPr>
          <w:t xml:space="preserve"> in accordance with OC5.7.5.</w:t>
        </w:r>
      </w:ins>
      <w:del w:id="1119" w:author="Antony Johnson" w:date="2022-11-20T12:44:00Z">
        <w:r w:rsidR="002E6A47" w:rsidRPr="000D6781" w:rsidDel="002310C9">
          <w:rPr>
            <w:rFonts w:ascii="Arial" w:eastAsiaTheme="minorEastAsia" w:hAnsi="Arial" w:cs="Times New Roman"/>
            <w:color w:val="auto"/>
            <w:szCs w:val="22"/>
          </w:rPr>
          <w:delText xml:space="preserve">.  </w:delText>
        </w:r>
        <w:r w:rsidR="00C23B79" w:rsidRPr="000D6781" w:rsidDel="002310C9">
          <w:rPr>
            <w:rFonts w:ascii="Arial" w:eastAsiaTheme="minorEastAsia" w:hAnsi="Arial" w:cs="Times New Roman"/>
            <w:color w:val="auto"/>
            <w:szCs w:val="22"/>
          </w:rPr>
          <w:delText xml:space="preserve">Such a process will be documented </w:delText>
        </w:r>
        <w:r w:rsidR="007A5A02" w:rsidRPr="000D6781" w:rsidDel="002310C9">
          <w:rPr>
            <w:rFonts w:ascii="Arial" w:eastAsiaTheme="minorEastAsia" w:hAnsi="Arial" w:cs="Times New Roman"/>
            <w:color w:val="auto"/>
            <w:szCs w:val="22"/>
          </w:rPr>
          <w:delText xml:space="preserve">and developed through </w:delText>
        </w:r>
        <w:r w:rsidR="00C23B79" w:rsidRPr="000D6781" w:rsidDel="002310C9">
          <w:rPr>
            <w:rFonts w:ascii="Arial" w:eastAsiaTheme="minorEastAsia" w:hAnsi="Arial" w:cs="Times New Roman"/>
            <w:color w:val="auto"/>
            <w:szCs w:val="22"/>
          </w:rPr>
          <w:delText xml:space="preserve">internal </w:delText>
        </w:r>
        <w:r w:rsidR="00900958" w:rsidRPr="000D6781" w:rsidDel="002310C9">
          <w:rPr>
            <w:rFonts w:ascii="Arial" w:eastAsiaTheme="minorEastAsia" w:hAnsi="Arial" w:cs="Times New Roman"/>
            <w:color w:val="auto"/>
            <w:szCs w:val="22"/>
          </w:rPr>
          <w:delText>NGESO</w:delText>
        </w:r>
        <w:r w:rsidR="00C23B79" w:rsidRPr="000D6781" w:rsidDel="002310C9">
          <w:rPr>
            <w:rFonts w:ascii="Arial" w:eastAsiaTheme="minorEastAsia" w:hAnsi="Arial" w:cs="Times New Roman"/>
            <w:color w:val="auto"/>
            <w:szCs w:val="22"/>
          </w:rPr>
          <w:delText xml:space="preserve"> </w:delText>
        </w:r>
        <w:r w:rsidR="00AE7304" w:rsidRPr="000D6781" w:rsidDel="002310C9">
          <w:rPr>
            <w:rFonts w:ascii="Arial" w:eastAsiaTheme="minorEastAsia" w:hAnsi="Arial" w:cs="Times New Roman"/>
            <w:color w:val="auto"/>
            <w:szCs w:val="22"/>
          </w:rPr>
          <w:delText xml:space="preserve">business </w:delText>
        </w:r>
        <w:r w:rsidR="00C23B79" w:rsidRPr="000D6781" w:rsidDel="002310C9">
          <w:rPr>
            <w:rFonts w:ascii="Arial" w:eastAsiaTheme="minorEastAsia" w:hAnsi="Arial" w:cs="Times New Roman"/>
            <w:color w:val="auto"/>
            <w:szCs w:val="22"/>
          </w:rPr>
          <w:delText>procedures</w:delText>
        </w:r>
      </w:del>
      <w:del w:id="1120" w:author="Johnson (ESO), Antony" w:date="2023-03-02T20:33:00Z">
        <w:r w:rsidR="00C23B79" w:rsidRPr="000D6781" w:rsidDel="001A0338">
          <w:rPr>
            <w:rFonts w:ascii="Arial" w:eastAsiaTheme="minorEastAsia" w:hAnsi="Arial" w:cs="Times New Roman"/>
            <w:color w:val="auto"/>
            <w:szCs w:val="22"/>
          </w:rPr>
          <w:delText>.</w:delText>
        </w:r>
      </w:del>
    </w:p>
    <w:p w14:paraId="25AA3710" w14:textId="77777777" w:rsidR="00036035" w:rsidRPr="00CA0ABC" w:rsidRDefault="00036035" w:rsidP="00684B9E">
      <w:pPr>
        <w:pStyle w:val="BodyText"/>
        <w:jc w:val="both"/>
        <w:rPr>
          <w:rFonts w:ascii="Arial" w:eastAsiaTheme="minorEastAsia" w:hAnsi="Arial" w:cs="Times New Roman"/>
          <w:color w:val="auto"/>
          <w:szCs w:val="22"/>
        </w:rPr>
      </w:pPr>
    </w:p>
    <w:p w14:paraId="107CEAE3" w14:textId="2DDCC380" w:rsidR="002E6A47" w:rsidRPr="00CA0ABC" w:rsidRDefault="00684B9E" w:rsidP="00684B9E">
      <w:pPr>
        <w:pStyle w:val="BodyText"/>
        <w:jc w:val="both"/>
        <w:rPr>
          <w:rFonts w:ascii="Arial" w:eastAsiaTheme="minorEastAsia" w:hAnsi="Arial" w:cs="Times New Roman"/>
          <w:color w:val="auto"/>
          <w:szCs w:val="22"/>
        </w:rPr>
      </w:pPr>
      <w:ins w:id="1121" w:author="Johnson (ESO), Antony" w:date="2023-02-23T18:19:00Z">
        <w:r>
          <w:rPr>
            <w:rFonts w:ascii="Arial" w:eastAsiaTheme="minorEastAsia" w:hAnsi="Arial" w:cs="Times New Roman"/>
            <w:color w:val="auto"/>
            <w:szCs w:val="22"/>
          </w:rPr>
          <w:t>9.2</w:t>
        </w:r>
        <w:r>
          <w:rPr>
            <w:rFonts w:ascii="Arial" w:eastAsiaTheme="minorEastAsia" w:hAnsi="Arial" w:cs="Times New Roman"/>
            <w:color w:val="auto"/>
            <w:szCs w:val="22"/>
          </w:rPr>
          <w:tab/>
        </w:r>
      </w:ins>
      <w:r w:rsidR="002E6A47" w:rsidRPr="00CA0ABC">
        <w:rPr>
          <w:rFonts w:ascii="Arial" w:eastAsiaTheme="minorEastAsia" w:hAnsi="Arial" w:cs="Times New Roman"/>
          <w:color w:val="auto"/>
          <w:szCs w:val="22"/>
        </w:rPr>
        <w:t>The review will cover:</w:t>
      </w:r>
    </w:p>
    <w:p w14:paraId="234BB7FF" w14:textId="33C8E129" w:rsidR="002E6A47" w:rsidRPr="004C38BA" w:rsidRDefault="002E6A47" w:rsidP="001939C6">
      <w:pPr>
        <w:pStyle w:val="CFBody4"/>
        <w:numPr>
          <w:ilvl w:val="0"/>
          <w:numId w:val="24"/>
        </w:numPr>
        <w:ind w:left="1080"/>
        <w:rPr>
          <w:szCs w:val="22"/>
        </w:rPr>
      </w:pPr>
      <w:r w:rsidRPr="004C38BA">
        <w:rPr>
          <w:szCs w:val="22"/>
        </w:rPr>
        <w:t xml:space="preserve">Simulating the </w:t>
      </w:r>
      <w:ins w:id="1122" w:author="Johnson (ESO), Antony" w:date="2023-02-06T15:47:00Z">
        <w:r w:rsidR="00742636">
          <w:rPr>
            <w:szCs w:val="22"/>
          </w:rPr>
          <w:t>creation of Power Islands</w:t>
        </w:r>
      </w:ins>
      <w:del w:id="1123" w:author="Johnson (ESO), Antony" w:date="2023-02-06T15:47:00Z">
        <w:r w:rsidRPr="004C38BA" w:rsidDel="009D636E">
          <w:rPr>
            <w:szCs w:val="22"/>
          </w:rPr>
          <w:delText>Skeleton Network</w:delText>
        </w:r>
      </w:del>
      <w:ins w:id="1124" w:author="Halford(ESO), David" w:date="2022-12-28T13:47:00Z">
        <w:del w:id="1125" w:author="Johnson (ESO), Antony" w:date="2023-02-06T15:48:00Z">
          <w:r w:rsidR="0042677C" w:rsidDel="00742636">
            <w:rPr>
              <w:szCs w:val="22"/>
            </w:rPr>
            <w:delText xml:space="preserve"> phase</w:delText>
          </w:r>
        </w:del>
      </w:ins>
      <w:r w:rsidRPr="004C38BA">
        <w:rPr>
          <w:szCs w:val="22"/>
        </w:rPr>
        <w:t xml:space="preserve"> using</w:t>
      </w:r>
      <w:del w:id="1126" w:author="Johnson (ESO), Antony" w:date="2023-02-06T15:47:00Z">
        <w:r w:rsidRPr="004C38BA" w:rsidDel="00742636">
          <w:rPr>
            <w:szCs w:val="22"/>
          </w:rPr>
          <w:delText xml:space="preserve"> </w:delText>
        </w:r>
      </w:del>
      <w:ins w:id="1127" w:author="Antony Johnson" w:date="2022-11-20T12:47:00Z">
        <w:del w:id="1128" w:author="Johnson (ESO), Antony" w:date="2023-02-06T15:47:00Z">
          <w:r w:rsidR="00883A57" w:rsidDel="00742636">
            <w:rPr>
              <w:szCs w:val="22"/>
            </w:rPr>
            <w:delText>Restoration Service Providers and GB Restoration Service</w:delText>
          </w:r>
        </w:del>
      </w:ins>
      <w:del w:id="1129" w:author="Johnson (ESO), Antony" w:date="2023-02-06T15:47:00Z">
        <w:r w:rsidR="007155A4" w:rsidDel="00742636">
          <w:rPr>
            <w:szCs w:val="22"/>
          </w:rPr>
          <w:delText>Black Start Service Providers</w:delText>
        </w:r>
      </w:del>
      <w:r w:rsidRPr="004C38BA">
        <w:rPr>
          <w:szCs w:val="22"/>
        </w:rPr>
        <w:t>;</w:t>
      </w:r>
    </w:p>
    <w:p w14:paraId="2ADE6796" w14:textId="77777777" w:rsidR="002E6A47" w:rsidRPr="004C38BA" w:rsidRDefault="002E6A47" w:rsidP="001939C6">
      <w:pPr>
        <w:pStyle w:val="CFBody4"/>
        <w:numPr>
          <w:ilvl w:val="0"/>
          <w:numId w:val="24"/>
        </w:numPr>
        <w:ind w:left="1080"/>
        <w:rPr>
          <w:szCs w:val="22"/>
        </w:rPr>
      </w:pPr>
      <w:r w:rsidRPr="004C38BA">
        <w:rPr>
          <w:szCs w:val="22"/>
        </w:rPr>
        <w:t>Demand reconnection process;</w:t>
      </w:r>
    </w:p>
    <w:p w14:paraId="3138B6F1" w14:textId="70B5A49E" w:rsidR="002E6A47" w:rsidRPr="004C38BA" w:rsidRDefault="00F21D1D" w:rsidP="001939C6">
      <w:pPr>
        <w:pStyle w:val="CFBody4"/>
        <w:numPr>
          <w:ilvl w:val="0"/>
          <w:numId w:val="24"/>
        </w:numPr>
        <w:ind w:left="1080"/>
        <w:rPr>
          <w:szCs w:val="22"/>
        </w:rPr>
      </w:pPr>
      <w:r>
        <w:rPr>
          <w:szCs w:val="22"/>
        </w:rPr>
        <w:t>The p</w:t>
      </w:r>
      <w:r w:rsidR="002E6A47" w:rsidRPr="004C38BA">
        <w:rPr>
          <w:szCs w:val="22"/>
        </w:rPr>
        <w:t>rocess for resynchronisation of Power Islands; and</w:t>
      </w:r>
    </w:p>
    <w:p w14:paraId="58F316B9" w14:textId="4A1BC1C2" w:rsidR="00036035" w:rsidRPr="00CA0ABC" w:rsidRDefault="002E6A47" w:rsidP="001939C6">
      <w:pPr>
        <w:pStyle w:val="CFBody4"/>
        <w:numPr>
          <w:ilvl w:val="0"/>
          <w:numId w:val="24"/>
        </w:numPr>
        <w:ind w:left="1080"/>
        <w:rPr>
          <w:szCs w:val="22"/>
        </w:rPr>
      </w:pPr>
      <w:r w:rsidRPr="00CA0ABC">
        <w:rPr>
          <w:szCs w:val="22"/>
        </w:rPr>
        <w:t>Learning from operational testing as per the testing procedure</w:t>
      </w:r>
    </w:p>
    <w:p w14:paraId="25E50978" w14:textId="77777777" w:rsidR="00692D33" w:rsidRDefault="00692D33" w:rsidP="00AC4F40">
      <w:pPr>
        <w:pStyle w:val="ListParagraph"/>
        <w:tabs>
          <w:tab w:val="left" w:pos="567"/>
        </w:tabs>
        <w:spacing w:after="60" w:line="288" w:lineRule="auto"/>
        <w:ind w:left="1080"/>
        <w:jc w:val="both"/>
      </w:pPr>
    </w:p>
    <w:p w14:paraId="0B4133DD" w14:textId="5D33B12B" w:rsidR="002E6A47" w:rsidRPr="0016668E" w:rsidRDefault="0016668E" w:rsidP="0016668E">
      <w:pPr>
        <w:tabs>
          <w:tab w:val="left" w:pos="709"/>
        </w:tabs>
        <w:spacing w:after="60" w:line="288" w:lineRule="auto"/>
        <w:ind w:left="709" w:hanging="709"/>
        <w:jc w:val="both"/>
        <w:rPr>
          <w:rFonts w:ascii="Arial" w:eastAsiaTheme="minorEastAsia" w:hAnsi="Arial" w:cs="Times New Roman"/>
          <w:color w:val="auto"/>
          <w:szCs w:val="22"/>
        </w:rPr>
      </w:pPr>
      <w:ins w:id="1130" w:author="Johnson (ESO), Antony" w:date="2023-02-23T18:22:00Z">
        <w:r>
          <w:rPr>
            <w:rFonts w:ascii="Arial" w:hAnsi="Arial"/>
            <w:color w:val="auto"/>
          </w:rPr>
          <w:t>9.3</w:t>
        </w:r>
      </w:ins>
      <w:r w:rsidR="004C7CF5" w:rsidRPr="0016668E">
        <w:rPr>
          <w:rFonts w:ascii="Arial" w:hAnsi="Arial"/>
          <w:color w:val="auto"/>
        </w:rPr>
        <w:tab/>
      </w:r>
      <w:r w:rsidR="002E6A47" w:rsidRPr="0016668E">
        <w:rPr>
          <w:rFonts w:ascii="Arial" w:eastAsiaTheme="minorEastAsia" w:hAnsi="Arial" w:cs="Times New Roman"/>
          <w:color w:val="auto"/>
          <w:szCs w:val="22"/>
        </w:rPr>
        <w:t xml:space="preserve">Operational testing of the System Restoration Plan will be in line with the Assurance and Compliance Testing requirements within the </w:t>
      </w:r>
      <w:ins w:id="1131" w:author="Johnson (ESO), Antony" w:date="2023-02-23T18:21:00Z">
        <w:r w:rsidRPr="0016668E">
          <w:rPr>
            <w:rFonts w:ascii="Arial" w:eastAsiaTheme="minorEastAsia" w:hAnsi="Arial" w:cs="Times New Roman"/>
            <w:color w:val="auto"/>
            <w:szCs w:val="22"/>
          </w:rPr>
          <w:lastRenderedPageBreak/>
          <w:t>Section 8 of this System Restoration Plan</w:t>
        </w:r>
      </w:ins>
      <w:del w:id="1132" w:author="Johnson (ESO), Antony" w:date="2023-02-23T18:21:00Z">
        <w:r w:rsidR="002E6A47" w:rsidRPr="0016668E" w:rsidDel="0016668E">
          <w:rPr>
            <w:rFonts w:ascii="Arial" w:eastAsiaTheme="minorEastAsia" w:hAnsi="Arial" w:cs="Times New Roman"/>
            <w:color w:val="auto"/>
            <w:szCs w:val="22"/>
          </w:rPr>
          <w:delText>System Defence Plan</w:delText>
        </w:r>
      </w:del>
      <w:ins w:id="1133" w:author="Antony Johnson" w:date="2022-11-20T12:48:00Z">
        <w:del w:id="1134" w:author="Johnson (ESO), Antony" w:date="2023-02-23T18:21:00Z">
          <w:r w:rsidR="00883A57" w:rsidRPr="0016668E" w:rsidDel="0016668E">
            <w:rPr>
              <w:rFonts w:ascii="Arial" w:eastAsiaTheme="minorEastAsia" w:hAnsi="Arial" w:cs="Times New Roman"/>
              <w:color w:val="auto"/>
              <w:szCs w:val="22"/>
            </w:rPr>
            <w:delText xml:space="preserve"> as detailed in OC5.7.4 and OC5.7.5 of the Grid Code</w:delText>
          </w:r>
        </w:del>
      </w:ins>
      <w:r w:rsidR="00EE6AA2" w:rsidRPr="0016668E">
        <w:rPr>
          <w:rFonts w:ascii="Arial" w:eastAsiaTheme="minorEastAsia" w:hAnsi="Arial" w:cs="Times New Roman"/>
          <w:color w:val="auto"/>
          <w:szCs w:val="22"/>
        </w:rPr>
        <w:t>.</w:t>
      </w:r>
    </w:p>
    <w:p w14:paraId="4BF7FE5F" w14:textId="77777777" w:rsidR="00692D33" w:rsidRPr="00CA0ABC" w:rsidRDefault="00692D33" w:rsidP="00AC4F40">
      <w:pPr>
        <w:tabs>
          <w:tab w:val="left" w:pos="567"/>
        </w:tabs>
        <w:spacing w:after="60" w:line="288" w:lineRule="auto"/>
        <w:ind w:left="567" w:hanging="567"/>
        <w:jc w:val="both"/>
        <w:rPr>
          <w:rFonts w:ascii="Arial" w:eastAsiaTheme="minorEastAsia" w:hAnsi="Arial" w:cs="Times New Roman"/>
          <w:color w:val="auto"/>
          <w:szCs w:val="22"/>
        </w:rPr>
      </w:pPr>
    </w:p>
    <w:p w14:paraId="4B657CC4" w14:textId="74A3D9BF" w:rsidR="002E6A47" w:rsidRPr="0016668E" w:rsidRDefault="0016668E" w:rsidP="00CF141E">
      <w:pPr>
        <w:tabs>
          <w:tab w:val="left" w:pos="709"/>
        </w:tabs>
        <w:spacing w:after="60" w:line="288" w:lineRule="auto"/>
        <w:ind w:left="709" w:hanging="709"/>
        <w:jc w:val="both"/>
        <w:rPr>
          <w:rFonts w:ascii="Arial" w:eastAsiaTheme="minorEastAsia" w:hAnsi="Arial" w:cs="Times New Roman"/>
          <w:color w:val="auto"/>
          <w:szCs w:val="22"/>
        </w:rPr>
      </w:pPr>
      <w:ins w:id="1135" w:author="Johnson (ESO), Antony" w:date="2023-02-23T18:22:00Z">
        <w:r>
          <w:rPr>
            <w:rFonts w:ascii="Arial" w:eastAsiaTheme="minorEastAsia" w:hAnsi="Arial" w:cs="Times New Roman"/>
            <w:color w:val="auto"/>
            <w:szCs w:val="22"/>
          </w:rPr>
          <w:t>9.4</w:t>
        </w:r>
        <w:r w:rsidR="00CF141E">
          <w:rPr>
            <w:rFonts w:ascii="Arial" w:eastAsiaTheme="minorEastAsia" w:hAnsi="Arial" w:cs="Times New Roman"/>
            <w:color w:val="auto"/>
            <w:szCs w:val="22"/>
          </w:rPr>
          <w:tab/>
        </w:r>
      </w:ins>
      <w:del w:id="1136" w:author="Johnson (ESO), Antony" w:date="2023-02-23T18:22:00Z">
        <w:r w:rsidR="004C7CF5" w:rsidRPr="0016668E" w:rsidDel="0016668E">
          <w:rPr>
            <w:rFonts w:ascii="Arial" w:eastAsiaTheme="minorEastAsia" w:hAnsi="Arial" w:cs="Times New Roman"/>
            <w:color w:val="auto"/>
            <w:szCs w:val="22"/>
          </w:rPr>
          <w:tab/>
        </w:r>
      </w:del>
      <w:r w:rsidR="00900958" w:rsidRPr="0016668E">
        <w:rPr>
          <w:rFonts w:ascii="Arial" w:eastAsiaTheme="minorEastAsia" w:hAnsi="Arial" w:cs="Times New Roman"/>
          <w:color w:val="auto"/>
          <w:szCs w:val="22"/>
        </w:rPr>
        <w:t>NGESO</w:t>
      </w:r>
      <w:r w:rsidR="002E6A47" w:rsidRPr="0016668E">
        <w:rPr>
          <w:rFonts w:ascii="Arial" w:eastAsiaTheme="minorEastAsia" w:hAnsi="Arial" w:cs="Times New Roman"/>
          <w:color w:val="auto"/>
          <w:szCs w:val="22"/>
        </w:rPr>
        <w:t xml:space="preserve"> will review the System Restoration Plan to assess its effectiveness at least every five years</w:t>
      </w:r>
      <w:ins w:id="1137" w:author="Antony Johnson" w:date="2022-11-20T12:48:00Z">
        <w:r w:rsidR="00883A57" w:rsidRPr="0016668E">
          <w:rPr>
            <w:rFonts w:ascii="Arial" w:eastAsiaTheme="minorEastAsia" w:hAnsi="Arial" w:cs="Times New Roman"/>
            <w:color w:val="auto"/>
            <w:szCs w:val="22"/>
          </w:rPr>
          <w:t xml:space="preserve"> although under the Grid Code actual tests and simulations are performed once every three years.</w:t>
        </w:r>
      </w:ins>
      <w:del w:id="1138" w:author="Antony Johnson" w:date="2022-11-20T12:48:00Z">
        <w:r w:rsidR="003739DB" w:rsidRPr="0016668E" w:rsidDel="00883A57">
          <w:rPr>
            <w:rFonts w:ascii="Arial" w:eastAsiaTheme="minorEastAsia" w:hAnsi="Arial" w:cs="Times New Roman"/>
            <w:color w:val="auto"/>
            <w:szCs w:val="22"/>
          </w:rPr>
          <w:delText>.</w:delText>
        </w:r>
      </w:del>
    </w:p>
    <w:p w14:paraId="2C763DC7" w14:textId="77777777" w:rsidR="00692D33" w:rsidRPr="00CA0ABC" w:rsidRDefault="00692D33" w:rsidP="00AC4F40">
      <w:pPr>
        <w:tabs>
          <w:tab w:val="left" w:pos="567"/>
        </w:tabs>
        <w:spacing w:after="60" w:line="288" w:lineRule="auto"/>
        <w:ind w:left="567" w:hanging="567"/>
        <w:jc w:val="both"/>
        <w:rPr>
          <w:rFonts w:ascii="Arial" w:eastAsiaTheme="minorEastAsia" w:hAnsi="Arial" w:cs="Times New Roman"/>
          <w:color w:val="auto"/>
          <w:szCs w:val="22"/>
        </w:rPr>
      </w:pPr>
    </w:p>
    <w:p w14:paraId="5FE7B63F" w14:textId="55A2BB3B" w:rsidR="002E6A47" w:rsidRPr="00CF141E" w:rsidRDefault="00C864CE" w:rsidP="00C864CE">
      <w:pPr>
        <w:tabs>
          <w:tab w:val="left" w:pos="709"/>
        </w:tabs>
        <w:spacing w:after="60" w:line="288" w:lineRule="auto"/>
        <w:ind w:left="709" w:hanging="709"/>
        <w:jc w:val="both"/>
        <w:rPr>
          <w:rFonts w:ascii="Arial" w:eastAsiaTheme="minorEastAsia" w:hAnsi="Arial" w:cs="Times New Roman"/>
          <w:color w:val="auto"/>
          <w:szCs w:val="22"/>
        </w:rPr>
      </w:pPr>
      <w:ins w:id="1139" w:author="Johnson (ESO), Antony" w:date="2023-02-23T18:23:00Z">
        <w:r>
          <w:rPr>
            <w:rFonts w:ascii="Arial" w:eastAsiaTheme="minorEastAsia" w:hAnsi="Arial" w:cs="Times New Roman"/>
            <w:color w:val="auto"/>
            <w:szCs w:val="22"/>
          </w:rPr>
          <w:t>9.5</w:t>
        </w:r>
      </w:ins>
      <w:ins w:id="1140" w:author="Johnson (ESO), Antony" w:date="2023-03-02T20:33:00Z">
        <w:r w:rsidR="001A0338">
          <w:rPr>
            <w:rFonts w:ascii="Arial" w:eastAsiaTheme="minorEastAsia" w:hAnsi="Arial" w:cs="Times New Roman"/>
            <w:color w:val="auto"/>
            <w:szCs w:val="22"/>
          </w:rPr>
          <w:tab/>
        </w:r>
      </w:ins>
      <w:del w:id="1141" w:author="Johnson (ESO), Antony" w:date="2023-02-23T18:23:00Z">
        <w:r w:rsidR="004C7CF5" w:rsidRPr="00CF141E" w:rsidDel="00CF141E">
          <w:rPr>
            <w:rFonts w:ascii="Arial" w:eastAsiaTheme="minorEastAsia" w:hAnsi="Arial" w:cs="Times New Roman"/>
            <w:color w:val="auto"/>
            <w:szCs w:val="22"/>
          </w:rPr>
          <w:tab/>
        </w:r>
      </w:del>
      <w:r w:rsidR="00900958" w:rsidRPr="00CF141E">
        <w:rPr>
          <w:rFonts w:ascii="Arial" w:eastAsiaTheme="minorEastAsia" w:hAnsi="Arial" w:cs="Times New Roman"/>
          <w:color w:val="auto"/>
          <w:szCs w:val="22"/>
        </w:rPr>
        <w:t>NGESO</w:t>
      </w:r>
      <w:r w:rsidR="002E6A47" w:rsidRPr="00CF141E">
        <w:rPr>
          <w:rFonts w:ascii="Arial" w:eastAsiaTheme="minorEastAsia" w:hAnsi="Arial" w:cs="Times New Roman"/>
          <w:color w:val="auto"/>
          <w:szCs w:val="22"/>
        </w:rPr>
        <w:t xml:space="preserve"> will also review the relevant measures of the System Restoration Plan in advance </w:t>
      </w:r>
      <w:r w:rsidR="002E6A47" w:rsidRPr="001A0338">
        <w:rPr>
          <w:rFonts w:ascii="Arial" w:eastAsiaTheme="minorEastAsia" w:hAnsi="Arial" w:cs="Times New Roman"/>
          <w:color w:val="auto"/>
          <w:szCs w:val="22"/>
        </w:rPr>
        <w:t xml:space="preserve">of </w:t>
      </w:r>
      <w:r w:rsidR="00C9574D" w:rsidRPr="001A0338">
        <w:rPr>
          <w:rFonts w:ascii="Arial" w:eastAsiaTheme="minorEastAsia" w:hAnsi="Arial" w:cs="Times New Roman"/>
          <w:color w:val="auto"/>
          <w:szCs w:val="22"/>
        </w:rPr>
        <w:t xml:space="preserve">what NGESO </w:t>
      </w:r>
      <w:r w:rsidR="00C306CB" w:rsidRPr="001A0338">
        <w:rPr>
          <w:rFonts w:ascii="Arial" w:eastAsiaTheme="minorEastAsia" w:hAnsi="Arial" w:cs="Times New Roman"/>
          <w:color w:val="auto"/>
          <w:szCs w:val="22"/>
        </w:rPr>
        <w:t>consider to be</w:t>
      </w:r>
      <w:r w:rsidR="00C9574D" w:rsidRPr="001A0338">
        <w:rPr>
          <w:rFonts w:ascii="Arial" w:eastAsiaTheme="minorEastAsia" w:hAnsi="Arial" w:cs="Times New Roman"/>
          <w:color w:val="auto"/>
          <w:szCs w:val="22"/>
        </w:rPr>
        <w:t xml:space="preserve"> </w:t>
      </w:r>
      <w:r w:rsidR="002E6A47" w:rsidRPr="001A0338">
        <w:rPr>
          <w:rFonts w:ascii="Arial" w:eastAsiaTheme="minorEastAsia" w:hAnsi="Arial" w:cs="Times New Roman"/>
          <w:color w:val="auto"/>
          <w:szCs w:val="22"/>
        </w:rPr>
        <w:t xml:space="preserve">a substantial change to the configuration of the National Electricity </w:t>
      </w:r>
      <w:r w:rsidR="002E6A47" w:rsidRPr="00CF141E">
        <w:rPr>
          <w:rFonts w:ascii="Arial" w:eastAsiaTheme="minorEastAsia" w:hAnsi="Arial" w:cs="Times New Roman"/>
          <w:color w:val="auto"/>
          <w:szCs w:val="22"/>
        </w:rPr>
        <w:t>Transmission System.</w:t>
      </w:r>
    </w:p>
    <w:p w14:paraId="17FFB577" w14:textId="77777777" w:rsidR="00692D33" w:rsidRPr="00CA0ABC" w:rsidRDefault="00692D33" w:rsidP="00036035">
      <w:pPr>
        <w:tabs>
          <w:tab w:val="left" w:pos="567"/>
        </w:tabs>
        <w:spacing w:after="60" w:line="288" w:lineRule="auto"/>
        <w:ind w:left="567" w:hanging="567"/>
        <w:jc w:val="both"/>
        <w:rPr>
          <w:rFonts w:ascii="Arial" w:eastAsiaTheme="minorEastAsia" w:hAnsi="Arial" w:cs="Times New Roman"/>
          <w:color w:val="auto"/>
          <w:szCs w:val="22"/>
        </w:rPr>
      </w:pPr>
    </w:p>
    <w:p w14:paraId="16FC90AC" w14:textId="25CB5734" w:rsidR="0096738C" w:rsidRPr="001A0338" w:rsidRDefault="004C7CF5" w:rsidP="003D4775">
      <w:pPr>
        <w:pStyle w:val="ListParagraph"/>
        <w:numPr>
          <w:ilvl w:val="1"/>
          <w:numId w:val="71"/>
        </w:numPr>
        <w:tabs>
          <w:tab w:val="left" w:pos="709"/>
        </w:tabs>
        <w:spacing w:after="60" w:line="288" w:lineRule="auto"/>
        <w:ind w:left="709" w:hanging="709"/>
        <w:jc w:val="both"/>
        <w:rPr>
          <w:rFonts w:ascii="Arial" w:eastAsiaTheme="minorEastAsia" w:hAnsi="Arial" w:cs="Times New Roman"/>
          <w:color w:val="auto"/>
          <w:szCs w:val="22"/>
        </w:rPr>
      </w:pPr>
      <w:del w:id="1142" w:author="Johnson (ESO), Antony" w:date="2023-02-23T18:23:00Z">
        <w:r w:rsidRPr="00C864CE" w:rsidDel="00C864CE">
          <w:rPr>
            <w:rFonts w:ascii="Arial" w:hAnsi="Arial"/>
            <w:color w:val="auto"/>
          </w:rPr>
          <w:tab/>
        </w:r>
      </w:del>
      <w:r w:rsidR="0096738C" w:rsidRPr="00C864CE">
        <w:rPr>
          <w:rFonts w:ascii="Arial" w:eastAsiaTheme="minorEastAsia" w:hAnsi="Arial" w:cs="Times New Roman"/>
          <w:color w:val="auto"/>
          <w:szCs w:val="22"/>
        </w:rPr>
        <w:t xml:space="preserve">Any substantive changes identified in the review of the System Restoration Plan will be </w:t>
      </w:r>
      <w:r w:rsidR="003739DB" w:rsidRPr="001A0338">
        <w:rPr>
          <w:rFonts w:ascii="Arial" w:eastAsiaTheme="minorEastAsia" w:hAnsi="Arial" w:cs="Times New Roman"/>
          <w:color w:val="auto"/>
          <w:szCs w:val="22"/>
        </w:rPr>
        <w:t xml:space="preserve">developed through the </w:t>
      </w:r>
      <w:r w:rsidR="00EA3C52" w:rsidRPr="001A0338">
        <w:rPr>
          <w:rFonts w:ascii="Arial" w:eastAsiaTheme="minorEastAsia" w:hAnsi="Arial" w:cs="Times New Roman"/>
          <w:color w:val="auto"/>
          <w:szCs w:val="22"/>
        </w:rPr>
        <w:t xml:space="preserve">Governance </w:t>
      </w:r>
      <w:r w:rsidR="00657D9C" w:rsidRPr="001A0338">
        <w:rPr>
          <w:rFonts w:ascii="Arial" w:eastAsiaTheme="minorEastAsia" w:hAnsi="Arial" w:cs="Times New Roman"/>
          <w:color w:val="auto"/>
          <w:szCs w:val="22"/>
        </w:rPr>
        <w:t>arrangements in GC16 of the Grid Code</w:t>
      </w:r>
      <w:r w:rsidR="00D462E4" w:rsidRPr="001A0338">
        <w:rPr>
          <w:rFonts w:ascii="Arial" w:eastAsiaTheme="minorEastAsia" w:hAnsi="Arial" w:cs="Times New Roman"/>
          <w:color w:val="auto"/>
          <w:szCs w:val="22"/>
        </w:rPr>
        <w:t xml:space="preserve"> General Conditions.</w:t>
      </w:r>
    </w:p>
    <w:p w14:paraId="315D1FF1" w14:textId="1D0BE967" w:rsidR="008322FC" w:rsidRDefault="008322FC" w:rsidP="008322FC">
      <w:pPr>
        <w:pStyle w:val="CFBody4"/>
        <w:numPr>
          <w:ilvl w:val="0"/>
          <w:numId w:val="0"/>
        </w:numPr>
        <w:rPr>
          <w:rFonts w:asciiTheme="minorHAnsi" w:eastAsiaTheme="minorHAnsi" w:hAnsiTheme="minorHAnsi" w:cstheme="minorBidi"/>
          <w:color w:val="454545" w:themeColor="text1"/>
        </w:rPr>
      </w:pPr>
    </w:p>
    <w:p w14:paraId="681A207E" w14:textId="68E8D097" w:rsidR="008322FC" w:rsidRDefault="008322FC" w:rsidP="008322FC">
      <w:pPr>
        <w:jc w:val="both"/>
        <w:rPr>
          <w:szCs w:val="72"/>
        </w:rPr>
      </w:pPr>
    </w:p>
    <w:p w14:paraId="4D5D5DB6" w14:textId="599E177C" w:rsidR="008322FC" w:rsidRDefault="008322FC" w:rsidP="0025104F">
      <w:pPr>
        <w:pStyle w:val="AppendixPageTitle"/>
        <w:framePr w:wrap="notBeside" w:x="3461" w:y="1"/>
      </w:pPr>
      <w:bookmarkStart w:id="1143" w:name="_Toc532811335"/>
      <w:bookmarkStart w:id="1144" w:name="_Toc532894367"/>
      <w:bookmarkStart w:id="1145" w:name="_Toc104197306"/>
      <w:bookmarkStart w:id="1146" w:name="_Toc16950013"/>
      <w:r>
        <w:lastRenderedPageBreak/>
        <w:t xml:space="preserve">Appendix </w:t>
      </w:r>
      <w:r w:rsidR="00110202">
        <w:t>A</w:t>
      </w:r>
      <w:r>
        <w:t>: GB Parties within</w:t>
      </w:r>
      <w:r w:rsidR="007929EC">
        <w:t xml:space="preserve"> the scope of the System Restoration</w:t>
      </w:r>
      <w:r>
        <w:t xml:space="preserve"> Plan</w:t>
      </w:r>
      <w:bookmarkEnd w:id="1143"/>
      <w:bookmarkEnd w:id="1144"/>
      <w:bookmarkEnd w:id="1145"/>
      <w:bookmarkEnd w:id="1146"/>
    </w:p>
    <w:p w14:paraId="5130362B" w14:textId="77777777" w:rsidR="00BC33F2" w:rsidRDefault="00BC33F2" w:rsidP="00BC33F2">
      <w:pPr>
        <w:jc w:val="both"/>
      </w:pPr>
    </w:p>
    <w:p w14:paraId="73C01450" w14:textId="77777777" w:rsidR="0025104F" w:rsidRDefault="0025104F" w:rsidP="008322FC">
      <w:pPr>
        <w:jc w:val="both"/>
        <w:rPr>
          <w:ins w:id="1147" w:author="Johnson (ESO), Antony" w:date="2023-02-23T18:24:00Z"/>
          <w:color w:val="auto"/>
        </w:rPr>
      </w:pPr>
    </w:p>
    <w:p w14:paraId="70E72A02" w14:textId="77777777" w:rsidR="0025104F" w:rsidRDefault="0025104F" w:rsidP="008322FC">
      <w:pPr>
        <w:jc w:val="both"/>
        <w:rPr>
          <w:ins w:id="1148" w:author="Johnson (ESO), Antony" w:date="2023-02-23T18:24:00Z"/>
          <w:color w:val="auto"/>
        </w:rPr>
      </w:pPr>
    </w:p>
    <w:p w14:paraId="32985C0E" w14:textId="77777777" w:rsidR="0025104F" w:rsidRDefault="0025104F" w:rsidP="008322FC">
      <w:pPr>
        <w:jc w:val="both"/>
        <w:rPr>
          <w:ins w:id="1149" w:author="Johnson (ESO), Antony" w:date="2023-02-23T18:24:00Z"/>
          <w:color w:val="auto"/>
        </w:rPr>
      </w:pPr>
    </w:p>
    <w:p w14:paraId="382511A2" w14:textId="77777777" w:rsidR="0025104F" w:rsidRDefault="0025104F" w:rsidP="008322FC">
      <w:pPr>
        <w:jc w:val="both"/>
        <w:rPr>
          <w:ins w:id="1150" w:author="Johnson (ESO), Antony" w:date="2023-02-23T18:24:00Z"/>
          <w:color w:val="auto"/>
        </w:rPr>
      </w:pPr>
    </w:p>
    <w:p w14:paraId="59C1FDAC" w14:textId="61453C3E" w:rsidR="006A07CD" w:rsidRPr="004C7CF5" w:rsidRDefault="00BC33F2" w:rsidP="008322FC">
      <w:pPr>
        <w:jc w:val="both"/>
        <w:rPr>
          <w:color w:val="auto"/>
        </w:rPr>
        <w:sectPr w:rsidR="006A07CD" w:rsidRPr="004C7CF5" w:rsidSect="005D2C9F">
          <w:headerReference w:type="first" r:id="rId18"/>
          <w:footerReference w:type="first" r:id="rId19"/>
          <w:pgSz w:w="11906" w:h="16838" w:code="9"/>
          <w:pgMar w:top="2608" w:right="1588" w:bottom="1134" w:left="3402" w:header="567" w:footer="567" w:gutter="0"/>
          <w:cols w:space="708"/>
          <w:docGrid w:linePitch="360"/>
        </w:sectPr>
      </w:pPr>
      <w:r w:rsidRPr="003E1EE5">
        <w:rPr>
          <w:color w:val="auto"/>
        </w:rPr>
        <w:t xml:space="preserve">In accordance with EU NCER, Art 2 defines the SGU’s who fall within the scope of the European Emergency and Restoration Code.  Table A1 defines the EU Criteria and how this translates to </w:t>
      </w:r>
      <w:r w:rsidR="00710ABF" w:rsidRPr="003E1EE5">
        <w:rPr>
          <w:color w:val="auto"/>
        </w:rPr>
        <w:t xml:space="preserve">which </w:t>
      </w:r>
      <w:r w:rsidR="005F43DF" w:rsidRPr="003E1EE5">
        <w:rPr>
          <w:color w:val="auto"/>
        </w:rPr>
        <w:t>p</w:t>
      </w:r>
      <w:r w:rsidRPr="003E1EE5">
        <w:rPr>
          <w:color w:val="auto"/>
        </w:rPr>
        <w:t>arties</w:t>
      </w:r>
      <w:r w:rsidR="00710ABF" w:rsidRPr="003E1EE5">
        <w:rPr>
          <w:color w:val="auto"/>
        </w:rPr>
        <w:t xml:space="preserve"> </w:t>
      </w:r>
      <w:r w:rsidR="00710ABF" w:rsidRPr="007103C9">
        <w:rPr>
          <w:color w:val="auto"/>
          <w:highlight w:val="green"/>
        </w:rPr>
        <w:t>within GB</w:t>
      </w:r>
      <w:r w:rsidR="00710ABF" w:rsidRPr="004C7CF5">
        <w:rPr>
          <w:color w:val="auto"/>
        </w:rPr>
        <w:t xml:space="preserve"> </w:t>
      </w:r>
      <w:ins w:id="1151" w:author="Antony Johnson" w:date="2022-11-20T12:49:00Z">
        <w:r w:rsidR="007D4A7A">
          <w:rPr>
            <w:color w:val="auto"/>
          </w:rPr>
          <w:t>(</w:t>
        </w:r>
        <w:del w:id="1152" w:author="Johnson (ESO), Antony" w:date="2023-02-23T18:25:00Z">
          <w:r w:rsidR="007D4A7A" w:rsidDel="0025104F">
            <w:rPr>
              <w:color w:val="auto"/>
            </w:rPr>
            <w:delText xml:space="preserve">GB </w:delText>
          </w:r>
        </w:del>
        <w:r w:rsidR="007D4A7A">
          <w:rPr>
            <w:color w:val="auto"/>
          </w:rPr>
          <w:t xml:space="preserve">Restoration Service Providers) </w:t>
        </w:r>
      </w:ins>
      <w:r w:rsidR="009809F6" w:rsidRPr="007103C9">
        <w:rPr>
          <w:color w:val="auto"/>
          <w:highlight w:val="green"/>
        </w:rPr>
        <w:t>fall</w:t>
      </w:r>
      <w:r w:rsidR="009809F6" w:rsidRPr="003E1EE5">
        <w:rPr>
          <w:color w:val="auto"/>
        </w:rPr>
        <w:t xml:space="preserve"> </w:t>
      </w:r>
      <w:r w:rsidRPr="003E1EE5">
        <w:rPr>
          <w:color w:val="auto"/>
        </w:rPr>
        <w:t>within the scope of the EU Emergency and Restoration Code</w:t>
      </w:r>
      <w:r w:rsidR="009809F6" w:rsidRPr="004C7CF5">
        <w:rPr>
          <w:color w:val="auto"/>
        </w:rPr>
        <w:t>.</w:t>
      </w:r>
    </w:p>
    <w:p w14:paraId="75B0F239" w14:textId="63397AE0" w:rsidR="00BC33F2" w:rsidRDefault="00BC33F2" w:rsidP="001A5487">
      <w:pPr>
        <w:jc w:val="both"/>
      </w:pPr>
    </w:p>
    <w:tbl>
      <w:tblPr>
        <w:tblStyle w:val="TableGrid"/>
        <w:tblW w:w="13745" w:type="dxa"/>
        <w:tblLook w:val="04A0" w:firstRow="1" w:lastRow="0" w:firstColumn="1" w:lastColumn="0" w:noHBand="0" w:noVBand="1"/>
      </w:tblPr>
      <w:tblGrid>
        <w:gridCol w:w="1775"/>
        <w:gridCol w:w="994"/>
        <w:gridCol w:w="5873"/>
        <w:gridCol w:w="5103"/>
      </w:tblGrid>
      <w:tr w:rsidR="004C7CF5" w:rsidRPr="004C7CF5" w14:paraId="5C64BD3C" w14:textId="7B5F0767" w:rsidTr="00281A9E">
        <w:trPr>
          <w:tblHeader/>
        </w:trPr>
        <w:tc>
          <w:tcPr>
            <w:tcW w:w="1775" w:type="dxa"/>
          </w:tcPr>
          <w:p w14:paraId="20497BE1" w14:textId="3E421FDD" w:rsidR="00BC33F2" w:rsidRPr="003E1EE5" w:rsidRDefault="00BC33F2" w:rsidP="003E1EE5">
            <w:pPr>
              <w:jc w:val="both"/>
              <w:rPr>
                <w:b/>
                <w:color w:val="auto"/>
                <w:sz w:val="18"/>
              </w:rPr>
            </w:pPr>
            <w:r w:rsidRPr="003E1EE5">
              <w:rPr>
                <w:b/>
                <w:color w:val="auto"/>
                <w:sz w:val="18"/>
              </w:rPr>
              <w:t>EU Criteria</w:t>
            </w:r>
          </w:p>
        </w:tc>
        <w:tc>
          <w:tcPr>
            <w:tcW w:w="994" w:type="dxa"/>
          </w:tcPr>
          <w:p w14:paraId="3E22344A" w14:textId="1F45A49D" w:rsidR="00BC33F2" w:rsidRPr="003E1EE5" w:rsidRDefault="00BC33F2" w:rsidP="003E1EE5">
            <w:pPr>
              <w:jc w:val="both"/>
              <w:rPr>
                <w:b/>
                <w:color w:val="auto"/>
                <w:sz w:val="18"/>
              </w:rPr>
            </w:pPr>
            <w:r w:rsidRPr="003E1EE5">
              <w:rPr>
                <w:b/>
                <w:color w:val="auto"/>
                <w:sz w:val="18"/>
              </w:rPr>
              <w:t>New or Existing</w:t>
            </w:r>
          </w:p>
        </w:tc>
        <w:tc>
          <w:tcPr>
            <w:tcW w:w="5873" w:type="dxa"/>
          </w:tcPr>
          <w:p w14:paraId="413CD4A6" w14:textId="593B5A63" w:rsidR="00BC33F2" w:rsidRPr="003E1EE5" w:rsidRDefault="00BC33F2" w:rsidP="003E1EE5">
            <w:pPr>
              <w:jc w:val="both"/>
              <w:rPr>
                <w:b/>
                <w:color w:val="auto"/>
                <w:sz w:val="18"/>
              </w:rPr>
            </w:pPr>
            <w:r w:rsidRPr="003E1EE5">
              <w:rPr>
                <w:b/>
                <w:color w:val="auto"/>
                <w:sz w:val="18"/>
              </w:rPr>
              <w:t xml:space="preserve">List of GB Parties </w:t>
            </w:r>
            <w:ins w:id="1153" w:author="Antony Johnson" w:date="2022-11-20T12:49:00Z">
              <w:r w:rsidR="00FC7715">
                <w:rPr>
                  <w:b/>
                  <w:color w:val="auto"/>
                  <w:sz w:val="18"/>
                </w:rPr>
                <w:t>(</w:t>
              </w:r>
              <w:del w:id="1154" w:author="Johnson (ESO), Antony" w:date="2023-02-23T18:25:00Z">
                <w:r w:rsidR="00FC7715" w:rsidDel="0025104F">
                  <w:rPr>
                    <w:b/>
                    <w:color w:val="auto"/>
                    <w:sz w:val="18"/>
                  </w:rPr>
                  <w:delText xml:space="preserve">GB </w:delText>
                </w:r>
              </w:del>
              <w:r w:rsidR="00FC7715">
                <w:rPr>
                  <w:b/>
                  <w:color w:val="auto"/>
                  <w:sz w:val="18"/>
                </w:rPr>
                <w:t>Res</w:t>
              </w:r>
            </w:ins>
            <w:ins w:id="1155" w:author="Antony Johnson" w:date="2022-11-20T12:50:00Z">
              <w:r w:rsidR="00FC7715">
                <w:rPr>
                  <w:b/>
                  <w:color w:val="auto"/>
                  <w:sz w:val="18"/>
                </w:rPr>
                <w:t xml:space="preserve">toration Service Providers) </w:t>
              </w:r>
            </w:ins>
            <w:r w:rsidRPr="003E1EE5">
              <w:rPr>
                <w:b/>
                <w:color w:val="auto"/>
                <w:sz w:val="18"/>
              </w:rPr>
              <w:t xml:space="preserve">considered to be SGUs for purposes of the System </w:t>
            </w:r>
            <w:r w:rsidR="00FB0FF6" w:rsidRPr="00F67976">
              <w:rPr>
                <w:rFonts w:cstheme="minorHAnsi"/>
                <w:b/>
                <w:color w:val="auto"/>
                <w:sz w:val="18"/>
                <w:szCs w:val="18"/>
                <w:highlight w:val="green"/>
              </w:rPr>
              <w:t>Restoration</w:t>
            </w:r>
            <w:r w:rsidRPr="003E1EE5">
              <w:rPr>
                <w:b/>
                <w:color w:val="auto"/>
                <w:sz w:val="18"/>
              </w:rPr>
              <w:t xml:space="preserve"> Plan (GB SGU’s) </w:t>
            </w:r>
          </w:p>
        </w:tc>
        <w:tc>
          <w:tcPr>
            <w:tcW w:w="5103" w:type="dxa"/>
          </w:tcPr>
          <w:p w14:paraId="55B6AF02" w14:textId="0FF5AC4D" w:rsidR="00BC33F2" w:rsidRPr="003E1EE5" w:rsidRDefault="00BC33F2" w:rsidP="003E1EE5">
            <w:pPr>
              <w:jc w:val="both"/>
              <w:rPr>
                <w:b/>
                <w:color w:val="auto"/>
                <w:sz w:val="18"/>
              </w:rPr>
            </w:pPr>
            <w:r w:rsidRPr="003E1EE5">
              <w:rPr>
                <w:b/>
                <w:color w:val="auto"/>
                <w:sz w:val="18"/>
              </w:rPr>
              <w:t xml:space="preserve">Measures of the System </w:t>
            </w:r>
            <w:r w:rsidR="008A50E3" w:rsidRPr="00F67976">
              <w:rPr>
                <w:rFonts w:cstheme="minorHAnsi"/>
                <w:b/>
                <w:color w:val="auto"/>
                <w:sz w:val="18"/>
                <w:szCs w:val="18"/>
                <w:highlight w:val="green"/>
              </w:rPr>
              <w:t xml:space="preserve">Restoration </w:t>
            </w:r>
            <w:r w:rsidRPr="00F67976">
              <w:rPr>
                <w:rFonts w:cstheme="minorHAnsi"/>
                <w:b/>
                <w:color w:val="auto"/>
                <w:sz w:val="18"/>
                <w:szCs w:val="18"/>
                <w:highlight w:val="green"/>
              </w:rPr>
              <w:t>Plan</w:t>
            </w:r>
            <w:r w:rsidR="00106E5E" w:rsidRPr="00F67976">
              <w:rPr>
                <w:rFonts w:cstheme="minorHAnsi"/>
                <w:b/>
                <w:color w:val="auto"/>
                <w:sz w:val="18"/>
                <w:szCs w:val="18"/>
                <w:highlight w:val="green"/>
              </w:rPr>
              <w:t>t</w:t>
            </w:r>
          </w:p>
        </w:tc>
      </w:tr>
      <w:tr w:rsidR="004C7CF5" w:rsidRPr="004C7CF5" w14:paraId="421A04FD" w14:textId="5B10BC2E" w:rsidTr="00281A9E">
        <w:trPr>
          <w:trHeight w:val="2293"/>
        </w:trPr>
        <w:tc>
          <w:tcPr>
            <w:tcW w:w="1775" w:type="dxa"/>
            <w:vMerge w:val="restart"/>
          </w:tcPr>
          <w:p w14:paraId="70420BA3" w14:textId="77777777" w:rsidR="00BC33F2" w:rsidRPr="004C7CF5" w:rsidRDefault="00BC33F2" w:rsidP="001A5487">
            <w:pPr>
              <w:jc w:val="both"/>
              <w:rPr>
                <w:rFonts w:cstheme="minorHAnsi"/>
                <w:color w:val="auto"/>
                <w:sz w:val="18"/>
                <w:szCs w:val="18"/>
              </w:rPr>
            </w:pPr>
            <w:r w:rsidRPr="003E1EE5">
              <w:rPr>
                <w:color w:val="auto"/>
                <w:sz w:val="18"/>
              </w:rPr>
              <w:t>Existing and new Power Generating modules classified as Type C and D in accordance with the criteria set out in Article 5 of Commission Regulation (EU) 2016/631</w:t>
            </w:r>
          </w:p>
          <w:p w14:paraId="71925A33" w14:textId="77777777" w:rsidR="00D51388" w:rsidRPr="004C7CF5" w:rsidRDefault="00D51388" w:rsidP="001A5487">
            <w:pPr>
              <w:jc w:val="both"/>
              <w:rPr>
                <w:rFonts w:cstheme="minorHAnsi"/>
                <w:color w:val="auto"/>
                <w:sz w:val="18"/>
                <w:szCs w:val="18"/>
              </w:rPr>
            </w:pPr>
          </w:p>
          <w:p w14:paraId="1FBC9B03" w14:textId="784E5EA8" w:rsidR="00D51388" w:rsidRPr="003E1EE5" w:rsidRDefault="00D51388" w:rsidP="003E1EE5">
            <w:pPr>
              <w:jc w:val="both"/>
              <w:rPr>
                <w:color w:val="auto"/>
                <w:sz w:val="18"/>
              </w:rPr>
            </w:pPr>
          </w:p>
        </w:tc>
        <w:tc>
          <w:tcPr>
            <w:tcW w:w="994" w:type="dxa"/>
            <w:vMerge w:val="restart"/>
          </w:tcPr>
          <w:p w14:paraId="2193915E" w14:textId="526830F2" w:rsidR="00BC33F2" w:rsidRPr="003E1EE5" w:rsidRDefault="00BC33F2" w:rsidP="003E1EE5">
            <w:pPr>
              <w:jc w:val="both"/>
              <w:rPr>
                <w:color w:val="auto"/>
                <w:sz w:val="18"/>
              </w:rPr>
            </w:pPr>
            <w:r w:rsidRPr="003E1EE5">
              <w:rPr>
                <w:color w:val="auto"/>
                <w:sz w:val="18"/>
              </w:rPr>
              <w:t>New</w:t>
            </w:r>
          </w:p>
        </w:tc>
        <w:tc>
          <w:tcPr>
            <w:tcW w:w="5873" w:type="dxa"/>
          </w:tcPr>
          <w:p w14:paraId="353C7D5E" w14:textId="5EDFAD75" w:rsidR="00BC33F2" w:rsidRPr="003E1EE5" w:rsidRDefault="00BC33F2" w:rsidP="003E1EE5">
            <w:pPr>
              <w:jc w:val="both"/>
              <w:rPr>
                <w:color w:val="auto"/>
                <w:sz w:val="18"/>
              </w:rPr>
            </w:pPr>
            <w:r w:rsidRPr="003E1EE5">
              <w:rPr>
                <w:color w:val="auto"/>
                <w:sz w:val="18"/>
              </w:rPr>
              <w:t xml:space="preserve">Any Generator who is an EU Code User who has a CUSC Contract with </w:t>
            </w:r>
            <w:r w:rsidR="00E917F9" w:rsidRPr="004C7CF5">
              <w:rPr>
                <w:rFonts w:cstheme="minorHAnsi"/>
                <w:color w:val="auto"/>
                <w:sz w:val="18"/>
                <w:szCs w:val="18"/>
              </w:rPr>
              <w:t>NG</w:t>
            </w:r>
            <w:r w:rsidRPr="004C7CF5">
              <w:rPr>
                <w:rFonts w:cstheme="minorHAnsi"/>
                <w:color w:val="auto"/>
                <w:sz w:val="18"/>
                <w:szCs w:val="18"/>
              </w:rPr>
              <w:t>ESO</w:t>
            </w:r>
            <w:r w:rsidRPr="003E1EE5">
              <w:rPr>
                <w:color w:val="auto"/>
                <w:sz w:val="18"/>
              </w:rPr>
              <w:t xml:space="preserve"> and owns or operates a Type C or Type D Power Generating Module</w:t>
            </w:r>
          </w:p>
        </w:tc>
        <w:tc>
          <w:tcPr>
            <w:tcW w:w="5103" w:type="dxa"/>
          </w:tcPr>
          <w:p w14:paraId="6CA25E28" w14:textId="37C2C24A" w:rsidR="00BC33F2" w:rsidRPr="003E1EE5" w:rsidRDefault="00BC33F2" w:rsidP="003E1EE5">
            <w:pPr>
              <w:jc w:val="both"/>
              <w:rPr>
                <w:color w:val="auto"/>
                <w:sz w:val="18"/>
              </w:rPr>
            </w:pPr>
            <w:r w:rsidRPr="003E1EE5">
              <w:rPr>
                <w:color w:val="auto"/>
                <w:sz w:val="18"/>
              </w:rPr>
              <w:t>Applicable Grid Code requirements:</w:t>
            </w:r>
          </w:p>
          <w:p w14:paraId="2C030AA9" w14:textId="7AC368ED" w:rsidR="00BC33F2" w:rsidRPr="003E1EE5" w:rsidRDefault="00BC33F2" w:rsidP="003E1EE5">
            <w:pPr>
              <w:jc w:val="both"/>
              <w:rPr>
                <w:color w:val="auto"/>
                <w:sz w:val="18"/>
              </w:rPr>
            </w:pPr>
            <w:r w:rsidRPr="003E1EE5">
              <w:rPr>
                <w:color w:val="auto"/>
                <w:sz w:val="18"/>
              </w:rPr>
              <w:t>ECC6.1.2, ECC.6.1.4, ECC.6.2.2.2, ECC.6.3, ECC.6.5,</w:t>
            </w:r>
            <w:ins w:id="1156" w:author="Johnson (ESO), Antony" w:date="2023-04-05T18:28:00Z">
              <w:r w:rsidR="00A7171F">
                <w:rPr>
                  <w:color w:val="auto"/>
                  <w:sz w:val="18"/>
                </w:rPr>
                <w:t xml:space="preserve"> ECC.7.</w:t>
              </w:r>
              <w:r w:rsidR="008659CD">
                <w:rPr>
                  <w:color w:val="auto"/>
                  <w:sz w:val="18"/>
                </w:rPr>
                <w:t>9,</w:t>
              </w:r>
            </w:ins>
            <w:ins w:id="1157" w:author="Antony Johnson" w:date="2022-11-20T12:53:00Z">
              <w:r w:rsidR="001B41F4">
                <w:rPr>
                  <w:color w:val="auto"/>
                  <w:sz w:val="18"/>
                </w:rPr>
                <w:t xml:space="preserve"> ECC.7.10, ECC.7.11,</w:t>
              </w:r>
            </w:ins>
            <w:r w:rsidRPr="003E1EE5">
              <w:rPr>
                <w:color w:val="auto"/>
                <w:sz w:val="18"/>
              </w:rPr>
              <w:t xml:space="preserve"> ECC.8, ECC.A.3, ECC.A.4, ECC.A.6, ECC.A.7, ECC.A.8</w:t>
            </w:r>
          </w:p>
          <w:p w14:paraId="0BBCBF0D" w14:textId="13E957A4" w:rsidR="00BC33F2" w:rsidRPr="003E1EE5" w:rsidRDefault="00BC33F2" w:rsidP="003E1EE5">
            <w:pPr>
              <w:jc w:val="both"/>
              <w:rPr>
                <w:color w:val="auto"/>
                <w:sz w:val="18"/>
              </w:rPr>
            </w:pPr>
            <w:r w:rsidRPr="003E1EE5">
              <w:rPr>
                <w:color w:val="auto"/>
                <w:sz w:val="18"/>
              </w:rPr>
              <w:t>ECP.A.3, ECP.A.5, ECP.A.6</w:t>
            </w:r>
          </w:p>
          <w:p w14:paraId="62FA1E67" w14:textId="0C265668" w:rsidR="00BC33F2" w:rsidRPr="004C7CF5" w:rsidRDefault="00BC33F2" w:rsidP="001A5487">
            <w:pPr>
              <w:jc w:val="both"/>
              <w:rPr>
                <w:rFonts w:cstheme="minorHAnsi"/>
                <w:color w:val="auto"/>
                <w:sz w:val="18"/>
                <w:szCs w:val="18"/>
              </w:rPr>
            </w:pPr>
            <w:r w:rsidRPr="00F67976">
              <w:rPr>
                <w:rFonts w:cstheme="minorHAnsi"/>
                <w:color w:val="auto"/>
                <w:sz w:val="18"/>
                <w:szCs w:val="18"/>
                <w:highlight w:val="green"/>
              </w:rPr>
              <w:t>OC5.4, OC5.5</w:t>
            </w:r>
            <w:r w:rsidR="003E6786" w:rsidRPr="00F67976">
              <w:rPr>
                <w:rFonts w:cstheme="minorHAnsi"/>
                <w:color w:val="auto"/>
                <w:sz w:val="18"/>
                <w:szCs w:val="18"/>
                <w:highlight w:val="green"/>
              </w:rPr>
              <w:t>, OC5.7</w:t>
            </w:r>
            <w:r w:rsidR="00E551D5" w:rsidRPr="004C7CF5">
              <w:rPr>
                <w:rFonts w:cstheme="minorHAnsi"/>
                <w:color w:val="auto"/>
                <w:sz w:val="18"/>
                <w:szCs w:val="18"/>
              </w:rPr>
              <w:t xml:space="preserve"> </w:t>
            </w:r>
            <w:r w:rsidR="00E551D5" w:rsidRPr="004C7CF5">
              <w:rPr>
                <w:color w:val="auto"/>
              </w:rPr>
              <w:t>(</w:t>
            </w:r>
            <w:del w:id="1158" w:author="Antony Johnson" w:date="2022-11-20T12:51:00Z">
              <w:r w:rsidR="00E551D5" w:rsidRPr="004C7CF5" w:rsidDel="005041D3">
                <w:rPr>
                  <w:color w:val="auto"/>
                </w:rPr>
                <w:delText xml:space="preserve">OC5.7 will only apply if the provider has a </w:delText>
              </w:r>
            </w:del>
            <w:del w:id="1159" w:author="Antony Johnson" w:date="2022-11-20T12:50:00Z">
              <w:r w:rsidR="00E551D5" w:rsidRPr="004C7CF5" w:rsidDel="00104863">
                <w:rPr>
                  <w:color w:val="auto"/>
                </w:rPr>
                <w:delText>black start</w:delText>
              </w:r>
            </w:del>
            <w:del w:id="1160" w:author="Antony Johnson" w:date="2022-11-20T12:51:00Z">
              <w:r w:rsidR="00E551D5" w:rsidRPr="004C7CF5" w:rsidDel="005041D3">
                <w:rPr>
                  <w:color w:val="auto"/>
                </w:rPr>
                <w:delText xml:space="preserve"> contract</w:delText>
              </w:r>
            </w:del>
            <w:ins w:id="1161" w:author="Antony Johnson" w:date="2022-11-20T12:51:00Z">
              <w:r w:rsidR="005041D3">
                <w:rPr>
                  <w:color w:val="auto"/>
                </w:rPr>
                <w:t xml:space="preserve"> as applica</w:t>
              </w:r>
            </w:ins>
            <w:ins w:id="1162" w:author="Antony Johnson" w:date="2022-11-20T12:52:00Z">
              <w:r w:rsidR="005041D3">
                <w:rPr>
                  <w:color w:val="auto"/>
                </w:rPr>
                <w:t>ble</w:t>
              </w:r>
            </w:ins>
            <w:r w:rsidR="00E551D5" w:rsidRPr="004C7CF5">
              <w:rPr>
                <w:color w:val="auto"/>
              </w:rPr>
              <w:t>)</w:t>
            </w:r>
          </w:p>
          <w:p w14:paraId="306D369A" w14:textId="6935A40E" w:rsidR="00BC33F2" w:rsidRPr="003E1EE5" w:rsidRDefault="00BC33F2" w:rsidP="003E1EE5">
            <w:pPr>
              <w:jc w:val="both"/>
              <w:rPr>
                <w:color w:val="auto"/>
                <w:sz w:val="18"/>
              </w:rPr>
            </w:pPr>
            <w:r w:rsidRPr="003E1EE5">
              <w:rPr>
                <w:color w:val="auto"/>
                <w:sz w:val="18"/>
              </w:rPr>
              <w:t>OC.7.4, OC7.6 (OC7.6 - Scotland and Offshore only)</w:t>
            </w:r>
            <w:r w:rsidR="003E6786" w:rsidRPr="004C7CF5">
              <w:rPr>
                <w:rFonts w:cstheme="minorHAnsi"/>
                <w:color w:val="auto"/>
                <w:sz w:val="18"/>
                <w:szCs w:val="18"/>
              </w:rPr>
              <w:t xml:space="preserve"> </w:t>
            </w:r>
          </w:p>
          <w:p w14:paraId="68D47BF9" w14:textId="15ABA38F" w:rsidR="00BC33F2" w:rsidRPr="003E1EE5" w:rsidRDefault="00BC33F2" w:rsidP="003E1EE5">
            <w:pPr>
              <w:jc w:val="both"/>
              <w:rPr>
                <w:color w:val="auto"/>
                <w:sz w:val="18"/>
              </w:rPr>
            </w:pPr>
            <w:r w:rsidRPr="003E1EE5">
              <w:rPr>
                <w:color w:val="auto"/>
                <w:sz w:val="18"/>
              </w:rPr>
              <w:t>OC9</w:t>
            </w:r>
          </w:p>
          <w:p w14:paraId="3AA4EAFB" w14:textId="5FBC9CAE" w:rsidR="00BC33F2" w:rsidRPr="003E1EE5" w:rsidRDefault="00BC33F2" w:rsidP="003E1EE5">
            <w:pPr>
              <w:jc w:val="both"/>
              <w:rPr>
                <w:color w:val="auto"/>
                <w:sz w:val="18"/>
              </w:rPr>
            </w:pPr>
            <w:r w:rsidRPr="003E1EE5">
              <w:rPr>
                <w:color w:val="auto"/>
                <w:sz w:val="18"/>
              </w:rPr>
              <w:t>OC10</w:t>
            </w:r>
          </w:p>
          <w:p w14:paraId="63D76BC2" w14:textId="127D2187" w:rsidR="00BC33F2" w:rsidRPr="003E1EE5" w:rsidRDefault="00BC33F2" w:rsidP="003E1EE5">
            <w:pPr>
              <w:jc w:val="both"/>
              <w:rPr>
                <w:color w:val="auto"/>
                <w:sz w:val="18"/>
              </w:rPr>
            </w:pPr>
            <w:r w:rsidRPr="003E1EE5">
              <w:rPr>
                <w:color w:val="auto"/>
                <w:sz w:val="18"/>
              </w:rPr>
              <w:t>OC12</w:t>
            </w:r>
          </w:p>
          <w:p w14:paraId="5A4DE3BE" w14:textId="7DEB476F" w:rsidR="00BC33F2" w:rsidRPr="003E1EE5" w:rsidRDefault="00BC33F2" w:rsidP="003E1EE5">
            <w:pPr>
              <w:jc w:val="both"/>
              <w:rPr>
                <w:color w:val="auto"/>
                <w:sz w:val="18"/>
              </w:rPr>
            </w:pPr>
          </w:p>
          <w:p w14:paraId="7926C9EF" w14:textId="530D199F" w:rsidR="00BC33F2" w:rsidRPr="003E1EE5" w:rsidRDefault="00BC33F2" w:rsidP="003E1EE5">
            <w:pPr>
              <w:jc w:val="both"/>
              <w:rPr>
                <w:color w:val="auto"/>
                <w:sz w:val="18"/>
              </w:rPr>
            </w:pPr>
            <w:r w:rsidRPr="003E1EE5">
              <w:rPr>
                <w:color w:val="auto"/>
                <w:sz w:val="18"/>
              </w:rPr>
              <w:t>BC2 (in particular BC.2.9)</w:t>
            </w:r>
          </w:p>
          <w:p w14:paraId="601DD4D3" w14:textId="727A8D40" w:rsidR="00BC33F2" w:rsidRPr="003E1EE5" w:rsidRDefault="00BC33F2" w:rsidP="003E1EE5">
            <w:pPr>
              <w:jc w:val="both"/>
              <w:rPr>
                <w:color w:val="auto"/>
                <w:sz w:val="18"/>
              </w:rPr>
            </w:pPr>
            <w:r w:rsidRPr="003E1EE5">
              <w:rPr>
                <w:color w:val="auto"/>
                <w:sz w:val="18"/>
              </w:rPr>
              <w:t xml:space="preserve">BC3.3, BC3.4, BC3.5, BC.3.6, BC.3.7,  </w:t>
            </w:r>
          </w:p>
          <w:p w14:paraId="737A9E5B" w14:textId="46207BC3" w:rsidR="00B812E3" w:rsidRPr="003E1EE5" w:rsidRDefault="00BC33F2" w:rsidP="003E1EE5">
            <w:pPr>
              <w:jc w:val="both"/>
              <w:rPr>
                <w:color w:val="auto"/>
                <w:sz w:val="18"/>
              </w:rPr>
            </w:pPr>
            <w:r w:rsidRPr="003E1EE5">
              <w:rPr>
                <w:color w:val="auto"/>
                <w:sz w:val="18"/>
              </w:rPr>
              <w:t xml:space="preserve">In satisfying the above Grid Code requirements, Generators with a CUSC Contract who own or operate a Type C or Type D Power Generating Module would meet one or more of the requirements of the System </w:t>
            </w:r>
            <w:r w:rsidR="00D45124" w:rsidRPr="00F67976">
              <w:rPr>
                <w:rFonts w:cstheme="minorHAnsi"/>
                <w:color w:val="auto"/>
                <w:sz w:val="18"/>
                <w:szCs w:val="18"/>
                <w:highlight w:val="green"/>
              </w:rPr>
              <w:t>Restoration</w:t>
            </w:r>
            <w:r w:rsidRPr="003E1EE5">
              <w:rPr>
                <w:color w:val="auto"/>
                <w:sz w:val="18"/>
              </w:rPr>
              <w:t xml:space="preserve"> Plan.  </w:t>
            </w:r>
          </w:p>
        </w:tc>
      </w:tr>
      <w:tr w:rsidR="004C7CF5" w:rsidRPr="004C7CF5" w14:paraId="2B79BD34" w14:textId="421C68EA" w:rsidTr="00281A9E">
        <w:trPr>
          <w:trHeight w:val="432"/>
        </w:trPr>
        <w:tc>
          <w:tcPr>
            <w:tcW w:w="1775" w:type="dxa"/>
            <w:vMerge/>
          </w:tcPr>
          <w:p w14:paraId="7B3E4888" w14:textId="2C100F6C" w:rsidR="00BC33F2" w:rsidRPr="003E1EE5" w:rsidRDefault="00BC33F2" w:rsidP="003E1EE5">
            <w:pPr>
              <w:jc w:val="both"/>
              <w:rPr>
                <w:color w:val="auto"/>
                <w:sz w:val="18"/>
              </w:rPr>
            </w:pPr>
          </w:p>
        </w:tc>
        <w:tc>
          <w:tcPr>
            <w:tcW w:w="994" w:type="dxa"/>
            <w:vMerge/>
          </w:tcPr>
          <w:p w14:paraId="1F717575" w14:textId="7F2C6C7C" w:rsidR="00BC33F2" w:rsidRPr="003E1EE5" w:rsidRDefault="00BC33F2" w:rsidP="003E1EE5">
            <w:pPr>
              <w:jc w:val="both"/>
              <w:rPr>
                <w:color w:val="auto"/>
                <w:sz w:val="18"/>
              </w:rPr>
            </w:pPr>
          </w:p>
        </w:tc>
        <w:tc>
          <w:tcPr>
            <w:tcW w:w="5873" w:type="dxa"/>
          </w:tcPr>
          <w:p w14:paraId="5B5BA416" w14:textId="465FA222" w:rsidR="00AE243C" w:rsidRPr="004C7CF5" w:rsidRDefault="00BC33F2" w:rsidP="00AE243C">
            <w:pPr>
              <w:jc w:val="both"/>
              <w:rPr>
                <w:ins w:id="1163" w:author="Johnson (ESO), Antony" w:date="2023-01-23T18:34:00Z"/>
                <w:rFonts w:cstheme="minorHAnsi"/>
                <w:color w:val="auto"/>
                <w:sz w:val="18"/>
                <w:szCs w:val="18"/>
              </w:rPr>
            </w:pPr>
            <w:r w:rsidRPr="003E1EE5">
              <w:rPr>
                <w:color w:val="auto"/>
                <w:sz w:val="18"/>
              </w:rPr>
              <w:t>Any Generator who does not have a CUSC Contract (i.e. Embedded) and owns or operates a Power Station comprising one or more Type C or Type D Power Generating Modules</w:t>
            </w:r>
            <w:ins w:id="1164" w:author="Johnson (ESO), Antony" w:date="2023-01-23T18:34:00Z">
              <w:r w:rsidR="00AE243C">
                <w:rPr>
                  <w:color w:val="auto"/>
                  <w:sz w:val="18"/>
                </w:rPr>
                <w:t xml:space="preserve"> </w:t>
              </w:r>
            </w:ins>
          </w:p>
          <w:p w14:paraId="2F133D6B" w14:textId="2A31696E" w:rsidR="00BC33F2" w:rsidRPr="004C7CF5" w:rsidRDefault="00BC33F2" w:rsidP="001A5487">
            <w:pPr>
              <w:jc w:val="both"/>
              <w:rPr>
                <w:rFonts w:cstheme="minorHAnsi"/>
                <w:color w:val="auto"/>
                <w:sz w:val="18"/>
                <w:szCs w:val="18"/>
              </w:rPr>
            </w:pPr>
            <w:r w:rsidRPr="003E1EE5">
              <w:rPr>
                <w:color w:val="auto"/>
                <w:sz w:val="18"/>
              </w:rPr>
              <w:t xml:space="preserve">  </w:t>
            </w:r>
          </w:p>
          <w:p w14:paraId="5EB3BA48" w14:textId="11D56C09" w:rsidR="00E579CA" w:rsidRPr="003E1EE5" w:rsidRDefault="00E579CA" w:rsidP="003E1EE5">
            <w:pPr>
              <w:jc w:val="both"/>
              <w:rPr>
                <w:color w:val="auto"/>
                <w:sz w:val="18"/>
              </w:rPr>
            </w:pPr>
          </w:p>
        </w:tc>
        <w:tc>
          <w:tcPr>
            <w:tcW w:w="5103" w:type="dxa"/>
          </w:tcPr>
          <w:p w14:paraId="2FFE3F83" w14:textId="34A0EAE3" w:rsidR="00BC33F2" w:rsidRPr="004C7CF5" w:rsidRDefault="00BC33F2" w:rsidP="001A5487">
            <w:pPr>
              <w:jc w:val="both"/>
              <w:rPr>
                <w:rFonts w:cstheme="minorHAnsi"/>
                <w:color w:val="auto"/>
                <w:sz w:val="18"/>
                <w:szCs w:val="18"/>
              </w:rPr>
            </w:pPr>
            <w:r w:rsidRPr="003E1EE5">
              <w:rPr>
                <w:color w:val="auto"/>
                <w:sz w:val="18"/>
              </w:rPr>
              <w:t>Not applicable</w:t>
            </w:r>
            <w:r w:rsidR="00B617FC">
              <w:rPr>
                <w:rFonts w:cstheme="minorHAnsi"/>
                <w:color w:val="auto"/>
                <w:sz w:val="18"/>
                <w:szCs w:val="18"/>
              </w:rPr>
              <w:t xml:space="preserve"> unless that Generator has</w:t>
            </w:r>
            <w:r w:rsidR="00B617FC" w:rsidRPr="003E1EE5">
              <w:rPr>
                <w:color w:val="auto"/>
                <w:sz w:val="18"/>
              </w:rPr>
              <w:t xml:space="preserve"> a</w:t>
            </w:r>
            <w:ins w:id="1165" w:author="Antony Johnson" w:date="2022-11-20T15:14:00Z">
              <w:r w:rsidR="009F2D55">
                <w:rPr>
                  <w:color w:val="auto"/>
                  <w:sz w:val="18"/>
                </w:rPr>
                <w:t>n Anchor Restoration Contract or Top Up Restoration</w:t>
              </w:r>
            </w:ins>
            <w:r w:rsidR="00B617FC" w:rsidRPr="003E1EE5">
              <w:rPr>
                <w:color w:val="auto"/>
                <w:sz w:val="18"/>
              </w:rPr>
              <w:t xml:space="preserve"> </w:t>
            </w:r>
            <w:ins w:id="1166" w:author="Antony Johnson" w:date="2022-11-20T15:14:00Z">
              <w:r w:rsidR="009F2D55">
                <w:rPr>
                  <w:rFonts w:cstheme="minorHAnsi"/>
                  <w:color w:val="auto"/>
                  <w:sz w:val="18"/>
                  <w:szCs w:val="18"/>
                </w:rPr>
                <w:t>C</w:t>
              </w:r>
            </w:ins>
            <w:del w:id="1167" w:author="Antony Johnson" w:date="2022-11-20T15:14:00Z">
              <w:r w:rsidR="00B617FC" w:rsidDel="009F2D55">
                <w:rPr>
                  <w:rFonts w:cstheme="minorHAnsi"/>
                  <w:color w:val="auto"/>
                  <w:sz w:val="18"/>
                  <w:szCs w:val="18"/>
                </w:rPr>
                <w:delText>c</w:delText>
              </w:r>
            </w:del>
            <w:r w:rsidR="00B617FC">
              <w:rPr>
                <w:rFonts w:cstheme="minorHAnsi"/>
                <w:color w:val="auto"/>
                <w:sz w:val="18"/>
                <w:szCs w:val="18"/>
              </w:rPr>
              <w:t>ontract</w:t>
            </w:r>
            <w:r w:rsidR="00B617FC" w:rsidRPr="003E1EE5">
              <w:rPr>
                <w:color w:val="auto"/>
                <w:sz w:val="18"/>
              </w:rPr>
              <w:t xml:space="preserve"> with </w:t>
            </w:r>
            <w:r w:rsidR="00B617FC">
              <w:rPr>
                <w:rFonts w:cstheme="minorHAnsi"/>
                <w:color w:val="auto"/>
                <w:sz w:val="18"/>
                <w:szCs w:val="18"/>
              </w:rPr>
              <w:t>NGESO</w:t>
            </w:r>
            <w:del w:id="1168" w:author="Antony Johnson" w:date="2022-11-20T15:14:00Z">
              <w:r w:rsidR="00B617FC" w:rsidDel="009F2D55">
                <w:rPr>
                  <w:rFonts w:cstheme="minorHAnsi"/>
                  <w:color w:val="auto"/>
                  <w:sz w:val="18"/>
                  <w:szCs w:val="18"/>
                </w:rPr>
                <w:delText xml:space="preserve"> to provide a Restoration Service</w:delText>
              </w:r>
            </w:del>
          </w:p>
          <w:p w14:paraId="47D758E2" w14:textId="6BE46C98" w:rsidR="00BC33F2" w:rsidRPr="003E1EE5" w:rsidRDefault="00BC33F2" w:rsidP="001A5487">
            <w:pPr>
              <w:jc w:val="both"/>
              <w:rPr>
                <w:color w:val="auto"/>
                <w:sz w:val="18"/>
              </w:rPr>
            </w:pPr>
          </w:p>
        </w:tc>
      </w:tr>
      <w:tr w:rsidR="004C7CF5" w:rsidRPr="004C7CF5" w14:paraId="2F330B3E" w14:textId="1218E274" w:rsidTr="00281A9E">
        <w:trPr>
          <w:trHeight w:val="4500"/>
        </w:trPr>
        <w:tc>
          <w:tcPr>
            <w:tcW w:w="1775" w:type="dxa"/>
            <w:vMerge/>
          </w:tcPr>
          <w:p w14:paraId="785C4B54" w14:textId="56F1B1F2" w:rsidR="00BC33F2" w:rsidRPr="003E1EE5" w:rsidRDefault="00BC33F2" w:rsidP="003E1EE5">
            <w:pPr>
              <w:jc w:val="both"/>
              <w:rPr>
                <w:color w:val="auto"/>
                <w:sz w:val="18"/>
              </w:rPr>
            </w:pPr>
          </w:p>
        </w:tc>
        <w:tc>
          <w:tcPr>
            <w:tcW w:w="994" w:type="dxa"/>
            <w:vMerge w:val="restart"/>
          </w:tcPr>
          <w:p w14:paraId="07C2D4BF" w14:textId="0C3E3791" w:rsidR="00BC33F2" w:rsidRPr="003E1EE5" w:rsidRDefault="00BC33F2" w:rsidP="003E1EE5">
            <w:pPr>
              <w:jc w:val="both"/>
              <w:rPr>
                <w:color w:val="auto"/>
                <w:sz w:val="18"/>
              </w:rPr>
            </w:pPr>
            <w:r w:rsidRPr="003E1EE5">
              <w:rPr>
                <w:color w:val="auto"/>
                <w:sz w:val="18"/>
              </w:rPr>
              <w:t>Existing</w:t>
            </w:r>
          </w:p>
        </w:tc>
        <w:tc>
          <w:tcPr>
            <w:tcW w:w="5873" w:type="dxa"/>
          </w:tcPr>
          <w:p w14:paraId="58686758" w14:textId="515CB30E" w:rsidR="00BC33F2" w:rsidRPr="003E1EE5" w:rsidRDefault="00BC33F2" w:rsidP="003E1EE5">
            <w:pPr>
              <w:jc w:val="both"/>
              <w:rPr>
                <w:color w:val="auto"/>
                <w:sz w:val="18"/>
              </w:rPr>
            </w:pPr>
            <w:r w:rsidRPr="003E1EE5">
              <w:rPr>
                <w:color w:val="auto"/>
                <w:sz w:val="18"/>
              </w:rPr>
              <w:t xml:space="preserve">Any Generator who is a GB Code User who has a CUSC Contract with </w:t>
            </w:r>
            <w:r w:rsidR="00E917F9" w:rsidRPr="004C7CF5">
              <w:rPr>
                <w:rFonts w:cstheme="minorHAnsi"/>
                <w:color w:val="auto"/>
                <w:sz w:val="18"/>
                <w:szCs w:val="18"/>
              </w:rPr>
              <w:t>NG</w:t>
            </w:r>
            <w:r w:rsidRPr="004C7CF5">
              <w:rPr>
                <w:rFonts w:cstheme="minorHAnsi"/>
                <w:color w:val="auto"/>
                <w:sz w:val="18"/>
                <w:szCs w:val="18"/>
              </w:rPr>
              <w:t>ESO</w:t>
            </w:r>
            <w:r w:rsidRPr="003E1EE5">
              <w:rPr>
                <w:color w:val="auto"/>
                <w:sz w:val="18"/>
              </w:rPr>
              <w:t xml:space="preserve"> and owns or operates a Power Station comprising one or more Generating Units or Power Park Modules which i) have a maximum output of greater than 10MW but less than 50MW and connected below 110kV (equivalent to a Type C Power Generating Module) or ii) connected at 110kV or above or has a rated power output of 50MW or above (equivalent to a Type D Power Generating Module)  </w:t>
            </w:r>
          </w:p>
        </w:tc>
        <w:tc>
          <w:tcPr>
            <w:tcW w:w="5103" w:type="dxa"/>
          </w:tcPr>
          <w:p w14:paraId="38519182" w14:textId="6592846F" w:rsidR="00BC33F2" w:rsidRPr="003E1EE5" w:rsidRDefault="00BC33F2" w:rsidP="003E1EE5">
            <w:pPr>
              <w:jc w:val="both"/>
              <w:rPr>
                <w:color w:val="auto"/>
                <w:sz w:val="18"/>
              </w:rPr>
            </w:pPr>
            <w:r w:rsidRPr="003E1EE5">
              <w:rPr>
                <w:color w:val="auto"/>
                <w:sz w:val="18"/>
              </w:rPr>
              <w:t>CC6.1.2, CC.6.1.3, CC.6.1.4, CC.6.2.2.2, CC.6.3, CC.6.5,</w:t>
            </w:r>
            <w:ins w:id="1169" w:author="Antony Johnson" w:date="2022-11-20T12:58:00Z">
              <w:r w:rsidR="0026177C">
                <w:rPr>
                  <w:color w:val="auto"/>
                  <w:sz w:val="18"/>
                </w:rPr>
                <w:t xml:space="preserve"> </w:t>
              </w:r>
            </w:ins>
            <w:ins w:id="1170" w:author="Johnson (ESO), Antony" w:date="2023-04-05T18:28:00Z">
              <w:r w:rsidR="008659CD">
                <w:rPr>
                  <w:color w:val="auto"/>
                  <w:sz w:val="18"/>
                </w:rPr>
                <w:t xml:space="preserve">CC.7.9, </w:t>
              </w:r>
            </w:ins>
            <w:ins w:id="1171" w:author="Antony Johnson" w:date="2022-11-20T12:58:00Z">
              <w:r w:rsidR="0026177C">
                <w:rPr>
                  <w:color w:val="auto"/>
                  <w:sz w:val="18"/>
                </w:rPr>
                <w:t>CC.7.10, CC.7.11</w:t>
              </w:r>
            </w:ins>
            <w:r w:rsidRPr="003E1EE5">
              <w:rPr>
                <w:color w:val="auto"/>
                <w:sz w:val="18"/>
              </w:rPr>
              <w:t xml:space="preserve"> CC.8, CC.A.3, CC.A.4, CC.A.6, CC.A.7</w:t>
            </w:r>
          </w:p>
          <w:p w14:paraId="2C47E957" w14:textId="2CAEB3A9" w:rsidR="00BC33F2" w:rsidRPr="003E1EE5" w:rsidRDefault="00BC33F2" w:rsidP="003E1EE5">
            <w:pPr>
              <w:jc w:val="both"/>
              <w:rPr>
                <w:color w:val="auto"/>
                <w:sz w:val="18"/>
              </w:rPr>
            </w:pPr>
            <w:r w:rsidRPr="003E1EE5">
              <w:rPr>
                <w:color w:val="auto"/>
                <w:sz w:val="18"/>
              </w:rPr>
              <w:t>CP.A.3</w:t>
            </w:r>
          </w:p>
          <w:p w14:paraId="4A316134" w14:textId="789AAB7A" w:rsidR="005E6BF9" w:rsidRPr="003E1EE5" w:rsidRDefault="00BC33F2" w:rsidP="003E1EE5">
            <w:pPr>
              <w:jc w:val="both"/>
              <w:rPr>
                <w:color w:val="auto"/>
                <w:sz w:val="18"/>
              </w:rPr>
            </w:pPr>
            <w:r w:rsidRPr="003E1EE5">
              <w:rPr>
                <w:color w:val="auto"/>
                <w:sz w:val="18"/>
              </w:rPr>
              <w:t>OC5.4, OC5.5,</w:t>
            </w:r>
            <w:r w:rsidR="005E6BF9" w:rsidRPr="003E1EE5">
              <w:rPr>
                <w:color w:val="auto"/>
                <w:sz w:val="18"/>
              </w:rPr>
              <w:t xml:space="preserve"> OC5.</w:t>
            </w:r>
            <w:r w:rsidR="005E6BF9" w:rsidRPr="00915F52">
              <w:rPr>
                <w:rFonts w:cstheme="minorHAnsi"/>
                <w:color w:val="auto"/>
                <w:sz w:val="18"/>
                <w:szCs w:val="18"/>
                <w:highlight w:val="green"/>
              </w:rPr>
              <w:t>7</w:t>
            </w:r>
            <w:r w:rsidR="00E551D5" w:rsidRPr="004C7CF5">
              <w:rPr>
                <w:color w:val="auto"/>
              </w:rPr>
              <w:t xml:space="preserve"> (</w:t>
            </w:r>
            <w:ins w:id="1172" w:author="Antony Johnson" w:date="2022-11-20T12:52:00Z">
              <w:r w:rsidR="004005F4">
                <w:rPr>
                  <w:color w:val="auto"/>
                </w:rPr>
                <w:t>as applicable</w:t>
              </w:r>
            </w:ins>
            <w:del w:id="1173" w:author="Antony Johnson" w:date="2022-11-20T12:52:00Z">
              <w:r w:rsidR="00E551D5" w:rsidRPr="004C7CF5" w:rsidDel="004005F4">
                <w:rPr>
                  <w:color w:val="auto"/>
                </w:rPr>
                <w:delText xml:space="preserve">OC5.7 will only apply if the provider has a </w:delText>
              </w:r>
              <w:r w:rsidR="00792124" w:rsidRPr="004C7CF5" w:rsidDel="004005F4">
                <w:rPr>
                  <w:color w:val="auto"/>
                </w:rPr>
                <w:delText>B</w:delText>
              </w:r>
              <w:r w:rsidR="00E551D5" w:rsidRPr="004C7CF5" w:rsidDel="004005F4">
                <w:rPr>
                  <w:color w:val="auto"/>
                </w:rPr>
                <w:delText xml:space="preserve">lack </w:delText>
              </w:r>
              <w:r w:rsidR="00792124" w:rsidRPr="004C7CF5" w:rsidDel="004005F4">
                <w:rPr>
                  <w:color w:val="auto"/>
                </w:rPr>
                <w:delText>S</w:delText>
              </w:r>
              <w:r w:rsidR="00E551D5" w:rsidRPr="004C7CF5" w:rsidDel="004005F4">
                <w:rPr>
                  <w:color w:val="auto"/>
                </w:rPr>
                <w:delText>tart contract</w:delText>
              </w:r>
            </w:del>
            <w:r w:rsidR="00E551D5" w:rsidRPr="004C7CF5">
              <w:rPr>
                <w:color w:val="auto"/>
              </w:rPr>
              <w:t>)</w:t>
            </w:r>
            <w:r w:rsidR="005E6BF9" w:rsidRPr="004C7CF5">
              <w:rPr>
                <w:rFonts w:cstheme="minorHAnsi"/>
                <w:color w:val="auto"/>
                <w:sz w:val="18"/>
                <w:szCs w:val="18"/>
              </w:rPr>
              <w:t>,</w:t>
            </w:r>
            <w:r w:rsidRPr="004C7CF5">
              <w:rPr>
                <w:rFonts w:cstheme="minorHAnsi"/>
                <w:color w:val="auto"/>
                <w:sz w:val="18"/>
                <w:szCs w:val="18"/>
              </w:rPr>
              <w:t xml:space="preserve"> </w:t>
            </w:r>
            <w:r w:rsidRPr="005230D1">
              <w:rPr>
                <w:rFonts w:cstheme="minorHAnsi"/>
                <w:color w:val="auto"/>
                <w:sz w:val="18"/>
                <w:szCs w:val="18"/>
                <w:highlight w:val="green"/>
              </w:rPr>
              <w:t>OC5</w:t>
            </w:r>
            <w:r w:rsidRPr="004C7CF5">
              <w:rPr>
                <w:rFonts w:cstheme="minorHAnsi"/>
                <w:color w:val="auto"/>
                <w:sz w:val="18"/>
                <w:szCs w:val="18"/>
              </w:rPr>
              <w:t>.</w:t>
            </w:r>
            <w:r w:rsidRPr="003E1EE5">
              <w:rPr>
                <w:color w:val="auto"/>
                <w:sz w:val="18"/>
              </w:rPr>
              <w:t>A.1, OC.5.A.2, OC5.A.3</w:t>
            </w:r>
          </w:p>
          <w:p w14:paraId="7CCF394D" w14:textId="1505E4B8" w:rsidR="00BC33F2" w:rsidRPr="003E1EE5" w:rsidRDefault="00BC33F2" w:rsidP="003E1EE5">
            <w:pPr>
              <w:jc w:val="both"/>
              <w:rPr>
                <w:color w:val="auto"/>
                <w:sz w:val="18"/>
              </w:rPr>
            </w:pPr>
            <w:r w:rsidRPr="003E1EE5">
              <w:rPr>
                <w:color w:val="auto"/>
                <w:sz w:val="18"/>
              </w:rPr>
              <w:t>OC.7.4, OC7.6 (OC7.6 - Scotland and Offshore only)</w:t>
            </w:r>
          </w:p>
          <w:p w14:paraId="34D62B05" w14:textId="6BD8B906" w:rsidR="00BC33F2" w:rsidRPr="003E1EE5" w:rsidRDefault="00BC33F2" w:rsidP="003E1EE5">
            <w:pPr>
              <w:jc w:val="both"/>
              <w:rPr>
                <w:color w:val="auto"/>
                <w:sz w:val="18"/>
              </w:rPr>
            </w:pPr>
            <w:r w:rsidRPr="003E1EE5">
              <w:rPr>
                <w:color w:val="auto"/>
                <w:sz w:val="18"/>
              </w:rPr>
              <w:t>OC9</w:t>
            </w:r>
          </w:p>
          <w:p w14:paraId="173D35F6" w14:textId="34214F51" w:rsidR="00BC33F2" w:rsidRPr="003E1EE5" w:rsidRDefault="00BC33F2" w:rsidP="003E1EE5">
            <w:pPr>
              <w:jc w:val="both"/>
              <w:rPr>
                <w:color w:val="auto"/>
                <w:sz w:val="18"/>
              </w:rPr>
            </w:pPr>
            <w:r w:rsidRPr="003E1EE5">
              <w:rPr>
                <w:color w:val="auto"/>
                <w:sz w:val="18"/>
              </w:rPr>
              <w:t>OC10</w:t>
            </w:r>
          </w:p>
          <w:p w14:paraId="224BDB5C" w14:textId="1B3F1FE6" w:rsidR="00BC33F2" w:rsidRPr="003E1EE5" w:rsidRDefault="00BC33F2" w:rsidP="003E1EE5">
            <w:pPr>
              <w:jc w:val="both"/>
              <w:rPr>
                <w:color w:val="auto"/>
                <w:sz w:val="18"/>
              </w:rPr>
            </w:pPr>
            <w:r w:rsidRPr="003E1EE5">
              <w:rPr>
                <w:color w:val="auto"/>
                <w:sz w:val="18"/>
              </w:rPr>
              <w:t>OC12</w:t>
            </w:r>
          </w:p>
          <w:p w14:paraId="3A5F4F95" w14:textId="6221B54B" w:rsidR="00BC33F2" w:rsidRPr="003E1EE5" w:rsidRDefault="00BC33F2" w:rsidP="003E1EE5">
            <w:pPr>
              <w:jc w:val="both"/>
              <w:rPr>
                <w:color w:val="auto"/>
                <w:sz w:val="18"/>
              </w:rPr>
            </w:pPr>
            <w:r w:rsidRPr="003E1EE5">
              <w:rPr>
                <w:color w:val="auto"/>
                <w:sz w:val="18"/>
              </w:rPr>
              <w:t>BC2 (in particular BC.2.9)</w:t>
            </w:r>
          </w:p>
          <w:p w14:paraId="757CDE91" w14:textId="04FE5FDE" w:rsidR="00BC33F2" w:rsidRPr="003E1EE5" w:rsidRDefault="00BC33F2" w:rsidP="003E1EE5">
            <w:pPr>
              <w:jc w:val="both"/>
              <w:rPr>
                <w:color w:val="auto"/>
                <w:sz w:val="18"/>
              </w:rPr>
            </w:pPr>
            <w:r w:rsidRPr="003E1EE5">
              <w:rPr>
                <w:color w:val="auto"/>
                <w:sz w:val="18"/>
              </w:rPr>
              <w:t xml:space="preserve">BC3.3, BC3.4, BC3.5, BC.3.6, BC.3.7,  </w:t>
            </w:r>
          </w:p>
          <w:p w14:paraId="52735FE7" w14:textId="0DC5DDF6" w:rsidR="00BC33F2" w:rsidRPr="003E1EE5" w:rsidRDefault="00BC33F2" w:rsidP="003E1EE5">
            <w:pPr>
              <w:jc w:val="both"/>
              <w:rPr>
                <w:color w:val="auto"/>
                <w:sz w:val="18"/>
              </w:rPr>
            </w:pPr>
            <w:r w:rsidRPr="003E1EE5">
              <w:rPr>
                <w:color w:val="auto"/>
                <w:sz w:val="18"/>
              </w:rPr>
              <w:t xml:space="preserve">In satisfying the above Grid Code requirements, Generators with a CUSC Contract would meet one or more of the requirements of the System </w:t>
            </w:r>
            <w:r w:rsidR="004D1C18" w:rsidRPr="00915F52">
              <w:rPr>
                <w:rFonts w:cstheme="minorHAnsi"/>
                <w:color w:val="auto"/>
                <w:sz w:val="18"/>
                <w:szCs w:val="18"/>
                <w:highlight w:val="green"/>
              </w:rPr>
              <w:t>Restoration</w:t>
            </w:r>
            <w:r w:rsidR="004D1C18" w:rsidRPr="003E1EE5">
              <w:rPr>
                <w:color w:val="auto"/>
                <w:sz w:val="18"/>
              </w:rPr>
              <w:t xml:space="preserve"> </w:t>
            </w:r>
            <w:r w:rsidRPr="003E1EE5">
              <w:rPr>
                <w:color w:val="auto"/>
                <w:sz w:val="18"/>
              </w:rPr>
              <w:t xml:space="preserve">Plan.   </w:t>
            </w:r>
          </w:p>
        </w:tc>
      </w:tr>
      <w:tr w:rsidR="004C7CF5" w:rsidRPr="004C7CF5" w14:paraId="582A472C" w14:textId="24C6D4C7" w:rsidTr="00281A9E">
        <w:trPr>
          <w:trHeight w:val="441"/>
        </w:trPr>
        <w:tc>
          <w:tcPr>
            <w:tcW w:w="1775" w:type="dxa"/>
            <w:vMerge/>
          </w:tcPr>
          <w:p w14:paraId="544319B2" w14:textId="5FB442A6" w:rsidR="00BC33F2" w:rsidRPr="003E1EE5" w:rsidRDefault="00BC33F2" w:rsidP="003E1EE5">
            <w:pPr>
              <w:jc w:val="both"/>
              <w:rPr>
                <w:color w:val="auto"/>
                <w:sz w:val="18"/>
              </w:rPr>
            </w:pPr>
          </w:p>
        </w:tc>
        <w:tc>
          <w:tcPr>
            <w:tcW w:w="994" w:type="dxa"/>
            <w:vMerge/>
          </w:tcPr>
          <w:p w14:paraId="2D3DA924" w14:textId="216DB139" w:rsidR="00BC33F2" w:rsidRPr="003E1EE5" w:rsidRDefault="00BC33F2" w:rsidP="003E1EE5">
            <w:pPr>
              <w:jc w:val="both"/>
              <w:rPr>
                <w:color w:val="auto"/>
                <w:sz w:val="18"/>
              </w:rPr>
            </w:pPr>
          </w:p>
        </w:tc>
        <w:tc>
          <w:tcPr>
            <w:tcW w:w="5873" w:type="dxa"/>
          </w:tcPr>
          <w:p w14:paraId="318E9E00" w14:textId="2181C914" w:rsidR="00BC33F2" w:rsidRPr="003E1EE5" w:rsidRDefault="00BC33F2" w:rsidP="003E1EE5">
            <w:pPr>
              <w:jc w:val="both"/>
              <w:rPr>
                <w:color w:val="auto"/>
                <w:sz w:val="18"/>
              </w:rPr>
            </w:pPr>
            <w:r w:rsidRPr="003E1EE5">
              <w:rPr>
                <w:color w:val="auto"/>
                <w:sz w:val="18"/>
              </w:rPr>
              <w:t xml:space="preserve">Any Generator who does not have a CUSC Contract and owns or operates a Power Station comprising one or more Generating Units or Power Park Modules which i) have a maximum output of greater than 10MW but less than 50MW and connected below 110kV (equivalent to a Type C Power Generating Module) or ii) connected at 110kV or above or has a rated power output of 50MW or above (equivalent to a Type D Power Generating Module)  </w:t>
            </w:r>
          </w:p>
        </w:tc>
        <w:tc>
          <w:tcPr>
            <w:tcW w:w="5103" w:type="dxa"/>
          </w:tcPr>
          <w:p w14:paraId="47502A42" w14:textId="31025897" w:rsidR="00BC33F2" w:rsidRPr="004C7CF5" w:rsidRDefault="00BC33F2" w:rsidP="001A5487">
            <w:pPr>
              <w:jc w:val="both"/>
              <w:rPr>
                <w:rFonts w:cstheme="minorHAnsi"/>
                <w:color w:val="auto"/>
                <w:sz w:val="18"/>
                <w:szCs w:val="18"/>
              </w:rPr>
            </w:pPr>
            <w:r w:rsidRPr="003E1EE5">
              <w:rPr>
                <w:color w:val="auto"/>
                <w:sz w:val="18"/>
              </w:rPr>
              <w:t>Not applicable</w:t>
            </w:r>
            <w:r w:rsidR="0013444D">
              <w:rPr>
                <w:rFonts w:cstheme="minorHAnsi"/>
                <w:color w:val="auto"/>
                <w:sz w:val="18"/>
                <w:szCs w:val="18"/>
              </w:rPr>
              <w:t xml:space="preserve"> unless that Generator has</w:t>
            </w:r>
            <w:r w:rsidR="0013444D" w:rsidRPr="003E1EE5">
              <w:rPr>
                <w:color w:val="auto"/>
                <w:sz w:val="18"/>
              </w:rPr>
              <w:t xml:space="preserve"> a</w:t>
            </w:r>
            <w:ins w:id="1174" w:author="Antony Johnson" w:date="2022-11-20T15:15:00Z">
              <w:r w:rsidR="009F2D55">
                <w:rPr>
                  <w:color w:val="auto"/>
                  <w:sz w:val="18"/>
                </w:rPr>
                <w:t xml:space="preserve">n Anchor Restoration Contract or Top Up Restoration </w:t>
              </w:r>
            </w:ins>
            <w:del w:id="1175" w:author="Antony Johnson" w:date="2022-11-20T15:15:00Z">
              <w:r w:rsidR="0013444D" w:rsidRPr="003E1EE5" w:rsidDel="009F2D55">
                <w:rPr>
                  <w:color w:val="auto"/>
                  <w:sz w:val="18"/>
                </w:rPr>
                <w:delText xml:space="preserve"> </w:delText>
              </w:r>
              <w:r w:rsidR="0013444D" w:rsidDel="009F2D55">
                <w:rPr>
                  <w:rFonts w:cstheme="minorHAnsi"/>
                  <w:color w:val="auto"/>
                  <w:sz w:val="18"/>
                  <w:szCs w:val="18"/>
                </w:rPr>
                <w:delText>c</w:delText>
              </w:r>
            </w:del>
            <w:ins w:id="1176" w:author="Antony Johnson" w:date="2022-11-20T15:15:00Z">
              <w:r w:rsidR="009F2D55">
                <w:rPr>
                  <w:rFonts w:cstheme="minorHAnsi"/>
                  <w:color w:val="auto"/>
                  <w:sz w:val="18"/>
                  <w:szCs w:val="18"/>
                </w:rPr>
                <w:t>C</w:t>
              </w:r>
            </w:ins>
            <w:r w:rsidR="0013444D">
              <w:rPr>
                <w:rFonts w:cstheme="minorHAnsi"/>
                <w:color w:val="auto"/>
                <w:sz w:val="18"/>
                <w:szCs w:val="18"/>
              </w:rPr>
              <w:t>ontract</w:t>
            </w:r>
            <w:r w:rsidR="0013444D" w:rsidRPr="003E1EE5">
              <w:rPr>
                <w:color w:val="auto"/>
                <w:sz w:val="18"/>
              </w:rPr>
              <w:t xml:space="preserve"> with </w:t>
            </w:r>
            <w:r w:rsidR="0013444D">
              <w:rPr>
                <w:rFonts w:cstheme="minorHAnsi"/>
                <w:color w:val="auto"/>
                <w:sz w:val="18"/>
                <w:szCs w:val="18"/>
              </w:rPr>
              <w:t>NGESO</w:t>
            </w:r>
            <w:del w:id="1177" w:author="Antony Johnson" w:date="2022-11-20T15:15:00Z">
              <w:r w:rsidR="0013444D" w:rsidDel="009F2D55">
                <w:rPr>
                  <w:rFonts w:cstheme="minorHAnsi"/>
                  <w:color w:val="auto"/>
                  <w:sz w:val="18"/>
                  <w:szCs w:val="18"/>
                </w:rPr>
                <w:delText xml:space="preserve"> to provide a Restoration Service</w:delText>
              </w:r>
            </w:del>
            <w:r w:rsidRPr="004C7CF5">
              <w:rPr>
                <w:rFonts w:cstheme="minorHAnsi"/>
                <w:color w:val="auto"/>
                <w:sz w:val="18"/>
                <w:szCs w:val="18"/>
              </w:rPr>
              <w:t>.</w:t>
            </w:r>
          </w:p>
          <w:p w14:paraId="69721205" w14:textId="30ADD265" w:rsidR="00BC33F2" w:rsidRPr="003E1EE5" w:rsidRDefault="00BC33F2" w:rsidP="001A5487">
            <w:pPr>
              <w:jc w:val="both"/>
              <w:rPr>
                <w:color w:val="auto"/>
                <w:sz w:val="18"/>
              </w:rPr>
            </w:pPr>
          </w:p>
        </w:tc>
      </w:tr>
      <w:tr w:rsidR="004C7CF5" w:rsidRPr="004C7CF5" w14:paraId="0A3F1B8A" w14:textId="0337C4EE" w:rsidTr="00281A9E">
        <w:trPr>
          <w:trHeight w:val="4170"/>
        </w:trPr>
        <w:tc>
          <w:tcPr>
            <w:tcW w:w="1775" w:type="dxa"/>
            <w:vMerge w:val="restart"/>
          </w:tcPr>
          <w:p w14:paraId="68F93867" w14:textId="615B5246" w:rsidR="00BC33F2" w:rsidRPr="003E1EE5" w:rsidRDefault="00BC33F2" w:rsidP="003E1EE5">
            <w:pPr>
              <w:jc w:val="both"/>
              <w:rPr>
                <w:color w:val="auto"/>
                <w:sz w:val="18"/>
              </w:rPr>
            </w:pPr>
            <w:r w:rsidRPr="003E1EE5">
              <w:rPr>
                <w:color w:val="auto"/>
                <w:sz w:val="18"/>
              </w:rPr>
              <w:lastRenderedPageBreak/>
              <w:t>Existing and new power generating modules classified as Type B in accordance with the criteria set out in Article 5 of Regulation (EU) 2016/631, where they are identified as SGU’s in accordance with Article 11(4)</w:t>
            </w:r>
          </w:p>
        </w:tc>
        <w:tc>
          <w:tcPr>
            <w:tcW w:w="994" w:type="dxa"/>
            <w:vMerge w:val="restart"/>
          </w:tcPr>
          <w:p w14:paraId="3BF5A3F4" w14:textId="78A70CF6" w:rsidR="00BC33F2" w:rsidRPr="003E1EE5" w:rsidRDefault="00BC33F2" w:rsidP="003E1EE5">
            <w:pPr>
              <w:jc w:val="both"/>
              <w:rPr>
                <w:color w:val="auto"/>
                <w:sz w:val="18"/>
              </w:rPr>
            </w:pPr>
            <w:r w:rsidRPr="003E1EE5">
              <w:rPr>
                <w:color w:val="auto"/>
                <w:sz w:val="18"/>
              </w:rPr>
              <w:t>New</w:t>
            </w:r>
          </w:p>
        </w:tc>
        <w:tc>
          <w:tcPr>
            <w:tcW w:w="5873" w:type="dxa"/>
          </w:tcPr>
          <w:p w14:paraId="599FADFE" w14:textId="4B99A66D" w:rsidR="00BC33F2" w:rsidRPr="003E1EE5" w:rsidRDefault="00BC33F2" w:rsidP="003E1EE5">
            <w:pPr>
              <w:jc w:val="both"/>
              <w:rPr>
                <w:color w:val="auto"/>
                <w:sz w:val="18"/>
              </w:rPr>
            </w:pPr>
            <w:r w:rsidRPr="003E1EE5">
              <w:rPr>
                <w:color w:val="auto"/>
                <w:sz w:val="18"/>
              </w:rPr>
              <w:t>Any Generator who is a</w:t>
            </w:r>
            <w:ins w:id="1178" w:author="Antony Johnson (ESO)" w:date="2023-08-03T18:06:00Z">
              <w:r w:rsidR="00573C0E">
                <w:rPr>
                  <w:color w:val="auto"/>
                  <w:sz w:val="18"/>
                </w:rPr>
                <w:t>n</w:t>
              </w:r>
            </w:ins>
            <w:r w:rsidRPr="003E1EE5">
              <w:rPr>
                <w:color w:val="auto"/>
                <w:sz w:val="18"/>
              </w:rPr>
              <w:t xml:space="preserve"> EU Code User and has a CUSC Contract with ESO and owns or operates a Type B Power Generating Module</w:t>
            </w:r>
          </w:p>
          <w:p w14:paraId="5DE2C7C2" w14:textId="61DC29CF" w:rsidR="00BC33F2" w:rsidRPr="003E1EE5" w:rsidRDefault="00BC33F2" w:rsidP="003E1EE5">
            <w:pPr>
              <w:jc w:val="both"/>
              <w:rPr>
                <w:color w:val="auto"/>
                <w:sz w:val="18"/>
              </w:rPr>
            </w:pPr>
          </w:p>
          <w:p w14:paraId="60163930" w14:textId="563CDBDD" w:rsidR="00BC33F2" w:rsidRPr="003E1EE5" w:rsidRDefault="00BC33F2" w:rsidP="003E1EE5">
            <w:pPr>
              <w:jc w:val="both"/>
              <w:rPr>
                <w:color w:val="auto"/>
                <w:sz w:val="18"/>
              </w:rPr>
            </w:pPr>
          </w:p>
          <w:p w14:paraId="4F9CCCDD" w14:textId="77CB9C2D" w:rsidR="00BC33F2" w:rsidRPr="003E1EE5" w:rsidRDefault="00BC33F2" w:rsidP="003E1EE5">
            <w:pPr>
              <w:jc w:val="both"/>
              <w:rPr>
                <w:color w:val="auto"/>
                <w:sz w:val="18"/>
              </w:rPr>
            </w:pPr>
          </w:p>
          <w:p w14:paraId="4D6C1FBD" w14:textId="593363F4" w:rsidR="00BC33F2" w:rsidRPr="003E1EE5" w:rsidRDefault="00BC33F2" w:rsidP="003E1EE5">
            <w:pPr>
              <w:jc w:val="both"/>
              <w:rPr>
                <w:color w:val="auto"/>
                <w:sz w:val="18"/>
              </w:rPr>
            </w:pPr>
          </w:p>
          <w:p w14:paraId="480A6D40" w14:textId="238E805A" w:rsidR="00BC33F2" w:rsidRPr="003E1EE5" w:rsidRDefault="00BC33F2" w:rsidP="003E1EE5">
            <w:pPr>
              <w:jc w:val="both"/>
              <w:rPr>
                <w:color w:val="auto"/>
                <w:sz w:val="18"/>
              </w:rPr>
            </w:pPr>
          </w:p>
          <w:p w14:paraId="530E170D" w14:textId="2CDEC813" w:rsidR="00BC33F2" w:rsidRPr="003E1EE5" w:rsidRDefault="00BC33F2" w:rsidP="003E1EE5">
            <w:pPr>
              <w:jc w:val="both"/>
              <w:rPr>
                <w:color w:val="auto"/>
                <w:sz w:val="18"/>
              </w:rPr>
            </w:pPr>
          </w:p>
          <w:p w14:paraId="5E972FA7" w14:textId="79AE5066" w:rsidR="00BC33F2" w:rsidRPr="003E1EE5" w:rsidRDefault="00BC33F2" w:rsidP="003E1EE5">
            <w:pPr>
              <w:jc w:val="both"/>
              <w:rPr>
                <w:color w:val="auto"/>
                <w:sz w:val="18"/>
              </w:rPr>
            </w:pPr>
          </w:p>
          <w:p w14:paraId="690C0304" w14:textId="2F4F4E8B" w:rsidR="00BC33F2" w:rsidRPr="003E1EE5" w:rsidRDefault="00BC33F2" w:rsidP="003E1EE5">
            <w:pPr>
              <w:jc w:val="both"/>
              <w:rPr>
                <w:color w:val="auto"/>
                <w:sz w:val="18"/>
              </w:rPr>
            </w:pPr>
          </w:p>
          <w:p w14:paraId="0CDC9922" w14:textId="1084FD25" w:rsidR="00BC33F2" w:rsidRPr="003E1EE5" w:rsidRDefault="00BC33F2" w:rsidP="003E1EE5">
            <w:pPr>
              <w:jc w:val="both"/>
              <w:rPr>
                <w:color w:val="auto"/>
                <w:sz w:val="18"/>
              </w:rPr>
            </w:pPr>
          </w:p>
          <w:p w14:paraId="05EB5751" w14:textId="58F03554" w:rsidR="00BC33F2" w:rsidRPr="003E1EE5" w:rsidRDefault="00BC33F2" w:rsidP="003E1EE5">
            <w:pPr>
              <w:jc w:val="both"/>
              <w:rPr>
                <w:color w:val="auto"/>
                <w:sz w:val="18"/>
              </w:rPr>
            </w:pPr>
          </w:p>
        </w:tc>
        <w:tc>
          <w:tcPr>
            <w:tcW w:w="5103" w:type="dxa"/>
          </w:tcPr>
          <w:p w14:paraId="3081671D" w14:textId="726D6DD0" w:rsidR="00BC33F2" w:rsidRPr="003E1EE5" w:rsidRDefault="00BC33F2" w:rsidP="003E1EE5">
            <w:pPr>
              <w:jc w:val="both"/>
              <w:rPr>
                <w:color w:val="auto"/>
                <w:sz w:val="18"/>
              </w:rPr>
            </w:pPr>
            <w:r w:rsidRPr="003E1EE5">
              <w:rPr>
                <w:color w:val="auto"/>
                <w:sz w:val="18"/>
              </w:rPr>
              <w:t>Applicable Grid Code requirements:</w:t>
            </w:r>
          </w:p>
          <w:p w14:paraId="6F5D8F36" w14:textId="570248A2" w:rsidR="00BC33F2" w:rsidRPr="003E1EE5" w:rsidRDefault="00BC33F2" w:rsidP="003E1EE5">
            <w:pPr>
              <w:jc w:val="both"/>
              <w:rPr>
                <w:color w:val="auto"/>
                <w:sz w:val="18"/>
              </w:rPr>
            </w:pPr>
            <w:r w:rsidRPr="003E1EE5">
              <w:rPr>
                <w:color w:val="auto"/>
                <w:sz w:val="18"/>
              </w:rPr>
              <w:t xml:space="preserve">ECC.6.1.2, ECC.6.1.4, ECC.6.2.2.2, ECC.6.3, ECC.6.4.3, ECC.6.5, </w:t>
            </w:r>
            <w:ins w:id="1179" w:author="Johnson (ESO), Antony" w:date="2023-04-05T18:28:00Z">
              <w:r w:rsidR="008659CD">
                <w:rPr>
                  <w:color w:val="auto"/>
                  <w:sz w:val="18"/>
                </w:rPr>
                <w:t xml:space="preserve">ECC.7.9, </w:t>
              </w:r>
            </w:ins>
            <w:ins w:id="1180" w:author="Antony Johnson" w:date="2022-11-20T12:54:00Z">
              <w:r w:rsidR="006620D0">
                <w:rPr>
                  <w:color w:val="auto"/>
                  <w:sz w:val="18"/>
                </w:rPr>
                <w:t xml:space="preserve">ECC.7.10, ECC.7.11, </w:t>
              </w:r>
            </w:ins>
            <w:r w:rsidRPr="003E1EE5">
              <w:rPr>
                <w:color w:val="auto"/>
                <w:sz w:val="18"/>
              </w:rPr>
              <w:t>ECC.8, ECC.A.3, ECC.A.4, ECC.A.6, ECC.A.7, ECC.A.8</w:t>
            </w:r>
          </w:p>
          <w:p w14:paraId="734BF5FD" w14:textId="48007BF5" w:rsidR="00BC33F2" w:rsidRPr="003E1EE5" w:rsidRDefault="00BC33F2" w:rsidP="003E1EE5">
            <w:pPr>
              <w:jc w:val="both"/>
              <w:rPr>
                <w:color w:val="auto"/>
                <w:sz w:val="18"/>
              </w:rPr>
            </w:pPr>
            <w:r w:rsidRPr="003E1EE5">
              <w:rPr>
                <w:color w:val="auto"/>
                <w:sz w:val="18"/>
              </w:rPr>
              <w:t>ECP.A.3, ECP.A.5, ECP.A.6</w:t>
            </w:r>
          </w:p>
          <w:p w14:paraId="4428CFFD" w14:textId="5168D69F" w:rsidR="00BC33F2" w:rsidRPr="003E1EE5" w:rsidRDefault="00BC33F2" w:rsidP="003E1EE5">
            <w:pPr>
              <w:tabs>
                <w:tab w:val="center" w:pos="2443"/>
              </w:tabs>
              <w:jc w:val="both"/>
              <w:rPr>
                <w:color w:val="auto"/>
                <w:sz w:val="18"/>
              </w:rPr>
            </w:pPr>
            <w:r w:rsidRPr="003E1EE5">
              <w:rPr>
                <w:color w:val="auto"/>
                <w:sz w:val="18"/>
              </w:rPr>
              <w:t xml:space="preserve">OC5.4, OC5.5, </w:t>
            </w:r>
            <w:r w:rsidR="00A21E94" w:rsidRPr="00FF3907">
              <w:rPr>
                <w:rFonts w:cstheme="minorHAnsi"/>
                <w:color w:val="auto"/>
                <w:sz w:val="18"/>
                <w:szCs w:val="18"/>
                <w:highlight w:val="green"/>
              </w:rPr>
              <w:t>OC5.7</w:t>
            </w:r>
            <w:r w:rsidR="00E551D5" w:rsidRPr="004C7CF5">
              <w:rPr>
                <w:rFonts w:cstheme="minorHAnsi"/>
                <w:color w:val="auto"/>
                <w:sz w:val="18"/>
                <w:szCs w:val="18"/>
              </w:rPr>
              <w:t xml:space="preserve"> </w:t>
            </w:r>
            <w:r w:rsidR="00E551D5" w:rsidRPr="004C7CF5">
              <w:rPr>
                <w:color w:val="auto"/>
              </w:rPr>
              <w:t>(</w:t>
            </w:r>
            <w:ins w:id="1181" w:author="Antony Johnson" w:date="2022-11-20T12:53:00Z">
              <w:r w:rsidR="001B41F4">
                <w:rPr>
                  <w:color w:val="auto"/>
                </w:rPr>
                <w:t>as applicable</w:t>
              </w:r>
            </w:ins>
            <w:del w:id="1182" w:author="Antony Johnson" w:date="2022-11-20T12:53:00Z">
              <w:r w:rsidR="00E551D5" w:rsidRPr="004C7CF5" w:rsidDel="001B41F4">
                <w:rPr>
                  <w:color w:val="auto"/>
                </w:rPr>
                <w:delText xml:space="preserve">OC5.7 will only apply if the provider has a </w:delText>
              </w:r>
              <w:r w:rsidR="00792124" w:rsidRPr="004C7CF5" w:rsidDel="001B41F4">
                <w:rPr>
                  <w:color w:val="auto"/>
                </w:rPr>
                <w:delText>B</w:delText>
              </w:r>
              <w:r w:rsidR="00E551D5" w:rsidRPr="004C7CF5" w:rsidDel="001B41F4">
                <w:rPr>
                  <w:color w:val="auto"/>
                </w:rPr>
                <w:delText xml:space="preserve">lack </w:delText>
              </w:r>
              <w:r w:rsidR="00792124" w:rsidRPr="004C7CF5" w:rsidDel="001B41F4">
                <w:rPr>
                  <w:color w:val="auto"/>
                </w:rPr>
                <w:delText>S</w:delText>
              </w:r>
              <w:r w:rsidR="00E551D5" w:rsidRPr="004C7CF5" w:rsidDel="001B41F4">
                <w:rPr>
                  <w:color w:val="auto"/>
                </w:rPr>
                <w:delText xml:space="preserve">tart </w:delText>
              </w:r>
              <w:r w:rsidR="00644AC7" w:rsidRPr="004C7CF5" w:rsidDel="001B41F4">
                <w:rPr>
                  <w:color w:val="auto"/>
                </w:rPr>
                <w:delText xml:space="preserve">or </w:delText>
              </w:r>
              <w:r w:rsidR="00E551D5" w:rsidRPr="004C7CF5" w:rsidDel="001B41F4">
                <w:rPr>
                  <w:color w:val="auto"/>
                </w:rPr>
                <w:delText>contract</w:delText>
              </w:r>
            </w:del>
            <w:r w:rsidR="00E551D5" w:rsidRPr="004C7CF5">
              <w:rPr>
                <w:color w:val="auto"/>
              </w:rPr>
              <w:t>)</w:t>
            </w:r>
            <w:r w:rsidR="00E551D5" w:rsidRPr="004C7CF5">
              <w:rPr>
                <w:rFonts w:cstheme="minorHAnsi"/>
                <w:color w:val="auto"/>
                <w:sz w:val="18"/>
                <w:szCs w:val="18"/>
              </w:rPr>
              <w:tab/>
            </w:r>
          </w:p>
          <w:p w14:paraId="6CBFF818" w14:textId="1572CCAB" w:rsidR="00BC33F2" w:rsidRPr="003E1EE5" w:rsidRDefault="00BC33F2" w:rsidP="003E1EE5">
            <w:pPr>
              <w:jc w:val="both"/>
              <w:rPr>
                <w:color w:val="auto"/>
                <w:sz w:val="18"/>
              </w:rPr>
            </w:pPr>
            <w:r w:rsidRPr="003E1EE5">
              <w:rPr>
                <w:color w:val="auto"/>
                <w:sz w:val="18"/>
              </w:rPr>
              <w:t xml:space="preserve">OC.7.4, OC7.6 (OC7.6 - Scotland and Offshore only)  </w:t>
            </w:r>
          </w:p>
          <w:p w14:paraId="1B9DB319" w14:textId="7349EBE3" w:rsidR="00BC33F2" w:rsidRPr="003E1EE5" w:rsidRDefault="00BC33F2" w:rsidP="003E1EE5">
            <w:pPr>
              <w:jc w:val="both"/>
              <w:rPr>
                <w:color w:val="auto"/>
                <w:sz w:val="18"/>
              </w:rPr>
            </w:pPr>
            <w:r w:rsidRPr="003E1EE5">
              <w:rPr>
                <w:color w:val="auto"/>
                <w:sz w:val="18"/>
              </w:rPr>
              <w:t>OC9</w:t>
            </w:r>
          </w:p>
          <w:p w14:paraId="0BEC7BA9" w14:textId="5F700A7E" w:rsidR="00BC33F2" w:rsidRPr="003E1EE5" w:rsidRDefault="00BC33F2" w:rsidP="003E1EE5">
            <w:pPr>
              <w:jc w:val="both"/>
              <w:rPr>
                <w:color w:val="auto"/>
                <w:sz w:val="18"/>
              </w:rPr>
            </w:pPr>
            <w:r w:rsidRPr="003E1EE5">
              <w:rPr>
                <w:color w:val="auto"/>
                <w:sz w:val="18"/>
              </w:rPr>
              <w:t>OC10</w:t>
            </w:r>
          </w:p>
          <w:p w14:paraId="0A50B101" w14:textId="485C9AFB" w:rsidR="00BC33F2" w:rsidRPr="003E1EE5" w:rsidRDefault="00BC33F2" w:rsidP="003E1EE5">
            <w:pPr>
              <w:jc w:val="both"/>
              <w:rPr>
                <w:color w:val="auto"/>
                <w:sz w:val="18"/>
              </w:rPr>
            </w:pPr>
            <w:r w:rsidRPr="003E1EE5">
              <w:rPr>
                <w:color w:val="auto"/>
                <w:sz w:val="18"/>
              </w:rPr>
              <w:t>OC12</w:t>
            </w:r>
          </w:p>
          <w:p w14:paraId="11F91913" w14:textId="6A10827C" w:rsidR="00BC33F2" w:rsidRPr="003E1EE5" w:rsidRDefault="00BC33F2" w:rsidP="003E1EE5">
            <w:pPr>
              <w:jc w:val="both"/>
              <w:rPr>
                <w:color w:val="auto"/>
                <w:sz w:val="18"/>
              </w:rPr>
            </w:pPr>
            <w:r w:rsidRPr="003E1EE5">
              <w:rPr>
                <w:color w:val="auto"/>
                <w:sz w:val="18"/>
              </w:rPr>
              <w:t>BC2 (in particular BC.2.9)</w:t>
            </w:r>
          </w:p>
          <w:p w14:paraId="1C43A3C7" w14:textId="0064C9A7" w:rsidR="00BC33F2" w:rsidRPr="003E1EE5" w:rsidRDefault="00BC33F2" w:rsidP="003E1EE5">
            <w:pPr>
              <w:jc w:val="both"/>
              <w:rPr>
                <w:color w:val="auto"/>
                <w:sz w:val="18"/>
              </w:rPr>
            </w:pPr>
            <w:r w:rsidRPr="003E1EE5">
              <w:rPr>
                <w:color w:val="auto"/>
                <w:sz w:val="18"/>
              </w:rPr>
              <w:t xml:space="preserve">BC3.3, BC3.4, BC3.5, BC.3.6, BC.3.7,  </w:t>
            </w:r>
          </w:p>
          <w:p w14:paraId="69EED3C5" w14:textId="4BE7128A" w:rsidR="00BC33F2" w:rsidRPr="003E1EE5" w:rsidRDefault="00BC33F2" w:rsidP="003E1EE5">
            <w:pPr>
              <w:jc w:val="both"/>
              <w:rPr>
                <w:color w:val="auto"/>
                <w:sz w:val="18"/>
              </w:rPr>
            </w:pPr>
            <w:r w:rsidRPr="003E1EE5">
              <w:rPr>
                <w:color w:val="auto"/>
                <w:sz w:val="18"/>
              </w:rPr>
              <w:t xml:space="preserve">In satisfying the above Grid Code requirements, Generators with a CUSC Contract who own or operate a Type B Power Generating Module would meet one or more of the requirements of the System </w:t>
            </w:r>
            <w:r w:rsidR="00A21E94" w:rsidRPr="004C7CF5">
              <w:rPr>
                <w:rFonts w:cstheme="minorHAnsi"/>
                <w:color w:val="auto"/>
                <w:sz w:val="18"/>
                <w:szCs w:val="18"/>
              </w:rPr>
              <w:t xml:space="preserve"> </w:t>
            </w:r>
            <w:r w:rsidR="00A21E94" w:rsidRPr="00FF3907">
              <w:rPr>
                <w:rFonts w:cstheme="minorHAnsi"/>
                <w:color w:val="auto"/>
                <w:sz w:val="18"/>
                <w:szCs w:val="18"/>
                <w:highlight w:val="green"/>
              </w:rPr>
              <w:t>Restoration</w:t>
            </w:r>
            <w:r w:rsidRPr="003E1EE5">
              <w:rPr>
                <w:color w:val="auto"/>
                <w:sz w:val="18"/>
              </w:rPr>
              <w:t xml:space="preserve"> Plan.  </w:t>
            </w:r>
          </w:p>
        </w:tc>
      </w:tr>
      <w:tr w:rsidR="004C7CF5" w:rsidRPr="004C7CF5" w14:paraId="2A12D3F6" w14:textId="2DBDCA9A" w:rsidTr="00281A9E">
        <w:trPr>
          <w:trHeight w:val="1810"/>
        </w:trPr>
        <w:tc>
          <w:tcPr>
            <w:tcW w:w="1775" w:type="dxa"/>
            <w:vMerge/>
          </w:tcPr>
          <w:p w14:paraId="321030FC" w14:textId="0D8A96BC" w:rsidR="00BC33F2" w:rsidRPr="003E1EE5" w:rsidRDefault="00BC33F2" w:rsidP="003E1EE5">
            <w:pPr>
              <w:jc w:val="both"/>
              <w:rPr>
                <w:color w:val="auto"/>
                <w:sz w:val="18"/>
              </w:rPr>
            </w:pPr>
          </w:p>
        </w:tc>
        <w:tc>
          <w:tcPr>
            <w:tcW w:w="994" w:type="dxa"/>
            <w:vMerge/>
          </w:tcPr>
          <w:p w14:paraId="323401B3" w14:textId="18C56D96" w:rsidR="00BC33F2" w:rsidRPr="003E1EE5" w:rsidRDefault="00BC33F2" w:rsidP="003E1EE5">
            <w:pPr>
              <w:jc w:val="both"/>
              <w:rPr>
                <w:color w:val="auto"/>
                <w:sz w:val="18"/>
              </w:rPr>
            </w:pPr>
          </w:p>
        </w:tc>
        <w:tc>
          <w:tcPr>
            <w:tcW w:w="5873" w:type="dxa"/>
          </w:tcPr>
          <w:p w14:paraId="1031F4D1" w14:textId="7ABF2048" w:rsidR="00BC33F2" w:rsidRPr="003E1EE5" w:rsidRDefault="00BC33F2" w:rsidP="003E1EE5">
            <w:pPr>
              <w:jc w:val="both"/>
              <w:rPr>
                <w:color w:val="auto"/>
                <w:sz w:val="18"/>
              </w:rPr>
            </w:pPr>
            <w:r w:rsidRPr="003E1EE5">
              <w:rPr>
                <w:color w:val="auto"/>
                <w:sz w:val="18"/>
              </w:rPr>
              <w:t xml:space="preserve">Any Generator who does not have a CUSC Contract and owns or operates a Power Station comprising one or more Type B Power Generating Modules  </w:t>
            </w:r>
          </w:p>
        </w:tc>
        <w:tc>
          <w:tcPr>
            <w:tcW w:w="5103" w:type="dxa"/>
          </w:tcPr>
          <w:p w14:paraId="67899FA9" w14:textId="6AC2E716" w:rsidR="00BC33F2" w:rsidRPr="004C7CF5" w:rsidRDefault="00BC33F2" w:rsidP="001A5487">
            <w:pPr>
              <w:jc w:val="both"/>
              <w:rPr>
                <w:rFonts w:cstheme="minorHAnsi"/>
                <w:color w:val="auto"/>
                <w:sz w:val="18"/>
                <w:szCs w:val="18"/>
              </w:rPr>
            </w:pPr>
            <w:r w:rsidRPr="003E1EE5">
              <w:rPr>
                <w:color w:val="auto"/>
                <w:sz w:val="18"/>
              </w:rPr>
              <w:t>Not applicable</w:t>
            </w:r>
            <w:r w:rsidR="005627FE">
              <w:rPr>
                <w:rFonts w:cstheme="minorHAnsi"/>
                <w:color w:val="auto"/>
                <w:sz w:val="18"/>
                <w:szCs w:val="18"/>
              </w:rPr>
              <w:t xml:space="preserve"> unless that Generator has</w:t>
            </w:r>
            <w:r w:rsidR="005627FE" w:rsidRPr="003E1EE5">
              <w:rPr>
                <w:color w:val="auto"/>
                <w:sz w:val="18"/>
              </w:rPr>
              <w:t xml:space="preserve"> a</w:t>
            </w:r>
            <w:ins w:id="1183" w:author="Antony Johnson" w:date="2022-11-20T15:15:00Z">
              <w:r w:rsidR="009F2D55">
                <w:rPr>
                  <w:color w:val="auto"/>
                  <w:sz w:val="18"/>
                </w:rPr>
                <w:t>n Anchor Restoration Contract or Top Up Restoration</w:t>
              </w:r>
            </w:ins>
            <w:r w:rsidR="005627FE" w:rsidRPr="003E1EE5">
              <w:rPr>
                <w:color w:val="auto"/>
                <w:sz w:val="18"/>
              </w:rPr>
              <w:t xml:space="preserve"> </w:t>
            </w:r>
            <w:ins w:id="1184" w:author="Antony Johnson" w:date="2022-11-20T15:15:00Z">
              <w:r w:rsidR="00A53128">
                <w:rPr>
                  <w:rFonts w:cstheme="minorHAnsi"/>
                  <w:color w:val="auto"/>
                  <w:sz w:val="18"/>
                  <w:szCs w:val="18"/>
                </w:rPr>
                <w:t>C</w:t>
              </w:r>
            </w:ins>
            <w:del w:id="1185" w:author="Antony Johnson" w:date="2022-11-20T15:15:00Z">
              <w:r w:rsidR="005627FE" w:rsidDel="00A53128">
                <w:rPr>
                  <w:rFonts w:cstheme="minorHAnsi"/>
                  <w:color w:val="auto"/>
                  <w:sz w:val="18"/>
                  <w:szCs w:val="18"/>
                </w:rPr>
                <w:delText>c</w:delText>
              </w:r>
            </w:del>
            <w:r w:rsidR="005627FE">
              <w:rPr>
                <w:rFonts w:cstheme="minorHAnsi"/>
                <w:color w:val="auto"/>
                <w:sz w:val="18"/>
                <w:szCs w:val="18"/>
              </w:rPr>
              <w:t>ontract</w:t>
            </w:r>
            <w:r w:rsidR="005627FE" w:rsidRPr="003E1EE5">
              <w:rPr>
                <w:color w:val="auto"/>
                <w:sz w:val="18"/>
              </w:rPr>
              <w:t xml:space="preserve"> with </w:t>
            </w:r>
            <w:r w:rsidR="005627FE">
              <w:rPr>
                <w:rFonts w:cstheme="minorHAnsi"/>
                <w:color w:val="auto"/>
                <w:sz w:val="18"/>
                <w:szCs w:val="18"/>
              </w:rPr>
              <w:t>NGESO</w:t>
            </w:r>
            <w:del w:id="1186" w:author="Antony Johnson" w:date="2022-11-20T15:16:00Z">
              <w:r w:rsidR="005627FE" w:rsidDel="00A53128">
                <w:rPr>
                  <w:rFonts w:cstheme="minorHAnsi"/>
                  <w:color w:val="auto"/>
                  <w:sz w:val="18"/>
                  <w:szCs w:val="18"/>
                </w:rPr>
                <w:delText xml:space="preserve"> to provide a Restoration Service</w:delText>
              </w:r>
            </w:del>
            <w:r w:rsidRPr="004C7CF5">
              <w:rPr>
                <w:rFonts w:cstheme="minorHAnsi"/>
                <w:color w:val="auto"/>
                <w:sz w:val="18"/>
                <w:szCs w:val="18"/>
              </w:rPr>
              <w:t>.</w:t>
            </w:r>
          </w:p>
          <w:p w14:paraId="25BEF6E7" w14:textId="6338E4BB" w:rsidR="00BC33F2" w:rsidRPr="003E1EE5" w:rsidRDefault="00BC33F2" w:rsidP="003E1EE5">
            <w:pPr>
              <w:jc w:val="both"/>
              <w:rPr>
                <w:color w:val="auto"/>
                <w:sz w:val="18"/>
              </w:rPr>
            </w:pPr>
          </w:p>
        </w:tc>
      </w:tr>
      <w:tr w:rsidR="004C7CF5" w:rsidRPr="004C7CF5" w14:paraId="63011390" w14:textId="43059A9B" w:rsidTr="00281A9E">
        <w:trPr>
          <w:trHeight w:val="3750"/>
        </w:trPr>
        <w:tc>
          <w:tcPr>
            <w:tcW w:w="1775" w:type="dxa"/>
            <w:vMerge/>
          </w:tcPr>
          <w:p w14:paraId="2F5A4841" w14:textId="6512454B" w:rsidR="00BC33F2" w:rsidRPr="003E1EE5" w:rsidRDefault="00BC33F2" w:rsidP="003E1EE5">
            <w:pPr>
              <w:jc w:val="both"/>
              <w:rPr>
                <w:color w:val="auto"/>
                <w:sz w:val="18"/>
              </w:rPr>
            </w:pPr>
          </w:p>
        </w:tc>
        <w:tc>
          <w:tcPr>
            <w:tcW w:w="994" w:type="dxa"/>
            <w:vMerge w:val="restart"/>
          </w:tcPr>
          <w:p w14:paraId="3592AED2" w14:textId="5B91ADFF" w:rsidR="00BC33F2" w:rsidRPr="003E1EE5" w:rsidRDefault="00BC33F2" w:rsidP="003E1EE5">
            <w:pPr>
              <w:jc w:val="both"/>
              <w:rPr>
                <w:color w:val="auto"/>
                <w:sz w:val="18"/>
              </w:rPr>
            </w:pPr>
            <w:r w:rsidRPr="003E1EE5">
              <w:rPr>
                <w:color w:val="auto"/>
                <w:sz w:val="18"/>
              </w:rPr>
              <w:t>Existing</w:t>
            </w:r>
          </w:p>
        </w:tc>
        <w:tc>
          <w:tcPr>
            <w:tcW w:w="5873" w:type="dxa"/>
          </w:tcPr>
          <w:p w14:paraId="57497386" w14:textId="5DFB95D7" w:rsidR="00BC33F2" w:rsidRPr="003E1EE5" w:rsidRDefault="00BC33F2" w:rsidP="003E1EE5">
            <w:pPr>
              <w:jc w:val="both"/>
              <w:rPr>
                <w:color w:val="auto"/>
                <w:sz w:val="18"/>
              </w:rPr>
            </w:pPr>
            <w:r w:rsidRPr="003E1EE5">
              <w:rPr>
                <w:color w:val="auto"/>
                <w:sz w:val="18"/>
              </w:rPr>
              <w:t xml:space="preserve">Any Generator who is a GB Code User who has a CUSC Contract with ESO and owns or operates a Power Station comprising one or more Generating Units or Power Park Modules which has a maximum output of greater than 1MW but less than 10MW and connected below 110kV (equivalent to a Type B Power Generating Module) </w:t>
            </w:r>
          </w:p>
        </w:tc>
        <w:tc>
          <w:tcPr>
            <w:tcW w:w="5103" w:type="dxa"/>
          </w:tcPr>
          <w:p w14:paraId="37E1AF3A" w14:textId="573EA6A1" w:rsidR="00BC33F2" w:rsidRPr="003E1EE5" w:rsidRDefault="00BC33F2" w:rsidP="003E1EE5">
            <w:pPr>
              <w:jc w:val="both"/>
              <w:rPr>
                <w:color w:val="auto"/>
                <w:sz w:val="18"/>
              </w:rPr>
            </w:pPr>
            <w:r w:rsidRPr="003E1EE5">
              <w:rPr>
                <w:color w:val="auto"/>
                <w:sz w:val="18"/>
              </w:rPr>
              <w:t>Applicable Grid Code requirements:</w:t>
            </w:r>
          </w:p>
          <w:p w14:paraId="680C0BD9" w14:textId="32643B2A" w:rsidR="00BC33F2" w:rsidRPr="003E1EE5" w:rsidRDefault="00BC33F2" w:rsidP="003E1EE5">
            <w:pPr>
              <w:jc w:val="both"/>
              <w:rPr>
                <w:color w:val="auto"/>
                <w:sz w:val="18"/>
              </w:rPr>
            </w:pPr>
            <w:r w:rsidRPr="003E1EE5">
              <w:rPr>
                <w:color w:val="auto"/>
                <w:sz w:val="18"/>
              </w:rPr>
              <w:t>CC6.1.2, CC.6.1.3, CC.6.1.4, CC.6.2.2.2, CC.6.3, CC.6.5,</w:t>
            </w:r>
            <w:ins w:id="1187" w:author="Antony Johnson" w:date="2022-11-20T12:55:00Z">
              <w:r w:rsidR="0045664F">
                <w:rPr>
                  <w:color w:val="auto"/>
                  <w:sz w:val="18"/>
                </w:rPr>
                <w:t xml:space="preserve"> </w:t>
              </w:r>
            </w:ins>
            <w:ins w:id="1188" w:author="Johnson (ESO), Antony" w:date="2023-04-05T18:29:00Z">
              <w:r w:rsidR="008659CD">
                <w:rPr>
                  <w:color w:val="auto"/>
                  <w:sz w:val="18"/>
                </w:rPr>
                <w:t xml:space="preserve">CC.7.9, </w:t>
              </w:r>
            </w:ins>
            <w:ins w:id="1189" w:author="Antony Johnson" w:date="2022-11-20T12:55:00Z">
              <w:r w:rsidR="0045664F">
                <w:rPr>
                  <w:color w:val="auto"/>
                  <w:sz w:val="18"/>
                </w:rPr>
                <w:t>CC.7.10, CC.7.11,</w:t>
              </w:r>
            </w:ins>
            <w:r w:rsidRPr="003E1EE5">
              <w:rPr>
                <w:color w:val="auto"/>
                <w:sz w:val="18"/>
              </w:rPr>
              <w:t xml:space="preserve"> CC.8, CC.A.3, CC.A.4, CC.A.6, CC.A.7</w:t>
            </w:r>
          </w:p>
          <w:p w14:paraId="312F847C" w14:textId="300083B6" w:rsidR="00BC33F2" w:rsidRPr="003E1EE5" w:rsidRDefault="00BC33F2" w:rsidP="003E1EE5">
            <w:pPr>
              <w:jc w:val="both"/>
              <w:rPr>
                <w:color w:val="auto"/>
                <w:sz w:val="18"/>
              </w:rPr>
            </w:pPr>
            <w:r w:rsidRPr="003E1EE5">
              <w:rPr>
                <w:color w:val="auto"/>
                <w:sz w:val="18"/>
              </w:rPr>
              <w:t>CP.A.3</w:t>
            </w:r>
          </w:p>
          <w:p w14:paraId="06FA5E2B" w14:textId="13ECEC96" w:rsidR="00BC33F2" w:rsidRPr="003E1EE5" w:rsidRDefault="00BC33F2" w:rsidP="003E1EE5">
            <w:pPr>
              <w:jc w:val="both"/>
              <w:rPr>
                <w:color w:val="auto"/>
                <w:sz w:val="18"/>
              </w:rPr>
            </w:pPr>
            <w:r w:rsidRPr="003E1EE5">
              <w:rPr>
                <w:color w:val="auto"/>
                <w:sz w:val="18"/>
              </w:rPr>
              <w:t>OC5.4, OC5.5</w:t>
            </w:r>
            <w:r w:rsidRPr="00FF3907">
              <w:rPr>
                <w:color w:val="auto"/>
                <w:sz w:val="18"/>
                <w:highlight w:val="green"/>
              </w:rPr>
              <w:t>,</w:t>
            </w:r>
            <w:r w:rsidR="00A21E94" w:rsidRPr="00FF3907">
              <w:rPr>
                <w:color w:val="auto"/>
                <w:sz w:val="18"/>
                <w:highlight w:val="green"/>
              </w:rPr>
              <w:t xml:space="preserve"> </w:t>
            </w:r>
            <w:r w:rsidR="00A21E94" w:rsidRPr="00FF3907">
              <w:rPr>
                <w:rFonts w:cstheme="minorHAnsi"/>
                <w:color w:val="auto"/>
                <w:sz w:val="18"/>
                <w:szCs w:val="18"/>
                <w:highlight w:val="green"/>
              </w:rPr>
              <w:t>OC5.7</w:t>
            </w:r>
            <w:r w:rsidRPr="004C7CF5">
              <w:rPr>
                <w:rFonts w:cstheme="minorHAnsi"/>
                <w:color w:val="auto"/>
                <w:sz w:val="18"/>
                <w:szCs w:val="18"/>
              </w:rPr>
              <w:t xml:space="preserve"> </w:t>
            </w:r>
            <w:r w:rsidR="00E551D5" w:rsidRPr="004C7CF5">
              <w:rPr>
                <w:color w:val="auto"/>
              </w:rPr>
              <w:t>(</w:t>
            </w:r>
            <w:ins w:id="1190" w:author="Antony Johnson" w:date="2022-11-20T12:55:00Z">
              <w:r w:rsidR="0045664F">
                <w:rPr>
                  <w:color w:val="auto"/>
                </w:rPr>
                <w:t xml:space="preserve"> as applicable</w:t>
              </w:r>
            </w:ins>
            <w:del w:id="1191" w:author="Antony Johnson" w:date="2022-11-20T12:55:00Z">
              <w:r w:rsidR="00E551D5" w:rsidRPr="004C7CF5" w:rsidDel="0045664F">
                <w:rPr>
                  <w:color w:val="auto"/>
                </w:rPr>
                <w:delText xml:space="preserve">OC5.7 will only apply if the provider has a </w:delText>
              </w:r>
              <w:r w:rsidR="00792124" w:rsidRPr="004C7CF5" w:rsidDel="0045664F">
                <w:rPr>
                  <w:color w:val="auto"/>
                </w:rPr>
                <w:delText>B</w:delText>
              </w:r>
              <w:r w:rsidR="00E551D5" w:rsidRPr="004C7CF5" w:rsidDel="0045664F">
                <w:rPr>
                  <w:color w:val="auto"/>
                </w:rPr>
                <w:delText xml:space="preserve">lack </w:delText>
              </w:r>
              <w:r w:rsidR="00792124" w:rsidRPr="004C7CF5" w:rsidDel="0045664F">
                <w:rPr>
                  <w:color w:val="auto"/>
                </w:rPr>
                <w:delText>S</w:delText>
              </w:r>
              <w:r w:rsidR="00E551D5" w:rsidRPr="004C7CF5" w:rsidDel="0045664F">
                <w:rPr>
                  <w:color w:val="auto"/>
                </w:rPr>
                <w:delText>tart contract</w:delText>
              </w:r>
            </w:del>
            <w:r w:rsidR="00E551D5" w:rsidRPr="004C7CF5">
              <w:rPr>
                <w:color w:val="auto"/>
              </w:rPr>
              <w:t>)</w:t>
            </w:r>
            <w:r w:rsidR="000B42F5" w:rsidRPr="004C7CF5">
              <w:rPr>
                <w:color w:val="auto"/>
              </w:rPr>
              <w:t xml:space="preserve">, </w:t>
            </w:r>
            <w:r w:rsidRPr="003E1EE5">
              <w:rPr>
                <w:color w:val="auto"/>
                <w:sz w:val="18"/>
              </w:rPr>
              <w:t>OC.5.A.1, OC.5.A.2, OC5.A.3</w:t>
            </w:r>
          </w:p>
          <w:p w14:paraId="4DFB5849" w14:textId="294D8504" w:rsidR="00BC33F2" w:rsidRPr="003E1EE5" w:rsidRDefault="00BC33F2" w:rsidP="003E1EE5">
            <w:pPr>
              <w:jc w:val="both"/>
              <w:rPr>
                <w:color w:val="auto"/>
                <w:sz w:val="18"/>
              </w:rPr>
            </w:pPr>
            <w:r w:rsidRPr="003E1EE5">
              <w:rPr>
                <w:color w:val="auto"/>
                <w:sz w:val="18"/>
              </w:rPr>
              <w:t xml:space="preserve">OC.7.4, OC7.6 (OC7.6 - Scotland and Offshore only)  </w:t>
            </w:r>
          </w:p>
          <w:p w14:paraId="3E76B8FE" w14:textId="4CEB3EAB" w:rsidR="00BC33F2" w:rsidRPr="003E1EE5" w:rsidRDefault="00BC33F2" w:rsidP="003E1EE5">
            <w:pPr>
              <w:jc w:val="both"/>
              <w:rPr>
                <w:color w:val="auto"/>
                <w:sz w:val="18"/>
              </w:rPr>
            </w:pPr>
            <w:r w:rsidRPr="003E1EE5">
              <w:rPr>
                <w:color w:val="auto"/>
                <w:sz w:val="18"/>
              </w:rPr>
              <w:t>OC9</w:t>
            </w:r>
          </w:p>
          <w:p w14:paraId="6BA3C542" w14:textId="7F67EB62" w:rsidR="00BC33F2" w:rsidRPr="003E1EE5" w:rsidRDefault="00BC33F2" w:rsidP="003E1EE5">
            <w:pPr>
              <w:jc w:val="both"/>
              <w:rPr>
                <w:color w:val="auto"/>
                <w:sz w:val="18"/>
              </w:rPr>
            </w:pPr>
            <w:r w:rsidRPr="003E1EE5">
              <w:rPr>
                <w:color w:val="auto"/>
                <w:sz w:val="18"/>
              </w:rPr>
              <w:t>OC10</w:t>
            </w:r>
          </w:p>
          <w:p w14:paraId="04D35EC7" w14:textId="268FC37B" w:rsidR="00BC33F2" w:rsidRPr="003E1EE5" w:rsidRDefault="00BC33F2" w:rsidP="003E1EE5">
            <w:pPr>
              <w:jc w:val="both"/>
              <w:rPr>
                <w:color w:val="auto"/>
                <w:sz w:val="18"/>
              </w:rPr>
            </w:pPr>
            <w:r w:rsidRPr="003E1EE5">
              <w:rPr>
                <w:color w:val="auto"/>
                <w:sz w:val="18"/>
              </w:rPr>
              <w:t>OC12</w:t>
            </w:r>
          </w:p>
          <w:p w14:paraId="4472D6AF" w14:textId="5E6CEEC9" w:rsidR="00BC33F2" w:rsidRPr="003E1EE5" w:rsidRDefault="00BC33F2" w:rsidP="003E1EE5">
            <w:pPr>
              <w:jc w:val="both"/>
              <w:rPr>
                <w:color w:val="auto"/>
                <w:sz w:val="18"/>
              </w:rPr>
            </w:pPr>
            <w:r w:rsidRPr="003E1EE5">
              <w:rPr>
                <w:color w:val="auto"/>
                <w:sz w:val="18"/>
              </w:rPr>
              <w:t>BC2 (in particular BC.2.9)</w:t>
            </w:r>
          </w:p>
          <w:p w14:paraId="04A2C8E0" w14:textId="7B38A6B4" w:rsidR="00BC33F2" w:rsidRPr="003E1EE5" w:rsidRDefault="00BC33F2" w:rsidP="003E1EE5">
            <w:pPr>
              <w:jc w:val="both"/>
              <w:rPr>
                <w:color w:val="auto"/>
                <w:sz w:val="18"/>
              </w:rPr>
            </w:pPr>
            <w:r w:rsidRPr="003E1EE5">
              <w:rPr>
                <w:color w:val="auto"/>
                <w:sz w:val="18"/>
              </w:rPr>
              <w:t xml:space="preserve">BC3.3, BC3.4, BC3.5, BC.3.6, BC.3.7,  </w:t>
            </w:r>
          </w:p>
          <w:p w14:paraId="7400EFEC" w14:textId="35C0F7C9" w:rsidR="00BC33F2" w:rsidRPr="003E1EE5" w:rsidRDefault="00BC33F2" w:rsidP="003E1EE5">
            <w:pPr>
              <w:jc w:val="both"/>
              <w:rPr>
                <w:color w:val="auto"/>
                <w:sz w:val="18"/>
              </w:rPr>
            </w:pPr>
            <w:r w:rsidRPr="003E1EE5">
              <w:rPr>
                <w:color w:val="auto"/>
                <w:sz w:val="18"/>
              </w:rPr>
              <w:t xml:space="preserve">In satisfying the above Grid Code requirements, Generators with a CUSC Contract would meet one or more of the requirements of the System </w:t>
            </w:r>
            <w:r w:rsidR="00A21E94" w:rsidRPr="00FF3907">
              <w:rPr>
                <w:rFonts w:cstheme="minorHAnsi"/>
                <w:color w:val="auto"/>
                <w:sz w:val="18"/>
                <w:szCs w:val="18"/>
                <w:highlight w:val="green"/>
              </w:rPr>
              <w:t>Restoration</w:t>
            </w:r>
            <w:r w:rsidRPr="003E1EE5">
              <w:rPr>
                <w:color w:val="auto"/>
                <w:sz w:val="18"/>
              </w:rPr>
              <w:t xml:space="preserve"> Plan.</w:t>
            </w:r>
          </w:p>
        </w:tc>
      </w:tr>
      <w:tr w:rsidR="004C7CF5" w:rsidRPr="004C7CF5" w14:paraId="4C03D60B" w14:textId="7E3F2FC1" w:rsidTr="00281A9E">
        <w:trPr>
          <w:trHeight w:val="1685"/>
        </w:trPr>
        <w:tc>
          <w:tcPr>
            <w:tcW w:w="1775" w:type="dxa"/>
            <w:vMerge/>
          </w:tcPr>
          <w:p w14:paraId="3B586BA1" w14:textId="4908F3A4" w:rsidR="00BC33F2" w:rsidRPr="003E1EE5" w:rsidRDefault="00BC33F2" w:rsidP="003E1EE5">
            <w:pPr>
              <w:jc w:val="both"/>
              <w:rPr>
                <w:color w:val="auto"/>
                <w:sz w:val="18"/>
              </w:rPr>
            </w:pPr>
          </w:p>
        </w:tc>
        <w:tc>
          <w:tcPr>
            <w:tcW w:w="994" w:type="dxa"/>
            <w:vMerge/>
          </w:tcPr>
          <w:p w14:paraId="4A25E40B" w14:textId="7777C86C" w:rsidR="00BC33F2" w:rsidRPr="003E1EE5" w:rsidRDefault="00BC33F2" w:rsidP="003E1EE5">
            <w:pPr>
              <w:jc w:val="both"/>
              <w:rPr>
                <w:color w:val="auto"/>
                <w:sz w:val="18"/>
              </w:rPr>
            </w:pPr>
          </w:p>
        </w:tc>
        <w:tc>
          <w:tcPr>
            <w:tcW w:w="5873" w:type="dxa"/>
          </w:tcPr>
          <w:p w14:paraId="2AAA4AB2" w14:textId="46EEA339" w:rsidR="00BC33F2" w:rsidRPr="003E1EE5" w:rsidRDefault="00BC33F2" w:rsidP="003E1EE5">
            <w:pPr>
              <w:jc w:val="both"/>
              <w:rPr>
                <w:color w:val="auto"/>
                <w:sz w:val="18"/>
              </w:rPr>
            </w:pPr>
            <w:r w:rsidRPr="003E1EE5">
              <w:rPr>
                <w:color w:val="auto"/>
                <w:sz w:val="18"/>
              </w:rPr>
              <w:t>Any Generator who does not have a CUSC Contract</w:t>
            </w:r>
            <w:del w:id="1192" w:author="Antony Johnson (ESO)" w:date="2023-08-03T18:07:00Z">
              <w:r w:rsidRPr="003E1EE5" w:rsidDel="00F46684">
                <w:rPr>
                  <w:color w:val="auto"/>
                  <w:sz w:val="18"/>
                </w:rPr>
                <w:delText xml:space="preserve"> </w:delText>
              </w:r>
            </w:del>
            <w:r w:rsidRPr="003E1EE5">
              <w:rPr>
                <w:color w:val="auto"/>
                <w:sz w:val="18"/>
              </w:rPr>
              <w:t xml:space="preserve"> and owns or operates a Power Station comprising one or more Generating Units or Power Park Modules which have a maximum output of greater than 1MW but less than 10MW and connected below 110kV (equivalent to a Type B Power Generating Module). </w:t>
            </w:r>
          </w:p>
        </w:tc>
        <w:tc>
          <w:tcPr>
            <w:tcW w:w="5103" w:type="dxa"/>
          </w:tcPr>
          <w:p w14:paraId="62005A31" w14:textId="3F8BF975" w:rsidR="00BC33F2" w:rsidRPr="004C7CF5" w:rsidRDefault="00BC33F2" w:rsidP="001A5487">
            <w:pPr>
              <w:jc w:val="both"/>
              <w:rPr>
                <w:rFonts w:cstheme="minorHAnsi"/>
                <w:color w:val="auto"/>
                <w:sz w:val="18"/>
                <w:szCs w:val="18"/>
              </w:rPr>
            </w:pPr>
            <w:r w:rsidRPr="003E1EE5">
              <w:rPr>
                <w:color w:val="auto"/>
                <w:sz w:val="18"/>
              </w:rPr>
              <w:t>Not applicable</w:t>
            </w:r>
            <w:r w:rsidR="00CE6F6D">
              <w:rPr>
                <w:rFonts w:cstheme="minorHAnsi"/>
                <w:color w:val="auto"/>
                <w:sz w:val="18"/>
                <w:szCs w:val="18"/>
              </w:rPr>
              <w:t xml:space="preserve"> unless that Generator has</w:t>
            </w:r>
            <w:r w:rsidR="00CE6F6D" w:rsidRPr="003E1EE5">
              <w:rPr>
                <w:color w:val="auto"/>
                <w:sz w:val="18"/>
              </w:rPr>
              <w:t xml:space="preserve"> a</w:t>
            </w:r>
            <w:ins w:id="1193" w:author="Antony Johnson" w:date="2022-11-20T15:16:00Z">
              <w:r w:rsidR="00A53128">
                <w:rPr>
                  <w:color w:val="auto"/>
                  <w:sz w:val="18"/>
                </w:rPr>
                <w:t>n Anchor Restoration Contract or Top Up Restoration</w:t>
              </w:r>
              <w:r w:rsidR="00A53128" w:rsidRPr="003E1EE5">
                <w:rPr>
                  <w:color w:val="auto"/>
                  <w:sz w:val="18"/>
                </w:rPr>
                <w:t xml:space="preserve"> </w:t>
              </w:r>
              <w:r w:rsidR="00A53128">
                <w:rPr>
                  <w:rFonts w:cstheme="minorHAnsi"/>
                  <w:color w:val="auto"/>
                  <w:sz w:val="18"/>
                  <w:szCs w:val="18"/>
                </w:rPr>
                <w:t>C</w:t>
              </w:r>
            </w:ins>
            <w:del w:id="1194" w:author="Antony Johnson" w:date="2022-11-20T15:16:00Z">
              <w:r w:rsidR="00CE6F6D" w:rsidDel="00A53128">
                <w:rPr>
                  <w:rFonts w:cstheme="minorHAnsi"/>
                  <w:color w:val="auto"/>
                  <w:sz w:val="18"/>
                  <w:szCs w:val="18"/>
                </w:rPr>
                <w:delText>c</w:delText>
              </w:r>
            </w:del>
            <w:r w:rsidR="00CE6F6D">
              <w:rPr>
                <w:rFonts w:cstheme="minorHAnsi"/>
                <w:color w:val="auto"/>
                <w:sz w:val="18"/>
                <w:szCs w:val="18"/>
              </w:rPr>
              <w:t>ontract</w:t>
            </w:r>
            <w:r w:rsidR="00CE6F6D" w:rsidRPr="003E1EE5">
              <w:rPr>
                <w:color w:val="auto"/>
                <w:sz w:val="18"/>
              </w:rPr>
              <w:t xml:space="preserve"> with </w:t>
            </w:r>
            <w:r w:rsidR="00CE6F6D">
              <w:rPr>
                <w:rFonts w:cstheme="minorHAnsi"/>
                <w:color w:val="auto"/>
                <w:sz w:val="18"/>
                <w:szCs w:val="18"/>
              </w:rPr>
              <w:t xml:space="preserve">NGESO </w:t>
            </w:r>
            <w:del w:id="1195" w:author="Antony Johnson" w:date="2022-11-20T15:16:00Z">
              <w:r w:rsidR="00CE6F6D" w:rsidDel="00A53128">
                <w:rPr>
                  <w:rFonts w:cstheme="minorHAnsi"/>
                  <w:color w:val="auto"/>
                  <w:sz w:val="18"/>
                  <w:szCs w:val="18"/>
                </w:rPr>
                <w:delText>to provide a Restoration Service</w:delText>
              </w:r>
            </w:del>
          </w:p>
          <w:p w14:paraId="4290E73D" w14:textId="5979B8FF" w:rsidR="00BC33F2" w:rsidRPr="003E1EE5" w:rsidRDefault="00BC33F2" w:rsidP="003E1EE5">
            <w:pPr>
              <w:jc w:val="both"/>
              <w:rPr>
                <w:color w:val="auto"/>
                <w:sz w:val="18"/>
              </w:rPr>
            </w:pPr>
          </w:p>
        </w:tc>
      </w:tr>
      <w:tr w:rsidR="004C7CF5" w:rsidRPr="004C7CF5" w14:paraId="2B4D5536" w14:textId="2567CA2E" w:rsidTr="00281A9E">
        <w:trPr>
          <w:trHeight w:val="795"/>
        </w:trPr>
        <w:tc>
          <w:tcPr>
            <w:tcW w:w="1775" w:type="dxa"/>
            <w:vMerge w:val="restart"/>
          </w:tcPr>
          <w:p w14:paraId="4A373764" w14:textId="092072CD" w:rsidR="00BC33F2" w:rsidRPr="003E1EE5" w:rsidRDefault="00BC33F2" w:rsidP="003E1EE5">
            <w:pPr>
              <w:jc w:val="both"/>
              <w:rPr>
                <w:color w:val="auto"/>
                <w:sz w:val="18"/>
              </w:rPr>
            </w:pPr>
            <w:r w:rsidRPr="003E1EE5">
              <w:rPr>
                <w:color w:val="auto"/>
                <w:sz w:val="18"/>
              </w:rPr>
              <w:t>Existing and new Transmission-</w:t>
            </w:r>
            <w:r w:rsidRPr="003E1EE5">
              <w:rPr>
                <w:color w:val="auto"/>
                <w:sz w:val="18"/>
              </w:rPr>
              <w:lastRenderedPageBreak/>
              <w:t>connected demand facilities</w:t>
            </w:r>
          </w:p>
        </w:tc>
        <w:tc>
          <w:tcPr>
            <w:tcW w:w="994" w:type="dxa"/>
          </w:tcPr>
          <w:p w14:paraId="4354D789" w14:textId="16185880" w:rsidR="00BC33F2" w:rsidRPr="003E1EE5" w:rsidRDefault="00BC33F2" w:rsidP="003E1EE5">
            <w:pPr>
              <w:jc w:val="both"/>
              <w:rPr>
                <w:color w:val="auto"/>
                <w:sz w:val="18"/>
              </w:rPr>
            </w:pPr>
            <w:r w:rsidRPr="003E1EE5">
              <w:rPr>
                <w:color w:val="auto"/>
                <w:sz w:val="18"/>
              </w:rPr>
              <w:lastRenderedPageBreak/>
              <w:t>New</w:t>
            </w:r>
          </w:p>
        </w:tc>
        <w:tc>
          <w:tcPr>
            <w:tcW w:w="5873" w:type="dxa"/>
          </w:tcPr>
          <w:p w14:paraId="28DD854D" w14:textId="195DB4B6" w:rsidR="00BC33F2" w:rsidRPr="003E1EE5" w:rsidRDefault="00BC33F2" w:rsidP="003E1EE5">
            <w:pPr>
              <w:jc w:val="both"/>
              <w:rPr>
                <w:color w:val="auto"/>
                <w:sz w:val="18"/>
              </w:rPr>
            </w:pPr>
            <w:r w:rsidRPr="003E1EE5">
              <w:rPr>
                <w:color w:val="auto"/>
                <w:sz w:val="18"/>
              </w:rPr>
              <w:t xml:space="preserve">Any Non-Embedded Customer who is an EU Code User and who has a CUSC Contract with </w:t>
            </w:r>
            <w:r w:rsidR="00E917F9" w:rsidRPr="004C7CF5">
              <w:rPr>
                <w:rFonts w:cstheme="minorHAnsi"/>
                <w:color w:val="auto"/>
                <w:sz w:val="18"/>
                <w:szCs w:val="18"/>
              </w:rPr>
              <w:t>NG</w:t>
            </w:r>
            <w:r w:rsidRPr="004C7CF5">
              <w:rPr>
                <w:rFonts w:cstheme="minorHAnsi"/>
                <w:color w:val="auto"/>
                <w:sz w:val="18"/>
                <w:szCs w:val="18"/>
              </w:rPr>
              <w:t>ESO</w:t>
            </w:r>
            <w:r w:rsidRPr="003E1EE5">
              <w:rPr>
                <w:color w:val="auto"/>
                <w:sz w:val="18"/>
              </w:rPr>
              <w:t xml:space="preserve">. The requirement of the DRSC would also </w:t>
            </w:r>
            <w:r w:rsidRPr="003E1EE5">
              <w:rPr>
                <w:color w:val="auto"/>
                <w:sz w:val="18"/>
              </w:rPr>
              <w:lastRenderedPageBreak/>
              <w:t>apply but only when the Demand Response Provider is also a CUSC Party.</w:t>
            </w:r>
          </w:p>
        </w:tc>
        <w:tc>
          <w:tcPr>
            <w:tcW w:w="5103" w:type="dxa"/>
          </w:tcPr>
          <w:p w14:paraId="554FAF57" w14:textId="3F1A8FC4" w:rsidR="00BC33F2" w:rsidRPr="003E1EE5" w:rsidRDefault="00BC33F2" w:rsidP="003E1EE5">
            <w:pPr>
              <w:jc w:val="both"/>
              <w:rPr>
                <w:color w:val="auto"/>
                <w:sz w:val="18"/>
              </w:rPr>
            </w:pPr>
            <w:r w:rsidRPr="003E1EE5">
              <w:rPr>
                <w:color w:val="auto"/>
                <w:sz w:val="18"/>
              </w:rPr>
              <w:lastRenderedPageBreak/>
              <w:t>Applicable Grid Code requirements:</w:t>
            </w:r>
          </w:p>
          <w:p w14:paraId="6D068AAC" w14:textId="0459134E" w:rsidR="00BC33F2" w:rsidRPr="003E1EE5" w:rsidRDefault="00BC33F2" w:rsidP="003E1EE5">
            <w:pPr>
              <w:jc w:val="both"/>
              <w:rPr>
                <w:color w:val="auto"/>
                <w:sz w:val="18"/>
              </w:rPr>
            </w:pPr>
            <w:r w:rsidRPr="003E1EE5">
              <w:rPr>
                <w:color w:val="auto"/>
                <w:sz w:val="18"/>
              </w:rPr>
              <w:t>ECC6.1.2, ECC.6.1.4, ECC.6.2.3, ECC.6.5</w:t>
            </w:r>
            <w:ins w:id="1196" w:author="Antony Johnson" w:date="2022-11-20T12:56:00Z">
              <w:r w:rsidR="00740942">
                <w:rPr>
                  <w:rFonts w:cstheme="minorHAnsi"/>
                  <w:color w:val="auto"/>
                  <w:sz w:val="18"/>
                  <w:szCs w:val="18"/>
                </w:rPr>
                <w:t xml:space="preserve">, </w:t>
              </w:r>
            </w:ins>
            <w:ins w:id="1197" w:author="Johnson (ESO), Antony" w:date="2023-04-05T18:29:00Z">
              <w:r w:rsidR="008659CD">
                <w:rPr>
                  <w:rFonts w:cstheme="minorHAnsi"/>
                  <w:color w:val="auto"/>
                  <w:sz w:val="18"/>
                  <w:szCs w:val="18"/>
                </w:rPr>
                <w:t xml:space="preserve">ECC.7.9, </w:t>
              </w:r>
            </w:ins>
            <w:ins w:id="1198" w:author="Antony Johnson" w:date="2022-11-20T12:56:00Z">
              <w:r w:rsidR="00740942">
                <w:rPr>
                  <w:color w:val="auto"/>
                  <w:sz w:val="18"/>
                </w:rPr>
                <w:t>ECC.7.10, ECC.7.11</w:t>
              </w:r>
            </w:ins>
            <w:del w:id="1199" w:author="Antony Johnson" w:date="2022-11-20T12:56:00Z">
              <w:r w:rsidRPr="004C7CF5" w:rsidDel="00740942">
                <w:rPr>
                  <w:rFonts w:cstheme="minorHAnsi"/>
                  <w:color w:val="auto"/>
                  <w:sz w:val="18"/>
                  <w:szCs w:val="18"/>
                </w:rPr>
                <w:delText>.</w:delText>
              </w:r>
            </w:del>
          </w:p>
          <w:p w14:paraId="2F02E22B" w14:textId="32684BDF" w:rsidR="00BC33F2" w:rsidRPr="003E1EE5" w:rsidRDefault="00BC33F2" w:rsidP="003E1EE5">
            <w:pPr>
              <w:jc w:val="both"/>
              <w:rPr>
                <w:color w:val="auto"/>
                <w:sz w:val="18"/>
              </w:rPr>
            </w:pPr>
            <w:r w:rsidRPr="003E1EE5">
              <w:rPr>
                <w:color w:val="auto"/>
                <w:sz w:val="18"/>
              </w:rPr>
              <w:lastRenderedPageBreak/>
              <w:t>DRSC</w:t>
            </w:r>
          </w:p>
          <w:p w14:paraId="1CAB64DD" w14:textId="5EE3700F" w:rsidR="00BC33F2" w:rsidRPr="003E1EE5" w:rsidRDefault="00BC33F2" w:rsidP="003E1EE5">
            <w:pPr>
              <w:jc w:val="both"/>
              <w:rPr>
                <w:color w:val="auto"/>
                <w:sz w:val="18"/>
              </w:rPr>
            </w:pPr>
            <w:r w:rsidRPr="003E1EE5">
              <w:rPr>
                <w:color w:val="auto"/>
                <w:sz w:val="18"/>
              </w:rPr>
              <w:t>ECP.A.8</w:t>
            </w:r>
          </w:p>
          <w:p w14:paraId="76493292" w14:textId="4CB37AC7" w:rsidR="00BC33F2" w:rsidRPr="003E1EE5" w:rsidRDefault="00BC33F2" w:rsidP="003E1EE5">
            <w:pPr>
              <w:jc w:val="both"/>
              <w:rPr>
                <w:color w:val="auto"/>
                <w:sz w:val="18"/>
              </w:rPr>
            </w:pPr>
          </w:p>
          <w:p w14:paraId="71260565" w14:textId="20F82439" w:rsidR="00BC33F2" w:rsidRPr="003E1EE5" w:rsidRDefault="00BC33F2" w:rsidP="003E1EE5">
            <w:pPr>
              <w:jc w:val="both"/>
              <w:rPr>
                <w:color w:val="auto"/>
                <w:sz w:val="18"/>
              </w:rPr>
            </w:pPr>
            <w:r w:rsidRPr="003E1EE5">
              <w:rPr>
                <w:color w:val="auto"/>
                <w:sz w:val="18"/>
              </w:rPr>
              <w:t xml:space="preserve">OC5.4, OC5.5.4 (only in respect of CUSC Parties who are also Demand Response Providers). </w:t>
            </w:r>
          </w:p>
          <w:p w14:paraId="5AA9E55B" w14:textId="0D81030E" w:rsidR="00BC33F2" w:rsidRPr="003E1EE5" w:rsidRDefault="00BC33F2" w:rsidP="003E1EE5">
            <w:pPr>
              <w:jc w:val="both"/>
              <w:rPr>
                <w:color w:val="auto"/>
                <w:sz w:val="18"/>
              </w:rPr>
            </w:pPr>
            <w:del w:id="1200" w:author="Antony Johnson" w:date="2022-11-20T12:55:00Z">
              <w:r w:rsidRPr="003E1EE5" w:rsidDel="00187B8D">
                <w:rPr>
                  <w:color w:val="auto"/>
                  <w:sz w:val="18"/>
                </w:rPr>
                <w:delText xml:space="preserve">, </w:delText>
              </w:r>
            </w:del>
            <w:r w:rsidRPr="003E1EE5">
              <w:rPr>
                <w:color w:val="auto"/>
                <w:sz w:val="18"/>
              </w:rPr>
              <w:t xml:space="preserve">OC6.8 </w:t>
            </w:r>
          </w:p>
          <w:p w14:paraId="42D0C307" w14:textId="6BA281E9" w:rsidR="00BC33F2" w:rsidRPr="003E1EE5" w:rsidRDefault="00BC33F2" w:rsidP="003E1EE5">
            <w:pPr>
              <w:jc w:val="both"/>
              <w:rPr>
                <w:color w:val="auto"/>
                <w:sz w:val="18"/>
              </w:rPr>
            </w:pPr>
            <w:r w:rsidRPr="003E1EE5">
              <w:rPr>
                <w:color w:val="auto"/>
                <w:sz w:val="18"/>
              </w:rPr>
              <w:t xml:space="preserve">OC.7.4, OC7.6 (OC7.6 - Scotland and Offshore only) </w:t>
            </w:r>
          </w:p>
          <w:p w14:paraId="5DD6BDC1" w14:textId="4FAD699D" w:rsidR="00BC33F2" w:rsidRPr="003E1EE5" w:rsidRDefault="00BC33F2" w:rsidP="003E1EE5">
            <w:pPr>
              <w:jc w:val="both"/>
              <w:rPr>
                <w:color w:val="auto"/>
                <w:sz w:val="18"/>
              </w:rPr>
            </w:pPr>
            <w:r w:rsidRPr="003E1EE5">
              <w:rPr>
                <w:color w:val="auto"/>
                <w:sz w:val="18"/>
              </w:rPr>
              <w:t>OC9</w:t>
            </w:r>
          </w:p>
          <w:p w14:paraId="123A89A1" w14:textId="4D73AFF7" w:rsidR="00BC33F2" w:rsidRPr="003E1EE5" w:rsidRDefault="00BC33F2" w:rsidP="003E1EE5">
            <w:pPr>
              <w:jc w:val="both"/>
              <w:rPr>
                <w:color w:val="auto"/>
                <w:sz w:val="18"/>
              </w:rPr>
            </w:pPr>
            <w:r w:rsidRPr="003E1EE5">
              <w:rPr>
                <w:color w:val="auto"/>
                <w:sz w:val="18"/>
              </w:rPr>
              <w:t>OC10</w:t>
            </w:r>
          </w:p>
          <w:p w14:paraId="6ABEAA45" w14:textId="2C2F418C" w:rsidR="00BC33F2" w:rsidRPr="003E1EE5" w:rsidRDefault="00BC33F2" w:rsidP="003E1EE5">
            <w:pPr>
              <w:jc w:val="both"/>
              <w:rPr>
                <w:color w:val="auto"/>
                <w:sz w:val="18"/>
              </w:rPr>
            </w:pPr>
            <w:r w:rsidRPr="003E1EE5">
              <w:rPr>
                <w:color w:val="auto"/>
                <w:sz w:val="18"/>
              </w:rPr>
              <w:t>OC12</w:t>
            </w:r>
          </w:p>
          <w:p w14:paraId="2F970F88" w14:textId="0F8D0AB9" w:rsidR="00BC33F2" w:rsidRPr="003E1EE5" w:rsidRDefault="00BC33F2" w:rsidP="003E1EE5">
            <w:pPr>
              <w:jc w:val="both"/>
              <w:rPr>
                <w:color w:val="auto"/>
                <w:sz w:val="18"/>
              </w:rPr>
            </w:pPr>
          </w:p>
          <w:p w14:paraId="513B8E8D" w14:textId="598DBE53" w:rsidR="00BC33F2" w:rsidRPr="003E1EE5" w:rsidRDefault="00BC33F2" w:rsidP="003E1EE5">
            <w:pPr>
              <w:jc w:val="both"/>
              <w:rPr>
                <w:color w:val="auto"/>
                <w:sz w:val="18"/>
              </w:rPr>
            </w:pPr>
            <w:r w:rsidRPr="003E1EE5">
              <w:rPr>
                <w:color w:val="auto"/>
                <w:sz w:val="18"/>
              </w:rPr>
              <w:t>BC2 (in particular BC.2.9)</w:t>
            </w:r>
          </w:p>
          <w:p w14:paraId="74D88F43" w14:textId="30E12516" w:rsidR="00BC33F2" w:rsidRPr="003E1EE5" w:rsidRDefault="00BC33F2" w:rsidP="003E1EE5">
            <w:pPr>
              <w:jc w:val="both"/>
              <w:rPr>
                <w:color w:val="auto"/>
                <w:sz w:val="18"/>
              </w:rPr>
            </w:pPr>
            <w:r w:rsidRPr="003E1EE5">
              <w:rPr>
                <w:color w:val="auto"/>
                <w:sz w:val="18"/>
              </w:rPr>
              <w:t xml:space="preserve">In satisfying the above Grid Code requirements, Non-Embedded Customers would meet one or more of the requirements of the System </w:t>
            </w:r>
            <w:r w:rsidR="00176968" w:rsidRPr="00EB3542">
              <w:rPr>
                <w:rFonts w:cstheme="minorHAnsi"/>
                <w:color w:val="auto"/>
                <w:sz w:val="18"/>
                <w:szCs w:val="18"/>
                <w:highlight w:val="green"/>
              </w:rPr>
              <w:t>Restoration</w:t>
            </w:r>
            <w:r w:rsidR="00176968" w:rsidRPr="003E1EE5" w:rsidDel="00176968">
              <w:rPr>
                <w:color w:val="auto"/>
                <w:sz w:val="18"/>
              </w:rPr>
              <w:t xml:space="preserve"> </w:t>
            </w:r>
            <w:r w:rsidRPr="003E1EE5">
              <w:rPr>
                <w:color w:val="auto"/>
                <w:sz w:val="18"/>
              </w:rPr>
              <w:t xml:space="preserve">Plan.  </w:t>
            </w:r>
          </w:p>
          <w:p w14:paraId="32FCE797" w14:textId="61AC2DD9" w:rsidR="00BC33F2" w:rsidRPr="003E1EE5" w:rsidRDefault="00BC33F2" w:rsidP="003E1EE5">
            <w:pPr>
              <w:jc w:val="both"/>
              <w:rPr>
                <w:color w:val="auto"/>
                <w:sz w:val="18"/>
              </w:rPr>
            </w:pPr>
            <w:r w:rsidRPr="003E1EE5">
              <w:rPr>
                <w:color w:val="auto"/>
                <w:sz w:val="18"/>
              </w:rPr>
              <w:t>All Transmission Connected Demand Facilities would have to be BM and CUSC Parties and hence satisfy the requirements of the Emergency and Restoration Code.  There is no concept of an Embedded Non-Embedded Customer.</w:t>
            </w:r>
          </w:p>
        </w:tc>
      </w:tr>
      <w:tr w:rsidR="004C7CF5" w:rsidRPr="004C7CF5" w14:paraId="2DBC58E4" w14:textId="27B97FFE" w:rsidTr="00281A9E">
        <w:trPr>
          <w:trHeight w:val="270"/>
        </w:trPr>
        <w:tc>
          <w:tcPr>
            <w:tcW w:w="1775" w:type="dxa"/>
            <w:vMerge/>
          </w:tcPr>
          <w:p w14:paraId="50CACBC9" w14:textId="19C41337" w:rsidR="00BC33F2" w:rsidRPr="003E1EE5" w:rsidRDefault="00BC33F2" w:rsidP="003E1EE5">
            <w:pPr>
              <w:jc w:val="both"/>
              <w:rPr>
                <w:color w:val="auto"/>
                <w:sz w:val="18"/>
              </w:rPr>
            </w:pPr>
          </w:p>
        </w:tc>
        <w:tc>
          <w:tcPr>
            <w:tcW w:w="994" w:type="dxa"/>
          </w:tcPr>
          <w:p w14:paraId="0EF8CFB0" w14:textId="3A17940B" w:rsidR="00BC33F2" w:rsidRPr="003E1EE5" w:rsidRDefault="00BC33F2" w:rsidP="003E1EE5">
            <w:pPr>
              <w:jc w:val="both"/>
              <w:rPr>
                <w:color w:val="auto"/>
                <w:sz w:val="18"/>
              </w:rPr>
            </w:pPr>
            <w:r w:rsidRPr="003E1EE5">
              <w:rPr>
                <w:color w:val="auto"/>
                <w:sz w:val="18"/>
              </w:rPr>
              <w:t>Existing</w:t>
            </w:r>
          </w:p>
        </w:tc>
        <w:tc>
          <w:tcPr>
            <w:tcW w:w="5873" w:type="dxa"/>
          </w:tcPr>
          <w:p w14:paraId="7A445B77" w14:textId="48589A94" w:rsidR="00BC33F2" w:rsidRPr="003E1EE5" w:rsidRDefault="00BC33F2" w:rsidP="003E1EE5">
            <w:pPr>
              <w:jc w:val="both"/>
              <w:rPr>
                <w:color w:val="auto"/>
                <w:sz w:val="18"/>
              </w:rPr>
            </w:pPr>
            <w:r w:rsidRPr="003E1EE5">
              <w:rPr>
                <w:color w:val="auto"/>
                <w:sz w:val="18"/>
              </w:rPr>
              <w:t>Any Non-Embedded Customer who is a GB Code User and has a CUSC Contract with ESO</w:t>
            </w:r>
          </w:p>
        </w:tc>
        <w:tc>
          <w:tcPr>
            <w:tcW w:w="5103" w:type="dxa"/>
          </w:tcPr>
          <w:p w14:paraId="2B75DDD7" w14:textId="11476D17" w:rsidR="00BC33F2" w:rsidRPr="003E1EE5" w:rsidRDefault="00BC33F2" w:rsidP="003E1EE5">
            <w:pPr>
              <w:jc w:val="both"/>
              <w:rPr>
                <w:color w:val="auto"/>
                <w:sz w:val="18"/>
              </w:rPr>
            </w:pPr>
            <w:r w:rsidRPr="003E1EE5">
              <w:rPr>
                <w:color w:val="auto"/>
                <w:sz w:val="18"/>
              </w:rPr>
              <w:t>Applicable Grid Code requirements:</w:t>
            </w:r>
          </w:p>
          <w:p w14:paraId="63CC5373" w14:textId="578D1B94" w:rsidR="00BC33F2" w:rsidRPr="003E1EE5" w:rsidRDefault="00BC33F2" w:rsidP="003E1EE5">
            <w:pPr>
              <w:jc w:val="both"/>
              <w:rPr>
                <w:color w:val="auto"/>
                <w:sz w:val="18"/>
              </w:rPr>
            </w:pPr>
            <w:r w:rsidRPr="003E1EE5">
              <w:rPr>
                <w:color w:val="auto"/>
                <w:sz w:val="18"/>
              </w:rPr>
              <w:t xml:space="preserve">CC6.1.2, CC.6.1.3, CC.6.1.4, CC.6.2.3, CC.6.5, </w:t>
            </w:r>
            <w:ins w:id="1201" w:author="Johnson (ESO), Antony" w:date="2023-04-05T18:29:00Z">
              <w:r w:rsidR="008659CD">
                <w:rPr>
                  <w:color w:val="auto"/>
                  <w:sz w:val="18"/>
                </w:rPr>
                <w:t xml:space="preserve">CC.7.9, </w:t>
              </w:r>
            </w:ins>
            <w:ins w:id="1202" w:author="Antony Johnson" w:date="2022-11-20T12:56:00Z">
              <w:r w:rsidR="00740942">
                <w:rPr>
                  <w:color w:val="auto"/>
                  <w:sz w:val="18"/>
                </w:rPr>
                <w:t>CC.7.10, CC.7.11</w:t>
              </w:r>
            </w:ins>
            <w:r w:rsidRPr="003E1EE5">
              <w:rPr>
                <w:color w:val="auto"/>
                <w:sz w:val="18"/>
              </w:rPr>
              <w:t>.</w:t>
            </w:r>
          </w:p>
          <w:p w14:paraId="30AA5485" w14:textId="0A2EF497" w:rsidR="00BC33F2" w:rsidRPr="003E1EE5" w:rsidRDefault="00BC33F2" w:rsidP="003E1EE5">
            <w:pPr>
              <w:jc w:val="both"/>
              <w:rPr>
                <w:color w:val="auto"/>
                <w:sz w:val="18"/>
              </w:rPr>
            </w:pPr>
          </w:p>
          <w:p w14:paraId="117941D2" w14:textId="4654F1B6" w:rsidR="00BC33F2" w:rsidRPr="003E1EE5" w:rsidRDefault="00BC33F2" w:rsidP="003E1EE5">
            <w:pPr>
              <w:jc w:val="both"/>
              <w:rPr>
                <w:color w:val="auto"/>
                <w:sz w:val="18"/>
              </w:rPr>
            </w:pPr>
            <w:r w:rsidRPr="003E1EE5">
              <w:rPr>
                <w:color w:val="auto"/>
                <w:sz w:val="18"/>
              </w:rPr>
              <w:t xml:space="preserve">OC5.4, OC5.5.4 (only in respect of CUSC Parties who are also Demand Response Providers). </w:t>
            </w:r>
          </w:p>
          <w:p w14:paraId="73DEBE0C" w14:textId="2B5060ED" w:rsidR="00BC33F2" w:rsidRPr="003E1EE5" w:rsidRDefault="00BC33F2" w:rsidP="003E1EE5">
            <w:pPr>
              <w:jc w:val="both"/>
              <w:rPr>
                <w:color w:val="auto"/>
                <w:sz w:val="18"/>
              </w:rPr>
            </w:pPr>
            <w:r w:rsidRPr="003E1EE5">
              <w:rPr>
                <w:color w:val="auto"/>
                <w:sz w:val="18"/>
              </w:rPr>
              <w:t xml:space="preserve"> OC6.8 </w:t>
            </w:r>
          </w:p>
          <w:p w14:paraId="432DCB5E" w14:textId="6DE97B6A" w:rsidR="00BC33F2" w:rsidRPr="003E1EE5" w:rsidRDefault="00BC33F2" w:rsidP="003E1EE5">
            <w:pPr>
              <w:jc w:val="both"/>
              <w:rPr>
                <w:color w:val="auto"/>
                <w:sz w:val="18"/>
              </w:rPr>
            </w:pPr>
            <w:r w:rsidRPr="003E1EE5">
              <w:rPr>
                <w:color w:val="auto"/>
                <w:sz w:val="18"/>
              </w:rPr>
              <w:t xml:space="preserve">OC.7.4, OC7.6 (OC7.6 - Scotland and Offshore only) </w:t>
            </w:r>
          </w:p>
          <w:p w14:paraId="4EDFBC79" w14:textId="2FAEC0BA" w:rsidR="00BC33F2" w:rsidRPr="003E1EE5" w:rsidRDefault="00BC33F2" w:rsidP="003E1EE5">
            <w:pPr>
              <w:jc w:val="both"/>
              <w:rPr>
                <w:color w:val="auto"/>
                <w:sz w:val="18"/>
              </w:rPr>
            </w:pPr>
            <w:r w:rsidRPr="003E1EE5">
              <w:rPr>
                <w:color w:val="auto"/>
                <w:sz w:val="18"/>
              </w:rPr>
              <w:t>OC9</w:t>
            </w:r>
          </w:p>
          <w:p w14:paraId="784E5A4D" w14:textId="36C8B489" w:rsidR="00BC33F2" w:rsidRPr="003E1EE5" w:rsidRDefault="00BC33F2" w:rsidP="003E1EE5">
            <w:pPr>
              <w:jc w:val="both"/>
              <w:rPr>
                <w:color w:val="auto"/>
                <w:sz w:val="18"/>
              </w:rPr>
            </w:pPr>
            <w:r w:rsidRPr="003E1EE5">
              <w:rPr>
                <w:color w:val="auto"/>
                <w:sz w:val="18"/>
              </w:rPr>
              <w:t>OC10</w:t>
            </w:r>
          </w:p>
          <w:p w14:paraId="70EB2ED6" w14:textId="6571B6DF" w:rsidR="00BC33F2" w:rsidRPr="003E1EE5" w:rsidRDefault="00BC33F2" w:rsidP="003E1EE5">
            <w:pPr>
              <w:jc w:val="both"/>
              <w:rPr>
                <w:color w:val="auto"/>
                <w:sz w:val="18"/>
              </w:rPr>
            </w:pPr>
            <w:r w:rsidRPr="003E1EE5">
              <w:rPr>
                <w:color w:val="auto"/>
                <w:sz w:val="18"/>
              </w:rPr>
              <w:t>OC12</w:t>
            </w:r>
          </w:p>
          <w:p w14:paraId="4394449D" w14:textId="2E81FF8E" w:rsidR="00BC33F2" w:rsidRPr="003E1EE5" w:rsidRDefault="00BC33F2" w:rsidP="003E1EE5">
            <w:pPr>
              <w:jc w:val="both"/>
              <w:rPr>
                <w:color w:val="auto"/>
                <w:sz w:val="18"/>
              </w:rPr>
            </w:pPr>
            <w:r w:rsidRPr="003E1EE5">
              <w:rPr>
                <w:color w:val="auto"/>
                <w:sz w:val="18"/>
              </w:rPr>
              <w:lastRenderedPageBreak/>
              <w:t>BC2 (in particular BC.2.9)</w:t>
            </w:r>
          </w:p>
          <w:p w14:paraId="2A191626" w14:textId="23E31585" w:rsidR="00BC33F2" w:rsidRPr="003E1EE5" w:rsidRDefault="00BC33F2" w:rsidP="003E1EE5">
            <w:pPr>
              <w:jc w:val="both"/>
              <w:rPr>
                <w:color w:val="auto"/>
                <w:sz w:val="18"/>
              </w:rPr>
            </w:pPr>
            <w:r w:rsidRPr="003E1EE5">
              <w:rPr>
                <w:color w:val="auto"/>
                <w:sz w:val="18"/>
              </w:rPr>
              <w:t xml:space="preserve">In satisfying the above Grid Code requirements, Non-Embedded Customers would meet one or more of the requirements of the System </w:t>
            </w:r>
            <w:r w:rsidR="00FE67B4" w:rsidRPr="00EB3542">
              <w:rPr>
                <w:rFonts w:cstheme="minorHAnsi"/>
                <w:color w:val="auto"/>
                <w:sz w:val="18"/>
                <w:szCs w:val="18"/>
                <w:highlight w:val="green"/>
              </w:rPr>
              <w:t>Restoration</w:t>
            </w:r>
            <w:r w:rsidR="00FE67B4" w:rsidRPr="003E1EE5" w:rsidDel="00FE67B4">
              <w:rPr>
                <w:color w:val="auto"/>
                <w:sz w:val="18"/>
              </w:rPr>
              <w:t xml:space="preserve"> </w:t>
            </w:r>
            <w:r w:rsidRPr="003E1EE5">
              <w:rPr>
                <w:color w:val="auto"/>
                <w:sz w:val="18"/>
              </w:rPr>
              <w:t xml:space="preserve">Plan.  </w:t>
            </w:r>
          </w:p>
          <w:p w14:paraId="1F7384DA" w14:textId="736FEBE4" w:rsidR="00BC33F2" w:rsidRPr="003E1EE5" w:rsidRDefault="00BC33F2" w:rsidP="003E1EE5">
            <w:pPr>
              <w:jc w:val="both"/>
              <w:rPr>
                <w:color w:val="auto"/>
                <w:sz w:val="18"/>
              </w:rPr>
            </w:pPr>
            <w:r w:rsidRPr="003E1EE5">
              <w:rPr>
                <w:color w:val="auto"/>
                <w:sz w:val="18"/>
              </w:rPr>
              <w:t>All Transmission Connected Demand Facilities would have to be BM and CUSC Parties and hence satisfy the requirements of the Emergency and Restoration Code.  There is no concept of an Embedded Non-Embedded Customer.</w:t>
            </w:r>
          </w:p>
        </w:tc>
      </w:tr>
      <w:tr w:rsidR="004C7CF5" w:rsidRPr="004C7CF5" w14:paraId="545216A4" w14:textId="31DE0C95" w:rsidTr="00281A9E">
        <w:trPr>
          <w:trHeight w:val="495"/>
        </w:trPr>
        <w:tc>
          <w:tcPr>
            <w:tcW w:w="1775" w:type="dxa"/>
            <w:vMerge w:val="restart"/>
          </w:tcPr>
          <w:p w14:paraId="2DAAF76C" w14:textId="698F9C79" w:rsidR="00BC33F2" w:rsidRPr="003E1EE5" w:rsidRDefault="00BC33F2" w:rsidP="003E1EE5">
            <w:pPr>
              <w:jc w:val="both"/>
              <w:rPr>
                <w:color w:val="auto"/>
                <w:sz w:val="18"/>
              </w:rPr>
            </w:pPr>
            <w:r w:rsidRPr="003E1EE5">
              <w:rPr>
                <w:color w:val="auto"/>
                <w:sz w:val="18"/>
              </w:rPr>
              <w:lastRenderedPageBreak/>
              <w:t>Existing and new Transmission Connected Closed Distribution Systems</w:t>
            </w:r>
          </w:p>
        </w:tc>
        <w:tc>
          <w:tcPr>
            <w:tcW w:w="994" w:type="dxa"/>
          </w:tcPr>
          <w:p w14:paraId="12E2C6D9" w14:textId="600B5030" w:rsidR="00BC33F2" w:rsidRPr="003E1EE5" w:rsidRDefault="00BC33F2" w:rsidP="003E1EE5">
            <w:pPr>
              <w:jc w:val="both"/>
              <w:rPr>
                <w:color w:val="auto"/>
                <w:sz w:val="18"/>
              </w:rPr>
            </w:pPr>
            <w:r w:rsidRPr="003E1EE5">
              <w:rPr>
                <w:color w:val="auto"/>
                <w:sz w:val="18"/>
              </w:rPr>
              <w:t>New</w:t>
            </w:r>
          </w:p>
        </w:tc>
        <w:tc>
          <w:tcPr>
            <w:tcW w:w="5873" w:type="dxa"/>
          </w:tcPr>
          <w:p w14:paraId="20F339CB" w14:textId="59BD5AC5" w:rsidR="00BC33F2" w:rsidRPr="003E1EE5" w:rsidRDefault="00BC33F2" w:rsidP="003E1EE5">
            <w:pPr>
              <w:jc w:val="both"/>
              <w:rPr>
                <w:color w:val="auto"/>
                <w:sz w:val="18"/>
              </w:rPr>
            </w:pPr>
            <w:r w:rsidRPr="003E1EE5">
              <w:rPr>
                <w:color w:val="auto"/>
                <w:sz w:val="18"/>
              </w:rPr>
              <w:t xml:space="preserve">Any Non-Embedded Customer who is an EU Code User and who has a CUSC Contract with </w:t>
            </w:r>
            <w:r w:rsidR="00E917F9" w:rsidRPr="00EB3542">
              <w:rPr>
                <w:rFonts w:cstheme="minorHAnsi"/>
                <w:color w:val="auto"/>
                <w:sz w:val="18"/>
                <w:szCs w:val="18"/>
                <w:highlight w:val="green"/>
              </w:rPr>
              <w:t>NG</w:t>
            </w:r>
            <w:r w:rsidRPr="00EB3542">
              <w:rPr>
                <w:rFonts w:cstheme="minorHAnsi"/>
                <w:color w:val="auto"/>
                <w:sz w:val="18"/>
                <w:szCs w:val="18"/>
                <w:highlight w:val="green"/>
              </w:rPr>
              <w:t>ESO</w:t>
            </w:r>
          </w:p>
        </w:tc>
        <w:tc>
          <w:tcPr>
            <w:tcW w:w="5103" w:type="dxa"/>
          </w:tcPr>
          <w:p w14:paraId="2DFCD4BF" w14:textId="4ED5B5A7" w:rsidR="00BC33F2" w:rsidRPr="003E1EE5" w:rsidRDefault="00BC33F2" w:rsidP="003E1EE5">
            <w:pPr>
              <w:jc w:val="both"/>
              <w:rPr>
                <w:color w:val="auto"/>
                <w:sz w:val="18"/>
              </w:rPr>
            </w:pPr>
            <w:r w:rsidRPr="003E1EE5">
              <w:rPr>
                <w:color w:val="auto"/>
                <w:sz w:val="18"/>
              </w:rPr>
              <w:t>Applicable Grid Code requirements:</w:t>
            </w:r>
          </w:p>
          <w:p w14:paraId="577A7F79" w14:textId="030B31C7" w:rsidR="00BC33F2" w:rsidRPr="003E1EE5" w:rsidRDefault="00BC33F2" w:rsidP="003E1EE5">
            <w:pPr>
              <w:jc w:val="both"/>
              <w:rPr>
                <w:color w:val="auto"/>
                <w:sz w:val="18"/>
              </w:rPr>
            </w:pPr>
            <w:r w:rsidRPr="003E1EE5">
              <w:rPr>
                <w:color w:val="auto"/>
                <w:sz w:val="18"/>
              </w:rPr>
              <w:t>ECC6.1.2, ECC.6.1.4, ECC.6.2.3, ECC.6.5</w:t>
            </w:r>
            <w:ins w:id="1203" w:author="Antony Johnson" w:date="2022-11-20T12:58:00Z">
              <w:r w:rsidR="002B32E2">
                <w:rPr>
                  <w:color w:val="auto"/>
                  <w:sz w:val="18"/>
                </w:rPr>
                <w:t xml:space="preserve">, </w:t>
              </w:r>
            </w:ins>
            <w:ins w:id="1204" w:author="Johnson (ESO), Antony" w:date="2023-04-05T18:29:00Z">
              <w:r w:rsidR="008659CD">
                <w:rPr>
                  <w:color w:val="auto"/>
                  <w:sz w:val="18"/>
                </w:rPr>
                <w:t xml:space="preserve">ECC.7.9, </w:t>
              </w:r>
            </w:ins>
            <w:del w:id="1205" w:author="Antony Johnson" w:date="2022-11-20T12:58:00Z">
              <w:r w:rsidRPr="003E1EE5" w:rsidDel="002B32E2">
                <w:rPr>
                  <w:color w:val="auto"/>
                  <w:sz w:val="18"/>
                </w:rPr>
                <w:delText>.</w:delText>
              </w:r>
            </w:del>
            <w:ins w:id="1206" w:author="Antony Johnson" w:date="2022-11-20T12:58:00Z">
              <w:r w:rsidR="002B32E2">
                <w:rPr>
                  <w:color w:val="auto"/>
                  <w:sz w:val="18"/>
                </w:rPr>
                <w:t>ECC.7.10, ECC.7.11</w:t>
              </w:r>
            </w:ins>
          </w:p>
          <w:p w14:paraId="117927DE" w14:textId="3D108E20" w:rsidR="00BC33F2" w:rsidRPr="003E1EE5" w:rsidRDefault="00BC33F2" w:rsidP="003E1EE5">
            <w:pPr>
              <w:jc w:val="both"/>
              <w:rPr>
                <w:color w:val="auto"/>
                <w:sz w:val="18"/>
              </w:rPr>
            </w:pPr>
            <w:r w:rsidRPr="003E1EE5">
              <w:rPr>
                <w:color w:val="auto"/>
                <w:sz w:val="18"/>
              </w:rPr>
              <w:t>DRSC</w:t>
            </w:r>
          </w:p>
          <w:p w14:paraId="6FFB1A21" w14:textId="2BC416F0" w:rsidR="00BC33F2" w:rsidRPr="003E1EE5" w:rsidRDefault="00BC33F2" w:rsidP="003E1EE5">
            <w:pPr>
              <w:jc w:val="both"/>
              <w:rPr>
                <w:color w:val="auto"/>
                <w:sz w:val="18"/>
              </w:rPr>
            </w:pPr>
            <w:r w:rsidRPr="003E1EE5">
              <w:rPr>
                <w:color w:val="auto"/>
                <w:sz w:val="18"/>
              </w:rPr>
              <w:t>ECP.A.8</w:t>
            </w:r>
          </w:p>
          <w:p w14:paraId="4ED01E45" w14:textId="375785A2" w:rsidR="00BC33F2" w:rsidRPr="003E1EE5" w:rsidRDefault="00BC33F2" w:rsidP="003E1EE5">
            <w:pPr>
              <w:jc w:val="both"/>
              <w:rPr>
                <w:color w:val="auto"/>
                <w:sz w:val="18"/>
              </w:rPr>
            </w:pPr>
            <w:r w:rsidRPr="003E1EE5">
              <w:rPr>
                <w:color w:val="auto"/>
                <w:sz w:val="18"/>
              </w:rPr>
              <w:t xml:space="preserve">OC5.4, OC5.5.4 (only in respect of CUSC Parties who are also Demand Response Providers). </w:t>
            </w:r>
          </w:p>
          <w:p w14:paraId="212612A3" w14:textId="43A043C1" w:rsidR="00BC33F2" w:rsidRPr="003E1EE5" w:rsidRDefault="00BC33F2" w:rsidP="003E1EE5">
            <w:pPr>
              <w:jc w:val="both"/>
              <w:rPr>
                <w:color w:val="auto"/>
                <w:sz w:val="18"/>
              </w:rPr>
            </w:pPr>
            <w:r w:rsidRPr="003E1EE5">
              <w:rPr>
                <w:color w:val="auto"/>
                <w:sz w:val="18"/>
              </w:rPr>
              <w:t xml:space="preserve">OC6.8 </w:t>
            </w:r>
          </w:p>
          <w:p w14:paraId="4CA5BB53" w14:textId="11582BCD" w:rsidR="00BC33F2" w:rsidRPr="003E1EE5" w:rsidRDefault="00BC33F2" w:rsidP="003E1EE5">
            <w:pPr>
              <w:jc w:val="both"/>
              <w:rPr>
                <w:color w:val="auto"/>
                <w:sz w:val="18"/>
              </w:rPr>
            </w:pPr>
            <w:r w:rsidRPr="003E1EE5">
              <w:rPr>
                <w:color w:val="auto"/>
                <w:sz w:val="18"/>
              </w:rPr>
              <w:t xml:space="preserve">OC.7.4, OC7.6 (OC7.6 - Scotland and Offshore only) </w:t>
            </w:r>
          </w:p>
          <w:p w14:paraId="0D103D44" w14:textId="399ABDE1" w:rsidR="00BC33F2" w:rsidRPr="003E1EE5" w:rsidRDefault="00BC33F2" w:rsidP="003E1EE5">
            <w:pPr>
              <w:jc w:val="both"/>
              <w:rPr>
                <w:color w:val="auto"/>
                <w:sz w:val="18"/>
              </w:rPr>
            </w:pPr>
            <w:r w:rsidRPr="003E1EE5">
              <w:rPr>
                <w:color w:val="auto"/>
                <w:sz w:val="18"/>
              </w:rPr>
              <w:t>OC9</w:t>
            </w:r>
          </w:p>
          <w:p w14:paraId="430B1293" w14:textId="5BE0BC5F" w:rsidR="00BC33F2" w:rsidRPr="003E1EE5" w:rsidRDefault="00BC33F2" w:rsidP="003E1EE5">
            <w:pPr>
              <w:jc w:val="both"/>
              <w:rPr>
                <w:color w:val="auto"/>
                <w:sz w:val="18"/>
              </w:rPr>
            </w:pPr>
            <w:r w:rsidRPr="003E1EE5">
              <w:rPr>
                <w:color w:val="auto"/>
                <w:sz w:val="18"/>
              </w:rPr>
              <w:t>OC10</w:t>
            </w:r>
          </w:p>
          <w:p w14:paraId="1AD46613" w14:textId="4F3508A3" w:rsidR="00BC33F2" w:rsidRPr="003E1EE5" w:rsidRDefault="00BC33F2" w:rsidP="003E1EE5">
            <w:pPr>
              <w:jc w:val="both"/>
              <w:rPr>
                <w:color w:val="auto"/>
                <w:sz w:val="18"/>
              </w:rPr>
            </w:pPr>
            <w:r w:rsidRPr="003E1EE5">
              <w:rPr>
                <w:color w:val="auto"/>
                <w:sz w:val="18"/>
              </w:rPr>
              <w:t>OC12</w:t>
            </w:r>
          </w:p>
          <w:p w14:paraId="3A10FC19" w14:textId="0E441C89" w:rsidR="00BC33F2" w:rsidRPr="003E1EE5" w:rsidRDefault="00BC33F2" w:rsidP="003E1EE5">
            <w:pPr>
              <w:jc w:val="both"/>
              <w:rPr>
                <w:color w:val="auto"/>
                <w:sz w:val="18"/>
              </w:rPr>
            </w:pPr>
            <w:r w:rsidRPr="003E1EE5">
              <w:rPr>
                <w:color w:val="auto"/>
                <w:sz w:val="18"/>
              </w:rPr>
              <w:t>BC2 (in particular BC.2.9)</w:t>
            </w:r>
          </w:p>
          <w:p w14:paraId="38A425D2" w14:textId="46DF78BD" w:rsidR="00BC33F2" w:rsidRPr="003E1EE5" w:rsidRDefault="00BC33F2" w:rsidP="003E1EE5">
            <w:pPr>
              <w:jc w:val="both"/>
              <w:rPr>
                <w:color w:val="auto"/>
                <w:sz w:val="18"/>
              </w:rPr>
            </w:pPr>
            <w:r w:rsidRPr="003E1EE5">
              <w:rPr>
                <w:color w:val="auto"/>
                <w:sz w:val="18"/>
              </w:rPr>
              <w:t>BC3</w:t>
            </w:r>
          </w:p>
          <w:p w14:paraId="0C4BC1DC" w14:textId="5A2B7473" w:rsidR="00BC33F2" w:rsidRPr="003E1EE5" w:rsidRDefault="00BC33F2" w:rsidP="003E1EE5">
            <w:pPr>
              <w:jc w:val="both"/>
              <w:rPr>
                <w:color w:val="auto"/>
                <w:sz w:val="18"/>
              </w:rPr>
            </w:pPr>
            <w:r w:rsidRPr="003E1EE5">
              <w:rPr>
                <w:color w:val="auto"/>
                <w:sz w:val="18"/>
              </w:rPr>
              <w:t xml:space="preserve">In satisfying the above Grid Code requirements, Non-Embedded Customers (which would include a Closed Distribution System), would meet one or more of the requirements of the System </w:t>
            </w:r>
            <w:r w:rsidR="00FE67B4" w:rsidRPr="004C7CF5">
              <w:rPr>
                <w:rFonts w:cstheme="minorHAnsi"/>
                <w:color w:val="auto"/>
                <w:sz w:val="18"/>
                <w:szCs w:val="18"/>
              </w:rPr>
              <w:t>Restoration</w:t>
            </w:r>
            <w:r w:rsidR="00FE67B4" w:rsidRPr="003E1EE5" w:rsidDel="00FE67B4">
              <w:rPr>
                <w:color w:val="auto"/>
                <w:sz w:val="18"/>
              </w:rPr>
              <w:t xml:space="preserve"> </w:t>
            </w:r>
            <w:r w:rsidRPr="003E1EE5">
              <w:rPr>
                <w:color w:val="auto"/>
                <w:sz w:val="18"/>
              </w:rPr>
              <w:t xml:space="preserve">Plan.  </w:t>
            </w:r>
          </w:p>
          <w:p w14:paraId="5158BCDC" w14:textId="501F4D66" w:rsidR="00BC33F2" w:rsidRPr="003E1EE5" w:rsidRDefault="00BC33F2" w:rsidP="003E1EE5">
            <w:pPr>
              <w:jc w:val="both"/>
              <w:rPr>
                <w:i/>
                <w:color w:val="auto"/>
                <w:sz w:val="18"/>
              </w:rPr>
            </w:pPr>
            <w:r w:rsidRPr="003E1EE5">
              <w:rPr>
                <w:color w:val="auto"/>
                <w:sz w:val="18"/>
              </w:rPr>
              <w:t>All Transmission Connected Closed Distribution Systems would have to be BM and CUSC Parties and hence satisfy the requirements of the Emergency and Restoration Code.  There is no concept of a Transmission Connected Non</w:t>
            </w:r>
            <w:r w:rsidR="00FA7098">
              <w:rPr>
                <w:rFonts w:cstheme="minorHAnsi"/>
                <w:color w:val="auto"/>
                <w:sz w:val="18"/>
                <w:szCs w:val="18"/>
              </w:rPr>
              <w:t>-</w:t>
            </w:r>
            <w:r w:rsidRPr="003E1EE5">
              <w:rPr>
                <w:color w:val="auto"/>
                <w:sz w:val="18"/>
              </w:rPr>
              <w:t xml:space="preserve">CUSC Party </w:t>
            </w:r>
          </w:p>
        </w:tc>
      </w:tr>
      <w:tr w:rsidR="004C7CF5" w:rsidRPr="004C7CF5" w14:paraId="63595DD2" w14:textId="51239875" w:rsidTr="00281A9E">
        <w:trPr>
          <w:trHeight w:val="570"/>
        </w:trPr>
        <w:tc>
          <w:tcPr>
            <w:tcW w:w="1775" w:type="dxa"/>
            <w:vMerge/>
          </w:tcPr>
          <w:p w14:paraId="6C3B7FCC" w14:textId="2E95724B" w:rsidR="00BC33F2" w:rsidRPr="003E1EE5" w:rsidRDefault="00BC33F2" w:rsidP="003E1EE5">
            <w:pPr>
              <w:jc w:val="both"/>
              <w:rPr>
                <w:color w:val="auto"/>
                <w:sz w:val="18"/>
              </w:rPr>
            </w:pPr>
          </w:p>
        </w:tc>
        <w:tc>
          <w:tcPr>
            <w:tcW w:w="994" w:type="dxa"/>
          </w:tcPr>
          <w:p w14:paraId="41A2965E" w14:textId="79374324" w:rsidR="00BC33F2" w:rsidRPr="003E1EE5" w:rsidRDefault="00BC33F2" w:rsidP="003E1EE5">
            <w:pPr>
              <w:jc w:val="both"/>
              <w:rPr>
                <w:color w:val="auto"/>
                <w:sz w:val="18"/>
              </w:rPr>
            </w:pPr>
            <w:r w:rsidRPr="003E1EE5">
              <w:rPr>
                <w:color w:val="auto"/>
                <w:sz w:val="18"/>
              </w:rPr>
              <w:t>Existing</w:t>
            </w:r>
          </w:p>
        </w:tc>
        <w:tc>
          <w:tcPr>
            <w:tcW w:w="5873" w:type="dxa"/>
          </w:tcPr>
          <w:p w14:paraId="156F654C" w14:textId="5BE911ED" w:rsidR="00BC33F2" w:rsidRPr="003E1EE5" w:rsidRDefault="00BC33F2" w:rsidP="003E1EE5">
            <w:pPr>
              <w:jc w:val="both"/>
              <w:rPr>
                <w:color w:val="auto"/>
                <w:sz w:val="18"/>
              </w:rPr>
            </w:pPr>
            <w:r w:rsidRPr="003E1EE5">
              <w:rPr>
                <w:color w:val="auto"/>
                <w:sz w:val="18"/>
              </w:rPr>
              <w:t xml:space="preserve">Any Non-Embedded Customer who is a GB Code User and which has a CUSC Contract with </w:t>
            </w:r>
            <w:r w:rsidR="00E917F9" w:rsidRPr="00EB3542">
              <w:rPr>
                <w:rFonts w:cstheme="minorHAnsi"/>
                <w:color w:val="auto"/>
                <w:sz w:val="18"/>
                <w:szCs w:val="18"/>
                <w:highlight w:val="green"/>
              </w:rPr>
              <w:t>NG</w:t>
            </w:r>
            <w:r w:rsidRPr="00EB3542">
              <w:rPr>
                <w:rFonts w:cstheme="minorHAnsi"/>
                <w:color w:val="auto"/>
                <w:sz w:val="18"/>
                <w:szCs w:val="18"/>
                <w:highlight w:val="green"/>
              </w:rPr>
              <w:t>ESO</w:t>
            </w:r>
          </w:p>
        </w:tc>
        <w:tc>
          <w:tcPr>
            <w:tcW w:w="5103" w:type="dxa"/>
          </w:tcPr>
          <w:p w14:paraId="6D8DE395" w14:textId="530C2147" w:rsidR="00BC33F2" w:rsidRPr="003E1EE5" w:rsidRDefault="00BC33F2" w:rsidP="003E1EE5">
            <w:pPr>
              <w:jc w:val="both"/>
              <w:rPr>
                <w:color w:val="auto"/>
                <w:sz w:val="18"/>
              </w:rPr>
            </w:pPr>
            <w:r w:rsidRPr="003E1EE5">
              <w:rPr>
                <w:color w:val="auto"/>
                <w:sz w:val="18"/>
              </w:rPr>
              <w:t>Applicable Grid Code requirements:</w:t>
            </w:r>
          </w:p>
          <w:p w14:paraId="7760B633" w14:textId="54F0226F" w:rsidR="00BC33F2" w:rsidRPr="003E1EE5" w:rsidRDefault="00BC33F2" w:rsidP="003E1EE5">
            <w:pPr>
              <w:jc w:val="both"/>
              <w:rPr>
                <w:color w:val="auto"/>
                <w:sz w:val="18"/>
              </w:rPr>
            </w:pPr>
            <w:r w:rsidRPr="003E1EE5">
              <w:rPr>
                <w:color w:val="auto"/>
                <w:sz w:val="18"/>
              </w:rPr>
              <w:t>CC6.1.2, CC.6.1.3, CC.6.1.4, CC.6.2.3, CC.6.5</w:t>
            </w:r>
            <w:ins w:id="1207" w:author="Antony Johnson" w:date="2022-11-20T12:59:00Z">
              <w:r w:rsidR="002B32E2">
                <w:rPr>
                  <w:color w:val="auto"/>
                  <w:sz w:val="18"/>
                </w:rPr>
                <w:t xml:space="preserve">, </w:t>
              </w:r>
            </w:ins>
            <w:ins w:id="1208" w:author="Johnson (ESO), Antony" w:date="2023-04-05T18:29:00Z">
              <w:r w:rsidR="008659CD">
                <w:rPr>
                  <w:color w:val="auto"/>
                  <w:sz w:val="18"/>
                </w:rPr>
                <w:t xml:space="preserve">CC.7.9, </w:t>
              </w:r>
            </w:ins>
            <w:ins w:id="1209" w:author="Antony Johnson" w:date="2022-11-20T12:59:00Z">
              <w:r w:rsidR="002B32E2">
                <w:rPr>
                  <w:color w:val="auto"/>
                  <w:sz w:val="18"/>
                </w:rPr>
                <w:t>CC.7.10, CC.7.11</w:t>
              </w:r>
            </w:ins>
            <w:r w:rsidRPr="003E1EE5">
              <w:rPr>
                <w:color w:val="auto"/>
                <w:sz w:val="18"/>
              </w:rPr>
              <w:t>.</w:t>
            </w:r>
          </w:p>
          <w:p w14:paraId="6ACF2E63" w14:textId="6BF1EB9E" w:rsidR="00BC33F2" w:rsidRPr="003E1EE5" w:rsidRDefault="00BC33F2" w:rsidP="003E1EE5">
            <w:pPr>
              <w:jc w:val="both"/>
              <w:rPr>
                <w:color w:val="auto"/>
                <w:sz w:val="18"/>
              </w:rPr>
            </w:pPr>
            <w:r w:rsidRPr="003E1EE5">
              <w:rPr>
                <w:color w:val="auto"/>
                <w:sz w:val="18"/>
              </w:rPr>
              <w:t xml:space="preserve">OC5.4, OC5.5.4 (only in respect of CUSC Parties who are also Demand Response Providers). </w:t>
            </w:r>
          </w:p>
          <w:p w14:paraId="29338CD8" w14:textId="18BDAB52" w:rsidR="00BC33F2" w:rsidRPr="003E1EE5" w:rsidRDefault="00BC33F2" w:rsidP="003E1EE5">
            <w:pPr>
              <w:jc w:val="both"/>
              <w:rPr>
                <w:color w:val="auto"/>
                <w:sz w:val="18"/>
              </w:rPr>
            </w:pPr>
            <w:r w:rsidRPr="003E1EE5">
              <w:rPr>
                <w:color w:val="auto"/>
                <w:sz w:val="18"/>
              </w:rPr>
              <w:t xml:space="preserve">OC6.8 </w:t>
            </w:r>
          </w:p>
          <w:p w14:paraId="39AEFE21" w14:textId="5BCA75C0" w:rsidR="00BC33F2" w:rsidRPr="003E1EE5" w:rsidRDefault="00BC33F2" w:rsidP="003E1EE5">
            <w:pPr>
              <w:jc w:val="both"/>
              <w:rPr>
                <w:color w:val="auto"/>
                <w:sz w:val="18"/>
              </w:rPr>
            </w:pPr>
            <w:r w:rsidRPr="003E1EE5">
              <w:rPr>
                <w:color w:val="auto"/>
                <w:sz w:val="18"/>
              </w:rPr>
              <w:t xml:space="preserve">OC.7.4, OC7.6 (OC7.6 - Scotland and Offshore only) </w:t>
            </w:r>
          </w:p>
          <w:p w14:paraId="095812A8" w14:textId="7BC017B2" w:rsidR="00BC33F2" w:rsidRPr="003E1EE5" w:rsidRDefault="00BC33F2" w:rsidP="003E1EE5">
            <w:pPr>
              <w:jc w:val="both"/>
              <w:rPr>
                <w:color w:val="auto"/>
                <w:sz w:val="18"/>
              </w:rPr>
            </w:pPr>
            <w:r w:rsidRPr="003E1EE5">
              <w:rPr>
                <w:color w:val="auto"/>
                <w:sz w:val="18"/>
              </w:rPr>
              <w:t>OC9</w:t>
            </w:r>
          </w:p>
          <w:p w14:paraId="12D06245" w14:textId="01905A0F" w:rsidR="00BC33F2" w:rsidRPr="003E1EE5" w:rsidRDefault="00BC33F2" w:rsidP="003E1EE5">
            <w:pPr>
              <w:jc w:val="both"/>
              <w:rPr>
                <w:color w:val="auto"/>
                <w:sz w:val="18"/>
              </w:rPr>
            </w:pPr>
            <w:r w:rsidRPr="003E1EE5">
              <w:rPr>
                <w:color w:val="auto"/>
                <w:sz w:val="18"/>
              </w:rPr>
              <w:t>OC10</w:t>
            </w:r>
          </w:p>
          <w:p w14:paraId="5F569D1F" w14:textId="1736AD99" w:rsidR="00BC33F2" w:rsidRPr="003E1EE5" w:rsidRDefault="00BC33F2" w:rsidP="003E1EE5">
            <w:pPr>
              <w:jc w:val="both"/>
              <w:rPr>
                <w:color w:val="auto"/>
                <w:sz w:val="18"/>
              </w:rPr>
            </w:pPr>
            <w:r w:rsidRPr="003E1EE5">
              <w:rPr>
                <w:color w:val="auto"/>
                <w:sz w:val="18"/>
              </w:rPr>
              <w:t>OC12</w:t>
            </w:r>
          </w:p>
          <w:p w14:paraId="7DD069D5" w14:textId="4483627E" w:rsidR="00BC33F2" w:rsidRPr="003E1EE5" w:rsidRDefault="00BC33F2" w:rsidP="003E1EE5">
            <w:pPr>
              <w:jc w:val="both"/>
              <w:rPr>
                <w:color w:val="auto"/>
                <w:sz w:val="18"/>
              </w:rPr>
            </w:pPr>
            <w:r w:rsidRPr="003E1EE5">
              <w:rPr>
                <w:color w:val="auto"/>
                <w:sz w:val="18"/>
              </w:rPr>
              <w:t>BC2 (in particular BC.2.9)</w:t>
            </w:r>
          </w:p>
          <w:p w14:paraId="3F79063E" w14:textId="74064B6A" w:rsidR="00BC33F2" w:rsidRPr="003E1EE5" w:rsidRDefault="00BC33F2" w:rsidP="003E1EE5">
            <w:pPr>
              <w:jc w:val="both"/>
              <w:rPr>
                <w:color w:val="auto"/>
                <w:sz w:val="18"/>
              </w:rPr>
            </w:pPr>
            <w:r w:rsidRPr="003E1EE5">
              <w:rPr>
                <w:color w:val="auto"/>
                <w:sz w:val="18"/>
              </w:rPr>
              <w:t xml:space="preserve">In satisfying the above Grid Code requirements, Non-Embedded Customers would meet one or more of the requirements of the System </w:t>
            </w:r>
            <w:r w:rsidR="00FE67B4" w:rsidRPr="00EB3542">
              <w:rPr>
                <w:rFonts w:cstheme="minorHAnsi"/>
                <w:color w:val="auto"/>
                <w:sz w:val="18"/>
                <w:szCs w:val="18"/>
                <w:highlight w:val="green"/>
              </w:rPr>
              <w:t>Restoration</w:t>
            </w:r>
            <w:r w:rsidR="00FE67B4" w:rsidRPr="003E1EE5" w:rsidDel="00FE67B4">
              <w:rPr>
                <w:color w:val="auto"/>
                <w:sz w:val="18"/>
              </w:rPr>
              <w:t xml:space="preserve"> </w:t>
            </w:r>
            <w:r w:rsidRPr="003E1EE5">
              <w:rPr>
                <w:color w:val="auto"/>
                <w:sz w:val="18"/>
              </w:rPr>
              <w:t xml:space="preserve">Plan.  </w:t>
            </w:r>
          </w:p>
          <w:p w14:paraId="20F147BA" w14:textId="6F55FEF9" w:rsidR="00BC33F2" w:rsidRPr="003E1EE5" w:rsidRDefault="00BC33F2" w:rsidP="003E1EE5">
            <w:pPr>
              <w:jc w:val="both"/>
              <w:rPr>
                <w:color w:val="auto"/>
                <w:sz w:val="18"/>
              </w:rPr>
            </w:pPr>
            <w:r w:rsidRPr="003E1EE5">
              <w:rPr>
                <w:color w:val="auto"/>
                <w:sz w:val="18"/>
              </w:rPr>
              <w:t>All Transmission Connected Demand Facilities would have to be BM and CUSC Parties (which would include Closed Distribution Systems) and hence satisfy the requirements of the Emergency and Restoration Code.  There is no concept of an Embedded Non-Embedded Customer.</w:t>
            </w:r>
          </w:p>
        </w:tc>
      </w:tr>
      <w:tr w:rsidR="004C7CF5" w:rsidRPr="004C7CF5" w14:paraId="68DD0AD5" w14:textId="1E9AAD22" w:rsidTr="00281A9E">
        <w:trPr>
          <w:trHeight w:val="2965"/>
        </w:trPr>
        <w:tc>
          <w:tcPr>
            <w:tcW w:w="1775" w:type="dxa"/>
          </w:tcPr>
          <w:p w14:paraId="7671246B" w14:textId="5CB469CF" w:rsidR="00BC33F2" w:rsidRPr="003E1EE5" w:rsidRDefault="00BC33F2" w:rsidP="003E1EE5">
            <w:pPr>
              <w:jc w:val="both"/>
              <w:rPr>
                <w:color w:val="auto"/>
                <w:sz w:val="18"/>
              </w:rPr>
            </w:pPr>
            <w:r w:rsidRPr="003E1EE5">
              <w:rPr>
                <w:color w:val="auto"/>
                <w:sz w:val="18"/>
              </w:rPr>
              <w:lastRenderedPageBreak/>
              <w:t>Providers of redispatching of power generating modules or demand facilities by means of aggregation and providers of active power reserve in accordance with Title 8 of Regulation 2017/1485</w:t>
            </w:r>
          </w:p>
        </w:tc>
        <w:tc>
          <w:tcPr>
            <w:tcW w:w="994" w:type="dxa"/>
          </w:tcPr>
          <w:p w14:paraId="6D8F029F" w14:textId="5400CEBA" w:rsidR="00BC33F2" w:rsidRPr="003E1EE5" w:rsidRDefault="00BC33F2" w:rsidP="003E1EE5">
            <w:pPr>
              <w:jc w:val="both"/>
              <w:rPr>
                <w:color w:val="auto"/>
                <w:sz w:val="18"/>
              </w:rPr>
            </w:pPr>
            <w:r w:rsidRPr="003E1EE5">
              <w:rPr>
                <w:color w:val="auto"/>
                <w:sz w:val="18"/>
              </w:rPr>
              <w:t>New &amp; Existing</w:t>
            </w:r>
          </w:p>
        </w:tc>
        <w:tc>
          <w:tcPr>
            <w:tcW w:w="5873" w:type="dxa"/>
          </w:tcPr>
          <w:p w14:paraId="22648161" w14:textId="14E884A9" w:rsidR="00BC33F2" w:rsidRPr="003E1EE5" w:rsidRDefault="00BC33F2" w:rsidP="003E1EE5">
            <w:pPr>
              <w:jc w:val="both"/>
              <w:rPr>
                <w:color w:val="auto"/>
                <w:sz w:val="18"/>
              </w:rPr>
            </w:pPr>
            <w:r w:rsidRPr="003E1EE5">
              <w:rPr>
                <w:color w:val="auto"/>
                <w:sz w:val="18"/>
              </w:rPr>
              <w:t xml:space="preserve">BM Participants including Virtual Lead Parties. </w:t>
            </w:r>
          </w:p>
        </w:tc>
        <w:tc>
          <w:tcPr>
            <w:tcW w:w="5103" w:type="dxa"/>
          </w:tcPr>
          <w:p w14:paraId="04C42435" w14:textId="6AC1789A" w:rsidR="00BC33F2" w:rsidRPr="003E1EE5" w:rsidRDefault="00BC33F2" w:rsidP="003E1EE5">
            <w:pPr>
              <w:jc w:val="both"/>
              <w:rPr>
                <w:color w:val="auto"/>
                <w:sz w:val="18"/>
              </w:rPr>
            </w:pPr>
            <w:r w:rsidRPr="003E1EE5">
              <w:rPr>
                <w:color w:val="auto"/>
                <w:sz w:val="18"/>
              </w:rPr>
              <w:t>ECC/CC 6.5</w:t>
            </w:r>
            <w:ins w:id="1210" w:author="Antony Johnson" w:date="2022-11-20T13:00:00Z">
              <w:r w:rsidR="00690494">
                <w:rPr>
                  <w:color w:val="auto"/>
                  <w:sz w:val="18"/>
                </w:rPr>
                <w:t xml:space="preserve">, </w:t>
              </w:r>
              <w:r w:rsidR="00690494" w:rsidRPr="00C433D5">
                <w:rPr>
                  <w:color w:val="auto"/>
                  <w:sz w:val="18"/>
                </w:rPr>
                <w:t>CC/ECC.7.10</w:t>
              </w:r>
              <w:r w:rsidR="0077635B" w:rsidRPr="00C433D5">
                <w:rPr>
                  <w:color w:val="auto"/>
                  <w:sz w:val="18"/>
                </w:rPr>
                <w:t>/7.11</w:t>
              </w:r>
            </w:ins>
            <w:r w:rsidRPr="003E1EE5">
              <w:rPr>
                <w:color w:val="auto"/>
                <w:sz w:val="18"/>
              </w:rPr>
              <w:t xml:space="preserve"> only </w:t>
            </w:r>
          </w:p>
          <w:p w14:paraId="73ADC10B" w14:textId="3AC80BAE" w:rsidR="00BC33F2" w:rsidRPr="003E1EE5" w:rsidRDefault="00BC33F2" w:rsidP="003E1EE5">
            <w:pPr>
              <w:jc w:val="both"/>
              <w:rPr>
                <w:color w:val="auto"/>
                <w:sz w:val="18"/>
              </w:rPr>
            </w:pPr>
            <w:r w:rsidRPr="003E1EE5">
              <w:rPr>
                <w:color w:val="auto"/>
                <w:sz w:val="18"/>
              </w:rPr>
              <w:t>DRSC if they are providing Demand Response Services and their equipment was purchased on or after 7 September 201</w:t>
            </w:r>
            <w:r w:rsidR="009A549A" w:rsidRPr="003E1EE5">
              <w:rPr>
                <w:color w:val="auto"/>
                <w:sz w:val="18"/>
              </w:rPr>
              <w:t>8</w:t>
            </w:r>
            <w:r w:rsidRPr="003E1EE5">
              <w:rPr>
                <w:color w:val="auto"/>
                <w:sz w:val="18"/>
              </w:rPr>
              <w:t xml:space="preserve"> and connected to the System on or after 18 August 2019.</w:t>
            </w:r>
          </w:p>
          <w:p w14:paraId="35A990A3" w14:textId="4434E258" w:rsidR="00BC33F2" w:rsidRPr="003E1EE5" w:rsidRDefault="00BC33F2" w:rsidP="003E1EE5">
            <w:pPr>
              <w:jc w:val="both"/>
              <w:rPr>
                <w:color w:val="auto"/>
                <w:sz w:val="18"/>
              </w:rPr>
            </w:pPr>
            <w:r w:rsidRPr="003E1EE5">
              <w:rPr>
                <w:color w:val="auto"/>
                <w:sz w:val="18"/>
              </w:rPr>
              <w:t>BC2 (in particular BC.2.9)</w:t>
            </w:r>
          </w:p>
          <w:p w14:paraId="451E95B5" w14:textId="07B289BD" w:rsidR="00BC33F2" w:rsidRPr="003E1EE5" w:rsidRDefault="00BC33F2" w:rsidP="003E1EE5">
            <w:pPr>
              <w:jc w:val="both"/>
              <w:rPr>
                <w:color w:val="auto"/>
                <w:sz w:val="18"/>
              </w:rPr>
            </w:pPr>
            <w:r w:rsidRPr="003E1EE5">
              <w:rPr>
                <w:color w:val="auto"/>
                <w:sz w:val="18"/>
              </w:rPr>
              <w:t>BC3.3, BC3.4, BC3.5, BC.3.6, BC.3.7 (As applicable but biased towards Generator who are registered as Gensets).</w:t>
            </w:r>
          </w:p>
          <w:p w14:paraId="41620816" w14:textId="675AB9E6" w:rsidR="00BC33F2" w:rsidRPr="003E1EE5" w:rsidRDefault="00BC33F2" w:rsidP="003E1EE5">
            <w:pPr>
              <w:jc w:val="both"/>
              <w:rPr>
                <w:color w:val="auto"/>
                <w:sz w:val="18"/>
              </w:rPr>
            </w:pPr>
          </w:p>
        </w:tc>
      </w:tr>
      <w:tr w:rsidR="004C7CF5" w:rsidRPr="004C7CF5" w14:paraId="0D684FDF" w14:textId="3472E6A1" w:rsidTr="003E1EE5">
        <w:trPr>
          <w:trHeight w:val="1185"/>
        </w:trPr>
        <w:tc>
          <w:tcPr>
            <w:tcW w:w="1775" w:type="dxa"/>
            <w:vMerge w:val="restart"/>
          </w:tcPr>
          <w:p w14:paraId="02F57B3A" w14:textId="0304DC9F" w:rsidR="00BC33F2" w:rsidRPr="003E1EE5" w:rsidRDefault="00BC33F2" w:rsidP="003E1EE5">
            <w:pPr>
              <w:jc w:val="both"/>
              <w:rPr>
                <w:color w:val="auto"/>
                <w:sz w:val="18"/>
              </w:rPr>
            </w:pPr>
            <w:r w:rsidRPr="003E1EE5">
              <w:rPr>
                <w:color w:val="auto"/>
                <w:sz w:val="18"/>
              </w:rPr>
              <w:t xml:space="preserve">Existing and new </w:t>
            </w:r>
            <w:r w:rsidRPr="004C7CF5">
              <w:rPr>
                <w:rFonts w:cstheme="minorHAnsi"/>
                <w:color w:val="auto"/>
                <w:sz w:val="18"/>
                <w:szCs w:val="18"/>
              </w:rPr>
              <w:t>high voltage direct current (HVDC) Systems and direct current connected</w:t>
            </w:r>
            <w:r w:rsidRPr="003E1EE5">
              <w:rPr>
                <w:color w:val="auto"/>
                <w:sz w:val="18"/>
              </w:rPr>
              <w:t xml:space="preserve"> Power </w:t>
            </w:r>
            <w:r w:rsidRPr="004C7CF5">
              <w:rPr>
                <w:rFonts w:cstheme="minorHAnsi"/>
                <w:color w:val="auto"/>
                <w:sz w:val="18"/>
                <w:szCs w:val="18"/>
              </w:rPr>
              <w:t>Park</w:t>
            </w:r>
            <w:r w:rsidRPr="003E1EE5">
              <w:rPr>
                <w:color w:val="auto"/>
                <w:sz w:val="18"/>
              </w:rPr>
              <w:t xml:space="preserve"> Modules in accordance with the criteria set out in Article </w:t>
            </w:r>
            <w:r w:rsidRPr="004C7CF5">
              <w:rPr>
                <w:rFonts w:cstheme="minorHAnsi"/>
                <w:color w:val="auto"/>
                <w:sz w:val="18"/>
                <w:szCs w:val="18"/>
              </w:rPr>
              <w:t>4(1)</w:t>
            </w:r>
            <w:r w:rsidRPr="003E1EE5">
              <w:rPr>
                <w:color w:val="auto"/>
                <w:sz w:val="18"/>
              </w:rPr>
              <w:t xml:space="preserve"> of </w:t>
            </w:r>
            <w:r w:rsidRPr="004C7CF5">
              <w:rPr>
                <w:rFonts w:cstheme="minorHAnsi"/>
                <w:color w:val="auto"/>
                <w:sz w:val="18"/>
                <w:szCs w:val="18"/>
              </w:rPr>
              <w:t xml:space="preserve">commission </w:t>
            </w:r>
            <w:r w:rsidRPr="003E1EE5">
              <w:rPr>
                <w:color w:val="auto"/>
                <w:sz w:val="18"/>
              </w:rPr>
              <w:t>Regulation (EU) 2016/</w:t>
            </w:r>
            <w:r w:rsidRPr="004C7CF5">
              <w:rPr>
                <w:rFonts w:cstheme="minorHAnsi"/>
                <w:color w:val="auto"/>
                <w:sz w:val="18"/>
                <w:szCs w:val="18"/>
              </w:rPr>
              <w:t>1447</w:t>
            </w:r>
          </w:p>
        </w:tc>
        <w:tc>
          <w:tcPr>
            <w:tcW w:w="994" w:type="dxa"/>
            <w:vMerge w:val="restart"/>
          </w:tcPr>
          <w:p w14:paraId="1E851E7D" w14:textId="6147AB23" w:rsidR="00BC33F2" w:rsidRPr="003E1EE5" w:rsidRDefault="00BC33F2" w:rsidP="003E1EE5">
            <w:pPr>
              <w:jc w:val="both"/>
              <w:rPr>
                <w:color w:val="auto"/>
                <w:sz w:val="18"/>
              </w:rPr>
            </w:pPr>
            <w:r w:rsidRPr="003E1EE5">
              <w:rPr>
                <w:color w:val="auto"/>
                <w:sz w:val="18"/>
              </w:rPr>
              <w:t>New</w:t>
            </w:r>
          </w:p>
        </w:tc>
        <w:tc>
          <w:tcPr>
            <w:tcW w:w="5873" w:type="dxa"/>
          </w:tcPr>
          <w:p w14:paraId="73EF60A6" w14:textId="24B2D253" w:rsidR="00BC33F2" w:rsidRPr="003E1EE5" w:rsidRDefault="00BC33F2" w:rsidP="003E1EE5">
            <w:pPr>
              <w:jc w:val="both"/>
              <w:rPr>
                <w:color w:val="auto"/>
                <w:sz w:val="18"/>
              </w:rPr>
            </w:pPr>
            <w:r w:rsidRPr="00CE22AD">
              <w:rPr>
                <w:rFonts w:cstheme="minorHAnsi"/>
                <w:color w:val="auto"/>
                <w:sz w:val="18"/>
                <w:szCs w:val="18"/>
                <w:highlight w:val="green"/>
              </w:rPr>
              <w:t>HVDC System Owners and Generators in respect of Transmission DC Converters and/or DC Connected Power Park Modules</w:t>
            </w:r>
            <w:r w:rsidRPr="003E1EE5">
              <w:rPr>
                <w:color w:val="auto"/>
                <w:sz w:val="18"/>
              </w:rPr>
              <w:t xml:space="preserve"> who </w:t>
            </w:r>
            <w:r w:rsidRPr="004C7CF5">
              <w:rPr>
                <w:rFonts w:cstheme="minorHAnsi"/>
                <w:color w:val="auto"/>
                <w:sz w:val="18"/>
                <w:szCs w:val="18"/>
              </w:rPr>
              <w:t>are</w:t>
            </w:r>
            <w:r w:rsidRPr="003E1EE5">
              <w:rPr>
                <w:color w:val="auto"/>
                <w:sz w:val="18"/>
              </w:rPr>
              <w:t xml:space="preserve"> EU Code </w:t>
            </w:r>
            <w:r w:rsidRPr="004C7CF5">
              <w:rPr>
                <w:rFonts w:cstheme="minorHAnsi"/>
                <w:color w:val="auto"/>
                <w:sz w:val="18"/>
                <w:szCs w:val="18"/>
              </w:rPr>
              <w:t>Users</w:t>
            </w:r>
            <w:r w:rsidRPr="003E1EE5">
              <w:rPr>
                <w:color w:val="auto"/>
                <w:sz w:val="18"/>
              </w:rPr>
              <w:t xml:space="preserve"> and </w:t>
            </w:r>
            <w:r w:rsidRPr="004C7CF5">
              <w:rPr>
                <w:rFonts w:cstheme="minorHAnsi"/>
                <w:color w:val="auto"/>
                <w:sz w:val="18"/>
                <w:szCs w:val="18"/>
              </w:rPr>
              <w:t>have</w:t>
            </w:r>
            <w:r w:rsidRPr="003E1EE5">
              <w:rPr>
                <w:color w:val="auto"/>
                <w:sz w:val="18"/>
              </w:rPr>
              <w:t xml:space="preserve"> a CUSC Contract with </w:t>
            </w:r>
            <w:r w:rsidR="00E917F9" w:rsidRPr="004C7CF5">
              <w:rPr>
                <w:rFonts w:cstheme="minorHAnsi"/>
                <w:color w:val="auto"/>
                <w:sz w:val="18"/>
                <w:szCs w:val="18"/>
              </w:rPr>
              <w:t>NG</w:t>
            </w:r>
            <w:r w:rsidRPr="004C7CF5">
              <w:rPr>
                <w:rFonts w:cstheme="minorHAnsi"/>
                <w:color w:val="auto"/>
                <w:sz w:val="18"/>
                <w:szCs w:val="18"/>
              </w:rPr>
              <w:t>ESO</w:t>
            </w:r>
            <w:r w:rsidR="00FA7098">
              <w:rPr>
                <w:rFonts w:cstheme="minorHAnsi"/>
                <w:color w:val="auto"/>
                <w:sz w:val="18"/>
                <w:szCs w:val="18"/>
              </w:rPr>
              <w:t>.</w:t>
            </w:r>
          </w:p>
        </w:tc>
        <w:tc>
          <w:tcPr>
            <w:tcW w:w="5103" w:type="dxa"/>
          </w:tcPr>
          <w:p w14:paraId="415BBCD6" w14:textId="1F7BDFE7" w:rsidR="00BC33F2" w:rsidRPr="003E1EE5" w:rsidRDefault="00BC33F2" w:rsidP="003E1EE5">
            <w:pPr>
              <w:jc w:val="both"/>
              <w:rPr>
                <w:color w:val="auto"/>
                <w:sz w:val="18"/>
              </w:rPr>
            </w:pPr>
            <w:r w:rsidRPr="003E1EE5">
              <w:rPr>
                <w:color w:val="auto"/>
                <w:sz w:val="18"/>
              </w:rPr>
              <w:t>Applicable Grid Code requirements:</w:t>
            </w:r>
          </w:p>
          <w:p w14:paraId="77683362" w14:textId="6DB2DC5A" w:rsidR="00BC33F2" w:rsidRPr="003E1EE5" w:rsidRDefault="00BC33F2" w:rsidP="003E1EE5">
            <w:pPr>
              <w:jc w:val="both"/>
              <w:rPr>
                <w:color w:val="auto"/>
                <w:sz w:val="18"/>
              </w:rPr>
            </w:pPr>
            <w:r w:rsidRPr="003E1EE5">
              <w:rPr>
                <w:color w:val="auto"/>
                <w:sz w:val="18"/>
              </w:rPr>
              <w:t>ECC6.1.2, ECC.6.1.4, ECC.6.2.2.2, ECC.6.3, ECC.6.5,</w:t>
            </w:r>
            <w:ins w:id="1211" w:author="Antony Johnson" w:date="2022-11-20T13:00:00Z">
              <w:r w:rsidR="0077635B">
                <w:rPr>
                  <w:color w:val="auto"/>
                  <w:sz w:val="18"/>
                </w:rPr>
                <w:t xml:space="preserve"> </w:t>
              </w:r>
            </w:ins>
            <w:ins w:id="1212" w:author="Johnson (ESO), Antony" w:date="2023-04-05T18:30:00Z">
              <w:r w:rsidR="00D6016F">
                <w:rPr>
                  <w:color w:val="auto"/>
                  <w:sz w:val="18"/>
                </w:rPr>
                <w:t xml:space="preserve">ECC.7.9, </w:t>
              </w:r>
            </w:ins>
            <w:ins w:id="1213" w:author="Antony Johnson" w:date="2022-11-20T13:00:00Z">
              <w:r w:rsidR="0077635B">
                <w:rPr>
                  <w:color w:val="auto"/>
                  <w:sz w:val="18"/>
                </w:rPr>
                <w:t>ECC.7.10, ECC.7.11,</w:t>
              </w:r>
            </w:ins>
            <w:r w:rsidRPr="003E1EE5">
              <w:rPr>
                <w:color w:val="auto"/>
                <w:sz w:val="18"/>
              </w:rPr>
              <w:t xml:space="preserve"> ECC.8, ECC.A.3, ECC.A.4, ECC.A.6, ECC.A.7, ECC.A.8</w:t>
            </w:r>
          </w:p>
          <w:p w14:paraId="7388280A" w14:textId="42E6F858" w:rsidR="00BC33F2" w:rsidRPr="003E1EE5" w:rsidRDefault="00BC33F2" w:rsidP="003E1EE5">
            <w:pPr>
              <w:jc w:val="both"/>
              <w:rPr>
                <w:color w:val="auto"/>
                <w:sz w:val="18"/>
              </w:rPr>
            </w:pPr>
            <w:r w:rsidRPr="003E1EE5">
              <w:rPr>
                <w:color w:val="auto"/>
                <w:sz w:val="18"/>
              </w:rPr>
              <w:t>ECP.A.3, ECP.A.</w:t>
            </w:r>
            <w:r w:rsidRPr="004C7CF5">
              <w:rPr>
                <w:rFonts w:cstheme="minorHAnsi"/>
                <w:color w:val="auto"/>
                <w:sz w:val="18"/>
                <w:szCs w:val="18"/>
              </w:rPr>
              <w:t>7</w:t>
            </w:r>
          </w:p>
          <w:p w14:paraId="49750822" w14:textId="04B256E5" w:rsidR="00BC33F2" w:rsidRPr="004C7CF5" w:rsidRDefault="00BC33F2" w:rsidP="001A5487">
            <w:pPr>
              <w:jc w:val="both"/>
              <w:rPr>
                <w:rFonts w:cstheme="minorHAnsi"/>
                <w:color w:val="auto"/>
                <w:sz w:val="18"/>
                <w:szCs w:val="18"/>
              </w:rPr>
            </w:pPr>
            <w:r w:rsidRPr="00316AF1">
              <w:rPr>
                <w:rFonts w:cstheme="minorHAnsi"/>
                <w:color w:val="auto"/>
                <w:sz w:val="18"/>
                <w:szCs w:val="18"/>
                <w:highlight w:val="green"/>
              </w:rPr>
              <w:t>OC5.4, OC5.5</w:t>
            </w:r>
            <w:r w:rsidR="006C2188" w:rsidRPr="00316AF1">
              <w:rPr>
                <w:rFonts w:cstheme="minorHAnsi"/>
                <w:color w:val="auto"/>
                <w:sz w:val="18"/>
                <w:szCs w:val="18"/>
                <w:highlight w:val="green"/>
              </w:rPr>
              <w:t>, OC5.7</w:t>
            </w:r>
            <w:r w:rsidR="000B42F5" w:rsidRPr="004C7CF5">
              <w:rPr>
                <w:rFonts w:cstheme="minorHAnsi"/>
                <w:color w:val="auto"/>
                <w:sz w:val="18"/>
                <w:szCs w:val="18"/>
              </w:rPr>
              <w:t xml:space="preserve"> </w:t>
            </w:r>
            <w:r w:rsidR="000B42F5" w:rsidRPr="004C7CF5">
              <w:rPr>
                <w:color w:val="auto"/>
                <w:sz w:val="18"/>
                <w:szCs w:val="18"/>
              </w:rPr>
              <w:t>(</w:t>
            </w:r>
            <w:ins w:id="1214" w:author="Antony Johnson" w:date="2022-11-20T14:57:00Z">
              <w:r w:rsidR="000A6A66">
                <w:rPr>
                  <w:color w:val="auto"/>
                  <w:sz w:val="18"/>
                  <w:szCs w:val="18"/>
                </w:rPr>
                <w:t>as applicable</w:t>
              </w:r>
            </w:ins>
            <w:del w:id="1215" w:author="Antony Johnson" w:date="2022-11-20T14:57:00Z">
              <w:r w:rsidR="000B42F5" w:rsidRPr="004C7CF5" w:rsidDel="000A6A66">
                <w:rPr>
                  <w:color w:val="auto"/>
                  <w:sz w:val="18"/>
                  <w:szCs w:val="18"/>
                </w:rPr>
                <w:delText xml:space="preserve">OC5.7 will only apply if the provider has a </w:delText>
              </w:r>
            </w:del>
            <w:del w:id="1216" w:author="Antony Johnson" w:date="2022-11-20T14:56:00Z">
              <w:r w:rsidR="000B42F5" w:rsidRPr="004C7CF5" w:rsidDel="003C38A3">
                <w:rPr>
                  <w:color w:val="auto"/>
                  <w:sz w:val="18"/>
                  <w:szCs w:val="18"/>
                </w:rPr>
                <w:delText>black start</w:delText>
              </w:r>
            </w:del>
            <w:del w:id="1217" w:author="Antony Johnson" w:date="2022-11-20T14:57:00Z">
              <w:r w:rsidR="000B42F5" w:rsidRPr="004C7CF5" w:rsidDel="000A6A66">
                <w:rPr>
                  <w:color w:val="auto"/>
                  <w:sz w:val="18"/>
                  <w:szCs w:val="18"/>
                </w:rPr>
                <w:delText xml:space="preserve"> contract</w:delText>
              </w:r>
            </w:del>
            <w:r w:rsidR="000B42F5" w:rsidRPr="004C7CF5">
              <w:rPr>
                <w:color w:val="auto"/>
                <w:sz w:val="18"/>
                <w:szCs w:val="18"/>
              </w:rPr>
              <w:t>)</w:t>
            </w:r>
          </w:p>
          <w:p w14:paraId="29C5EDF9" w14:textId="25F898BE" w:rsidR="00BC33F2" w:rsidRPr="003E1EE5" w:rsidRDefault="00BC33F2" w:rsidP="003E1EE5">
            <w:pPr>
              <w:jc w:val="both"/>
              <w:rPr>
                <w:color w:val="auto"/>
                <w:sz w:val="18"/>
              </w:rPr>
            </w:pPr>
            <w:r w:rsidRPr="003E1EE5">
              <w:rPr>
                <w:color w:val="auto"/>
                <w:sz w:val="18"/>
              </w:rPr>
              <w:t>OC.7.4, OC7.6 (OC7.6 - Scotland and Offshore only)</w:t>
            </w:r>
          </w:p>
          <w:p w14:paraId="29473955" w14:textId="5A6B217A" w:rsidR="00BC33F2" w:rsidRPr="003E1EE5" w:rsidRDefault="00BC33F2" w:rsidP="003E1EE5">
            <w:pPr>
              <w:jc w:val="both"/>
              <w:rPr>
                <w:color w:val="auto"/>
                <w:sz w:val="18"/>
              </w:rPr>
            </w:pPr>
            <w:r w:rsidRPr="003E1EE5">
              <w:rPr>
                <w:color w:val="auto"/>
                <w:sz w:val="18"/>
              </w:rPr>
              <w:t>OC9</w:t>
            </w:r>
          </w:p>
          <w:p w14:paraId="2C6F3D7C" w14:textId="48360196" w:rsidR="00BC33F2" w:rsidRPr="003E1EE5" w:rsidRDefault="00BC33F2" w:rsidP="003E1EE5">
            <w:pPr>
              <w:jc w:val="both"/>
              <w:rPr>
                <w:color w:val="auto"/>
                <w:sz w:val="18"/>
              </w:rPr>
            </w:pPr>
            <w:r w:rsidRPr="003E1EE5">
              <w:rPr>
                <w:color w:val="auto"/>
                <w:sz w:val="18"/>
              </w:rPr>
              <w:t>OC10</w:t>
            </w:r>
          </w:p>
          <w:p w14:paraId="42967C16" w14:textId="038572D5" w:rsidR="00BC33F2" w:rsidRPr="003E1EE5" w:rsidRDefault="00BC33F2" w:rsidP="003E1EE5">
            <w:pPr>
              <w:jc w:val="both"/>
              <w:rPr>
                <w:color w:val="auto"/>
                <w:sz w:val="18"/>
              </w:rPr>
            </w:pPr>
            <w:r w:rsidRPr="003E1EE5">
              <w:rPr>
                <w:color w:val="auto"/>
                <w:sz w:val="18"/>
              </w:rPr>
              <w:t>OC12</w:t>
            </w:r>
          </w:p>
          <w:p w14:paraId="3D85EFAB" w14:textId="60F4819C" w:rsidR="00BC33F2" w:rsidRPr="003E1EE5" w:rsidRDefault="00BC33F2" w:rsidP="003E1EE5">
            <w:pPr>
              <w:jc w:val="both"/>
              <w:rPr>
                <w:color w:val="auto"/>
                <w:sz w:val="18"/>
              </w:rPr>
            </w:pPr>
            <w:r w:rsidRPr="003E1EE5">
              <w:rPr>
                <w:color w:val="auto"/>
                <w:sz w:val="18"/>
              </w:rPr>
              <w:t>BC2 (in particular BC.2.9)</w:t>
            </w:r>
          </w:p>
          <w:p w14:paraId="56484FCE" w14:textId="3D6BC81C" w:rsidR="00BC33F2" w:rsidRPr="003E1EE5" w:rsidRDefault="00BC33F2" w:rsidP="003E1EE5">
            <w:pPr>
              <w:jc w:val="both"/>
              <w:rPr>
                <w:color w:val="auto"/>
                <w:sz w:val="18"/>
              </w:rPr>
            </w:pPr>
            <w:r w:rsidRPr="003E1EE5">
              <w:rPr>
                <w:color w:val="auto"/>
                <w:sz w:val="18"/>
              </w:rPr>
              <w:t xml:space="preserve">BC3.3, BC3.4, BC3.5, BC.3.6, BC.3.7,  </w:t>
            </w:r>
          </w:p>
          <w:p w14:paraId="2F2A8620" w14:textId="04690A57" w:rsidR="00BC33F2" w:rsidRPr="003E1EE5" w:rsidRDefault="00BC33F2" w:rsidP="003E1EE5">
            <w:pPr>
              <w:jc w:val="both"/>
              <w:rPr>
                <w:color w:val="auto"/>
                <w:sz w:val="18"/>
              </w:rPr>
            </w:pPr>
            <w:r w:rsidRPr="004C7CF5">
              <w:rPr>
                <w:rFonts w:cstheme="minorHAnsi"/>
                <w:color w:val="auto"/>
                <w:sz w:val="18"/>
                <w:szCs w:val="18"/>
              </w:rPr>
              <w:t xml:space="preserve">In satisfying the above Grid Code requirements, </w:t>
            </w:r>
            <w:r w:rsidRPr="00316AF1">
              <w:rPr>
                <w:rFonts w:cstheme="minorHAnsi"/>
                <w:color w:val="auto"/>
                <w:sz w:val="18"/>
                <w:szCs w:val="18"/>
                <w:highlight w:val="green"/>
              </w:rPr>
              <w:t>HVDC System Owners</w:t>
            </w:r>
            <w:r w:rsidRPr="004C7CF5">
              <w:rPr>
                <w:rFonts w:cstheme="minorHAnsi"/>
                <w:color w:val="auto"/>
                <w:sz w:val="18"/>
                <w:szCs w:val="18"/>
              </w:rPr>
              <w:t xml:space="preserve"> with a CUSC Contract who own or operate </w:t>
            </w:r>
            <w:r w:rsidRPr="00316AF1">
              <w:rPr>
                <w:rFonts w:cstheme="minorHAnsi"/>
                <w:color w:val="auto"/>
                <w:sz w:val="18"/>
                <w:szCs w:val="18"/>
                <w:highlight w:val="green"/>
              </w:rPr>
              <w:t xml:space="preserve">an </w:t>
            </w:r>
            <w:r w:rsidRPr="00316AF1">
              <w:rPr>
                <w:rFonts w:cstheme="minorHAnsi"/>
                <w:color w:val="auto"/>
                <w:sz w:val="18"/>
                <w:szCs w:val="18"/>
                <w:highlight w:val="green"/>
              </w:rPr>
              <w:lastRenderedPageBreak/>
              <w:t>HVDC System</w:t>
            </w:r>
            <w:r w:rsidRPr="004C7CF5">
              <w:rPr>
                <w:rFonts w:cstheme="minorHAnsi"/>
                <w:color w:val="auto"/>
                <w:sz w:val="18"/>
                <w:szCs w:val="18"/>
              </w:rPr>
              <w:t xml:space="preserve">.  </w:t>
            </w:r>
            <w:r w:rsidRPr="00316AF1">
              <w:rPr>
                <w:rFonts w:cstheme="minorHAnsi"/>
                <w:color w:val="auto"/>
                <w:sz w:val="18"/>
                <w:szCs w:val="18"/>
                <w:highlight w:val="green"/>
              </w:rPr>
              <w:t>DC</w:t>
            </w:r>
            <w:r w:rsidRPr="004C7CF5">
              <w:rPr>
                <w:rFonts w:cstheme="minorHAnsi"/>
                <w:color w:val="auto"/>
                <w:sz w:val="18"/>
                <w:szCs w:val="18"/>
              </w:rPr>
              <w:t xml:space="preserve"> </w:t>
            </w:r>
            <w:r w:rsidRPr="00AE4C45">
              <w:rPr>
                <w:rFonts w:cstheme="minorHAnsi"/>
                <w:color w:val="auto"/>
                <w:sz w:val="18"/>
                <w:szCs w:val="18"/>
                <w:highlight w:val="green"/>
              </w:rPr>
              <w:t>Power Park Modules would need to satisfy the same Grid Code requirements as those applicable to new Type C and Type D Power Generating Modules listed in the first row of this table.</w:t>
            </w:r>
            <w:r w:rsidRPr="004C7CF5">
              <w:rPr>
                <w:rFonts w:cstheme="minorHAnsi"/>
                <w:color w:val="auto"/>
                <w:sz w:val="18"/>
                <w:szCs w:val="18"/>
              </w:rPr>
              <w:t xml:space="preserve"> </w:t>
            </w:r>
            <w:r w:rsidRPr="003E1EE5">
              <w:rPr>
                <w:color w:val="auto"/>
                <w:sz w:val="18"/>
              </w:rPr>
              <w:t xml:space="preserve">  </w:t>
            </w:r>
          </w:p>
        </w:tc>
      </w:tr>
      <w:tr w:rsidR="004C7CF5" w:rsidRPr="004C7CF5" w14:paraId="5F0F27A7" w14:textId="0AFE9FD0" w:rsidTr="003E1EE5">
        <w:trPr>
          <w:trHeight w:val="1185"/>
        </w:trPr>
        <w:tc>
          <w:tcPr>
            <w:tcW w:w="1775" w:type="dxa"/>
            <w:vMerge/>
          </w:tcPr>
          <w:p w14:paraId="75CCD41B" w14:textId="37067B5E" w:rsidR="00BC33F2" w:rsidRPr="003E1EE5" w:rsidRDefault="00BC33F2" w:rsidP="003E1EE5">
            <w:pPr>
              <w:jc w:val="both"/>
              <w:rPr>
                <w:color w:val="auto"/>
                <w:sz w:val="18"/>
              </w:rPr>
            </w:pPr>
          </w:p>
        </w:tc>
        <w:tc>
          <w:tcPr>
            <w:tcW w:w="994" w:type="dxa"/>
            <w:vMerge/>
          </w:tcPr>
          <w:p w14:paraId="4DF2158E" w14:textId="0EB78690" w:rsidR="00BC33F2" w:rsidRPr="003E1EE5" w:rsidRDefault="00BC33F2" w:rsidP="003E1EE5">
            <w:pPr>
              <w:jc w:val="both"/>
              <w:rPr>
                <w:color w:val="auto"/>
                <w:sz w:val="18"/>
              </w:rPr>
            </w:pPr>
          </w:p>
        </w:tc>
        <w:tc>
          <w:tcPr>
            <w:tcW w:w="5873" w:type="dxa"/>
          </w:tcPr>
          <w:p w14:paraId="5B31CB44" w14:textId="421D4C02" w:rsidR="00BC33F2" w:rsidRPr="003E1EE5" w:rsidRDefault="00BC33F2" w:rsidP="003E1EE5">
            <w:pPr>
              <w:jc w:val="both"/>
              <w:rPr>
                <w:color w:val="auto"/>
                <w:sz w:val="18"/>
              </w:rPr>
            </w:pPr>
            <w:r w:rsidRPr="003E1EE5">
              <w:rPr>
                <w:color w:val="auto"/>
                <w:sz w:val="18"/>
              </w:rPr>
              <w:t xml:space="preserve">Any </w:t>
            </w:r>
            <w:r w:rsidRPr="00AE4C45">
              <w:rPr>
                <w:rFonts w:cstheme="minorHAnsi"/>
                <w:color w:val="auto"/>
                <w:sz w:val="18"/>
                <w:szCs w:val="18"/>
                <w:highlight w:val="green"/>
              </w:rPr>
              <w:t>HVDC System Owner</w:t>
            </w:r>
            <w:r w:rsidRPr="003E1EE5">
              <w:rPr>
                <w:color w:val="auto"/>
                <w:sz w:val="18"/>
              </w:rPr>
              <w:t xml:space="preserve"> who does not have a CUSC </w:t>
            </w:r>
            <w:r w:rsidRPr="00AE4C45">
              <w:rPr>
                <w:color w:val="auto"/>
                <w:sz w:val="18"/>
                <w:highlight w:val="green"/>
              </w:rPr>
              <w:t xml:space="preserve">Contract </w:t>
            </w:r>
            <w:r w:rsidRPr="00AE4C45">
              <w:rPr>
                <w:rFonts w:cstheme="minorHAnsi"/>
                <w:color w:val="auto"/>
                <w:sz w:val="18"/>
                <w:szCs w:val="18"/>
                <w:highlight w:val="green"/>
              </w:rPr>
              <w:t>would not be required to satisfy the requirements of the EU Emergency</w:t>
            </w:r>
            <w:r w:rsidRPr="00AE4C45">
              <w:rPr>
                <w:color w:val="auto"/>
                <w:sz w:val="18"/>
                <w:highlight w:val="green"/>
              </w:rPr>
              <w:t xml:space="preserve"> and </w:t>
            </w:r>
            <w:r w:rsidRPr="00AE4C45">
              <w:rPr>
                <w:rFonts w:cstheme="minorHAnsi"/>
                <w:color w:val="auto"/>
                <w:sz w:val="18"/>
                <w:szCs w:val="18"/>
                <w:highlight w:val="green"/>
              </w:rPr>
              <w:t>Restoration Code.</w:t>
            </w:r>
          </w:p>
        </w:tc>
        <w:tc>
          <w:tcPr>
            <w:tcW w:w="5103" w:type="dxa"/>
          </w:tcPr>
          <w:p w14:paraId="204FD203" w14:textId="7DB81BA9" w:rsidR="00BC33F2" w:rsidRPr="004C7CF5" w:rsidRDefault="00BC33F2" w:rsidP="001A5487">
            <w:pPr>
              <w:jc w:val="both"/>
              <w:rPr>
                <w:rFonts w:cstheme="minorHAnsi"/>
                <w:color w:val="auto"/>
                <w:sz w:val="18"/>
                <w:szCs w:val="18"/>
              </w:rPr>
            </w:pPr>
            <w:r w:rsidRPr="003E1EE5">
              <w:rPr>
                <w:color w:val="auto"/>
                <w:sz w:val="18"/>
              </w:rPr>
              <w:t>Not applicable</w:t>
            </w:r>
            <w:r w:rsidR="00102664">
              <w:rPr>
                <w:rFonts w:cstheme="minorHAnsi"/>
                <w:color w:val="auto"/>
                <w:sz w:val="18"/>
                <w:szCs w:val="18"/>
              </w:rPr>
              <w:t xml:space="preserve"> unless that Generator has</w:t>
            </w:r>
            <w:r w:rsidR="00102664" w:rsidRPr="003E1EE5">
              <w:rPr>
                <w:color w:val="auto"/>
                <w:sz w:val="18"/>
              </w:rPr>
              <w:t xml:space="preserve"> a</w:t>
            </w:r>
            <w:ins w:id="1218" w:author="Antony Johnson" w:date="2022-11-20T15:16:00Z">
              <w:r w:rsidR="00A53128">
                <w:rPr>
                  <w:color w:val="auto"/>
                  <w:sz w:val="18"/>
                </w:rPr>
                <w:t>n Anchor Restoration Contract or Top Up Restoration</w:t>
              </w:r>
              <w:r w:rsidR="00A53128" w:rsidRPr="003E1EE5">
                <w:rPr>
                  <w:color w:val="auto"/>
                  <w:sz w:val="18"/>
                </w:rPr>
                <w:t xml:space="preserve"> </w:t>
              </w:r>
              <w:r w:rsidR="00A53128">
                <w:rPr>
                  <w:rFonts w:cstheme="minorHAnsi"/>
                  <w:color w:val="auto"/>
                  <w:sz w:val="18"/>
                  <w:szCs w:val="18"/>
                </w:rPr>
                <w:t>C</w:t>
              </w:r>
            </w:ins>
            <w:del w:id="1219" w:author="Antony Johnson" w:date="2022-11-20T15:16:00Z">
              <w:r w:rsidR="00102664" w:rsidRPr="003E1EE5" w:rsidDel="00A53128">
                <w:rPr>
                  <w:color w:val="auto"/>
                  <w:sz w:val="18"/>
                </w:rPr>
                <w:delText xml:space="preserve"> </w:delText>
              </w:r>
              <w:r w:rsidR="00102664" w:rsidDel="00A53128">
                <w:rPr>
                  <w:rFonts w:cstheme="minorHAnsi"/>
                  <w:color w:val="auto"/>
                  <w:sz w:val="18"/>
                  <w:szCs w:val="18"/>
                </w:rPr>
                <w:delText>c</w:delText>
              </w:r>
            </w:del>
            <w:r w:rsidR="00102664">
              <w:rPr>
                <w:rFonts w:cstheme="minorHAnsi"/>
                <w:color w:val="auto"/>
                <w:sz w:val="18"/>
                <w:szCs w:val="18"/>
              </w:rPr>
              <w:t>ontract</w:t>
            </w:r>
            <w:r w:rsidR="00102664" w:rsidRPr="003E1EE5">
              <w:rPr>
                <w:color w:val="auto"/>
                <w:sz w:val="18"/>
              </w:rPr>
              <w:t xml:space="preserve"> with </w:t>
            </w:r>
            <w:r w:rsidR="00102664">
              <w:rPr>
                <w:rFonts w:cstheme="minorHAnsi"/>
                <w:color w:val="auto"/>
                <w:sz w:val="18"/>
                <w:szCs w:val="18"/>
              </w:rPr>
              <w:t xml:space="preserve">NGESO </w:t>
            </w:r>
            <w:del w:id="1220" w:author="Antony Johnson" w:date="2022-11-20T15:17:00Z">
              <w:r w:rsidR="00102664" w:rsidDel="00A53128">
                <w:rPr>
                  <w:rFonts w:cstheme="minorHAnsi"/>
                  <w:color w:val="auto"/>
                  <w:sz w:val="18"/>
                  <w:szCs w:val="18"/>
                </w:rPr>
                <w:delText>to provide a Restoration Service</w:delText>
              </w:r>
            </w:del>
          </w:p>
          <w:p w14:paraId="31387C8E" w14:textId="1202EFED" w:rsidR="00BC33F2" w:rsidRPr="003E1EE5" w:rsidRDefault="00BC33F2" w:rsidP="003E1EE5">
            <w:pPr>
              <w:jc w:val="both"/>
              <w:rPr>
                <w:color w:val="auto"/>
                <w:sz w:val="18"/>
              </w:rPr>
            </w:pPr>
          </w:p>
        </w:tc>
      </w:tr>
      <w:tr w:rsidR="004C7CF5" w:rsidRPr="004C7CF5" w14:paraId="14651A9F" w14:textId="4236FB0D" w:rsidTr="00281A9E">
        <w:trPr>
          <w:trHeight w:val="1230"/>
        </w:trPr>
        <w:tc>
          <w:tcPr>
            <w:tcW w:w="1775" w:type="dxa"/>
            <w:vMerge/>
          </w:tcPr>
          <w:p w14:paraId="63712A3A" w14:textId="004B0CF3" w:rsidR="00BC33F2" w:rsidRPr="003E1EE5" w:rsidRDefault="00BC33F2" w:rsidP="003E1EE5">
            <w:pPr>
              <w:jc w:val="both"/>
              <w:rPr>
                <w:color w:val="auto"/>
                <w:sz w:val="18"/>
              </w:rPr>
            </w:pPr>
          </w:p>
        </w:tc>
        <w:tc>
          <w:tcPr>
            <w:tcW w:w="994" w:type="dxa"/>
          </w:tcPr>
          <w:p w14:paraId="076DD6E1" w14:textId="2C6C1545" w:rsidR="00BC33F2" w:rsidRPr="003E1EE5" w:rsidRDefault="00BC33F2" w:rsidP="003E1EE5">
            <w:pPr>
              <w:jc w:val="both"/>
              <w:rPr>
                <w:color w:val="auto"/>
                <w:sz w:val="18"/>
              </w:rPr>
            </w:pPr>
            <w:r w:rsidRPr="003E1EE5">
              <w:rPr>
                <w:color w:val="auto"/>
                <w:sz w:val="18"/>
              </w:rPr>
              <w:t>Existing</w:t>
            </w:r>
          </w:p>
        </w:tc>
        <w:tc>
          <w:tcPr>
            <w:tcW w:w="5873" w:type="dxa"/>
          </w:tcPr>
          <w:p w14:paraId="1BD9271E" w14:textId="25EB6258" w:rsidR="00BC33F2" w:rsidRPr="003E1EE5" w:rsidRDefault="00BC33F2" w:rsidP="003E1EE5">
            <w:pPr>
              <w:jc w:val="both"/>
              <w:rPr>
                <w:color w:val="auto"/>
                <w:sz w:val="18"/>
              </w:rPr>
            </w:pPr>
            <w:r w:rsidRPr="00346655">
              <w:rPr>
                <w:rFonts w:cstheme="minorHAnsi"/>
                <w:color w:val="auto"/>
                <w:sz w:val="18"/>
                <w:szCs w:val="18"/>
                <w:highlight w:val="green"/>
              </w:rPr>
              <w:t xml:space="preserve">DC Converter Station Owners and Generators in respect of Transmission DC Converters who are GB Code Users and have a CUSC Contract with </w:t>
            </w:r>
            <w:r w:rsidR="00E917F9" w:rsidRPr="00346655">
              <w:rPr>
                <w:rFonts w:cstheme="minorHAnsi"/>
                <w:color w:val="auto"/>
                <w:sz w:val="18"/>
                <w:szCs w:val="18"/>
                <w:highlight w:val="green"/>
              </w:rPr>
              <w:t>NG</w:t>
            </w:r>
            <w:r w:rsidRPr="00346655">
              <w:rPr>
                <w:rFonts w:cstheme="minorHAnsi"/>
                <w:color w:val="auto"/>
                <w:sz w:val="18"/>
                <w:szCs w:val="18"/>
                <w:highlight w:val="green"/>
              </w:rPr>
              <w:t>ESO</w:t>
            </w:r>
          </w:p>
        </w:tc>
        <w:tc>
          <w:tcPr>
            <w:tcW w:w="5103" w:type="dxa"/>
          </w:tcPr>
          <w:p w14:paraId="74BE7845" w14:textId="2C7CA03E" w:rsidR="00BC33F2" w:rsidRPr="003E1EE5" w:rsidRDefault="00BC33F2" w:rsidP="003E1EE5">
            <w:pPr>
              <w:jc w:val="both"/>
              <w:rPr>
                <w:color w:val="auto"/>
                <w:sz w:val="18"/>
              </w:rPr>
            </w:pPr>
            <w:r w:rsidRPr="003E1EE5">
              <w:rPr>
                <w:color w:val="auto"/>
                <w:sz w:val="18"/>
              </w:rPr>
              <w:t>Applicable Grid Code requirements:</w:t>
            </w:r>
          </w:p>
          <w:p w14:paraId="4A18EF1E" w14:textId="559C1986" w:rsidR="00BC33F2" w:rsidRPr="003E1EE5" w:rsidRDefault="00BC33F2" w:rsidP="003E1EE5">
            <w:pPr>
              <w:jc w:val="both"/>
              <w:rPr>
                <w:color w:val="auto"/>
                <w:sz w:val="18"/>
              </w:rPr>
            </w:pPr>
            <w:r w:rsidRPr="003E1EE5">
              <w:rPr>
                <w:color w:val="auto"/>
                <w:sz w:val="18"/>
              </w:rPr>
              <w:t xml:space="preserve">CC6.1.2, CC.6.1.3, CC.6.1.4, CC.6.2.2.2, CC.6.3, CC.6.5, </w:t>
            </w:r>
            <w:ins w:id="1221" w:author="Johnson (ESO), Antony" w:date="2023-04-05T18:30:00Z">
              <w:r w:rsidR="00D6016F">
                <w:rPr>
                  <w:color w:val="auto"/>
                  <w:sz w:val="18"/>
                </w:rPr>
                <w:t xml:space="preserve">CC.7.9, </w:t>
              </w:r>
            </w:ins>
            <w:ins w:id="1222" w:author="Antony Johnson" w:date="2022-11-20T13:00:00Z">
              <w:r w:rsidR="0077635B">
                <w:rPr>
                  <w:color w:val="auto"/>
                  <w:sz w:val="18"/>
                </w:rPr>
                <w:t>CC.7.10, CC.7.11</w:t>
              </w:r>
            </w:ins>
            <w:r w:rsidRPr="003E1EE5">
              <w:rPr>
                <w:color w:val="auto"/>
                <w:sz w:val="18"/>
              </w:rPr>
              <w:t xml:space="preserve">CC.8, CC.A.3, </w:t>
            </w:r>
            <w:r w:rsidRPr="00AE4C45">
              <w:rPr>
                <w:rFonts w:cstheme="minorHAnsi"/>
                <w:color w:val="auto"/>
                <w:sz w:val="18"/>
                <w:szCs w:val="18"/>
                <w:highlight w:val="green"/>
              </w:rPr>
              <w:t>ECC</w:t>
            </w:r>
            <w:r w:rsidRPr="003E1EE5">
              <w:rPr>
                <w:color w:val="auto"/>
                <w:sz w:val="18"/>
              </w:rPr>
              <w:t>.A.4, CC.A.6, CC.A.7</w:t>
            </w:r>
            <w:r w:rsidRPr="004C7CF5">
              <w:rPr>
                <w:rFonts w:cstheme="minorHAnsi"/>
                <w:color w:val="auto"/>
                <w:sz w:val="18"/>
                <w:szCs w:val="18"/>
              </w:rPr>
              <w:t xml:space="preserve">, </w:t>
            </w:r>
            <w:r w:rsidRPr="00AE4C45">
              <w:rPr>
                <w:rFonts w:cstheme="minorHAnsi"/>
                <w:color w:val="auto"/>
                <w:sz w:val="18"/>
                <w:szCs w:val="18"/>
                <w:highlight w:val="green"/>
              </w:rPr>
              <w:t>CC.A.8</w:t>
            </w:r>
          </w:p>
          <w:p w14:paraId="399A3C13" w14:textId="17599D92" w:rsidR="00BC33F2" w:rsidRPr="003E1EE5" w:rsidRDefault="00BC33F2" w:rsidP="003E1EE5">
            <w:pPr>
              <w:jc w:val="both"/>
              <w:rPr>
                <w:color w:val="auto"/>
                <w:sz w:val="18"/>
              </w:rPr>
            </w:pPr>
            <w:r w:rsidRPr="003E1EE5">
              <w:rPr>
                <w:color w:val="auto"/>
                <w:sz w:val="18"/>
              </w:rPr>
              <w:t>CP.A.3</w:t>
            </w:r>
          </w:p>
          <w:p w14:paraId="6CFF6723" w14:textId="46243A0F" w:rsidR="00BC33F2" w:rsidRPr="003E1EE5" w:rsidRDefault="00BC33F2" w:rsidP="003E1EE5">
            <w:pPr>
              <w:jc w:val="both"/>
              <w:rPr>
                <w:color w:val="auto"/>
                <w:sz w:val="18"/>
              </w:rPr>
            </w:pPr>
            <w:r w:rsidRPr="003E1EE5">
              <w:rPr>
                <w:color w:val="auto"/>
                <w:sz w:val="18"/>
              </w:rPr>
              <w:t xml:space="preserve">OC5.4, OC5.5, </w:t>
            </w:r>
            <w:r w:rsidR="006C2188" w:rsidRPr="00346655">
              <w:rPr>
                <w:color w:val="auto"/>
                <w:sz w:val="18"/>
                <w:highlight w:val="green"/>
              </w:rPr>
              <w:t>OC5.</w:t>
            </w:r>
            <w:r w:rsidR="006C2188" w:rsidRPr="00346655">
              <w:rPr>
                <w:rFonts w:cstheme="minorHAnsi"/>
                <w:color w:val="auto"/>
                <w:sz w:val="18"/>
                <w:szCs w:val="18"/>
                <w:highlight w:val="green"/>
              </w:rPr>
              <w:t>7</w:t>
            </w:r>
            <w:r w:rsidR="000B42F5" w:rsidRPr="004C7CF5">
              <w:rPr>
                <w:rFonts w:cstheme="minorHAnsi"/>
                <w:color w:val="auto"/>
                <w:sz w:val="18"/>
                <w:szCs w:val="18"/>
              </w:rPr>
              <w:t xml:space="preserve"> </w:t>
            </w:r>
            <w:r w:rsidR="000B42F5" w:rsidRPr="004C7CF5">
              <w:rPr>
                <w:color w:val="auto"/>
              </w:rPr>
              <w:t>(</w:t>
            </w:r>
            <w:ins w:id="1223" w:author="Antony Johnson" w:date="2022-11-20T14:57:00Z">
              <w:r w:rsidR="000A6A66">
                <w:rPr>
                  <w:color w:val="auto"/>
                </w:rPr>
                <w:t>as applicable</w:t>
              </w:r>
            </w:ins>
            <w:del w:id="1224" w:author="Antony Johnson" w:date="2022-11-20T14:57:00Z">
              <w:r w:rsidR="000B42F5" w:rsidRPr="003E1EE5" w:rsidDel="000A6A66">
                <w:rPr>
                  <w:color w:val="auto"/>
                </w:rPr>
                <w:delText>OC5.</w:delText>
              </w:r>
              <w:r w:rsidR="000B42F5" w:rsidRPr="004C7CF5" w:rsidDel="000A6A66">
                <w:rPr>
                  <w:color w:val="auto"/>
                </w:rPr>
                <w:delText>7 will only apply if the provider has a black start contract</w:delText>
              </w:r>
            </w:del>
            <w:r w:rsidR="000B42F5" w:rsidRPr="004C7CF5">
              <w:rPr>
                <w:color w:val="auto"/>
              </w:rPr>
              <w:t>)</w:t>
            </w:r>
            <w:r w:rsidR="006C2188" w:rsidRPr="004C7CF5">
              <w:rPr>
                <w:rFonts w:cstheme="minorHAnsi"/>
                <w:color w:val="auto"/>
                <w:sz w:val="18"/>
                <w:szCs w:val="18"/>
              </w:rPr>
              <w:t xml:space="preserve">, </w:t>
            </w:r>
            <w:r w:rsidRPr="004C7CF5">
              <w:rPr>
                <w:rFonts w:cstheme="minorHAnsi"/>
                <w:color w:val="auto"/>
                <w:sz w:val="18"/>
                <w:szCs w:val="18"/>
              </w:rPr>
              <w:t>OC5.A.4</w:t>
            </w:r>
          </w:p>
          <w:p w14:paraId="1D24996F" w14:textId="1A5BF41F" w:rsidR="00BC33F2" w:rsidRPr="003E1EE5" w:rsidRDefault="00BC33F2" w:rsidP="003E1EE5">
            <w:pPr>
              <w:jc w:val="both"/>
              <w:rPr>
                <w:color w:val="auto"/>
                <w:sz w:val="18"/>
              </w:rPr>
            </w:pPr>
            <w:r w:rsidRPr="003E1EE5">
              <w:rPr>
                <w:color w:val="auto"/>
                <w:sz w:val="18"/>
              </w:rPr>
              <w:t>OC.7.4, OC7.6 (OC7.6 - Scotland and Offshore only)</w:t>
            </w:r>
          </w:p>
          <w:p w14:paraId="201F0A92" w14:textId="27499466" w:rsidR="00BC33F2" w:rsidRPr="003E1EE5" w:rsidRDefault="00BC33F2" w:rsidP="003E1EE5">
            <w:pPr>
              <w:jc w:val="both"/>
              <w:rPr>
                <w:color w:val="auto"/>
                <w:sz w:val="18"/>
              </w:rPr>
            </w:pPr>
            <w:r w:rsidRPr="003E1EE5">
              <w:rPr>
                <w:color w:val="auto"/>
                <w:sz w:val="18"/>
              </w:rPr>
              <w:t>OC9</w:t>
            </w:r>
          </w:p>
          <w:p w14:paraId="61E5554F" w14:textId="37407F17" w:rsidR="00BC33F2" w:rsidRPr="003E1EE5" w:rsidRDefault="00BC33F2" w:rsidP="003E1EE5">
            <w:pPr>
              <w:jc w:val="both"/>
              <w:rPr>
                <w:color w:val="auto"/>
                <w:sz w:val="18"/>
              </w:rPr>
            </w:pPr>
            <w:r w:rsidRPr="003E1EE5">
              <w:rPr>
                <w:color w:val="auto"/>
                <w:sz w:val="18"/>
              </w:rPr>
              <w:t>OC10</w:t>
            </w:r>
          </w:p>
          <w:p w14:paraId="3606A279" w14:textId="1A8F2FC5" w:rsidR="00BC33F2" w:rsidRPr="003E1EE5" w:rsidRDefault="00BC33F2" w:rsidP="003E1EE5">
            <w:pPr>
              <w:jc w:val="both"/>
              <w:rPr>
                <w:color w:val="auto"/>
                <w:sz w:val="18"/>
              </w:rPr>
            </w:pPr>
            <w:r w:rsidRPr="003E1EE5">
              <w:rPr>
                <w:color w:val="auto"/>
                <w:sz w:val="18"/>
              </w:rPr>
              <w:t>OC12</w:t>
            </w:r>
          </w:p>
          <w:p w14:paraId="3C8F2F84" w14:textId="5EED92A7" w:rsidR="00BC33F2" w:rsidRPr="003E1EE5" w:rsidRDefault="00BC33F2" w:rsidP="003E1EE5">
            <w:pPr>
              <w:jc w:val="both"/>
              <w:rPr>
                <w:color w:val="auto"/>
                <w:sz w:val="18"/>
              </w:rPr>
            </w:pPr>
            <w:r w:rsidRPr="003E1EE5">
              <w:rPr>
                <w:color w:val="auto"/>
                <w:sz w:val="18"/>
              </w:rPr>
              <w:t>BC2 (in particular BC.2.9)</w:t>
            </w:r>
          </w:p>
          <w:p w14:paraId="5C1EB11F" w14:textId="72D32AA1" w:rsidR="00BC33F2" w:rsidRPr="003E1EE5" w:rsidRDefault="00BC33F2" w:rsidP="003E1EE5">
            <w:pPr>
              <w:jc w:val="both"/>
              <w:rPr>
                <w:color w:val="auto"/>
                <w:sz w:val="18"/>
              </w:rPr>
            </w:pPr>
            <w:r w:rsidRPr="003E1EE5">
              <w:rPr>
                <w:color w:val="auto"/>
                <w:sz w:val="18"/>
              </w:rPr>
              <w:t xml:space="preserve">BC3.3, BC3.4, BC3.5, BC.3.6, BC.3.7,  </w:t>
            </w:r>
          </w:p>
          <w:p w14:paraId="207DC7C2" w14:textId="3FBE8C85" w:rsidR="00BC33F2" w:rsidRPr="003E1EE5" w:rsidRDefault="00BC33F2" w:rsidP="003E1EE5">
            <w:pPr>
              <w:jc w:val="both"/>
              <w:rPr>
                <w:color w:val="auto"/>
                <w:sz w:val="18"/>
              </w:rPr>
            </w:pPr>
            <w:r w:rsidRPr="004C7CF5">
              <w:rPr>
                <w:rFonts w:cstheme="minorHAnsi"/>
                <w:color w:val="auto"/>
                <w:sz w:val="18"/>
                <w:szCs w:val="18"/>
              </w:rPr>
              <w:t xml:space="preserve">In satisfying the above Grid Code requirements, </w:t>
            </w:r>
            <w:r w:rsidRPr="00346655">
              <w:rPr>
                <w:rFonts w:cstheme="minorHAnsi"/>
                <w:color w:val="auto"/>
                <w:sz w:val="18"/>
                <w:szCs w:val="18"/>
                <w:highlight w:val="green"/>
              </w:rPr>
              <w:t>DC Converter Station Owners</w:t>
            </w:r>
            <w:r w:rsidRPr="004C7CF5">
              <w:rPr>
                <w:rFonts w:cstheme="minorHAnsi"/>
                <w:color w:val="auto"/>
                <w:sz w:val="18"/>
                <w:szCs w:val="18"/>
              </w:rPr>
              <w:t xml:space="preserve"> with a CUSC Contract who own or operate a </w:t>
            </w:r>
            <w:r w:rsidRPr="00D8509B">
              <w:rPr>
                <w:rFonts w:cstheme="minorHAnsi"/>
                <w:color w:val="auto"/>
                <w:sz w:val="18"/>
                <w:szCs w:val="18"/>
                <w:highlight w:val="green"/>
              </w:rPr>
              <w:t xml:space="preserve">DC Converter Station would be required to satisfy the requirements of EU NCER.  DC Power Park Modules would need to satisfy the same Grid Code </w:t>
            </w:r>
            <w:r w:rsidRPr="00D8509B">
              <w:rPr>
                <w:color w:val="auto"/>
                <w:sz w:val="18"/>
                <w:highlight w:val="green"/>
              </w:rPr>
              <w:t xml:space="preserve">requirements as </w:t>
            </w:r>
            <w:r w:rsidRPr="00D8509B">
              <w:rPr>
                <w:rFonts w:cstheme="minorHAnsi"/>
                <w:color w:val="auto"/>
                <w:sz w:val="18"/>
                <w:szCs w:val="18"/>
                <w:highlight w:val="green"/>
              </w:rPr>
              <w:t xml:space="preserve">those </w:t>
            </w:r>
            <w:r w:rsidRPr="00D8509B">
              <w:rPr>
                <w:color w:val="auto"/>
                <w:sz w:val="18"/>
                <w:highlight w:val="green"/>
              </w:rPr>
              <w:lastRenderedPageBreak/>
              <w:t xml:space="preserve">applicable to </w:t>
            </w:r>
            <w:r w:rsidRPr="00D8509B">
              <w:rPr>
                <w:rFonts w:cstheme="minorHAnsi"/>
                <w:color w:val="auto"/>
                <w:sz w:val="18"/>
                <w:szCs w:val="18"/>
                <w:highlight w:val="green"/>
              </w:rPr>
              <w:t xml:space="preserve">Existing Generators listed in the second row of </w:t>
            </w:r>
            <w:r w:rsidRPr="00D8509B">
              <w:rPr>
                <w:color w:val="auto"/>
                <w:sz w:val="18"/>
                <w:highlight w:val="green"/>
              </w:rPr>
              <w:t xml:space="preserve">this </w:t>
            </w:r>
            <w:r w:rsidRPr="00D8509B">
              <w:rPr>
                <w:rFonts w:cstheme="minorHAnsi"/>
                <w:color w:val="auto"/>
                <w:sz w:val="18"/>
                <w:szCs w:val="18"/>
                <w:highlight w:val="green"/>
              </w:rPr>
              <w:t>table.</w:t>
            </w:r>
            <w:r w:rsidRPr="004C7CF5">
              <w:rPr>
                <w:rFonts w:cstheme="minorHAnsi"/>
                <w:color w:val="auto"/>
                <w:sz w:val="18"/>
                <w:szCs w:val="18"/>
              </w:rPr>
              <w:t xml:space="preserve">  </w:t>
            </w:r>
            <w:r w:rsidRPr="003E1EE5">
              <w:rPr>
                <w:color w:val="auto"/>
                <w:sz w:val="18"/>
              </w:rPr>
              <w:t xml:space="preserve"> </w:t>
            </w:r>
          </w:p>
        </w:tc>
      </w:tr>
      <w:tr w:rsidR="004C7CF5" w:rsidRPr="004C7CF5" w14:paraId="6EF67BCB" w14:textId="19591A9E" w:rsidTr="00281A9E">
        <w:trPr>
          <w:trHeight w:val="4320"/>
        </w:trPr>
        <w:tc>
          <w:tcPr>
            <w:tcW w:w="1775" w:type="dxa"/>
          </w:tcPr>
          <w:p w14:paraId="232E0904" w14:textId="4A5C0A3B" w:rsidR="00BC33F2" w:rsidRPr="003E1EE5" w:rsidRDefault="00BC33F2" w:rsidP="003E1EE5">
            <w:pPr>
              <w:jc w:val="both"/>
              <w:rPr>
                <w:color w:val="auto"/>
                <w:sz w:val="18"/>
              </w:rPr>
            </w:pPr>
            <w:r w:rsidRPr="003E1EE5">
              <w:rPr>
                <w:color w:val="auto"/>
                <w:sz w:val="18"/>
              </w:rPr>
              <w:lastRenderedPageBreak/>
              <w:t>Type A and Type B Power Generating Modules referred to in paragraph 3, demand facilities and closed distribution systems providing demand response may fulfil the requirements of this Regulation either directly or indirectly through a third party under the terms and conditions set out in accordance with Article 4(4)</w:t>
            </w:r>
          </w:p>
        </w:tc>
        <w:tc>
          <w:tcPr>
            <w:tcW w:w="994" w:type="dxa"/>
          </w:tcPr>
          <w:p w14:paraId="381C9B4C" w14:textId="359F4E42" w:rsidR="00BC33F2" w:rsidRPr="003E1EE5" w:rsidRDefault="00BC33F2" w:rsidP="003E1EE5">
            <w:pPr>
              <w:jc w:val="both"/>
              <w:rPr>
                <w:color w:val="auto"/>
                <w:sz w:val="18"/>
              </w:rPr>
            </w:pPr>
            <w:r w:rsidRPr="003E1EE5">
              <w:rPr>
                <w:color w:val="auto"/>
                <w:sz w:val="18"/>
              </w:rPr>
              <w:t>New and Existing</w:t>
            </w:r>
          </w:p>
        </w:tc>
        <w:tc>
          <w:tcPr>
            <w:tcW w:w="5873" w:type="dxa"/>
          </w:tcPr>
          <w:p w14:paraId="3C7E78F8" w14:textId="6F8FECBF" w:rsidR="00BC33F2" w:rsidRPr="003E1EE5" w:rsidRDefault="00BC33F2" w:rsidP="003E1EE5">
            <w:pPr>
              <w:jc w:val="both"/>
              <w:rPr>
                <w:color w:val="auto"/>
                <w:sz w:val="18"/>
              </w:rPr>
            </w:pPr>
            <w:r w:rsidRPr="003E1EE5">
              <w:rPr>
                <w:color w:val="auto"/>
                <w:sz w:val="18"/>
              </w:rPr>
              <w:t>BM Participants including Virtual Lead Parties</w:t>
            </w:r>
          </w:p>
        </w:tc>
        <w:tc>
          <w:tcPr>
            <w:tcW w:w="5103" w:type="dxa"/>
          </w:tcPr>
          <w:p w14:paraId="5AF38B13" w14:textId="2397555E" w:rsidR="00BC33F2" w:rsidRPr="003E1EE5" w:rsidRDefault="00BC33F2" w:rsidP="003E1EE5">
            <w:pPr>
              <w:jc w:val="both"/>
              <w:rPr>
                <w:color w:val="auto"/>
                <w:sz w:val="18"/>
              </w:rPr>
            </w:pPr>
            <w:r w:rsidRPr="003E1EE5">
              <w:rPr>
                <w:color w:val="auto"/>
                <w:sz w:val="18"/>
              </w:rPr>
              <w:t>ECC.ECC.6.5</w:t>
            </w:r>
            <w:ins w:id="1225" w:author="Antony Johnson" w:date="2022-11-20T13:01:00Z">
              <w:r w:rsidR="00232571">
                <w:rPr>
                  <w:color w:val="auto"/>
                  <w:sz w:val="18"/>
                </w:rPr>
                <w:t xml:space="preserve">, </w:t>
              </w:r>
            </w:ins>
            <w:ins w:id="1226" w:author="Johnson (ESO), Antony" w:date="2023-04-05T18:30:00Z">
              <w:r w:rsidR="00D6016F">
                <w:rPr>
                  <w:color w:val="auto"/>
                  <w:sz w:val="18"/>
                </w:rPr>
                <w:t xml:space="preserve">ECC.7.9, </w:t>
              </w:r>
            </w:ins>
            <w:ins w:id="1227" w:author="Antony Johnson" w:date="2022-11-20T13:01:00Z">
              <w:r w:rsidR="00232571" w:rsidRPr="00C433D5">
                <w:rPr>
                  <w:color w:val="auto"/>
                  <w:sz w:val="18"/>
                </w:rPr>
                <w:t>ECC.7.10, ECC.7.11</w:t>
              </w:r>
            </w:ins>
          </w:p>
          <w:p w14:paraId="4C2B2E98" w14:textId="5AAE7FE5" w:rsidR="00BC33F2" w:rsidRPr="003E1EE5" w:rsidRDefault="00BC33F2" w:rsidP="003E1EE5">
            <w:pPr>
              <w:jc w:val="both"/>
              <w:rPr>
                <w:color w:val="auto"/>
                <w:sz w:val="18"/>
              </w:rPr>
            </w:pPr>
            <w:r w:rsidRPr="003E1EE5">
              <w:rPr>
                <w:color w:val="auto"/>
                <w:sz w:val="18"/>
              </w:rPr>
              <w:t>BC1, BC2, (ECC/CC.6.5 applies only)</w:t>
            </w:r>
          </w:p>
          <w:p w14:paraId="2FA75D21" w14:textId="5D5764D7" w:rsidR="00BC33F2" w:rsidRPr="003E1EE5" w:rsidRDefault="00BC33F2" w:rsidP="003E1EE5">
            <w:pPr>
              <w:jc w:val="both"/>
              <w:rPr>
                <w:color w:val="auto"/>
                <w:sz w:val="18"/>
              </w:rPr>
            </w:pPr>
          </w:p>
          <w:p w14:paraId="42AC81A5" w14:textId="7CC47F6B" w:rsidR="00BC33F2" w:rsidRPr="003E1EE5" w:rsidRDefault="00BC33F2" w:rsidP="003E1EE5">
            <w:pPr>
              <w:jc w:val="both"/>
              <w:rPr>
                <w:color w:val="auto"/>
                <w:sz w:val="18"/>
              </w:rPr>
            </w:pPr>
          </w:p>
        </w:tc>
      </w:tr>
      <w:tr w:rsidR="004C7CF5" w:rsidRPr="004C7CF5" w14:paraId="65367845" w14:textId="2FFDB1D9" w:rsidTr="003E1EE5">
        <w:trPr>
          <w:trHeight w:val="1118"/>
        </w:trPr>
        <w:tc>
          <w:tcPr>
            <w:tcW w:w="1775" w:type="dxa"/>
          </w:tcPr>
          <w:p w14:paraId="00F80752" w14:textId="41636001" w:rsidR="00BC33F2" w:rsidRPr="003E1EE5" w:rsidRDefault="00BC33F2" w:rsidP="003E1EE5">
            <w:pPr>
              <w:jc w:val="both"/>
              <w:rPr>
                <w:color w:val="auto"/>
                <w:sz w:val="18"/>
              </w:rPr>
            </w:pPr>
            <w:r w:rsidRPr="003E1EE5">
              <w:rPr>
                <w:color w:val="auto"/>
                <w:sz w:val="18"/>
              </w:rPr>
              <w:lastRenderedPageBreak/>
              <w:t xml:space="preserve">This Regulation shall apply to energy storage units of a SGU, a defence service provider </w:t>
            </w:r>
            <w:r w:rsidR="002B3F2C" w:rsidRPr="003E1EE5">
              <w:rPr>
                <w:color w:val="auto"/>
                <w:sz w:val="18"/>
              </w:rPr>
              <w:t>or restoration</w:t>
            </w:r>
            <w:r w:rsidRPr="003E1EE5">
              <w:rPr>
                <w:color w:val="auto"/>
                <w:sz w:val="18"/>
              </w:rPr>
              <w:t xml:space="preserve"> service provider which can be used to balance the system, provided that they are identified as such in the system defence plans restoration plans or service contract.  </w:t>
            </w:r>
          </w:p>
        </w:tc>
        <w:tc>
          <w:tcPr>
            <w:tcW w:w="994" w:type="dxa"/>
          </w:tcPr>
          <w:p w14:paraId="463D8FE8" w14:textId="2F8C1565" w:rsidR="00BC33F2" w:rsidRPr="003E1EE5" w:rsidRDefault="00BC33F2" w:rsidP="003E1EE5">
            <w:pPr>
              <w:jc w:val="both"/>
              <w:rPr>
                <w:color w:val="auto"/>
                <w:sz w:val="18"/>
              </w:rPr>
            </w:pPr>
            <w:r w:rsidRPr="003E1EE5">
              <w:rPr>
                <w:color w:val="auto"/>
                <w:sz w:val="18"/>
              </w:rPr>
              <w:t>New</w:t>
            </w:r>
          </w:p>
        </w:tc>
        <w:tc>
          <w:tcPr>
            <w:tcW w:w="5873" w:type="dxa"/>
          </w:tcPr>
          <w:p w14:paraId="42C69D2F" w14:textId="1D1E40E4" w:rsidR="00BC33F2" w:rsidRPr="003E1EE5" w:rsidRDefault="00BC33F2" w:rsidP="003E1EE5">
            <w:pPr>
              <w:jc w:val="both"/>
              <w:rPr>
                <w:color w:val="auto"/>
                <w:sz w:val="18"/>
              </w:rPr>
            </w:pPr>
            <w:r w:rsidRPr="003E1EE5">
              <w:rPr>
                <w:color w:val="auto"/>
                <w:sz w:val="18"/>
              </w:rPr>
              <w:t xml:space="preserve">Any EU Code Generator which has a CUSC Contract with </w:t>
            </w:r>
            <w:r w:rsidR="00E917F9" w:rsidRPr="00D8509B">
              <w:rPr>
                <w:rFonts w:cstheme="minorHAnsi"/>
                <w:color w:val="auto"/>
                <w:sz w:val="18"/>
                <w:szCs w:val="18"/>
                <w:highlight w:val="green"/>
              </w:rPr>
              <w:t>NG</w:t>
            </w:r>
            <w:r w:rsidRPr="00D8509B">
              <w:rPr>
                <w:rFonts w:cstheme="minorHAnsi"/>
                <w:color w:val="auto"/>
                <w:sz w:val="18"/>
                <w:szCs w:val="18"/>
                <w:highlight w:val="green"/>
              </w:rPr>
              <w:t>ESO</w:t>
            </w:r>
            <w:r w:rsidRPr="003E1EE5">
              <w:rPr>
                <w:color w:val="auto"/>
                <w:sz w:val="18"/>
              </w:rPr>
              <w:t xml:space="preserve"> and which owns and operates Electricity Storage Modules would be classified as a Storage User as defined under the Grid Code</w:t>
            </w:r>
            <w:r w:rsidR="00760C9F" w:rsidRPr="004C7CF5">
              <w:rPr>
                <w:rFonts w:cstheme="minorHAnsi"/>
                <w:color w:val="auto"/>
                <w:sz w:val="18"/>
                <w:szCs w:val="18"/>
              </w:rPr>
              <w:t>.</w:t>
            </w:r>
            <w:r w:rsidRPr="003E1EE5">
              <w:rPr>
                <w:color w:val="auto"/>
                <w:sz w:val="18"/>
              </w:rPr>
              <w:t xml:space="preserve"> </w:t>
            </w:r>
          </w:p>
        </w:tc>
        <w:tc>
          <w:tcPr>
            <w:tcW w:w="5103" w:type="dxa"/>
          </w:tcPr>
          <w:p w14:paraId="5888FA93" w14:textId="4B95B152" w:rsidR="00BC33F2" w:rsidRPr="003E1EE5" w:rsidRDefault="00BC33F2" w:rsidP="003E1EE5">
            <w:pPr>
              <w:jc w:val="both"/>
              <w:rPr>
                <w:color w:val="auto"/>
                <w:sz w:val="18"/>
              </w:rPr>
            </w:pPr>
            <w:r w:rsidRPr="003E1EE5">
              <w:rPr>
                <w:color w:val="auto"/>
                <w:sz w:val="18"/>
              </w:rPr>
              <w:t>Applicable Grid Code requirements when acting as a Generator in an exporting mode of operation:</w:t>
            </w:r>
          </w:p>
          <w:p w14:paraId="1A01C5D4" w14:textId="18403C0D" w:rsidR="00BC33F2" w:rsidRPr="003E1EE5" w:rsidRDefault="00BC33F2" w:rsidP="003E1EE5">
            <w:pPr>
              <w:jc w:val="both"/>
              <w:rPr>
                <w:color w:val="auto"/>
                <w:sz w:val="18"/>
              </w:rPr>
            </w:pPr>
            <w:r w:rsidRPr="003E1EE5">
              <w:rPr>
                <w:color w:val="auto"/>
                <w:sz w:val="18"/>
              </w:rPr>
              <w:t>ECC6.1.2, ECC.6.1.4, ECC.6.2.2.2, ECC.6.3, ECC.6.5,</w:t>
            </w:r>
            <w:ins w:id="1228" w:author="Antony Johnson" w:date="2022-11-20T13:01:00Z">
              <w:r w:rsidR="00232571">
                <w:rPr>
                  <w:color w:val="auto"/>
                  <w:sz w:val="18"/>
                </w:rPr>
                <w:t xml:space="preserve"> </w:t>
              </w:r>
            </w:ins>
            <w:ins w:id="1229" w:author="Johnson (ESO), Antony" w:date="2023-04-05T18:30:00Z">
              <w:r w:rsidR="00D6016F">
                <w:rPr>
                  <w:color w:val="auto"/>
                  <w:sz w:val="18"/>
                </w:rPr>
                <w:t xml:space="preserve">ECC.7.9, </w:t>
              </w:r>
            </w:ins>
            <w:ins w:id="1230" w:author="Antony Johnson" w:date="2022-11-20T13:01:00Z">
              <w:r w:rsidR="00232571">
                <w:rPr>
                  <w:color w:val="auto"/>
                  <w:sz w:val="18"/>
                </w:rPr>
                <w:t>ECC.7.10, ECC.7.11,</w:t>
              </w:r>
            </w:ins>
            <w:r w:rsidRPr="003E1EE5">
              <w:rPr>
                <w:color w:val="auto"/>
                <w:sz w:val="18"/>
              </w:rPr>
              <w:t xml:space="preserve"> ECC.8, ECC.A.3, ECC.A.4, ECC.A.6, ECC.A.7</w:t>
            </w:r>
          </w:p>
          <w:p w14:paraId="510F031F" w14:textId="18C54DF1" w:rsidR="00BC33F2" w:rsidRPr="003E1EE5" w:rsidRDefault="00BC33F2" w:rsidP="003E1EE5">
            <w:pPr>
              <w:jc w:val="both"/>
              <w:rPr>
                <w:color w:val="auto"/>
                <w:sz w:val="18"/>
              </w:rPr>
            </w:pPr>
            <w:r w:rsidRPr="003E1EE5">
              <w:rPr>
                <w:color w:val="auto"/>
                <w:sz w:val="18"/>
              </w:rPr>
              <w:t>ECP.A.3, ECP.A.5, ECP.A.6</w:t>
            </w:r>
          </w:p>
          <w:p w14:paraId="47F7A370" w14:textId="51B455EC" w:rsidR="00BC33F2" w:rsidRPr="004C7CF5" w:rsidRDefault="00BC33F2" w:rsidP="001A5487">
            <w:pPr>
              <w:jc w:val="both"/>
              <w:rPr>
                <w:rFonts w:cstheme="minorHAnsi"/>
                <w:color w:val="auto"/>
                <w:sz w:val="18"/>
                <w:szCs w:val="18"/>
              </w:rPr>
            </w:pPr>
            <w:r w:rsidRPr="003A5ACB">
              <w:rPr>
                <w:rFonts w:cstheme="minorHAnsi"/>
                <w:color w:val="auto"/>
                <w:sz w:val="18"/>
                <w:szCs w:val="18"/>
                <w:highlight w:val="green"/>
              </w:rPr>
              <w:t>OC5.4, OC5.5</w:t>
            </w:r>
            <w:r w:rsidR="00506D37" w:rsidRPr="003A5ACB">
              <w:rPr>
                <w:rFonts w:cstheme="minorHAnsi"/>
                <w:color w:val="auto"/>
                <w:sz w:val="18"/>
                <w:szCs w:val="18"/>
                <w:highlight w:val="green"/>
              </w:rPr>
              <w:t>, OC5.7</w:t>
            </w:r>
            <w:r w:rsidR="00506D37" w:rsidRPr="004C7CF5">
              <w:rPr>
                <w:rFonts w:cstheme="minorHAnsi"/>
                <w:color w:val="auto"/>
                <w:sz w:val="18"/>
                <w:szCs w:val="18"/>
              </w:rPr>
              <w:t xml:space="preserve"> </w:t>
            </w:r>
            <w:r w:rsidR="00506D37" w:rsidRPr="00281A9E">
              <w:rPr>
                <w:color w:val="auto"/>
                <w:sz w:val="18"/>
              </w:rPr>
              <w:t>(</w:t>
            </w:r>
            <w:ins w:id="1231" w:author="Antony Johnson" w:date="2022-11-20T14:57:00Z">
              <w:r w:rsidR="00115C61">
                <w:rPr>
                  <w:color w:val="auto"/>
                  <w:sz w:val="18"/>
                </w:rPr>
                <w:t>as applicable</w:t>
              </w:r>
            </w:ins>
            <w:del w:id="1232" w:author="Antony Johnson" w:date="2022-11-20T14:57:00Z">
              <w:r w:rsidR="00506D37" w:rsidRPr="00281A9E" w:rsidDel="00115C61">
                <w:rPr>
                  <w:color w:val="auto"/>
                  <w:sz w:val="18"/>
                </w:rPr>
                <w:delText xml:space="preserve">OC5.7 will only apply if the provider has a </w:delText>
              </w:r>
              <w:r w:rsidR="00FD577B" w:rsidRPr="00281A9E" w:rsidDel="00115C61">
                <w:rPr>
                  <w:color w:val="auto"/>
                  <w:sz w:val="18"/>
                </w:rPr>
                <w:delText>B</w:delText>
              </w:r>
              <w:r w:rsidR="00506D37" w:rsidRPr="00281A9E" w:rsidDel="00115C61">
                <w:rPr>
                  <w:color w:val="auto"/>
                  <w:sz w:val="18"/>
                </w:rPr>
                <w:delText xml:space="preserve">lack </w:delText>
              </w:r>
              <w:r w:rsidR="00FD577B" w:rsidRPr="00281A9E" w:rsidDel="00115C61">
                <w:rPr>
                  <w:color w:val="auto"/>
                  <w:sz w:val="18"/>
                </w:rPr>
                <w:delText>S</w:delText>
              </w:r>
              <w:r w:rsidR="00506D37" w:rsidRPr="00281A9E" w:rsidDel="00115C61">
                <w:rPr>
                  <w:color w:val="auto"/>
                  <w:sz w:val="18"/>
                </w:rPr>
                <w:delText>tart contract</w:delText>
              </w:r>
            </w:del>
            <w:r w:rsidR="00506D37" w:rsidRPr="00281A9E">
              <w:rPr>
                <w:color w:val="auto"/>
                <w:sz w:val="18"/>
              </w:rPr>
              <w:t>)</w:t>
            </w:r>
          </w:p>
          <w:p w14:paraId="0245DE1A" w14:textId="734EB608" w:rsidR="00BC33F2" w:rsidRPr="003E1EE5" w:rsidRDefault="00BC33F2" w:rsidP="003E1EE5">
            <w:pPr>
              <w:jc w:val="both"/>
              <w:rPr>
                <w:color w:val="auto"/>
                <w:sz w:val="18"/>
              </w:rPr>
            </w:pPr>
            <w:r w:rsidRPr="003E1EE5">
              <w:rPr>
                <w:color w:val="auto"/>
                <w:sz w:val="18"/>
              </w:rPr>
              <w:t>OC.7.4, OC7.6 (OC7.6 - Scotland and Offshore only)</w:t>
            </w:r>
          </w:p>
          <w:p w14:paraId="4D6639D3" w14:textId="75D4A082" w:rsidR="00BC33F2" w:rsidRPr="003E1EE5" w:rsidRDefault="00BC33F2" w:rsidP="003E1EE5">
            <w:pPr>
              <w:jc w:val="both"/>
              <w:rPr>
                <w:color w:val="auto"/>
                <w:sz w:val="18"/>
              </w:rPr>
            </w:pPr>
            <w:r w:rsidRPr="003E1EE5">
              <w:rPr>
                <w:color w:val="auto"/>
                <w:sz w:val="18"/>
              </w:rPr>
              <w:t>OC9</w:t>
            </w:r>
          </w:p>
          <w:p w14:paraId="65C53E33" w14:textId="2485D092" w:rsidR="00BC33F2" w:rsidRPr="003E1EE5" w:rsidRDefault="00BC33F2" w:rsidP="003E1EE5">
            <w:pPr>
              <w:jc w:val="both"/>
              <w:rPr>
                <w:color w:val="auto"/>
                <w:sz w:val="18"/>
              </w:rPr>
            </w:pPr>
            <w:r w:rsidRPr="003E1EE5">
              <w:rPr>
                <w:color w:val="auto"/>
                <w:sz w:val="18"/>
              </w:rPr>
              <w:t>OC10</w:t>
            </w:r>
          </w:p>
          <w:p w14:paraId="5AF0269B" w14:textId="44D1F961" w:rsidR="00BC33F2" w:rsidRPr="003E1EE5" w:rsidRDefault="00BC33F2" w:rsidP="003E1EE5">
            <w:pPr>
              <w:jc w:val="both"/>
              <w:rPr>
                <w:color w:val="auto"/>
                <w:sz w:val="18"/>
              </w:rPr>
            </w:pPr>
            <w:r w:rsidRPr="003E1EE5">
              <w:rPr>
                <w:color w:val="auto"/>
                <w:sz w:val="18"/>
              </w:rPr>
              <w:t>OC12</w:t>
            </w:r>
          </w:p>
          <w:p w14:paraId="635668B6" w14:textId="729B4968" w:rsidR="00BC33F2" w:rsidRPr="003E1EE5" w:rsidRDefault="00BC33F2" w:rsidP="003E1EE5">
            <w:pPr>
              <w:jc w:val="both"/>
              <w:rPr>
                <w:color w:val="auto"/>
                <w:sz w:val="18"/>
              </w:rPr>
            </w:pPr>
            <w:r w:rsidRPr="003E1EE5">
              <w:rPr>
                <w:color w:val="auto"/>
                <w:sz w:val="18"/>
              </w:rPr>
              <w:t>BC2 (in particular BC.2.9)</w:t>
            </w:r>
          </w:p>
          <w:p w14:paraId="04FBEE1B" w14:textId="49FFCD3E" w:rsidR="00BC33F2" w:rsidRPr="003E1EE5" w:rsidRDefault="00BC33F2" w:rsidP="003E1EE5">
            <w:pPr>
              <w:jc w:val="both"/>
              <w:rPr>
                <w:color w:val="auto"/>
                <w:sz w:val="18"/>
              </w:rPr>
            </w:pPr>
            <w:r w:rsidRPr="003E1EE5">
              <w:rPr>
                <w:color w:val="auto"/>
                <w:sz w:val="18"/>
              </w:rPr>
              <w:t xml:space="preserve">BC3.3, BC3.4, BC3.5, BC.3.6, BC.3.7,  </w:t>
            </w:r>
          </w:p>
          <w:p w14:paraId="4FEA2912" w14:textId="54887A94" w:rsidR="00BC33F2" w:rsidRPr="003E1EE5" w:rsidRDefault="00BC33F2" w:rsidP="003E1EE5">
            <w:pPr>
              <w:jc w:val="both"/>
              <w:rPr>
                <w:color w:val="auto"/>
                <w:sz w:val="18"/>
              </w:rPr>
            </w:pPr>
          </w:p>
        </w:tc>
      </w:tr>
      <w:tr w:rsidR="004C7CF5" w:rsidRPr="004C7CF5" w14:paraId="7BFE2D1E" w14:textId="77777777" w:rsidTr="00281A9E">
        <w:trPr>
          <w:trHeight w:val="2520"/>
        </w:trPr>
        <w:tc>
          <w:tcPr>
            <w:tcW w:w="1775" w:type="dxa"/>
          </w:tcPr>
          <w:p w14:paraId="5C0E8F5C" w14:textId="3CBD258B" w:rsidR="00FA27A2" w:rsidRPr="004C7CF5" w:rsidRDefault="00FA27A2" w:rsidP="00FA27A2">
            <w:pPr>
              <w:jc w:val="both"/>
              <w:rPr>
                <w:rFonts w:cstheme="minorHAnsi"/>
                <w:color w:val="auto"/>
                <w:sz w:val="18"/>
                <w:szCs w:val="18"/>
              </w:rPr>
            </w:pPr>
            <w:r w:rsidRPr="004C7CF5">
              <w:rPr>
                <w:rFonts w:cstheme="minorHAnsi"/>
                <w:color w:val="auto"/>
                <w:sz w:val="18"/>
                <w:szCs w:val="18"/>
              </w:rPr>
              <w:t>Restorat</w:t>
            </w:r>
            <w:r w:rsidR="00760C9F" w:rsidRPr="004C7CF5">
              <w:rPr>
                <w:rFonts w:cstheme="minorHAnsi"/>
                <w:color w:val="auto"/>
                <w:sz w:val="18"/>
                <w:szCs w:val="18"/>
              </w:rPr>
              <w:t>i</w:t>
            </w:r>
            <w:r w:rsidRPr="004C7CF5">
              <w:rPr>
                <w:rFonts w:cstheme="minorHAnsi"/>
                <w:color w:val="auto"/>
                <w:sz w:val="18"/>
                <w:szCs w:val="18"/>
              </w:rPr>
              <w:t xml:space="preserve">on Service Provider with a </w:t>
            </w:r>
            <w:del w:id="1233" w:author="Antony Johnson" w:date="2022-11-20T13:02:00Z">
              <w:r w:rsidRPr="004C7CF5" w:rsidDel="003F37B9">
                <w:rPr>
                  <w:rFonts w:cstheme="minorHAnsi"/>
                  <w:color w:val="auto"/>
                  <w:sz w:val="18"/>
                  <w:szCs w:val="18"/>
                </w:rPr>
                <w:delText xml:space="preserve">legal </w:delText>
              </w:r>
            </w:del>
            <w:r w:rsidRPr="004C7CF5">
              <w:rPr>
                <w:rFonts w:cstheme="minorHAnsi"/>
                <w:color w:val="auto"/>
                <w:sz w:val="18"/>
                <w:szCs w:val="18"/>
              </w:rPr>
              <w:t>contract to provide a Restoration service</w:t>
            </w:r>
          </w:p>
        </w:tc>
        <w:tc>
          <w:tcPr>
            <w:tcW w:w="994" w:type="dxa"/>
          </w:tcPr>
          <w:p w14:paraId="359EB1B0" w14:textId="4B227D9C" w:rsidR="00FA27A2" w:rsidRPr="004C7CF5" w:rsidDel="00540D2B" w:rsidRDefault="00FA27A2" w:rsidP="00FA27A2">
            <w:pPr>
              <w:jc w:val="both"/>
              <w:rPr>
                <w:rFonts w:cstheme="minorHAnsi"/>
                <w:color w:val="auto"/>
                <w:sz w:val="18"/>
                <w:szCs w:val="18"/>
              </w:rPr>
            </w:pPr>
            <w:r w:rsidRPr="004C7CF5">
              <w:rPr>
                <w:rFonts w:cstheme="minorHAnsi"/>
                <w:color w:val="auto"/>
                <w:sz w:val="18"/>
                <w:szCs w:val="18"/>
              </w:rPr>
              <w:t xml:space="preserve">New </w:t>
            </w:r>
          </w:p>
        </w:tc>
        <w:tc>
          <w:tcPr>
            <w:tcW w:w="5873" w:type="dxa"/>
          </w:tcPr>
          <w:p w14:paraId="24136AAE" w14:textId="6D4426A9" w:rsidR="00FA27A2" w:rsidRPr="004C7CF5" w:rsidDel="00540D2B" w:rsidRDefault="00FA27A2" w:rsidP="00FA27A2">
            <w:pPr>
              <w:jc w:val="both"/>
              <w:rPr>
                <w:rFonts w:cstheme="minorHAnsi"/>
                <w:color w:val="auto"/>
                <w:sz w:val="18"/>
                <w:szCs w:val="18"/>
              </w:rPr>
            </w:pPr>
            <w:r w:rsidRPr="0096453B">
              <w:rPr>
                <w:rFonts w:cstheme="minorHAnsi"/>
                <w:color w:val="auto"/>
                <w:sz w:val="18"/>
                <w:szCs w:val="18"/>
                <w:highlight w:val="green"/>
              </w:rPr>
              <w:t xml:space="preserve">Any </w:t>
            </w:r>
            <w:r w:rsidR="00FA7098" w:rsidRPr="0096453B">
              <w:rPr>
                <w:rFonts w:cstheme="minorHAnsi"/>
                <w:color w:val="auto"/>
                <w:sz w:val="18"/>
                <w:szCs w:val="18"/>
                <w:highlight w:val="green"/>
              </w:rPr>
              <w:t>N</w:t>
            </w:r>
            <w:r w:rsidRPr="0096453B">
              <w:rPr>
                <w:rFonts w:cstheme="minorHAnsi"/>
                <w:color w:val="auto"/>
                <w:sz w:val="18"/>
                <w:szCs w:val="18"/>
                <w:highlight w:val="green"/>
              </w:rPr>
              <w:t>on</w:t>
            </w:r>
            <w:r w:rsidR="00FA7098" w:rsidRPr="0096453B">
              <w:rPr>
                <w:rFonts w:cstheme="minorHAnsi"/>
                <w:color w:val="auto"/>
                <w:sz w:val="18"/>
                <w:szCs w:val="18"/>
                <w:highlight w:val="green"/>
              </w:rPr>
              <w:t>-</w:t>
            </w:r>
            <w:r w:rsidRPr="0096453B">
              <w:rPr>
                <w:rFonts w:cstheme="minorHAnsi"/>
                <w:color w:val="auto"/>
                <w:sz w:val="18"/>
                <w:szCs w:val="18"/>
                <w:highlight w:val="green"/>
              </w:rPr>
              <w:t>CUSC party which has a contract with NGESO is to provide</w:t>
            </w:r>
            <w:r w:rsidRPr="004C7CF5">
              <w:rPr>
                <w:rFonts w:cstheme="minorHAnsi"/>
                <w:color w:val="auto"/>
                <w:sz w:val="18"/>
                <w:szCs w:val="18"/>
              </w:rPr>
              <w:t xml:space="preserve"> a</w:t>
            </w:r>
            <w:ins w:id="1234" w:author="Antony Johnson" w:date="2022-11-20T15:17:00Z">
              <w:r w:rsidR="00A53128">
                <w:rPr>
                  <w:color w:val="auto"/>
                  <w:sz w:val="18"/>
                </w:rPr>
                <w:t>n Anchor Restoration Contract or Top Up Restoration</w:t>
              </w:r>
              <w:r w:rsidR="00A53128" w:rsidRPr="003E1EE5">
                <w:rPr>
                  <w:color w:val="auto"/>
                  <w:sz w:val="18"/>
                </w:rPr>
                <w:t xml:space="preserve"> </w:t>
              </w:r>
              <w:r w:rsidR="00A53128">
                <w:rPr>
                  <w:rFonts w:cstheme="minorHAnsi"/>
                  <w:color w:val="auto"/>
                  <w:sz w:val="18"/>
                  <w:szCs w:val="18"/>
                </w:rPr>
                <w:t>Contract</w:t>
              </w:r>
            </w:ins>
            <w:r w:rsidRPr="004C7CF5">
              <w:rPr>
                <w:rFonts w:cstheme="minorHAnsi"/>
                <w:color w:val="auto"/>
                <w:sz w:val="18"/>
                <w:szCs w:val="18"/>
              </w:rPr>
              <w:t xml:space="preserve"> </w:t>
            </w:r>
            <w:del w:id="1235" w:author="Antony Johnson" w:date="2022-11-20T15:17:00Z">
              <w:r w:rsidRPr="004C7CF5" w:rsidDel="00A53128">
                <w:rPr>
                  <w:rFonts w:cstheme="minorHAnsi"/>
                  <w:color w:val="auto"/>
                  <w:sz w:val="18"/>
                  <w:szCs w:val="18"/>
                </w:rPr>
                <w:delText>Resto</w:delText>
              </w:r>
              <w:r w:rsidR="00760C9F" w:rsidRPr="004C7CF5" w:rsidDel="00A53128">
                <w:rPr>
                  <w:rFonts w:cstheme="minorHAnsi"/>
                  <w:color w:val="auto"/>
                  <w:sz w:val="18"/>
                  <w:szCs w:val="18"/>
                </w:rPr>
                <w:delText>r</w:delText>
              </w:r>
              <w:r w:rsidRPr="004C7CF5" w:rsidDel="00A53128">
                <w:rPr>
                  <w:rFonts w:cstheme="minorHAnsi"/>
                  <w:color w:val="auto"/>
                  <w:sz w:val="18"/>
                  <w:szCs w:val="18"/>
                </w:rPr>
                <w:delText xml:space="preserve">ation Service </w:delText>
              </w:r>
            </w:del>
            <w:r w:rsidRPr="0096453B">
              <w:rPr>
                <w:rFonts w:cstheme="minorHAnsi"/>
                <w:color w:val="auto"/>
                <w:sz w:val="18"/>
                <w:szCs w:val="18"/>
                <w:highlight w:val="green"/>
              </w:rPr>
              <w:t>would need to satisfy the appropriate requirements of the Grid Code through a contractual mechanism.</w:t>
            </w:r>
            <w:r w:rsidRPr="004C7CF5">
              <w:rPr>
                <w:rFonts w:cstheme="minorHAnsi"/>
                <w:color w:val="auto"/>
                <w:sz w:val="18"/>
                <w:szCs w:val="18"/>
              </w:rPr>
              <w:t xml:space="preserve"> </w:t>
            </w:r>
          </w:p>
        </w:tc>
        <w:tc>
          <w:tcPr>
            <w:tcW w:w="5103" w:type="dxa"/>
          </w:tcPr>
          <w:p w14:paraId="3E34F276" w14:textId="77777777" w:rsidR="00FA27A2" w:rsidRPr="0096453B" w:rsidRDefault="00FA27A2" w:rsidP="00FA27A2">
            <w:pPr>
              <w:rPr>
                <w:rFonts w:cstheme="minorHAnsi"/>
                <w:color w:val="auto"/>
                <w:sz w:val="18"/>
                <w:szCs w:val="18"/>
                <w:highlight w:val="green"/>
              </w:rPr>
            </w:pPr>
            <w:r w:rsidRPr="0096453B">
              <w:rPr>
                <w:rFonts w:cstheme="minorHAnsi"/>
                <w:color w:val="auto"/>
                <w:sz w:val="18"/>
                <w:szCs w:val="18"/>
                <w:highlight w:val="green"/>
              </w:rPr>
              <w:t>Applicable Grid Code requirements as defined contractually:</w:t>
            </w:r>
          </w:p>
          <w:p w14:paraId="10465F27" w14:textId="025C242F" w:rsidR="00FA27A2" w:rsidRPr="0096453B" w:rsidRDefault="00FA27A2" w:rsidP="00FA27A2">
            <w:pPr>
              <w:rPr>
                <w:rFonts w:cstheme="minorHAnsi"/>
                <w:color w:val="auto"/>
                <w:sz w:val="18"/>
                <w:szCs w:val="18"/>
                <w:highlight w:val="green"/>
              </w:rPr>
            </w:pPr>
            <w:r w:rsidRPr="0096453B">
              <w:rPr>
                <w:rFonts w:cstheme="minorHAnsi"/>
                <w:color w:val="auto"/>
                <w:sz w:val="18"/>
                <w:szCs w:val="18"/>
                <w:highlight w:val="green"/>
              </w:rPr>
              <w:t xml:space="preserve">ECC6.1.2, ECC.6.1.4, ECC.6.2.2.2, ECC.6.3, ECC.6.5, </w:t>
            </w:r>
            <w:ins w:id="1236" w:author="Johnson (ESO), Antony" w:date="2023-04-05T18:30:00Z">
              <w:r w:rsidR="00D6016F" w:rsidRPr="00D6016F">
                <w:rPr>
                  <w:rFonts w:cstheme="minorHAnsi"/>
                  <w:color w:val="auto"/>
                  <w:sz w:val="18"/>
                  <w:szCs w:val="18"/>
                </w:rPr>
                <w:t>ECC.7.9,</w:t>
              </w:r>
              <w:r w:rsidR="00D6016F">
                <w:rPr>
                  <w:rFonts w:cstheme="minorHAnsi"/>
                  <w:color w:val="auto"/>
                  <w:sz w:val="18"/>
                  <w:szCs w:val="18"/>
                  <w:highlight w:val="green"/>
                </w:rPr>
                <w:t xml:space="preserve"> </w:t>
              </w:r>
            </w:ins>
            <w:ins w:id="1237" w:author="Antony Johnson" w:date="2022-11-20T13:01:00Z">
              <w:r w:rsidR="003F37B9" w:rsidRPr="0096453B">
                <w:rPr>
                  <w:color w:val="auto"/>
                  <w:sz w:val="18"/>
                  <w:highlight w:val="green"/>
                </w:rPr>
                <w:t xml:space="preserve">ECC.7.10, ECC.7.11, </w:t>
              </w:r>
            </w:ins>
            <w:r w:rsidRPr="0096453B">
              <w:rPr>
                <w:rFonts w:cstheme="minorHAnsi"/>
                <w:color w:val="auto"/>
                <w:sz w:val="18"/>
                <w:szCs w:val="18"/>
                <w:highlight w:val="green"/>
              </w:rPr>
              <w:t>ECC.8, ECC.A.3, ECC.A.4, ECC.A.6, ECC.A.7</w:t>
            </w:r>
          </w:p>
          <w:p w14:paraId="76BD1D2D" w14:textId="77777777" w:rsidR="00FA27A2" w:rsidRPr="0096453B" w:rsidRDefault="00FA27A2" w:rsidP="00FA27A2">
            <w:pPr>
              <w:rPr>
                <w:rFonts w:cstheme="minorHAnsi"/>
                <w:color w:val="auto"/>
                <w:sz w:val="18"/>
                <w:szCs w:val="18"/>
                <w:highlight w:val="green"/>
              </w:rPr>
            </w:pPr>
            <w:r w:rsidRPr="0096453B">
              <w:rPr>
                <w:rFonts w:cstheme="minorHAnsi"/>
                <w:color w:val="auto"/>
                <w:sz w:val="18"/>
                <w:szCs w:val="18"/>
                <w:highlight w:val="green"/>
              </w:rPr>
              <w:t>ECP.A.3, ECP.A.5, ECP.A.6</w:t>
            </w:r>
          </w:p>
          <w:p w14:paraId="50154886" w14:textId="445BF5F4" w:rsidR="00FA27A2" w:rsidRPr="004C7CF5" w:rsidRDefault="00FA27A2" w:rsidP="00FA27A2">
            <w:pPr>
              <w:rPr>
                <w:rFonts w:cstheme="minorHAnsi"/>
                <w:color w:val="auto"/>
                <w:sz w:val="18"/>
                <w:szCs w:val="18"/>
              </w:rPr>
            </w:pPr>
            <w:r w:rsidRPr="0096453B">
              <w:rPr>
                <w:rFonts w:cstheme="minorHAnsi"/>
                <w:color w:val="auto"/>
                <w:sz w:val="18"/>
                <w:szCs w:val="18"/>
                <w:highlight w:val="green"/>
              </w:rPr>
              <w:t>OC5.4, OC5.5</w:t>
            </w:r>
            <w:r w:rsidR="0091328B" w:rsidRPr="0096453B">
              <w:rPr>
                <w:rFonts w:cstheme="minorHAnsi"/>
                <w:color w:val="auto"/>
                <w:sz w:val="18"/>
                <w:szCs w:val="18"/>
                <w:highlight w:val="green"/>
              </w:rPr>
              <w:t>, OC5.7</w:t>
            </w:r>
          </w:p>
          <w:p w14:paraId="29233429" w14:textId="77777777" w:rsidR="00FA27A2" w:rsidRPr="004C7CF5" w:rsidRDefault="00FA27A2" w:rsidP="00FA27A2">
            <w:pPr>
              <w:rPr>
                <w:rFonts w:cstheme="minorHAnsi"/>
                <w:color w:val="auto"/>
                <w:sz w:val="18"/>
                <w:szCs w:val="18"/>
              </w:rPr>
            </w:pPr>
            <w:r w:rsidRPr="004C7CF5">
              <w:rPr>
                <w:rFonts w:cstheme="minorHAnsi"/>
                <w:color w:val="auto"/>
                <w:sz w:val="18"/>
                <w:szCs w:val="18"/>
              </w:rPr>
              <w:t>OC.7.4, OC7.6 (OC7.6 - Scotland and Offshore only)</w:t>
            </w:r>
          </w:p>
          <w:p w14:paraId="4AE643A7" w14:textId="2D1823B6" w:rsidR="00FA27A2" w:rsidRPr="004C7CF5" w:rsidRDefault="00FA27A2" w:rsidP="00FA27A2">
            <w:pPr>
              <w:rPr>
                <w:rFonts w:cstheme="minorHAnsi"/>
                <w:color w:val="auto"/>
                <w:sz w:val="18"/>
                <w:szCs w:val="18"/>
              </w:rPr>
            </w:pPr>
            <w:r w:rsidRPr="0096453B">
              <w:rPr>
                <w:rFonts w:cstheme="minorHAnsi"/>
                <w:color w:val="auto"/>
                <w:sz w:val="18"/>
                <w:szCs w:val="18"/>
                <w:highlight w:val="green"/>
              </w:rPr>
              <w:t>OC</w:t>
            </w:r>
            <w:r w:rsidR="0091328B" w:rsidRPr="0096453B">
              <w:rPr>
                <w:rFonts w:cstheme="minorHAnsi"/>
                <w:color w:val="auto"/>
                <w:sz w:val="18"/>
                <w:szCs w:val="18"/>
                <w:highlight w:val="green"/>
              </w:rPr>
              <w:t xml:space="preserve"> </w:t>
            </w:r>
            <w:r w:rsidRPr="0096453B">
              <w:rPr>
                <w:rFonts w:cstheme="minorHAnsi"/>
                <w:color w:val="auto"/>
                <w:sz w:val="18"/>
                <w:szCs w:val="18"/>
                <w:highlight w:val="green"/>
              </w:rPr>
              <w:t>9</w:t>
            </w:r>
          </w:p>
          <w:p w14:paraId="4694DBFD" w14:textId="3CDB7A0E" w:rsidR="00FA27A2" w:rsidRPr="004C7CF5" w:rsidRDefault="00FA27A2" w:rsidP="00FA27A2">
            <w:pPr>
              <w:rPr>
                <w:rFonts w:cstheme="minorHAnsi"/>
                <w:color w:val="auto"/>
                <w:sz w:val="18"/>
                <w:szCs w:val="18"/>
              </w:rPr>
            </w:pPr>
            <w:r w:rsidRPr="004C7CF5">
              <w:rPr>
                <w:rFonts w:cstheme="minorHAnsi"/>
                <w:color w:val="auto"/>
                <w:sz w:val="18"/>
                <w:szCs w:val="18"/>
              </w:rPr>
              <w:t>OC10</w:t>
            </w:r>
          </w:p>
          <w:p w14:paraId="57C8639B" w14:textId="77777777" w:rsidR="00FA27A2" w:rsidRPr="004C7CF5" w:rsidRDefault="00FA27A2" w:rsidP="00FA27A2">
            <w:pPr>
              <w:rPr>
                <w:rFonts w:cstheme="minorHAnsi"/>
                <w:color w:val="auto"/>
                <w:sz w:val="18"/>
                <w:szCs w:val="18"/>
              </w:rPr>
            </w:pPr>
            <w:r w:rsidRPr="004C7CF5">
              <w:rPr>
                <w:rFonts w:cstheme="minorHAnsi"/>
                <w:color w:val="auto"/>
                <w:sz w:val="18"/>
                <w:szCs w:val="18"/>
              </w:rPr>
              <w:t>OC12</w:t>
            </w:r>
          </w:p>
          <w:p w14:paraId="3DA22453" w14:textId="77777777" w:rsidR="00FA27A2" w:rsidRPr="004C7CF5" w:rsidRDefault="00FA27A2" w:rsidP="00FA27A2">
            <w:pPr>
              <w:rPr>
                <w:rFonts w:cstheme="minorHAnsi"/>
                <w:color w:val="auto"/>
                <w:sz w:val="18"/>
                <w:szCs w:val="18"/>
              </w:rPr>
            </w:pPr>
            <w:r w:rsidRPr="004C7CF5">
              <w:rPr>
                <w:rFonts w:cstheme="minorHAnsi"/>
                <w:color w:val="auto"/>
                <w:sz w:val="18"/>
                <w:szCs w:val="18"/>
              </w:rPr>
              <w:t>BC1.4, BC1.5, BC.1.7, BC1.A.1, BC1.A.2.1</w:t>
            </w:r>
          </w:p>
          <w:p w14:paraId="10585707" w14:textId="77777777" w:rsidR="00FA27A2" w:rsidRPr="004C7CF5" w:rsidRDefault="00FA27A2" w:rsidP="00FA27A2">
            <w:pPr>
              <w:rPr>
                <w:rFonts w:cstheme="minorHAnsi"/>
                <w:color w:val="auto"/>
                <w:sz w:val="18"/>
                <w:szCs w:val="18"/>
              </w:rPr>
            </w:pPr>
            <w:r w:rsidRPr="004C7CF5">
              <w:rPr>
                <w:rFonts w:cstheme="minorHAnsi"/>
                <w:color w:val="auto"/>
                <w:sz w:val="18"/>
                <w:szCs w:val="18"/>
              </w:rPr>
              <w:t>BC2 (in particular BC.2.9)</w:t>
            </w:r>
          </w:p>
          <w:p w14:paraId="280F56F9" w14:textId="77777777" w:rsidR="00FA27A2" w:rsidRPr="004C7CF5" w:rsidRDefault="00FA27A2" w:rsidP="00FA27A2">
            <w:pPr>
              <w:rPr>
                <w:rFonts w:cstheme="minorHAnsi"/>
                <w:color w:val="auto"/>
                <w:sz w:val="18"/>
                <w:szCs w:val="18"/>
              </w:rPr>
            </w:pPr>
            <w:r w:rsidRPr="004C7CF5">
              <w:rPr>
                <w:rFonts w:cstheme="minorHAnsi"/>
                <w:color w:val="auto"/>
                <w:sz w:val="18"/>
                <w:szCs w:val="18"/>
              </w:rPr>
              <w:t xml:space="preserve">BC3.3, BC3.4, BC3.5, BC.3.6, BC.3.7,  </w:t>
            </w:r>
          </w:p>
          <w:p w14:paraId="17F06277" w14:textId="62999DCB" w:rsidR="0091328B" w:rsidRPr="004C7CF5" w:rsidDel="00540D2B" w:rsidRDefault="0091328B" w:rsidP="00FA27A2">
            <w:pPr>
              <w:jc w:val="both"/>
              <w:rPr>
                <w:rFonts w:cstheme="minorHAnsi"/>
                <w:color w:val="auto"/>
                <w:sz w:val="18"/>
                <w:szCs w:val="18"/>
              </w:rPr>
            </w:pPr>
          </w:p>
        </w:tc>
      </w:tr>
      <w:tr w:rsidR="002A363E" w:rsidRPr="004C7CF5" w14:paraId="11CD81AE" w14:textId="77777777" w:rsidTr="003E1EE5">
        <w:trPr>
          <w:trHeight w:val="363"/>
        </w:trPr>
        <w:tc>
          <w:tcPr>
            <w:tcW w:w="1775" w:type="dxa"/>
          </w:tcPr>
          <w:p w14:paraId="54B2F2C7" w14:textId="13E18C01" w:rsidR="002A363E" w:rsidRPr="003E1EE5" w:rsidRDefault="002A363E" w:rsidP="003E1EE5">
            <w:pPr>
              <w:jc w:val="both"/>
              <w:rPr>
                <w:color w:val="auto"/>
                <w:sz w:val="18"/>
              </w:rPr>
            </w:pPr>
            <w:r w:rsidRPr="004C7CF5">
              <w:rPr>
                <w:rFonts w:cstheme="minorHAnsi"/>
                <w:color w:val="auto"/>
                <w:sz w:val="18"/>
                <w:szCs w:val="18"/>
              </w:rPr>
              <w:lastRenderedPageBreak/>
              <w:t>Restorat</w:t>
            </w:r>
            <w:r w:rsidR="00760C9F" w:rsidRPr="004C7CF5">
              <w:rPr>
                <w:rFonts w:cstheme="minorHAnsi"/>
                <w:color w:val="auto"/>
                <w:sz w:val="18"/>
                <w:szCs w:val="18"/>
              </w:rPr>
              <w:t>i</w:t>
            </w:r>
            <w:r w:rsidRPr="004C7CF5">
              <w:rPr>
                <w:rFonts w:cstheme="minorHAnsi"/>
                <w:color w:val="auto"/>
                <w:sz w:val="18"/>
                <w:szCs w:val="18"/>
              </w:rPr>
              <w:t>on Service Provider with a</w:t>
            </w:r>
            <w:del w:id="1238" w:author="Antony Johnson" w:date="2022-11-20T13:02:00Z">
              <w:r w:rsidRPr="004C7CF5" w:rsidDel="003F37B9">
                <w:rPr>
                  <w:rFonts w:cstheme="minorHAnsi"/>
                  <w:color w:val="auto"/>
                  <w:sz w:val="18"/>
                  <w:szCs w:val="18"/>
                </w:rPr>
                <w:delText xml:space="preserve"> legal</w:delText>
              </w:r>
            </w:del>
            <w:r w:rsidRPr="004C7CF5">
              <w:rPr>
                <w:rFonts w:cstheme="minorHAnsi"/>
                <w:color w:val="auto"/>
                <w:sz w:val="18"/>
                <w:szCs w:val="18"/>
              </w:rPr>
              <w:t xml:space="preserve"> contract to provide a Restoration service</w:t>
            </w:r>
          </w:p>
        </w:tc>
        <w:tc>
          <w:tcPr>
            <w:tcW w:w="994" w:type="dxa"/>
          </w:tcPr>
          <w:p w14:paraId="7018A4AA" w14:textId="654F6DB1" w:rsidR="002A363E" w:rsidRPr="003E1EE5" w:rsidRDefault="002A363E" w:rsidP="003E1EE5">
            <w:pPr>
              <w:jc w:val="both"/>
              <w:rPr>
                <w:color w:val="auto"/>
                <w:sz w:val="18"/>
              </w:rPr>
            </w:pPr>
            <w:r w:rsidRPr="003E1EE5">
              <w:rPr>
                <w:color w:val="auto"/>
                <w:sz w:val="18"/>
              </w:rPr>
              <w:t>Existing</w:t>
            </w:r>
          </w:p>
        </w:tc>
        <w:tc>
          <w:tcPr>
            <w:tcW w:w="5873" w:type="dxa"/>
          </w:tcPr>
          <w:p w14:paraId="7C720EEE" w14:textId="560C4E50" w:rsidR="002A363E" w:rsidRPr="003E1EE5" w:rsidRDefault="002A363E" w:rsidP="003E1EE5">
            <w:pPr>
              <w:jc w:val="both"/>
              <w:rPr>
                <w:color w:val="auto"/>
                <w:sz w:val="18"/>
              </w:rPr>
            </w:pPr>
            <w:r w:rsidRPr="0096453B">
              <w:rPr>
                <w:rFonts w:cstheme="minorHAnsi"/>
                <w:color w:val="auto"/>
                <w:sz w:val="18"/>
                <w:szCs w:val="18"/>
                <w:highlight w:val="green"/>
              </w:rPr>
              <w:t xml:space="preserve">Any </w:t>
            </w:r>
            <w:r w:rsidR="00FA7098" w:rsidRPr="0096453B">
              <w:rPr>
                <w:rFonts w:cstheme="minorHAnsi"/>
                <w:color w:val="auto"/>
                <w:sz w:val="18"/>
                <w:szCs w:val="18"/>
                <w:highlight w:val="green"/>
              </w:rPr>
              <w:t>N</w:t>
            </w:r>
            <w:r w:rsidRPr="0096453B">
              <w:rPr>
                <w:rFonts w:cstheme="minorHAnsi"/>
                <w:color w:val="auto"/>
                <w:sz w:val="18"/>
                <w:szCs w:val="18"/>
                <w:highlight w:val="green"/>
              </w:rPr>
              <w:t>on</w:t>
            </w:r>
            <w:r w:rsidR="00FA7098" w:rsidRPr="0096453B">
              <w:rPr>
                <w:rFonts w:cstheme="minorHAnsi"/>
                <w:color w:val="auto"/>
                <w:sz w:val="18"/>
                <w:szCs w:val="18"/>
                <w:highlight w:val="green"/>
              </w:rPr>
              <w:t>-</w:t>
            </w:r>
            <w:r w:rsidRPr="0096453B">
              <w:rPr>
                <w:rFonts w:cstheme="minorHAnsi"/>
                <w:color w:val="auto"/>
                <w:sz w:val="18"/>
                <w:szCs w:val="18"/>
                <w:highlight w:val="green"/>
              </w:rPr>
              <w:t>CUSC party which is to provide</w:t>
            </w:r>
            <w:r w:rsidRPr="004C7CF5">
              <w:rPr>
                <w:rFonts w:cstheme="minorHAnsi"/>
                <w:color w:val="auto"/>
                <w:sz w:val="18"/>
                <w:szCs w:val="18"/>
              </w:rPr>
              <w:t xml:space="preserve"> a</w:t>
            </w:r>
            <w:ins w:id="1239" w:author="Antony Johnson" w:date="2022-11-20T15:18:00Z">
              <w:r w:rsidR="005F6916">
                <w:rPr>
                  <w:color w:val="auto"/>
                  <w:sz w:val="18"/>
                </w:rPr>
                <w:t>n Anchor Restoration Contract or Top Up Restoration</w:t>
              </w:r>
              <w:r w:rsidR="005F6916" w:rsidRPr="003E1EE5">
                <w:rPr>
                  <w:color w:val="auto"/>
                  <w:sz w:val="18"/>
                </w:rPr>
                <w:t xml:space="preserve"> </w:t>
              </w:r>
              <w:r w:rsidR="005F6916">
                <w:rPr>
                  <w:rFonts w:cstheme="minorHAnsi"/>
                  <w:color w:val="auto"/>
                  <w:sz w:val="18"/>
                  <w:szCs w:val="18"/>
                </w:rPr>
                <w:t>Contract</w:t>
              </w:r>
            </w:ins>
            <w:r w:rsidRPr="004C7CF5">
              <w:rPr>
                <w:rFonts w:cstheme="minorHAnsi"/>
                <w:color w:val="auto"/>
                <w:sz w:val="18"/>
                <w:szCs w:val="18"/>
              </w:rPr>
              <w:t xml:space="preserve"> </w:t>
            </w:r>
            <w:del w:id="1240" w:author="Antony Johnson" w:date="2022-11-20T15:18:00Z">
              <w:r w:rsidR="00906D1A" w:rsidRPr="004C7CF5" w:rsidDel="005F6916">
                <w:rPr>
                  <w:rFonts w:cstheme="minorHAnsi"/>
                  <w:color w:val="auto"/>
                  <w:sz w:val="18"/>
                  <w:szCs w:val="18"/>
                </w:rPr>
                <w:delText>Restoration</w:delText>
              </w:r>
              <w:r w:rsidRPr="004C7CF5" w:rsidDel="005F6916">
                <w:rPr>
                  <w:rFonts w:cstheme="minorHAnsi"/>
                  <w:color w:val="auto"/>
                  <w:sz w:val="18"/>
                  <w:szCs w:val="18"/>
                </w:rPr>
                <w:delText xml:space="preserve"> service </w:delText>
              </w:r>
            </w:del>
            <w:r w:rsidRPr="0096453B">
              <w:rPr>
                <w:rFonts w:cstheme="minorHAnsi"/>
                <w:color w:val="auto"/>
                <w:sz w:val="18"/>
                <w:szCs w:val="18"/>
                <w:highlight w:val="green"/>
              </w:rPr>
              <w:t>would need to satisfy the appropriate requirements of the Grid Code through a contractual mechanism.</w:t>
            </w:r>
            <w:r w:rsidRPr="004C7CF5">
              <w:rPr>
                <w:rFonts w:cstheme="minorHAnsi"/>
                <w:color w:val="auto"/>
                <w:sz w:val="18"/>
                <w:szCs w:val="18"/>
              </w:rPr>
              <w:t xml:space="preserve"> </w:t>
            </w:r>
          </w:p>
        </w:tc>
        <w:tc>
          <w:tcPr>
            <w:tcW w:w="5103" w:type="dxa"/>
          </w:tcPr>
          <w:p w14:paraId="579470C7" w14:textId="79F4B3FF" w:rsidR="002A363E" w:rsidRPr="003E1EE5" w:rsidRDefault="002A363E" w:rsidP="002A363E">
            <w:pPr>
              <w:rPr>
                <w:color w:val="auto"/>
                <w:sz w:val="18"/>
              </w:rPr>
            </w:pPr>
            <w:r w:rsidRPr="003E1EE5">
              <w:rPr>
                <w:color w:val="auto"/>
                <w:sz w:val="18"/>
              </w:rPr>
              <w:t xml:space="preserve">Applicable Grid Code requirements as </w:t>
            </w:r>
            <w:r w:rsidRPr="009747D5">
              <w:rPr>
                <w:rFonts w:cstheme="minorHAnsi"/>
                <w:color w:val="auto"/>
                <w:sz w:val="18"/>
                <w:szCs w:val="18"/>
                <w:highlight w:val="green"/>
              </w:rPr>
              <w:t>defined contractually</w:t>
            </w:r>
            <w:r w:rsidRPr="009747D5">
              <w:rPr>
                <w:color w:val="auto"/>
                <w:sz w:val="18"/>
                <w:highlight w:val="green"/>
              </w:rPr>
              <w:t>:</w:t>
            </w:r>
          </w:p>
          <w:p w14:paraId="74B75C47" w14:textId="52BA1018" w:rsidR="002A363E" w:rsidRPr="003E1EE5" w:rsidRDefault="002A363E" w:rsidP="002A363E">
            <w:pPr>
              <w:rPr>
                <w:color w:val="auto"/>
                <w:sz w:val="18"/>
              </w:rPr>
            </w:pPr>
            <w:r w:rsidRPr="003E1EE5">
              <w:rPr>
                <w:color w:val="auto"/>
                <w:sz w:val="18"/>
              </w:rPr>
              <w:t xml:space="preserve">CC6.1.2, CC.6.1.3, CC.6.1.4, CC.6.2.2.2, CC.6.3, CC.6.5, </w:t>
            </w:r>
            <w:ins w:id="1241" w:author="Johnson (ESO), Antony" w:date="2023-04-05T18:31:00Z">
              <w:r w:rsidR="00D6016F">
                <w:rPr>
                  <w:color w:val="auto"/>
                  <w:sz w:val="18"/>
                </w:rPr>
                <w:t xml:space="preserve">CC.7.9, </w:t>
              </w:r>
            </w:ins>
            <w:ins w:id="1242" w:author="Antony Johnson" w:date="2022-11-20T13:02:00Z">
              <w:r w:rsidR="003F37B9">
                <w:rPr>
                  <w:color w:val="auto"/>
                  <w:sz w:val="18"/>
                </w:rPr>
                <w:t>CC.7.10, CC.7.11</w:t>
              </w:r>
            </w:ins>
            <w:r w:rsidRPr="003E1EE5">
              <w:rPr>
                <w:color w:val="auto"/>
                <w:sz w:val="18"/>
              </w:rPr>
              <w:t>CC.8, CC.A.3, CC.A.4, CC.A.6, CC.A.7</w:t>
            </w:r>
          </w:p>
          <w:p w14:paraId="395C15C4" w14:textId="77777777" w:rsidR="002A363E" w:rsidRPr="003E1EE5" w:rsidRDefault="002A363E" w:rsidP="002A363E">
            <w:pPr>
              <w:rPr>
                <w:color w:val="auto"/>
                <w:sz w:val="18"/>
                <w:lang w:val="pt-BR"/>
              </w:rPr>
            </w:pPr>
            <w:r w:rsidRPr="003E1EE5">
              <w:rPr>
                <w:color w:val="auto"/>
                <w:sz w:val="18"/>
                <w:lang w:val="pt-BR"/>
              </w:rPr>
              <w:t>CP.A.3</w:t>
            </w:r>
          </w:p>
          <w:p w14:paraId="1CBBD15A" w14:textId="3BAA2557" w:rsidR="002A363E" w:rsidRPr="003E1EE5" w:rsidRDefault="002A363E" w:rsidP="002A363E">
            <w:pPr>
              <w:rPr>
                <w:color w:val="auto"/>
                <w:sz w:val="18"/>
                <w:lang w:val="pt-BR"/>
              </w:rPr>
            </w:pPr>
            <w:r w:rsidRPr="003E1EE5">
              <w:rPr>
                <w:color w:val="auto"/>
                <w:sz w:val="18"/>
                <w:lang w:val="pt-BR"/>
              </w:rPr>
              <w:t>OC5.4, OC5.5, OC5.A.1, OC.5.A.2, OC5.A.3</w:t>
            </w:r>
            <w:r w:rsidR="00906D1A" w:rsidRPr="009747D5">
              <w:rPr>
                <w:color w:val="auto"/>
                <w:sz w:val="18"/>
                <w:highlight w:val="green"/>
                <w:lang w:val="pt-BR"/>
              </w:rPr>
              <w:t>, OC5.7</w:t>
            </w:r>
          </w:p>
          <w:p w14:paraId="0299E333" w14:textId="77777777" w:rsidR="002A363E" w:rsidRPr="003E1EE5" w:rsidRDefault="002A363E" w:rsidP="002A363E">
            <w:pPr>
              <w:rPr>
                <w:color w:val="auto"/>
                <w:sz w:val="18"/>
              </w:rPr>
            </w:pPr>
            <w:r w:rsidRPr="003E1EE5">
              <w:rPr>
                <w:color w:val="auto"/>
                <w:sz w:val="18"/>
              </w:rPr>
              <w:t>OC.7.4, OC7.6 (OC7.6 - Scotland and Offshore only)</w:t>
            </w:r>
          </w:p>
          <w:p w14:paraId="45767510" w14:textId="1E4497F4" w:rsidR="00906D1A" w:rsidRPr="003E1EE5" w:rsidRDefault="00906D1A" w:rsidP="002A363E">
            <w:pPr>
              <w:rPr>
                <w:color w:val="auto"/>
                <w:sz w:val="18"/>
              </w:rPr>
            </w:pPr>
            <w:r w:rsidRPr="003E1EE5">
              <w:rPr>
                <w:color w:val="auto"/>
                <w:sz w:val="18"/>
              </w:rPr>
              <w:t>OC9</w:t>
            </w:r>
          </w:p>
          <w:p w14:paraId="64ADBE5E" w14:textId="33685AF7" w:rsidR="002A363E" w:rsidRPr="003E1EE5" w:rsidRDefault="002A363E" w:rsidP="002A363E">
            <w:pPr>
              <w:rPr>
                <w:color w:val="auto"/>
                <w:sz w:val="18"/>
              </w:rPr>
            </w:pPr>
            <w:r w:rsidRPr="003E1EE5">
              <w:rPr>
                <w:color w:val="auto"/>
                <w:sz w:val="18"/>
              </w:rPr>
              <w:t>OC10</w:t>
            </w:r>
          </w:p>
          <w:p w14:paraId="786D07BF" w14:textId="77777777" w:rsidR="002A363E" w:rsidRPr="003E1EE5" w:rsidRDefault="002A363E" w:rsidP="002A363E">
            <w:pPr>
              <w:rPr>
                <w:color w:val="auto"/>
                <w:sz w:val="18"/>
              </w:rPr>
            </w:pPr>
            <w:r w:rsidRPr="003E1EE5">
              <w:rPr>
                <w:color w:val="auto"/>
                <w:sz w:val="18"/>
              </w:rPr>
              <w:t>OC12</w:t>
            </w:r>
          </w:p>
          <w:p w14:paraId="09CF14F0" w14:textId="77777777" w:rsidR="002A363E" w:rsidRPr="003E1EE5" w:rsidRDefault="002A363E" w:rsidP="002A363E">
            <w:pPr>
              <w:rPr>
                <w:color w:val="auto"/>
                <w:sz w:val="18"/>
              </w:rPr>
            </w:pPr>
            <w:r w:rsidRPr="003E1EE5">
              <w:rPr>
                <w:color w:val="auto"/>
                <w:sz w:val="18"/>
              </w:rPr>
              <w:t>BC1.4, BC1.5, BC.1.7, BC1.A.1, BC1.A.2.1</w:t>
            </w:r>
          </w:p>
          <w:p w14:paraId="6862FA0D" w14:textId="77777777" w:rsidR="002A363E" w:rsidRPr="003E1EE5" w:rsidRDefault="002A363E" w:rsidP="002A363E">
            <w:pPr>
              <w:rPr>
                <w:color w:val="auto"/>
                <w:sz w:val="18"/>
              </w:rPr>
            </w:pPr>
            <w:r w:rsidRPr="003E1EE5">
              <w:rPr>
                <w:color w:val="auto"/>
                <w:sz w:val="18"/>
              </w:rPr>
              <w:t>BC2 (in particular BC.2.9)</w:t>
            </w:r>
          </w:p>
          <w:p w14:paraId="3EB3C65C" w14:textId="23E3609D" w:rsidR="002A363E" w:rsidRPr="003E1EE5" w:rsidRDefault="002A363E" w:rsidP="00466934">
            <w:pPr>
              <w:rPr>
                <w:color w:val="auto"/>
                <w:sz w:val="18"/>
              </w:rPr>
            </w:pPr>
            <w:r w:rsidRPr="003E1EE5">
              <w:rPr>
                <w:color w:val="auto"/>
                <w:sz w:val="18"/>
              </w:rPr>
              <w:t>BC3.3, BC3.4, BC3.5, BC.3.6, BC.3.7</w:t>
            </w:r>
            <w:ins w:id="1243" w:author="Johnson (ESO), Antony" w:date="2023-03-02T20:35:00Z">
              <w:r w:rsidR="00996ED8">
                <w:rPr>
                  <w:color w:val="auto"/>
                  <w:sz w:val="18"/>
                </w:rPr>
                <w:t>.</w:t>
              </w:r>
            </w:ins>
            <w:del w:id="1244" w:author="Johnson (ESO), Antony" w:date="2023-03-02T20:35:00Z">
              <w:r w:rsidRPr="003E1EE5" w:rsidDel="00996ED8">
                <w:rPr>
                  <w:color w:val="auto"/>
                  <w:sz w:val="18"/>
                </w:rPr>
                <w:delText xml:space="preserve">,  </w:delText>
              </w:r>
            </w:del>
            <w:r w:rsidRPr="004C7CF5">
              <w:rPr>
                <w:rFonts w:cstheme="minorHAnsi"/>
                <w:color w:val="auto"/>
                <w:sz w:val="18"/>
                <w:szCs w:val="18"/>
              </w:rPr>
              <w:t xml:space="preserve">  </w:t>
            </w:r>
          </w:p>
        </w:tc>
      </w:tr>
    </w:tbl>
    <w:p w14:paraId="54D81A1B" w14:textId="2848C0C2" w:rsidR="000526AC" w:rsidRDefault="000526AC" w:rsidP="00FB3490">
      <w:pPr>
        <w:rPr>
          <w:color w:val="auto"/>
          <w:u w:val="single"/>
        </w:rPr>
        <w:sectPr w:rsidR="000526AC" w:rsidSect="000526AC">
          <w:pgSz w:w="16838" w:h="11906" w:orient="landscape" w:code="9"/>
          <w:pgMar w:top="3402" w:right="2608" w:bottom="1588" w:left="1134" w:header="567" w:footer="567" w:gutter="0"/>
          <w:cols w:space="708"/>
          <w:docGrid w:linePitch="360"/>
        </w:sectPr>
      </w:pPr>
    </w:p>
    <w:p w14:paraId="37B0CDD3" w14:textId="337A3D97" w:rsidR="00FB3490" w:rsidRPr="00C26DA7" w:rsidRDefault="00FB3490" w:rsidP="00FB3490">
      <w:pPr>
        <w:rPr>
          <w:color w:val="auto"/>
          <w:u w:val="single"/>
        </w:rPr>
      </w:pPr>
      <w:r w:rsidRPr="003E1EE5">
        <w:rPr>
          <w:color w:val="auto"/>
          <w:u w:val="single"/>
        </w:rPr>
        <w:lastRenderedPageBreak/>
        <w:t xml:space="preserve">GB </w:t>
      </w:r>
      <w:r w:rsidRPr="00C26DA7">
        <w:rPr>
          <w:color w:val="auto"/>
          <w:u w:val="single"/>
        </w:rPr>
        <w:t>parties falling</w:t>
      </w:r>
      <w:r w:rsidRPr="003E1EE5">
        <w:rPr>
          <w:color w:val="auto"/>
          <w:u w:val="single"/>
        </w:rPr>
        <w:t xml:space="preserve"> within the </w:t>
      </w:r>
      <w:r w:rsidRPr="009747D5">
        <w:rPr>
          <w:color w:val="auto"/>
          <w:highlight w:val="green"/>
          <w:u w:val="single"/>
        </w:rPr>
        <w:t>remit</w:t>
      </w:r>
      <w:r w:rsidRPr="003E1EE5">
        <w:rPr>
          <w:color w:val="auto"/>
          <w:u w:val="single"/>
        </w:rPr>
        <w:t xml:space="preserve"> of </w:t>
      </w:r>
      <w:r w:rsidRPr="00C26DA7">
        <w:rPr>
          <w:color w:val="auto"/>
          <w:u w:val="single"/>
        </w:rPr>
        <w:t xml:space="preserve">the </w:t>
      </w:r>
      <w:r w:rsidRPr="003E1EE5">
        <w:rPr>
          <w:color w:val="auto"/>
          <w:u w:val="single"/>
        </w:rPr>
        <w:t>EU NCER</w:t>
      </w:r>
    </w:p>
    <w:p w14:paraId="14D4F671" w14:textId="77777777" w:rsidR="00FB3490" w:rsidRPr="00C26DA7" w:rsidRDefault="00FB3490" w:rsidP="00FB3490">
      <w:pPr>
        <w:rPr>
          <w:color w:val="auto"/>
        </w:rPr>
      </w:pPr>
    </w:p>
    <w:p w14:paraId="48FEF7E9" w14:textId="378B9A63" w:rsidR="00FB3490" w:rsidRPr="009747D5" w:rsidRDefault="00FB3490" w:rsidP="00FB3490">
      <w:pPr>
        <w:rPr>
          <w:color w:val="auto"/>
          <w:highlight w:val="green"/>
        </w:rPr>
      </w:pPr>
      <w:r w:rsidRPr="009747D5">
        <w:rPr>
          <w:color w:val="auto"/>
          <w:highlight w:val="green"/>
        </w:rPr>
        <w:t xml:space="preserve">In GB, those parties who fall under the requirements of the EU NCER </w:t>
      </w:r>
      <w:r w:rsidR="00054E57" w:rsidRPr="009747D5">
        <w:rPr>
          <w:color w:val="auto"/>
          <w:highlight w:val="green"/>
        </w:rPr>
        <w:t>are</w:t>
      </w:r>
      <w:ins w:id="1245" w:author="Antony Johnson" w:date="2022-11-20T13:03:00Z">
        <w:r w:rsidR="00867BA0" w:rsidRPr="009747D5">
          <w:rPr>
            <w:color w:val="auto"/>
            <w:highlight w:val="green"/>
          </w:rPr>
          <w:t xml:space="preserve"> defined as </w:t>
        </w:r>
        <w:del w:id="1246" w:author="Johnson (ESO), Antony" w:date="2023-02-06T15:52:00Z">
          <w:r w:rsidR="00867BA0" w:rsidRPr="009747D5" w:rsidDel="00A67E5C">
            <w:rPr>
              <w:color w:val="auto"/>
              <w:highlight w:val="green"/>
            </w:rPr>
            <w:delText>GB</w:delText>
          </w:r>
        </w:del>
        <w:r w:rsidR="00867BA0" w:rsidRPr="009747D5">
          <w:rPr>
            <w:color w:val="auto"/>
            <w:highlight w:val="green"/>
          </w:rPr>
          <w:t xml:space="preserve"> Restoration Service Provider</w:t>
        </w:r>
      </w:ins>
      <w:ins w:id="1247" w:author="Johnson (ESO), Antony" w:date="2023-02-23T18:27:00Z">
        <w:r w:rsidR="000B1480" w:rsidRPr="009747D5">
          <w:rPr>
            <w:color w:val="auto"/>
            <w:highlight w:val="green"/>
          </w:rPr>
          <w:t>s</w:t>
        </w:r>
      </w:ins>
      <w:ins w:id="1248" w:author="Antony Johnson" w:date="2022-11-20T13:03:00Z">
        <w:r w:rsidR="00867BA0" w:rsidRPr="009747D5">
          <w:rPr>
            <w:color w:val="auto"/>
            <w:highlight w:val="green"/>
          </w:rPr>
          <w:t xml:space="preserve"> which are</w:t>
        </w:r>
      </w:ins>
      <w:r w:rsidRPr="009747D5">
        <w:rPr>
          <w:color w:val="auto"/>
          <w:highlight w:val="green"/>
        </w:rPr>
        <w:t>:-</w:t>
      </w:r>
    </w:p>
    <w:p w14:paraId="78797B96" w14:textId="338B5298" w:rsidR="00FB3490" w:rsidRPr="009747D5" w:rsidRDefault="00FB3490" w:rsidP="001939C6">
      <w:pPr>
        <w:pStyle w:val="ListParagraph"/>
        <w:numPr>
          <w:ilvl w:val="0"/>
          <w:numId w:val="51"/>
        </w:numPr>
        <w:rPr>
          <w:color w:val="auto"/>
          <w:highlight w:val="green"/>
        </w:rPr>
      </w:pPr>
      <w:r w:rsidRPr="009747D5">
        <w:rPr>
          <w:color w:val="auto"/>
          <w:highlight w:val="green"/>
        </w:rPr>
        <w:t>CUSC Parties; and</w:t>
      </w:r>
    </w:p>
    <w:p w14:paraId="67871071" w14:textId="1D7C4381" w:rsidR="00FB3490" w:rsidRPr="009747D5" w:rsidRDefault="00FB3490" w:rsidP="001939C6">
      <w:pPr>
        <w:pStyle w:val="ListParagraph"/>
        <w:numPr>
          <w:ilvl w:val="0"/>
          <w:numId w:val="51"/>
        </w:numPr>
        <w:rPr>
          <w:color w:val="auto"/>
          <w:highlight w:val="green"/>
        </w:rPr>
      </w:pPr>
      <w:r w:rsidRPr="009747D5">
        <w:rPr>
          <w:color w:val="auto"/>
          <w:highlight w:val="green"/>
        </w:rPr>
        <w:t>Non-CUSC Parties</w:t>
      </w:r>
      <w:r w:rsidRPr="001939C6">
        <w:rPr>
          <w:color w:val="auto"/>
        </w:rPr>
        <w:t xml:space="preserve"> </w:t>
      </w:r>
      <w:ins w:id="1249" w:author="Johnson (ESO), Antony" w:date="2023-01-23T18:41:00Z">
        <w:r w:rsidR="00977EEB">
          <w:rPr>
            <w:color w:val="auto"/>
          </w:rPr>
          <w:t xml:space="preserve">who </w:t>
        </w:r>
      </w:ins>
      <w:ins w:id="1250" w:author="Johnson (ESO), Antony" w:date="2023-02-23T18:27:00Z">
        <w:r w:rsidR="00C057A6">
          <w:rPr>
            <w:color w:val="auto"/>
          </w:rPr>
          <w:t xml:space="preserve">are </w:t>
        </w:r>
      </w:ins>
      <w:ins w:id="1251" w:author="Johnson (ESO), Antony" w:date="2023-01-23T18:41:00Z">
        <w:r w:rsidR="00977EEB">
          <w:rPr>
            <w:color w:val="auto"/>
          </w:rPr>
          <w:t>Restoration Contract</w:t>
        </w:r>
      </w:ins>
      <w:ins w:id="1252" w:author="Johnson (ESO), Antony" w:date="2023-02-23T18:27:00Z">
        <w:r w:rsidR="00C057A6">
          <w:rPr>
            <w:color w:val="auto"/>
          </w:rPr>
          <w:t>ors</w:t>
        </w:r>
      </w:ins>
      <w:del w:id="1253" w:author="Johnson (ESO), Antony" w:date="2023-01-23T18:42:00Z">
        <w:r w:rsidRPr="001939C6" w:rsidDel="00977EEB">
          <w:rPr>
            <w:color w:val="auto"/>
          </w:rPr>
          <w:delText>who have a contractual agreement</w:delText>
        </w:r>
        <w:r w:rsidRPr="003E1EE5" w:rsidDel="00977EEB">
          <w:rPr>
            <w:color w:val="auto"/>
          </w:rPr>
          <w:delText xml:space="preserve"> with </w:delText>
        </w:r>
        <w:r w:rsidRPr="001939C6" w:rsidDel="00977EEB">
          <w:rPr>
            <w:color w:val="auto"/>
          </w:rPr>
          <w:delText xml:space="preserve">NGESO </w:delText>
        </w:r>
      </w:del>
      <w:ins w:id="1254" w:author="Antony Johnson" w:date="2022-11-20T13:04:00Z">
        <w:del w:id="1255" w:author="Johnson (ESO), Antony" w:date="2023-01-23T18:42:00Z">
          <w:r w:rsidR="00A955D6" w:rsidDel="00977EEB">
            <w:rPr>
              <w:color w:val="auto"/>
            </w:rPr>
            <w:delText>who are Restoration Service Providers (ie they have a</w:delText>
          </w:r>
        </w:del>
      </w:ins>
      <w:ins w:id="1256" w:author="Antony Johnson" w:date="2022-11-20T15:32:00Z">
        <w:del w:id="1257" w:author="Johnson (ESO), Antony" w:date="2023-01-23T18:42:00Z">
          <w:r w:rsidR="00E4155B" w:rsidDel="00977EEB">
            <w:rPr>
              <w:color w:val="auto"/>
            </w:rPr>
            <w:delText>n</w:delText>
          </w:r>
        </w:del>
      </w:ins>
      <w:ins w:id="1258" w:author="Antony Johnson" w:date="2022-11-20T13:04:00Z">
        <w:del w:id="1259" w:author="Johnson (ESO), Antony" w:date="2023-01-23T18:42:00Z">
          <w:r w:rsidR="00A955D6" w:rsidDel="00977EEB">
            <w:rPr>
              <w:color w:val="auto"/>
            </w:rPr>
            <w:delText xml:space="preserve"> </w:delText>
          </w:r>
          <w:r w:rsidR="000D4600" w:rsidDel="00977EEB">
            <w:rPr>
              <w:color w:val="auto"/>
            </w:rPr>
            <w:delText xml:space="preserve">Anchor </w:delText>
          </w:r>
        </w:del>
      </w:ins>
      <w:ins w:id="1260" w:author="Antony Johnson" w:date="2022-11-20T14:58:00Z">
        <w:del w:id="1261" w:author="Johnson (ESO), Antony" w:date="2023-01-23T18:42:00Z">
          <w:r w:rsidR="00DD6F3A" w:rsidDel="00977EEB">
            <w:rPr>
              <w:color w:val="auto"/>
            </w:rPr>
            <w:delText>Restoration</w:delText>
          </w:r>
        </w:del>
      </w:ins>
      <w:ins w:id="1262" w:author="Antony Johnson" w:date="2022-11-20T13:04:00Z">
        <w:del w:id="1263" w:author="Johnson (ESO), Antony" w:date="2023-01-23T18:42:00Z">
          <w:r w:rsidR="000D4600" w:rsidDel="00977EEB">
            <w:rPr>
              <w:color w:val="auto"/>
            </w:rPr>
            <w:delText xml:space="preserve"> Contract or Top Up Restoration Contract)</w:delText>
          </w:r>
        </w:del>
      </w:ins>
      <w:r w:rsidRPr="009747D5">
        <w:rPr>
          <w:color w:val="auto"/>
          <w:highlight w:val="green"/>
        </w:rPr>
        <w:t xml:space="preserve">to provide one or more measures of this System </w:t>
      </w:r>
      <w:r w:rsidR="00FA7098" w:rsidRPr="009747D5">
        <w:rPr>
          <w:color w:val="auto"/>
          <w:highlight w:val="green"/>
        </w:rPr>
        <w:t xml:space="preserve">Restoration </w:t>
      </w:r>
      <w:r w:rsidRPr="009747D5">
        <w:rPr>
          <w:color w:val="auto"/>
          <w:highlight w:val="green"/>
        </w:rPr>
        <w:t>Plan</w:t>
      </w:r>
      <w:ins w:id="1264" w:author="Antony Johnson" w:date="2022-11-20T13:03:00Z">
        <w:r w:rsidR="00867BA0" w:rsidRPr="009747D5">
          <w:rPr>
            <w:color w:val="auto"/>
            <w:highlight w:val="green"/>
          </w:rPr>
          <w:t xml:space="preserve"> </w:t>
        </w:r>
      </w:ins>
      <w:r w:rsidR="001C367E" w:rsidRPr="009747D5">
        <w:rPr>
          <w:color w:val="auto"/>
          <w:highlight w:val="green"/>
        </w:rPr>
        <w:t>; and</w:t>
      </w:r>
      <w:r w:rsidRPr="009747D5">
        <w:rPr>
          <w:color w:val="auto"/>
          <w:highlight w:val="green"/>
        </w:rPr>
        <w:t xml:space="preserve">     </w:t>
      </w:r>
    </w:p>
    <w:p w14:paraId="534FE51A" w14:textId="1738B10D" w:rsidR="001C367E" w:rsidRPr="009747D5" w:rsidRDefault="001C367E" w:rsidP="001939C6">
      <w:pPr>
        <w:pStyle w:val="ListParagraph"/>
        <w:numPr>
          <w:ilvl w:val="0"/>
          <w:numId w:val="51"/>
        </w:numPr>
        <w:jc w:val="both"/>
        <w:rPr>
          <w:color w:val="auto"/>
          <w:highlight w:val="green"/>
        </w:rPr>
      </w:pPr>
      <w:r w:rsidRPr="009747D5">
        <w:rPr>
          <w:color w:val="auto"/>
          <w:highlight w:val="green"/>
        </w:rPr>
        <w:t xml:space="preserve">Transmission Licensees whose obligations are defined under the </w:t>
      </w:r>
      <w:r w:rsidR="00C43474" w:rsidRPr="009747D5">
        <w:rPr>
          <w:color w:val="auto"/>
          <w:highlight w:val="green"/>
        </w:rPr>
        <w:t>System Operator Transmission Owner Code (STC).</w:t>
      </w:r>
    </w:p>
    <w:p w14:paraId="5A98A18A" w14:textId="449356A9" w:rsidR="00C43474" w:rsidRPr="009747D5" w:rsidRDefault="00B15689" w:rsidP="003E1EE5">
      <w:pPr>
        <w:pStyle w:val="ListParagraph"/>
        <w:numPr>
          <w:ilvl w:val="0"/>
          <w:numId w:val="51"/>
        </w:numPr>
        <w:jc w:val="both"/>
        <w:rPr>
          <w:color w:val="auto"/>
          <w:highlight w:val="green"/>
        </w:rPr>
      </w:pPr>
      <w:r w:rsidRPr="009747D5">
        <w:rPr>
          <w:color w:val="auto"/>
          <w:highlight w:val="green"/>
        </w:rPr>
        <w:t>Transmission Licensees whose obligations are defined under the System Operator Transmission Owner Code (STC).</w:t>
      </w:r>
    </w:p>
    <w:p w14:paraId="6D37A423" w14:textId="77777777" w:rsidR="001939C6" w:rsidRDefault="001939C6" w:rsidP="00FB3490">
      <w:pPr>
        <w:jc w:val="both"/>
        <w:rPr>
          <w:color w:val="auto"/>
        </w:rPr>
      </w:pPr>
    </w:p>
    <w:p w14:paraId="53DF0E38" w14:textId="4CB7FF63" w:rsidR="00FB3490" w:rsidRPr="00C26DA7" w:rsidRDefault="00FB3490" w:rsidP="00FB3490">
      <w:pPr>
        <w:jc w:val="both"/>
        <w:rPr>
          <w:color w:val="auto"/>
        </w:rPr>
      </w:pPr>
      <w:r w:rsidRPr="00C26DA7">
        <w:rPr>
          <w:color w:val="auto"/>
        </w:rPr>
        <w:t>The Connection and Use of System Code</w:t>
      </w:r>
      <w:r w:rsidR="001939C6">
        <w:rPr>
          <w:color w:val="auto"/>
        </w:rPr>
        <w:t>.</w:t>
      </w:r>
    </w:p>
    <w:p w14:paraId="5D231005" w14:textId="0496ECFE" w:rsidR="00BC33F2" w:rsidRPr="003E1EE5" w:rsidRDefault="00BC33F2" w:rsidP="003E1EE5">
      <w:pPr>
        <w:jc w:val="both"/>
        <w:rPr>
          <w:b/>
          <w:color w:val="auto"/>
        </w:rPr>
      </w:pPr>
    </w:p>
    <w:p w14:paraId="252A84DB" w14:textId="4BCBF8EA" w:rsidR="00BC33F2" w:rsidRPr="003E1EE5" w:rsidRDefault="00BC33F2" w:rsidP="001A5487">
      <w:pPr>
        <w:jc w:val="both"/>
        <w:rPr>
          <w:color w:val="auto"/>
        </w:rPr>
      </w:pPr>
      <w:r w:rsidRPr="003E1EE5">
        <w:rPr>
          <w:color w:val="auto"/>
        </w:rPr>
        <w:t xml:space="preserve">The Connection and Use of System Code (CUSC) defines the arrangements for parties connecting to or using the Transmission System including but not limited to, issues such as connection, charging, Mandatory Ancillary Services and Balancing Services.  </w:t>
      </w:r>
    </w:p>
    <w:p w14:paraId="6B3794C1" w14:textId="7BADDFCE" w:rsidR="00BC33F2" w:rsidRPr="003E1EE5" w:rsidRDefault="00BC33F2" w:rsidP="001A5487">
      <w:pPr>
        <w:jc w:val="both"/>
        <w:rPr>
          <w:color w:val="auto"/>
        </w:rPr>
      </w:pPr>
      <w:r w:rsidRPr="003E1EE5">
        <w:rPr>
          <w:color w:val="auto"/>
        </w:rPr>
        <w:t xml:space="preserve">It is a </w:t>
      </w:r>
      <w:r w:rsidR="00FA7098">
        <w:rPr>
          <w:color w:val="auto"/>
        </w:rPr>
        <w:t>m</w:t>
      </w:r>
      <w:r w:rsidR="00FA7098" w:rsidRPr="00C26DA7">
        <w:rPr>
          <w:color w:val="auto"/>
        </w:rPr>
        <w:t>andatory</w:t>
      </w:r>
      <w:r w:rsidR="00FA7098" w:rsidRPr="003E1EE5">
        <w:rPr>
          <w:color w:val="auto"/>
        </w:rPr>
        <w:t xml:space="preserve"> </w:t>
      </w:r>
      <w:r w:rsidRPr="003E1EE5">
        <w:rPr>
          <w:color w:val="auto"/>
        </w:rPr>
        <w:t>requirement for any party (such as a Generator, HVDC System Owner, Network Operator, Non-Embedded Customer, Aggregator) which: -</w:t>
      </w:r>
    </w:p>
    <w:p w14:paraId="4E52B017" w14:textId="586FE230" w:rsidR="00BC33F2" w:rsidRPr="003E1EE5" w:rsidRDefault="00BC33F2" w:rsidP="003E1EE5">
      <w:pPr>
        <w:pStyle w:val="ListParagraph"/>
        <w:numPr>
          <w:ilvl w:val="0"/>
          <w:numId w:val="52"/>
        </w:numPr>
        <w:jc w:val="both"/>
        <w:rPr>
          <w:color w:val="auto"/>
        </w:rPr>
      </w:pPr>
      <w:r w:rsidRPr="003E1EE5">
        <w:rPr>
          <w:color w:val="auto"/>
        </w:rPr>
        <w:t>Is directly connected to the Transmission System</w:t>
      </w:r>
      <w:r w:rsidR="00054E57" w:rsidRPr="001939C6">
        <w:rPr>
          <w:color w:val="auto"/>
        </w:rPr>
        <w:t>;</w:t>
      </w:r>
    </w:p>
    <w:p w14:paraId="553A457C" w14:textId="34118018" w:rsidR="00BC33F2" w:rsidRPr="003E1EE5" w:rsidRDefault="00BC33F2" w:rsidP="003E1EE5">
      <w:pPr>
        <w:pStyle w:val="ListParagraph"/>
        <w:numPr>
          <w:ilvl w:val="0"/>
          <w:numId w:val="52"/>
        </w:numPr>
        <w:jc w:val="both"/>
        <w:rPr>
          <w:color w:val="auto"/>
        </w:rPr>
      </w:pPr>
      <w:r w:rsidRPr="003E1EE5">
        <w:rPr>
          <w:color w:val="auto"/>
        </w:rPr>
        <w:t>Owns or operates a Large Power Station (a Large Power Station is defined in the Grid Code</w:t>
      </w:r>
      <w:r w:rsidRPr="001939C6">
        <w:rPr>
          <w:color w:val="auto"/>
        </w:rPr>
        <w:t>)</w:t>
      </w:r>
      <w:r w:rsidR="00054E57" w:rsidRPr="001939C6">
        <w:rPr>
          <w:color w:val="auto"/>
        </w:rPr>
        <w:t>;</w:t>
      </w:r>
    </w:p>
    <w:p w14:paraId="37888BCD" w14:textId="2B28ED72" w:rsidR="00BC33F2" w:rsidRPr="003E1EE5" w:rsidRDefault="00BC33F2" w:rsidP="003E1EE5">
      <w:pPr>
        <w:pStyle w:val="ListParagraph"/>
        <w:numPr>
          <w:ilvl w:val="0"/>
          <w:numId w:val="52"/>
        </w:numPr>
        <w:jc w:val="both"/>
        <w:rPr>
          <w:color w:val="auto"/>
        </w:rPr>
      </w:pPr>
      <w:r w:rsidRPr="003E1EE5">
        <w:rPr>
          <w:color w:val="auto"/>
        </w:rPr>
        <w:t>Owns or operates an HVDC System and whose Connection Point is at 110kV or above</w:t>
      </w:r>
      <w:r w:rsidR="00054E57" w:rsidRPr="001939C6">
        <w:rPr>
          <w:color w:val="auto"/>
        </w:rPr>
        <w:t>;</w:t>
      </w:r>
    </w:p>
    <w:p w14:paraId="0C680494" w14:textId="3A63D53C" w:rsidR="00BC33F2" w:rsidRPr="003E1EE5" w:rsidRDefault="00BC33F2" w:rsidP="003E1EE5">
      <w:pPr>
        <w:pStyle w:val="ListParagraph"/>
        <w:numPr>
          <w:ilvl w:val="0"/>
          <w:numId w:val="52"/>
        </w:numPr>
        <w:jc w:val="both"/>
        <w:rPr>
          <w:color w:val="auto"/>
        </w:rPr>
      </w:pPr>
      <w:r w:rsidRPr="003E1EE5">
        <w:rPr>
          <w:color w:val="auto"/>
        </w:rPr>
        <w:t>Owns or operates a DC Converter Station and the Installation has a rating of 50MW or more</w:t>
      </w:r>
      <w:r w:rsidR="00054E57" w:rsidRPr="001939C6">
        <w:rPr>
          <w:color w:val="auto"/>
        </w:rPr>
        <w:t>;</w:t>
      </w:r>
    </w:p>
    <w:p w14:paraId="0D8451B9" w14:textId="2448FD6E" w:rsidR="00BC33F2" w:rsidRPr="003E1EE5" w:rsidRDefault="00BC33F2" w:rsidP="003E1EE5">
      <w:pPr>
        <w:pStyle w:val="ListParagraph"/>
        <w:numPr>
          <w:ilvl w:val="0"/>
          <w:numId w:val="52"/>
        </w:numPr>
        <w:jc w:val="both"/>
        <w:rPr>
          <w:color w:val="auto"/>
        </w:rPr>
      </w:pPr>
      <w:r w:rsidRPr="003E1EE5">
        <w:rPr>
          <w:color w:val="auto"/>
        </w:rPr>
        <w:t>Applies for Transmission Entry Capacity</w:t>
      </w:r>
      <w:r w:rsidR="00054E57" w:rsidRPr="001939C6">
        <w:rPr>
          <w:color w:val="auto"/>
        </w:rPr>
        <w:t>;</w:t>
      </w:r>
    </w:p>
    <w:p w14:paraId="283FE346" w14:textId="1F2F1870" w:rsidR="00BC33F2" w:rsidRPr="003E1EE5" w:rsidRDefault="00BC33F2" w:rsidP="003E1EE5">
      <w:pPr>
        <w:pStyle w:val="ListParagraph"/>
        <w:numPr>
          <w:ilvl w:val="0"/>
          <w:numId w:val="52"/>
        </w:numPr>
        <w:jc w:val="both"/>
        <w:rPr>
          <w:color w:val="auto"/>
        </w:rPr>
      </w:pPr>
      <w:r w:rsidRPr="003E1EE5">
        <w:rPr>
          <w:color w:val="auto"/>
        </w:rPr>
        <w:t>Is a Licensed Supplier</w:t>
      </w:r>
      <w:r w:rsidR="00054E57" w:rsidRPr="001939C6">
        <w:rPr>
          <w:color w:val="auto"/>
        </w:rPr>
        <w:t xml:space="preserve">; </w:t>
      </w:r>
    </w:p>
    <w:p w14:paraId="35FECFB1" w14:textId="6CC9525B" w:rsidR="00BC33F2" w:rsidRPr="003E1EE5" w:rsidRDefault="00054E57" w:rsidP="003E1EE5">
      <w:pPr>
        <w:pStyle w:val="ListParagraph"/>
        <w:numPr>
          <w:ilvl w:val="0"/>
          <w:numId w:val="52"/>
        </w:numPr>
        <w:jc w:val="both"/>
        <w:rPr>
          <w:color w:val="auto"/>
        </w:rPr>
      </w:pPr>
      <w:r w:rsidRPr="001939C6">
        <w:rPr>
          <w:color w:val="auto"/>
        </w:rPr>
        <w:t>P</w:t>
      </w:r>
      <w:r w:rsidR="00BC33F2" w:rsidRPr="001939C6">
        <w:rPr>
          <w:color w:val="auto"/>
        </w:rPr>
        <w:t>articipate</w:t>
      </w:r>
      <w:r w:rsidRPr="001939C6">
        <w:rPr>
          <w:color w:val="auto"/>
        </w:rPr>
        <w:t>s</w:t>
      </w:r>
      <w:r w:rsidR="00BC33F2" w:rsidRPr="003E1EE5">
        <w:rPr>
          <w:color w:val="auto"/>
        </w:rPr>
        <w:t xml:space="preserve"> in the Balancing Mechanism</w:t>
      </w:r>
      <w:r w:rsidRPr="001939C6">
        <w:rPr>
          <w:color w:val="auto"/>
        </w:rPr>
        <w:t>; or</w:t>
      </w:r>
    </w:p>
    <w:p w14:paraId="0B729C49" w14:textId="218035DD" w:rsidR="00BC33F2" w:rsidRPr="003E1EE5" w:rsidRDefault="00BC33F2" w:rsidP="003E1EE5">
      <w:pPr>
        <w:pStyle w:val="ListParagraph"/>
        <w:numPr>
          <w:ilvl w:val="0"/>
          <w:numId w:val="52"/>
        </w:numPr>
        <w:jc w:val="both"/>
        <w:rPr>
          <w:color w:val="auto"/>
        </w:rPr>
      </w:pPr>
      <w:r w:rsidRPr="003E1EE5">
        <w:rPr>
          <w:color w:val="auto"/>
        </w:rPr>
        <w:t>Owns or operates a Large Power Station and that Large Power Station comprises one or more Electricity Storage Modules</w:t>
      </w:r>
    </w:p>
    <w:p w14:paraId="46E24DF9" w14:textId="39EA7FC6" w:rsidR="00BC33F2" w:rsidRPr="003E1EE5" w:rsidRDefault="00BC33F2" w:rsidP="001A5487">
      <w:pPr>
        <w:jc w:val="both"/>
        <w:rPr>
          <w:color w:val="auto"/>
        </w:rPr>
      </w:pPr>
      <w:r w:rsidRPr="003E1EE5">
        <w:rPr>
          <w:color w:val="auto"/>
        </w:rPr>
        <w:t xml:space="preserve">To </w:t>
      </w:r>
      <w:r w:rsidR="000971C8" w:rsidRPr="00A6424F">
        <w:rPr>
          <w:color w:val="auto"/>
          <w:highlight w:val="green"/>
        </w:rPr>
        <w:t>accede</w:t>
      </w:r>
      <w:r w:rsidR="000971C8" w:rsidRPr="00C26DA7">
        <w:rPr>
          <w:color w:val="auto"/>
        </w:rPr>
        <w:t xml:space="preserve"> to</w:t>
      </w:r>
      <w:r w:rsidRPr="003E1EE5">
        <w:rPr>
          <w:color w:val="auto"/>
        </w:rPr>
        <w:t xml:space="preserve"> the CUSC and have an </w:t>
      </w:r>
      <w:r w:rsidR="005F6444">
        <w:rPr>
          <w:color w:val="auto"/>
        </w:rPr>
        <w:t>a</w:t>
      </w:r>
      <w:r w:rsidR="005F6444" w:rsidRPr="00C26DA7">
        <w:rPr>
          <w:color w:val="auto"/>
        </w:rPr>
        <w:t>greement</w:t>
      </w:r>
      <w:r w:rsidR="005F6444" w:rsidRPr="003E1EE5">
        <w:rPr>
          <w:color w:val="auto"/>
        </w:rPr>
        <w:t xml:space="preserve"> </w:t>
      </w:r>
      <w:r w:rsidRPr="003E1EE5">
        <w:rPr>
          <w:color w:val="auto"/>
        </w:rPr>
        <w:t xml:space="preserve">with </w:t>
      </w:r>
      <w:r w:rsidR="00E917F9" w:rsidRPr="00C26DA7">
        <w:rPr>
          <w:color w:val="auto"/>
        </w:rPr>
        <w:t>NG</w:t>
      </w:r>
      <w:r w:rsidRPr="00C26DA7">
        <w:rPr>
          <w:color w:val="auto"/>
        </w:rPr>
        <w:t>ESO</w:t>
      </w:r>
      <w:r w:rsidRPr="003E1EE5">
        <w:rPr>
          <w:color w:val="auto"/>
        </w:rPr>
        <w:t xml:space="preserve">.  A condition of signing the CUSC will necessitate the need for that Party to also meet the applicable requirements of the Grid Code.  </w:t>
      </w:r>
      <w:r w:rsidR="003D7E47" w:rsidRPr="00C26DA7">
        <w:rPr>
          <w:color w:val="auto"/>
        </w:rPr>
        <w:t>A</w:t>
      </w:r>
      <w:r w:rsidRPr="00C26DA7">
        <w:rPr>
          <w:color w:val="auto"/>
        </w:rPr>
        <w:t>ny</w:t>
      </w:r>
      <w:r w:rsidRPr="003E1EE5">
        <w:rPr>
          <w:color w:val="auto"/>
        </w:rPr>
        <w:t xml:space="preserve"> one of these parties (in satisfying the requirements of the Grid Code) will satisfy the requirements of EU NCER</w:t>
      </w:r>
      <w:ins w:id="1265" w:author="Antony Johnson" w:date="2022-11-20T13:05:00Z">
        <w:r w:rsidR="00B10A5C">
          <w:rPr>
            <w:color w:val="auto"/>
          </w:rPr>
          <w:t xml:space="preserve"> and </w:t>
        </w:r>
        <w:del w:id="1266" w:author="Halford(ESO), David" w:date="2022-12-28T13:48:00Z">
          <w:r w:rsidR="00B10A5C" w:rsidDel="005C0B3C">
            <w:rPr>
              <w:color w:val="auto"/>
            </w:rPr>
            <w:delText>would be treated as</w:delText>
          </w:r>
        </w:del>
      </w:ins>
      <w:ins w:id="1267" w:author="Halford(ESO), David" w:date="2022-12-28T13:48:00Z">
        <w:r w:rsidR="005C0B3C">
          <w:rPr>
            <w:color w:val="auto"/>
          </w:rPr>
          <w:t>is</w:t>
        </w:r>
      </w:ins>
      <w:ins w:id="1268" w:author="Antony Johnson" w:date="2022-11-20T13:05:00Z">
        <w:r w:rsidR="00B10A5C">
          <w:rPr>
            <w:color w:val="auto"/>
          </w:rPr>
          <w:t xml:space="preserve"> a </w:t>
        </w:r>
        <w:del w:id="1269" w:author="Johnson (ESO), Antony" w:date="2023-02-23T18:28:00Z">
          <w:r w:rsidR="00B10A5C" w:rsidDel="002F5431">
            <w:rPr>
              <w:color w:val="auto"/>
            </w:rPr>
            <w:delText xml:space="preserve">GB </w:delText>
          </w:r>
        </w:del>
        <w:r w:rsidR="00B10A5C">
          <w:rPr>
            <w:color w:val="auto"/>
          </w:rPr>
          <w:t>Restoration Service Provider.</w:t>
        </w:r>
      </w:ins>
      <w:del w:id="1270" w:author="Antony Johnson (ESO)" w:date="2023-08-03T18:10:00Z">
        <w:r w:rsidRPr="003E1EE5" w:rsidDel="00143B6C">
          <w:rPr>
            <w:color w:val="auto"/>
          </w:rPr>
          <w:delText>.</w:delText>
        </w:r>
      </w:del>
    </w:p>
    <w:p w14:paraId="0B2E6E09" w14:textId="3FC0179E" w:rsidR="00645225" w:rsidRPr="00C26DA7" w:rsidRDefault="00645225" w:rsidP="00645225">
      <w:pPr>
        <w:jc w:val="both"/>
        <w:rPr>
          <w:color w:val="auto"/>
        </w:rPr>
      </w:pPr>
    </w:p>
    <w:p w14:paraId="0F3FF483" w14:textId="1D66C9CD" w:rsidR="00645225" w:rsidRPr="001939C6" w:rsidRDefault="009C5A0B" w:rsidP="00645225">
      <w:pPr>
        <w:jc w:val="both"/>
        <w:rPr>
          <w:color w:val="auto"/>
          <w:u w:val="single"/>
        </w:rPr>
      </w:pPr>
      <w:r w:rsidRPr="00A6424F">
        <w:rPr>
          <w:color w:val="auto"/>
          <w:highlight w:val="green"/>
          <w:u w:val="single"/>
        </w:rPr>
        <w:t>Non-CUSC Parties</w:t>
      </w:r>
    </w:p>
    <w:p w14:paraId="451BEFD7" w14:textId="77777777" w:rsidR="0038727B" w:rsidRDefault="0038727B" w:rsidP="001A5487">
      <w:pPr>
        <w:jc w:val="both"/>
      </w:pPr>
    </w:p>
    <w:p w14:paraId="72D61ECC" w14:textId="7AA3CCDE" w:rsidR="00BC33F2" w:rsidRPr="003E1EE5" w:rsidRDefault="00BE591D" w:rsidP="001A5487">
      <w:pPr>
        <w:jc w:val="both"/>
        <w:rPr>
          <w:color w:val="auto"/>
        </w:rPr>
      </w:pPr>
      <w:r w:rsidRPr="00C26DA7">
        <w:rPr>
          <w:color w:val="auto"/>
        </w:rPr>
        <w:t>A</w:t>
      </w:r>
      <w:r w:rsidR="00BC33F2" w:rsidRPr="00C26DA7">
        <w:rPr>
          <w:color w:val="auto"/>
        </w:rPr>
        <w:t xml:space="preserve"> </w:t>
      </w:r>
      <w:r w:rsidR="00FA7098">
        <w:rPr>
          <w:color w:val="auto"/>
        </w:rPr>
        <w:t>N</w:t>
      </w:r>
      <w:r w:rsidR="00BC33F2" w:rsidRPr="00C26DA7">
        <w:rPr>
          <w:color w:val="auto"/>
        </w:rPr>
        <w:t>on</w:t>
      </w:r>
      <w:r w:rsidR="00FA7098">
        <w:rPr>
          <w:color w:val="auto"/>
        </w:rPr>
        <w:t>-</w:t>
      </w:r>
      <w:r w:rsidR="00BC33F2" w:rsidRPr="003E1EE5">
        <w:rPr>
          <w:color w:val="auto"/>
        </w:rPr>
        <w:t>CUSC Party would include one of the following categories, unless that Party has opted to sign the CUSC:</w:t>
      </w:r>
    </w:p>
    <w:p w14:paraId="1B68740B" w14:textId="70FEEC11" w:rsidR="00BC33F2" w:rsidRPr="003E1EE5" w:rsidRDefault="00BC33F2" w:rsidP="003E1EE5">
      <w:pPr>
        <w:pStyle w:val="ListParagraph"/>
        <w:numPr>
          <w:ilvl w:val="0"/>
          <w:numId w:val="53"/>
        </w:numPr>
        <w:jc w:val="both"/>
        <w:rPr>
          <w:color w:val="auto"/>
        </w:rPr>
      </w:pPr>
      <w:r w:rsidRPr="003E1EE5">
        <w:rPr>
          <w:color w:val="auto"/>
        </w:rPr>
        <w:t xml:space="preserve">A Generator </w:t>
      </w:r>
      <w:r w:rsidR="0039252D" w:rsidRPr="001939C6">
        <w:rPr>
          <w:color w:val="auto"/>
        </w:rPr>
        <w:t>who</w:t>
      </w:r>
      <w:r w:rsidR="0039252D" w:rsidRPr="003E1EE5">
        <w:rPr>
          <w:color w:val="auto"/>
        </w:rPr>
        <w:t xml:space="preserve"> </w:t>
      </w:r>
      <w:r w:rsidRPr="003E1EE5">
        <w:rPr>
          <w:color w:val="auto"/>
        </w:rPr>
        <w:t>owns or operates a Licence Exempt Embedded Medium Power Station (LEEMPS</w:t>
      </w:r>
      <w:r w:rsidRPr="001939C6">
        <w:rPr>
          <w:color w:val="auto"/>
        </w:rPr>
        <w:t>)</w:t>
      </w:r>
      <w:r w:rsidR="00054E57" w:rsidRPr="001939C6">
        <w:rPr>
          <w:color w:val="auto"/>
        </w:rPr>
        <w:t>;</w:t>
      </w:r>
    </w:p>
    <w:p w14:paraId="11388E42" w14:textId="671CE74A" w:rsidR="00BC33F2" w:rsidRPr="003E1EE5" w:rsidRDefault="00BC33F2" w:rsidP="003E1EE5">
      <w:pPr>
        <w:pStyle w:val="ListParagraph"/>
        <w:numPr>
          <w:ilvl w:val="0"/>
          <w:numId w:val="53"/>
        </w:numPr>
        <w:jc w:val="both"/>
        <w:rPr>
          <w:color w:val="auto"/>
        </w:rPr>
      </w:pPr>
      <w:r w:rsidRPr="003E1EE5">
        <w:rPr>
          <w:color w:val="auto"/>
        </w:rPr>
        <w:lastRenderedPageBreak/>
        <w:t xml:space="preserve">A Generator </w:t>
      </w:r>
      <w:r w:rsidR="0039252D" w:rsidRPr="001939C6">
        <w:rPr>
          <w:color w:val="auto"/>
        </w:rPr>
        <w:t>who</w:t>
      </w:r>
      <w:r w:rsidR="0039252D" w:rsidRPr="003E1EE5">
        <w:rPr>
          <w:color w:val="auto"/>
        </w:rPr>
        <w:t xml:space="preserve"> </w:t>
      </w:r>
      <w:r w:rsidRPr="003E1EE5">
        <w:rPr>
          <w:color w:val="auto"/>
        </w:rPr>
        <w:t>owns or operates an Embedded Small Power Station</w:t>
      </w:r>
      <w:r w:rsidR="00054E57" w:rsidRPr="001939C6">
        <w:rPr>
          <w:color w:val="auto"/>
        </w:rPr>
        <w:t>;</w:t>
      </w:r>
    </w:p>
    <w:p w14:paraId="41B63FA9" w14:textId="6C5FC8EE" w:rsidR="00BC33F2" w:rsidRPr="003E1EE5" w:rsidRDefault="00BC33F2" w:rsidP="003E1EE5">
      <w:pPr>
        <w:pStyle w:val="ListParagraph"/>
        <w:numPr>
          <w:ilvl w:val="0"/>
          <w:numId w:val="53"/>
        </w:numPr>
        <w:jc w:val="both"/>
        <w:rPr>
          <w:color w:val="auto"/>
        </w:rPr>
      </w:pPr>
      <w:r w:rsidRPr="003E1EE5">
        <w:rPr>
          <w:color w:val="auto"/>
        </w:rPr>
        <w:t xml:space="preserve">A Demand Response Provider who may have a commercial contract with </w:t>
      </w:r>
      <w:r w:rsidR="00E917F9" w:rsidRPr="00A6424F">
        <w:rPr>
          <w:color w:val="auto"/>
          <w:highlight w:val="green"/>
        </w:rPr>
        <w:t>NG</w:t>
      </w:r>
      <w:r w:rsidRPr="00A6424F">
        <w:rPr>
          <w:color w:val="auto"/>
          <w:highlight w:val="green"/>
        </w:rPr>
        <w:t>ESO</w:t>
      </w:r>
      <w:r w:rsidRPr="001939C6">
        <w:rPr>
          <w:color w:val="auto"/>
        </w:rPr>
        <w:t xml:space="preserve"> </w:t>
      </w:r>
      <w:r w:rsidRPr="003E1EE5">
        <w:rPr>
          <w:color w:val="auto"/>
        </w:rPr>
        <w:t>to provide Commercial Ancillary Services but has not signed the CUSC</w:t>
      </w:r>
      <w:r w:rsidR="00054E57" w:rsidRPr="001939C6">
        <w:rPr>
          <w:color w:val="auto"/>
        </w:rPr>
        <w:t>;</w:t>
      </w:r>
    </w:p>
    <w:p w14:paraId="07B50D64" w14:textId="02300946" w:rsidR="00BC33F2" w:rsidRPr="003E1EE5" w:rsidRDefault="00BC33F2" w:rsidP="003E1EE5">
      <w:pPr>
        <w:pStyle w:val="ListParagraph"/>
        <w:numPr>
          <w:ilvl w:val="0"/>
          <w:numId w:val="53"/>
        </w:numPr>
        <w:jc w:val="both"/>
        <w:rPr>
          <w:color w:val="auto"/>
        </w:rPr>
      </w:pPr>
      <w:r w:rsidRPr="003E1EE5">
        <w:rPr>
          <w:color w:val="auto"/>
        </w:rPr>
        <w:t>A HVDC System Owner who owns and operates an HVDC System and that HVDC System in Embedded and has a Connection Point below 110kV and has not signed the CUSC</w:t>
      </w:r>
      <w:r w:rsidR="00054E57" w:rsidRPr="001939C6">
        <w:rPr>
          <w:color w:val="auto"/>
        </w:rPr>
        <w:t>;</w:t>
      </w:r>
    </w:p>
    <w:p w14:paraId="47CF6462" w14:textId="37A45A18" w:rsidR="00BC33F2" w:rsidRPr="003E1EE5" w:rsidRDefault="00BC33F2" w:rsidP="003E1EE5">
      <w:pPr>
        <w:pStyle w:val="ListParagraph"/>
        <w:numPr>
          <w:ilvl w:val="0"/>
          <w:numId w:val="53"/>
        </w:numPr>
        <w:jc w:val="both"/>
        <w:rPr>
          <w:color w:val="auto"/>
        </w:rPr>
      </w:pPr>
      <w:r w:rsidRPr="003E1EE5">
        <w:rPr>
          <w:color w:val="auto"/>
        </w:rPr>
        <w:t>An DC Converter Station Owner who owns and operates a DC Converter Station and that DC Converter Station is not connected to the Transmission System and has a rating of less than 50MW and has not signed the CUSC</w:t>
      </w:r>
      <w:r w:rsidR="00054E57" w:rsidRPr="001939C6">
        <w:rPr>
          <w:color w:val="auto"/>
        </w:rPr>
        <w:t>; or</w:t>
      </w:r>
    </w:p>
    <w:p w14:paraId="7A4AE023" w14:textId="3DA47700" w:rsidR="00BC33F2" w:rsidRPr="003E1EE5" w:rsidRDefault="00BC33F2" w:rsidP="003E1EE5">
      <w:pPr>
        <w:pStyle w:val="ListParagraph"/>
        <w:numPr>
          <w:ilvl w:val="0"/>
          <w:numId w:val="53"/>
        </w:numPr>
        <w:jc w:val="both"/>
        <w:rPr>
          <w:color w:val="auto"/>
        </w:rPr>
      </w:pPr>
      <w:r w:rsidRPr="003E1EE5">
        <w:rPr>
          <w:color w:val="auto"/>
        </w:rPr>
        <w:t xml:space="preserve">A Generator </w:t>
      </w:r>
      <w:r w:rsidR="0039252D" w:rsidRPr="001939C6">
        <w:rPr>
          <w:color w:val="auto"/>
        </w:rPr>
        <w:t>who</w:t>
      </w:r>
      <w:r w:rsidRPr="003E1EE5">
        <w:rPr>
          <w:color w:val="auto"/>
        </w:rPr>
        <w:t xml:space="preserve"> owns or operates an Electricity Storage Module and that Electricity Storage Module is part of an Embedded Medium Power Station or Embedded Small Power Station and that Generator has not signed the CUSC. </w:t>
      </w:r>
    </w:p>
    <w:p w14:paraId="25858512" w14:textId="1C391915" w:rsidR="00BC33F2" w:rsidRPr="005C0B3C" w:rsidRDefault="00530243" w:rsidP="003E1EE5">
      <w:pPr>
        <w:jc w:val="both"/>
      </w:pPr>
      <w:r w:rsidRPr="005C0B3C">
        <w:rPr>
          <w:color w:val="auto"/>
        </w:rPr>
        <w:t>For the avoidance of doubt</w:t>
      </w:r>
      <w:r w:rsidR="008204D7" w:rsidRPr="005C0B3C">
        <w:rPr>
          <w:color w:val="auto"/>
        </w:rPr>
        <w:t>,</w:t>
      </w:r>
      <w:r w:rsidRPr="005C0B3C">
        <w:rPr>
          <w:color w:val="auto"/>
        </w:rPr>
        <w:t xml:space="preserve"> a Non-CUSC Party</w:t>
      </w:r>
      <w:r w:rsidR="008204D7" w:rsidRPr="005C0B3C">
        <w:rPr>
          <w:color w:val="auto"/>
        </w:rPr>
        <w:t xml:space="preserve"> </w:t>
      </w:r>
      <w:r w:rsidR="00A45324" w:rsidRPr="005C0B3C">
        <w:rPr>
          <w:color w:val="auto"/>
        </w:rPr>
        <w:t xml:space="preserve">would not be bound by the requirements of the EU NCER unless that Non-CUSC Party </w:t>
      </w:r>
      <w:r w:rsidR="00A45324" w:rsidRPr="005C0B3C">
        <w:rPr>
          <w:rFonts w:cstheme="minorHAnsi"/>
          <w:color w:val="auto"/>
        </w:rPr>
        <w:t>has a</w:t>
      </w:r>
      <w:ins w:id="1271" w:author="Antony Johnson" w:date="2022-11-20T15:32:00Z">
        <w:r w:rsidR="00E4155B" w:rsidRPr="005C0B3C">
          <w:rPr>
            <w:rFonts w:cstheme="minorHAnsi"/>
            <w:color w:val="auto"/>
          </w:rPr>
          <w:t>n</w:t>
        </w:r>
      </w:ins>
      <w:r w:rsidR="00A45324" w:rsidRPr="005C0B3C">
        <w:rPr>
          <w:rFonts w:cstheme="minorHAnsi"/>
          <w:color w:val="auto"/>
        </w:rPr>
        <w:t xml:space="preserve"> </w:t>
      </w:r>
      <w:ins w:id="1272" w:author="Antony Johnson" w:date="2022-11-20T13:06:00Z">
        <w:r w:rsidR="007947CC" w:rsidRPr="005C0B3C">
          <w:rPr>
            <w:rFonts w:cstheme="minorHAnsi"/>
            <w:color w:val="auto"/>
          </w:rPr>
          <w:t>Anchor Restoration</w:t>
        </w:r>
      </w:ins>
      <w:ins w:id="1273" w:author="Antony Johnson" w:date="2022-11-20T13:07:00Z">
        <w:r w:rsidR="007947CC" w:rsidRPr="005C0B3C">
          <w:rPr>
            <w:rFonts w:cstheme="minorHAnsi"/>
            <w:color w:val="auto"/>
          </w:rPr>
          <w:t xml:space="preserve"> Contract or </w:t>
        </w:r>
        <w:r w:rsidR="005442CC" w:rsidRPr="005C0B3C">
          <w:rPr>
            <w:rFonts w:cstheme="minorHAnsi"/>
            <w:color w:val="auto"/>
          </w:rPr>
          <w:t>Top Up Restoration Contract.</w:t>
        </w:r>
      </w:ins>
      <w:del w:id="1274" w:author="Antony Johnson" w:date="2022-11-20T13:06:00Z">
        <w:r w:rsidR="00A45324" w:rsidRPr="005C0B3C" w:rsidDel="007947CC">
          <w:rPr>
            <w:rFonts w:cstheme="minorHAnsi"/>
            <w:color w:val="auto"/>
          </w:rPr>
          <w:delText>contract with NGESO to provide a Restoration Service.</w:delText>
        </w:r>
        <w:r w:rsidR="00A45324" w:rsidRPr="005C0B3C" w:rsidDel="007947CC">
          <w:delText xml:space="preserve"> </w:delText>
        </w:r>
        <w:r w:rsidRPr="005C0B3C" w:rsidDel="007947CC">
          <w:delText xml:space="preserve"> </w:delText>
        </w:r>
      </w:del>
    </w:p>
    <w:p w14:paraId="2859056D" w14:textId="4065824B" w:rsidR="008322FC" w:rsidRDefault="008322FC" w:rsidP="001A5487">
      <w:pPr>
        <w:jc w:val="both"/>
      </w:pPr>
    </w:p>
    <w:p w14:paraId="5C4A201A" w14:textId="1144544F" w:rsidR="008322FC" w:rsidRPr="00A1119B" w:rsidRDefault="008322FC" w:rsidP="003E1EE5">
      <w:pPr>
        <w:jc w:val="both"/>
        <w:sectPr w:rsidR="008322FC" w:rsidRPr="00A1119B" w:rsidSect="003E1EE5">
          <w:pgSz w:w="11906" w:h="16838" w:code="9"/>
          <w:pgMar w:top="1134" w:right="3402" w:bottom="2608" w:left="1588" w:header="567" w:footer="567" w:gutter="0"/>
          <w:cols w:space="708"/>
          <w:docGrid w:linePitch="360"/>
        </w:sectPr>
      </w:pPr>
      <w:r>
        <w:br w:type="page"/>
      </w:r>
    </w:p>
    <w:p w14:paraId="20D29E10" w14:textId="35BF9542" w:rsidR="003C403C" w:rsidRDefault="003C403C" w:rsidP="003C403C">
      <w:pPr>
        <w:pStyle w:val="AppendixPageTitle"/>
        <w:framePr w:wrap="notBeside"/>
      </w:pPr>
      <w:bookmarkStart w:id="1275" w:name="_Toc531945378"/>
      <w:bookmarkStart w:id="1276" w:name="_Toc104197307"/>
      <w:bookmarkStart w:id="1277" w:name="_Toc16950014"/>
      <w:r w:rsidRPr="005D5585">
        <w:lastRenderedPageBreak/>
        <w:t xml:space="preserve">Appendix </w:t>
      </w:r>
      <w:r w:rsidR="009A6782" w:rsidRPr="005D5585">
        <w:t>B</w:t>
      </w:r>
      <w:r w:rsidRPr="005D5585">
        <w:t>: High Priority</w:t>
      </w:r>
      <w:r w:rsidRPr="00C24F05">
        <w:t xml:space="preserve"> </w:t>
      </w:r>
      <w:r w:rsidR="006F78AA">
        <w:t>SG</w:t>
      </w:r>
      <w:r w:rsidRPr="00C24F05">
        <w:t>Us &amp; Terms of Re</w:t>
      </w:r>
      <w:r>
        <w:t>-</w:t>
      </w:r>
      <w:r w:rsidRPr="00C24F05">
        <w:t>energisation</w:t>
      </w:r>
      <w:bookmarkEnd w:id="1275"/>
      <w:bookmarkEnd w:id="1276"/>
      <w:bookmarkEnd w:id="1277"/>
    </w:p>
    <w:p w14:paraId="4B068249" w14:textId="77777777" w:rsidR="003C403C" w:rsidRDefault="003C403C" w:rsidP="003C403C">
      <w:pPr>
        <w:framePr w:w="6963" w:wrap="notBeside" w:vAnchor="page" w:hAnchor="page" w:x="3352" w:y="772" w:anchorLock="1"/>
      </w:pPr>
    </w:p>
    <w:p w14:paraId="6F7ECF91" w14:textId="2CFC3752" w:rsidR="00BC33F2" w:rsidRPr="003E1EE5" w:rsidRDefault="00BC33F2" w:rsidP="00BC33F2">
      <w:pPr>
        <w:framePr w:w="6963" w:wrap="notBeside" w:vAnchor="page" w:hAnchor="page" w:x="3352" w:y="772" w:anchorLock="1"/>
        <w:jc w:val="both"/>
        <w:rPr>
          <w:color w:val="auto"/>
        </w:rPr>
      </w:pPr>
      <w:r w:rsidRPr="003E1EE5">
        <w:rPr>
          <w:color w:val="auto"/>
        </w:rPr>
        <w:t xml:space="preserve">Within GB, a High Priority Significant Grid User </w:t>
      </w:r>
      <w:r w:rsidR="00E85634" w:rsidRPr="003E1EE5">
        <w:rPr>
          <w:color w:val="auto"/>
        </w:rPr>
        <w:t>is</w:t>
      </w:r>
      <w:r w:rsidRPr="003E1EE5">
        <w:rPr>
          <w:color w:val="auto"/>
        </w:rPr>
        <w:t xml:space="preserve"> classified as:</w:t>
      </w:r>
    </w:p>
    <w:p w14:paraId="6EEDDDEA" w14:textId="3D52A307" w:rsidR="00BC33F2" w:rsidRPr="003E1EE5" w:rsidRDefault="00BC33F2" w:rsidP="003E1EE5">
      <w:pPr>
        <w:pStyle w:val="ListParagraph"/>
        <w:framePr w:w="6963" w:wrap="notBeside" w:vAnchor="page" w:hAnchor="page" w:x="3352" w:y="772" w:anchorLock="1"/>
        <w:numPr>
          <w:ilvl w:val="0"/>
          <w:numId w:val="54"/>
        </w:numPr>
        <w:jc w:val="both"/>
        <w:rPr>
          <w:color w:val="auto"/>
        </w:rPr>
      </w:pPr>
      <w:r w:rsidRPr="003E1EE5">
        <w:rPr>
          <w:color w:val="auto"/>
        </w:rPr>
        <w:t xml:space="preserve">A </w:t>
      </w:r>
      <w:del w:id="1278" w:author="Antony Johnson" w:date="2022-11-20T14:39:00Z">
        <w:r w:rsidRPr="003E1EE5" w:rsidDel="003009DC">
          <w:rPr>
            <w:color w:val="auto"/>
          </w:rPr>
          <w:delText>Black Start</w:delText>
        </w:r>
      </w:del>
      <w:r w:rsidRPr="003E1EE5">
        <w:rPr>
          <w:color w:val="auto"/>
        </w:rPr>
        <w:t xml:space="preserve"> </w:t>
      </w:r>
      <w:ins w:id="1279" w:author="Antony Johnson" w:date="2022-11-20T14:39:00Z">
        <w:r w:rsidR="003009DC">
          <w:rPr>
            <w:color w:val="auto"/>
          </w:rPr>
          <w:t xml:space="preserve">Anchor </w:t>
        </w:r>
        <w:r w:rsidR="00640458">
          <w:rPr>
            <w:color w:val="auto"/>
          </w:rPr>
          <w:t xml:space="preserve">Restoration </w:t>
        </w:r>
      </w:ins>
      <w:ins w:id="1280" w:author="Johnson (ESO), Antony" w:date="2023-02-23T18:30:00Z">
        <w:r w:rsidR="00BB6998">
          <w:rPr>
            <w:color w:val="auto"/>
          </w:rPr>
          <w:t>Contractor</w:t>
        </w:r>
      </w:ins>
      <w:del w:id="1281" w:author="Johnson (ESO), Antony" w:date="2023-02-23T18:30:00Z">
        <w:r w:rsidRPr="003E1EE5" w:rsidDel="00BB6998">
          <w:rPr>
            <w:color w:val="auto"/>
          </w:rPr>
          <w:delText>Service Provider</w:delText>
        </w:r>
      </w:del>
      <w:ins w:id="1282" w:author="Antony Johnson" w:date="2022-11-20T14:39:00Z">
        <w:r w:rsidR="005D5585">
          <w:rPr>
            <w:color w:val="auto"/>
          </w:rPr>
          <w:t xml:space="preserve"> or a Top Up Restoration </w:t>
        </w:r>
      </w:ins>
      <w:ins w:id="1283" w:author="Johnson (ESO), Antony" w:date="2023-02-23T18:30:00Z">
        <w:r w:rsidR="00BB6998">
          <w:rPr>
            <w:color w:val="auto"/>
          </w:rPr>
          <w:t>Contractor</w:t>
        </w:r>
      </w:ins>
      <w:ins w:id="1284" w:author="Antony Johnson" w:date="2022-11-20T14:39:00Z">
        <w:del w:id="1285" w:author="Johnson (ESO), Antony" w:date="2023-02-23T18:30:00Z">
          <w:r w:rsidR="005D5585" w:rsidDel="00BB6998">
            <w:rPr>
              <w:color w:val="auto"/>
            </w:rPr>
            <w:delText>Se</w:delText>
          </w:r>
        </w:del>
      </w:ins>
      <w:ins w:id="1286" w:author="Antony Johnson" w:date="2022-11-20T14:40:00Z">
        <w:del w:id="1287" w:author="Johnson (ESO), Antony" w:date="2023-02-23T18:30:00Z">
          <w:r w:rsidR="005D5585" w:rsidDel="00BB6998">
            <w:rPr>
              <w:color w:val="auto"/>
            </w:rPr>
            <w:delText>rvice Provider</w:delText>
          </w:r>
        </w:del>
      </w:ins>
      <w:r w:rsidR="00054E57" w:rsidRPr="001939C6">
        <w:rPr>
          <w:color w:val="auto"/>
        </w:rPr>
        <w:t>;</w:t>
      </w:r>
    </w:p>
    <w:p w14:paraId="36675E1B" w14:textId="7CE9417D" w:rsidR="00BC33F2" w:rsidRPr="003E1EE5" w:rsidRDefault="00BC33F2" w:rsidP="003E1EE5">
      <w:pPr>
        <w:pStyle w:val="ListParagraph"/>
        <w:framePr w:w="6963" w:wrap="notBeside" w:vAnchor="page" w:hAnchor="page" w:x="3352" w:y="772" w:anchorLock="1"/>
        <w:numPr>
          <w:ilvl w:val="0"/>
          <w:numId w:val="54"/>
        </w:numPr>
        <w:jc w:val="both"/>
        <w:rPr>
          <w:color w:val="auto"/>
        </w:rPr>
      </w:pPr>
      <w:r w:rsidRPr="003E1EE5">
        <w:rPr>
          <w:color w:val="auto"/>
        </w:rPr>
        <w:t>A Large Power Station connected directly to the National Electricity Transmission System</w:t>
      </w:r>
      <w:r w:rsidR="00054E57" w:rsidRPr="001939C6">
        <w:rPr>
          <w:color w:val="auto"/>
        </w:rPr>
        <w:t>;</w:t>
      </w:r>
    </w:p>
    <w:p w14:paraId="695D27A5" w14:textId="303A6A60" w:rsidR="001939C6" w:rsidRPr="003E1EE5" w:rsidRDefault="00BC33F2" w:rsidP="003E1EE5">
      <w:pPr>
        <w:pStyle w:val="ListParagraph"/>
        <w:framePr w:w="6963" w:wrap="notBeside" w:vAnchor="page" w:hAnchor="page" w:x="3352" w:y="772" w:anchorLock="1"/>
        <w:numPr>
          <w:ilvl w:val="0"/>
          <w:numId w:val="54"/>
        </w:numPr>
        <w:jc w:val="both"/>
        <w:rPr>
          <w:color w:val="auto"/>
        </w:rPr>
      </w:pPr>
      <w:r w:rsidRPr="003E1EE5">
        <w:rPr>
          <w:color w:val="auto"/>
        </w:rPr>
        <w:t>An Embedded Large Power Station</w:t>
      </w:r>
      <w:r w:rsidR="00CD5981" w:rsidRPr="003E1EE5">
        <w:rPr>
          <w:color w:val="auto"/>
        </w:rPr>
        <w:t xml:space="preserve"> </w:t>
      </w:r>
      <w:del w:id="1288" w:author="Antony Johnson" w:date="2022-11-20T14:40:00Z">
        <w:r w:rsidR="00CD5981" w:rsidDel="005D5585">
          <w:rPr>
            <w:color w:val="auto"/>
          </w:rPr>
          <w:delText>or</w:delText>
        </w:r>
        <w:r w:rsidR="001939C6" w:rsidRPr="001939C6" w:rsidDel="005D5585">
          <w:rPr>
            <w:color w:val="auto"/>
          </w:rPr>
          <w:delText>Restoration Service Provider</w:delText>
        </w:r>
      </w:del>
    </w:p>
    <w:p w14:paraId="1D2EA176" w14:textId="10E6EBFE" w:rsidR="00BC33F2" w:rsidRPr="003E1EE5" w:rsidRDefault="001939C6" w:rsidP="003E1EE5">
      <w:pPr>
        <w:framePr w:w="6963" w:wrap="notBeside" w:vAnchor="page" w:hAnchor="page" w:x="3352" w:y="772" w:anchorLock="1"/>
        <w:jc w:val="both"/>
        <w:rPr>
          <w:color w:val="auto"/>
        </w:rPr>
      </w:pPr>
      <w:r w:rsidRPr="003E1EE5">
        <w:rPr>
          <w:color w:val="auto"/>
        </w:rPr>
        <w:t>F</w:t>
      </w:r>
      <w:r w:rsidR="00BC33F2" w:rsidRPr="003E1EE5">
        <w:rPr>
          <w:color w:val="auto"/>
        </w:rPr>
        <w:t>or the purposes of this Appendix,</w:t>
      </w:r>
      <w:r w:rsidR="000D46CD" w:rsidRPr="003E1EE5">
        <w:rPr>
          <w:color w:val="auto"/>
        </w:rPr>
        <w:t xml:space="preserve"> the terms</w:t>
      </w:r>
      <w:r w:rsidR="00BC33F2" w:rsidRPr="003E1EE5">
        <w:rPr>
          <w:color w:val="auto"/>
        </w:rPr>
        <w:t xml:space="preserve"> </w:t>
      </w:r>
      <w:r w:rsidR="000D46CD" w:rsidRPr="003E1EE5">
        <w:rPr>
          <w:color w:val="auto"/>
        </w:rPr>
        <w:t>“</w:t>
      </w:r>
      <w:r w:rsidR="00BC33F2" w:rsidRPr="003E1EE5">
        <w:rPr>
          <w:color w:val="auto"/>
        </w:rPr>
        <w:t>Embedded</w:t>
      </w:r>
      <w:r w:rsidR="000D46CD" w:rsidRPr="003E1EE5">
        <w:rPr>
          <w:color w:val="auto"/>
        </w:rPr>
        <w:t>”</w:t>
      </w:r>
      <w:r w:rsidR="00BC33F2" w:rsidRPr="003E1EE5">
        <w:rPr>
          <w:color w:val="auto"/>
        </w:rPr>
        <w:t xml:space="preserve"> and </w:t>
      </w:r>
      <w:r w:rsidR="000D46CD" w:rsidRPr="003E1EE5">
        <w:rPr>
          <w:color w:val="auto"/>
        </w:rPr>
        <w:t>“</w:t>
      </w:r>
      <w:r w:rsidR="00BC33F2" w:rsidRPr="003E1EE5">
        <w:rPr>
          <w:color w:val="auto"/>
        </w:rPr>
        <w:t>Large Power Station</w:t>
      </w:r>
      <w:r w:rsidR="000D46CD" w:rsidRPr="003E1EE5">
        <w:rPr>
          <w:color w:val="auto"/>
        </w:rPr>
        <w:t>”</w:t>
      </w:r>
      <w:r w:rsidR="00BC33F2" w:rsidRPr="003E1EE5">
        <w:rPr>
          <w:color w:val="auto"/>
        </w:rPr>
        <w:t xml:space="preserve"> have the same definition as that defined in the Grid Code</w:t>
      </w:r>
      <w:r w:rsidR="00054E57">
        <w:rPr>
          <w:color w:val="auto"/>
        </w:rPr>
        <w:t>.</w:t>
      </w:r>
    </w:p>
    <w:p w14:paraId="79619C6A" w14:textId="68416F7B" w:rsidR="00FB66EE" w:rsidRDefault="00FB66EE" w:rsidP="00FB66EE">
      <w:pPr>
        <w:framePr w:w="6963" w:wrap="notBeside" w:vAnchor="page" w:hAnchor="page" w:x="3352" w:y="772" w:anchorLock="1"/>
      </w:pPr>
    </w:p>
    <w:p w14:paraId="103E7325" w14:textId="77777777" w:rsidR="000C4A46" w:rsidRDefault="000C4A46" w:rsidP="000C4A46">
      <w:pPr>
        <w:framePr w:w="6963" w:wrap="notBeside" w:vAnchor="page" w:hAnchor="page" w:x="3352" w:y="772" w:anchorLock="1"/>
      </w:pPr>
    </w:p>
    <w:p w14:paraId="0D3E3589" w14:textId="77777777" w:rsidR="000C4A46" w:rsidRDefault="000C4A46" w:rsidP="006A0E2A">
      <w:pPr>
        <w:framePr w:w="6963" w:wrap="notBeside" w:vAnchor="page" w:hAnchor="page" w:x="3352" w:y="772" w:anchorLock="1"/>
      </w:pPr>
    </w:p>
    <w:p w14:paraId="2E5F603E" w14:textId="6D09C26B" w:rsidR="003C403C" w:rsidRPr="00B17178" w:rsidRDefault="003C403C" w:rsidP="006A0E2A">
      <w:pPr>
        <w:framePr w:w="6963" w:wrap="notBeside" w:vAnchor="page" w:hAnchor="page" w:x="3352" w:y="772" w:anchorLock="1"/>
        <w:jc w:val="center"/>
      </w:pPr>
    </w:p>
    <w:p w14:paraId="1BFC07BD" w14:textId="77777777" w:rsidR="003C403C" w:rsidRPr="00B17178" w:rsidRDefault="003C403C" w:rsidP="003C403C">
      <w:pPr>
        <w:framePr w:w="6963" w:wrap="notBeside" w:vAnchor="page" w:hAnchor="page" w:x="3352" w:y="772" w:anchorLock="1"/>
      </w:pPr>
    </w:p>
    <w:p w14:paraId="2EC18FA4" w14:textId="77777777" w:rsidR="003C403C" w:rsidRPr="003E1EE5" w:rsidRDefault="003C403C" w:rsidP="003C403C">
      <w:pPr>
        <w:framePr w:w="6963" w:wrap="notBeside" w:vAnchor="page" w:hAnchor="page" w:x="3352" w:y="772" w:anchorLock="1"/>
      </w:pPr>
      <w:r>
        <w:br w:type="page"/>
      </w:r>
    </w:p>
    <w:p w14:paraId="52B03FF9" w14:textId="471696D6" w:rsidR="003C403C" w:rsidRDefault="003C403C" w:rsidP="003C403C">
      <w:pPr>
        <w:pStyle w:val="AppendixPageTitle"/>
        <w:framePr w:wrap="notBeside"/>
      </w:pPr>
      <w:bookmarkStart w:id="1289" w:name="_Toc531945379"/>
      <w:bookmarkStart w:id="1290" w:name="_Toc16950015"/>
      <w:bookmarkStart w:id="1291" w:name="_Toc531945381"/>
      <w:bookmarkStart w:id="1292" w:name="_Toc104197308"/>
      <w:r w:rsidRPr="008B5D72">
        <w:lastRenderedPageBreak/>
        <w:t>Appendix</w:t>
      </w:r>
      <w:r>
        <w:t xml:space="preserve"> </w:t>
      </w:r>
      <w:r w:rsidR="00462F1A">
        <w:t>C</w:t>
      </w:r>
      <w:r>
        <w:t xml:space="preserve">: </w:t>
      </w:r>
      <w:bookmarkStart w:id="1293" w:name="_Toc16950017"/>
      <w:bookmarkEnd w:id="1289"/>
      <w:bookmarkEnd w:id="1290"/>
      <w:r>
        <w:t>List</w:t>
      </w:r>
      <w:r w:rsidRPr="00131901">
        <w:t xml:space="preserve"> </w:t>
      </w:r>
      <w:r>
        <w:t>of</w:t>
      </w:r>
      <w:r w:rsidRPr="00131901">
        <w:t xml:space="preserve"> </w:t>
      </w:r>
      <w:r w:rsidR="00223AB0">
        <w:t xml:space="preserve">Transmission Licensees and Distribution Network Operators responsible </w:t>
      </w:r>
      <w:r>
        <w:t>for Implementing System Restoration Plan Measures</w:t>
      </w:r>
      <w:bookmarkEnd w:id="1291"/>
      <w:bookmarkEnd w:id="1292"/>
      <w:bookmarkEnd w:id="1293"/>
      <w:r w:rsidRPr="00131901">
        <w:t xml:space="preserve"> </w:t>
      </w:r>
    </w:p>
    <w:p w14:paraId="22B638BA" w14:textId="4EA236F0" w:rsidR="00223AB0" w:rsidRPr="003E1EE5" w:rsidRDefault="00223AB0" w:rsidP="00AC4F40">
      <w:pPr>
        <w:framePr w:w="6963" w:wrap="notBeside" w:vAnchor="page" w:hAnchor="page" w:x="3352" w:y="772" w:anchorLock="1"/>
        <w:jc w:val="both"/>
        <w:rPr>
          <w:color w:val="auto"/>
        </w:rPr>
      </w:pPr>
      <w:r w:rsidRPr="003E1EE5">
        <w:rPr>
          <w:color w:val="auto"/>
        </w:rPr>
        <w:t>A list of Transmission Licensees, Network Operators are available from Ofgem’s website which is available from the following link.</w:t>
      </w:r>
    </w:p>
    <w:p w14:paraId="43AB0113" w14:textId="77777777" w:rsidR="00223AB0" w:rsidRDefault="00223AB0" w:rsidP="00223AB0">
      <w:pPr>
        <w:framePr w:w="6963" w:wrap="notBeside" w:vAnchor="page" w:hAnchor="page" w:x="3352" w:y="772" w:anchorLock="1"/>
        <w:rPr>
          <w:iCs/>
        </w:rPr>
      </w:pPr>
    </w:p>
    <w:p w14:paraId="12551703" w14:textId="77777777" w:rsidR="00223AB0" w:rsidRDefault="002C6117" w:rsidP="00223AB0">
      <w:pPr>
        <w:framePr w:w="6963" w:wrap="notBeside" w:vAnchor="page" w:hAnchor="page" w:x="3352" w:y="772" w:anchorLock="1"/>
      </w:pPr>
      <w:hyperlink r:id="rId20" w:history="1">
        <w:r w:rsidR="00223AB0">
          <w:rPr>
            <w:rStyle w:val="Hyperlink"/>
          </w:rPr>
          <w:t>https://www.ofgem.gov.uk/system/files/docs/2019/08/electricity_registered_or_service_addresses_new.pdf</w:t>
        </w:r>
      </w:hyperlink>
    </w:p>
    <w:p w14:paraId="2E560361" w14:textId="77777777" w:rsidR="00223AB0" w:rsidRPr="003E1EE5" w:rsidRDefault="00223AB0" w:rsidP="003C403C">
      <w:pPr>
        <w:pStyle w:val="BodyText"/>
        <w:framePr w:w="6963" w:wrap="notBeside" w:vAnchor="page" w:hAnchor="page" w:x="3352" w:y="772" w:anchorLock="1"/>
        <w:rPr>
          <w:color w:val="auto"/>
        </w:rPr>
      </w:pPr>
    </w:p>
    <w:p w14:paraId="55F7AF9A" w14:textId="05F54A6A" w:rsidR="005E7BA1" w:rsidRPr="003E1EE5" w:rsidRDefault="005E7BA1" w:rsidP="00AC4F40">
      <w:pPr>
        <w:framePr w:w="6963" w:wrap="notBeside" w:vAnchor="page" w:hAnchor="page" w:x="3352" w:y="772" w:anchorLock="1"/>
        <w:jc w:val="both"/>
        <w:rPr>
          <w:color w:val="auto"/>
        </w:rPr>
      </w:pPr>
      <w:r w:rsidRPr="003E1EE5">
        <w:rPr>
          <w:color w:val="auto"/>
        </w:rPr>
        <w:t xml:space="preserve">All parties on this list are responsible for ensuring they are able to enact their System Restoration Plan responsibilities. </w:t>
      </w:r>
    </w:p>
    <w:p w14:paraId="27100DE5" w14:textId="1B29DB29" w:rsidR="003C403C" w:rsidRDefault="00027044" w:rsidP="003C403C">
      <w:pPr>
        <w:framePr w:w="6963" w:wrap="notBeside" w:vAnchor="page" w:hAnchor="page" w:x="3352" w:y="772" w:anchorLock="1"/>
        <w:rPr>
          <w:rFonts w:eastAsiaTheme="majorEastAsia" w:cstheme="majorBidi"/>
          <w:caps/>
          <w:color w:val="025DBA"/>
          <w:spacing w:val="30"/>
          <w:szCs w:val="72"/>
        </w:rPr>
      </w:pPr>
      <w:r w:rsidRPr="00371BDE" w:rsidDel="00027044">
        <w:t xml:space="preserve"> </w:t>
      </w:r>
      <w:r w:rsidR="003C403C">
        <w:br w:type="page"/>
      </w:r>
    </w:p>
    <w:p w14:paraId="75ED3828" w14:textId="4022776B" w:rsidR="00E54064" w:rsidRDefault="00C414DB" w:rsidP="00BE3D3C">
      <w:pPr>
        <w:pStyle w:val="AppendixPageTitle"/>
        <w:framePr w:wrap="notBeside"/>
      </w:pPr>
      <w:bookmarkStart w:id="1294" w:name="_Toc104197309"/>
      <w:bookmarkStart w:id="1295" w:name="_Toc16950018"/>
      <w:bookmarkStart w:id="1296" w:name="_Toc531945383"/>
      <w:r>
        <w:lastRenderedPageBreak/>
        <w:t xml:space="preserve">Appendix </w:t>
      </w:r>
      <w:r w:rsidR="00B66541">
        <w:t>D</w:t>
      </w:r>
      <w:r>
        <w:t>: Glossary</w:t>
      </w:r>
      <w:bookmarkEnd w:id="1294"/>
      <w:bookmarkEnd w:id="1295"/>
      <w:r w:rsidDel="00C414DB">
        <w:t xml:space="preserve"> </w:t>
      </w:r>
      <w:bookmarkEnd w:id="1296"/>
    </w:p>
    <w:tbl>
      <w:tblPr>
        <w:tblStyle w:val="TableGrid"/>
        <w:tblW w:w="5003" w:type="pct"/>
        <w:tblLook w:val="04A0" w:firstRow="1" w:lastRow="0" w:firstColumn="1" w:lastColumn="0" w:noHBand="0" w:noVBand="1"/>
      </w:tblPr>
      <w:tblGrid>
        <w:gridCol w:w="2414"/>
        <w:gridCol w:w="4496"/>
      </w:tblGrid>
      <w:tr w:rsidR="003B25FD" w:rsidRPr="001939C6" w14:paraId="38B4D6F1" w14:textId="77777777" w:rsidTr="00FF0B5C">
        <w:trPr>
          <w:ins w:id="1297" w:author="Antony Johnson" w:date="2022-11-20T14:49:00Z"/>
        </w:trPr>
        <w:tc>
          <w:tcPr>
            <w:tcW w:w="2414" w:type="dxa"/>
          </w:tcPr>
          <w:p w14:paraId="6DA26E93" w14:textId="77777777" w:rsidR="003B25FD" w:rsidRPr="003C4D37" w:rsidRDefault="003B25FD" w:rsidP="005E6818">
            <w:pPr>
              <w:jc w:val="both"/>
              <w:rPr>
                <w:ins w:id="1298" w:author="Antony Johnson" w:date="2022-11-20T14:49:00Z"/>
                <w:rFonts w:ascii="Arial" w:eastAsia="Times New Roman" w:hAnsi="Arial" w:cs="Arial"/>
                <w:snapToGrid w:val="0"/>
                <w:color w:val="auto"/>
              </w:rPr>
            </w:pPr>
            <w:ins w:id="1299" w:author="Antony Johnson" w:date="2022-11-20T14:49:00Z">
              <w:r>
                <w:rPr>
                  <w:rFonts w:ascii="Arial" w:eastAsia="Times New Roman" w:hAnsi="Arial" w:cs="Arial"/>
                  <w:snapToGrid w:val="0"/>
                  <w:color w:val="auto"/>
                </w:rPr>
                <w:t xml:space="preserve">Anchor DC </w:t>
              </w:r>
              <w:del w:id="1300" w:author="Johnson (ESO), Antony" w:date="2023-02-23T18:32:00Z">
                <w:r w:rsidDel="00A56ACC">
                  <w:rPr>
                    <w:rFonts w:ascii="Arial" w:eastAsia="Times New Roman" w:hAnsi="Arial" w:cs="Arial"/>
                    <w:snapToGrid w:val="0"/>
                    <w:color w:val="auto"/>
                  </w:rPr>
                  <w:delText>Converter Owner</w:delText>
                </w:r>
              </w:del>
            </w:ins>
          </w:p>
        </w:tc>
        <w:tc>
          <w:tcPr>
            <w:tcW w:w="4496" w:type="dxa"/>
          </w:tcPr>
          <w:p w14:paraId="50D40FEA" w14:textId="77777777" w:rsidR="009B50FC" w:rsidRPr="00835F95" w:rsidRDefault="009B50FC" w:rsidP="009B50FC">
            <w:pPr>
              <w:spacing w:line="259" w:lineRule="auto"/>
              <w:rPr>
                <w:ins w:id="1301" w:author="Antony Johnson" w:date="2022-11-20T15:00:00Z"/>
                <w:color w:val="auto"/>
              </w:rPr>
            </w:pPr>
            <w:ins w:id="1302" w:author="Antony Johnson" w:date="2022-11-20T15:00:00Z">
              <w:r w:rsidRPr="00835F95">
                <w:rPr>
                  <w:color w:val="auto"/>
                </w:rPr>
                <w:t>As defined in the Glossary and Definitions of the Grid Code.</w:t>
              </w:r>
            </w:ins>
          </w:p>
          <w:p w14:paraId="0B78E9FA" w14:textId="77777777" w:rsidR="003B25FD" w:rsidRPr="00835F95" w:rsidRDefault="003B25FD" w:rsidP="004028FA">
            <w:pPr>
              <w:spacing w:line="259" w:lineRule="auto"/>
              <w:rPr>
                <w:ins w:id="1303" w:author="Antony Johnson" w:date="2022-11-20T14:49:00Z"/>
                <w:color w:val="auto"/>
              </w:rPr>
            </w:pPr>
          </w:p>
        </w:tc>
      </w:tr>
      <w:tr w:rsidR="00A47178" w:rsidRPr="001939C6" w14:paraId="26DCA1F2" w14:textId="77777777" w:rsidTr="00FF0B5C">
        <w:trPr>
          <w:ins w:id="1304" w:author="Antony Johnson" w:date="2022-11-20T14:42:00Z"/>
        </w:trPr>
        <w:tc>
          <w:tcPr>
            <w:tcW w:w="2414" w:type="dxa"/>
          </w:tcPr>
          <w:p w14:paraId="03E8E92B" w14:textId="7EE37818" w:rsidR="00A47178" w:rsidRPr="003C4D37" w:rsidRDefault="001E7871" w:rsidP="005E6818">
            <w:pPr>
              <w:jc w:val="both"/>
              <w:rPr>
                <w:ins w:id="1305" w:author="Antony Johnson" w:date="2022-11-20T14:42:00Z"/>
                <w:rFonts w:ascii="Arial" w:eastAsia="Times New Roman" w:hAnsi="Arial" w:cs="Arial"/>
                <w:snapToGrid w:val="0"/>
                <w:color w:val="auto"/>
              </w:rPr>
            </w:pPr>
            <w:ins w:id="1306" w:author="Antony Johnson" w:date="2022-11-20T14:49:00Z">
              <w:del w:id="1307" w:author="Johnson (ESO), Antony" w:date="2023-02-23T18:32:00Z">
                <w:r w:rsidDel="00F412EB">
                  <w:rPr>
                    <w:rFonts w:ascii="Arial" w:eastAsia="Times New Roman" w:hAnsi="Arial" w:cs="Arial"/>
                    <w:snapToGrid w:val="0"/>
                    <w:color w:val="auto"/>
                  </w:rPr>
                  <w:delText xml:space="preserve">Anchor HVDC </w:delText>
                </w:r>
                <w:r w:rsidR="003B25FD" w:rsidDel="00F412EB">
                  <w:rPr>
                    <w:rFonts w:ascii="Arial" w:eastAsia="Times New Roman" w:hAnsi="Arial" w:cs="Arial"/>
                    <w:snapToGrid w:val="0"/>
                    <w:color w:val="auto"/>
                  </w:rPr>
                  <w:delText>System Owner</w:delText>
                </w:r>
              </w:del>
            </w:ins>
          </w:p>
        </w:tc>
        <w:tc>
          <w:tcPr>
            <w:tcW w:w="4496" w:type="dxa"/>
          </w:tcPr>
          <w:p w14:paraId="23162424" w14:textId="7A76B97D" w:rsidR="009B50FC" w:rsidRPr="00835F95" w:rsidDel="00F412EB" w:rsidRDefault="009B50FC" w:rsidP="009B50FC">
            <w:pPr>
              <w:spacing w:line="259" w:lineRule="auto"/>
              <w:rPr>
                <w:ins w:id="1308" w:author="Antony Johnson" w:date="2022-11-20T15:00:00Z"/>
                <w:del w:id="1309" w:author="Johnson (ESO), Antony" w:date="2023-02-23T18:32:00Z"/>
                <w:color w:val="auto"/>
              </w:rPr>
            </w:pPr>
            <w:ins w:id="1310" w:author="Antony Johnson" w:date="2022-11-20T15:00:00Z">
              <w:del w:id="1311" w:author="Johnson (ESO), Antony" w:date="2023-02-23T18:32:00Z">
                <w:r w:rsidRPr="00835F95" w:rsidDel="00F412EB">
                  <w:rPr>
                    <w:color w:val="auto"/>
                  </w:rPr>
                  <w:delText>As defined in the Glossary and Definitions of the Grid Code.</w:delText>
                </w:r>
              </w:del>
            </w:ins>
          </w:p>
          <w:p w14:paraId="1945D3D7" w14:textId="77777777" w:rsidR="00A47178" w:rsidRPr="00835F95" w:rsidRDefault="00A47178" w:rsidP="004028FA">
            <w:pPr>
              <w:spacing w:line="259" w:lineRule="auto"/>
              <w:rPr>
                <w:ins w:id="1312" w:author="Antony Johnson" w:date="2022-11-20T14:42:00Z"/>
                <w:color w:val="auto"/>
              </w:rPr>
            </w:pPr>
          </w:p>
        </w:tc>
      </w:tr>
      <w:tr w:rsidR="009923DA" w:rsidRPr="001939C6" w14:paraId="2320D0B0" w14:textId="77777777" w:rsidTr="00FF0B5C">
        <w:trPr>
          <w:ins w:id="1313" w:author="Antony Johnson" w:date="2022-11-20T14:43:00Z"/>
        </w:trPr>
        <w:tc>
          <w:tcPr>
            <w:tcW w:w="2414" w:type="dxa"/>
          </w:tcPr>
          <w:p w14:paraId="0CDB5E5F" w14:textId="7B50AE11" w:rsidR="009923DA" w:rsidRPr="003C4D37" w:rsidRDefault="00603343" w:rsidP="005E6818">
            <w:pPr>
              <w:jc w:val="both"/>
              <w:rPr>
                <w:ins w:id="1314" w:author="Antony Johnson" w:date="2022-11-20T14:43:00Z"/>
                <w:rFonts w:ascii="Arial" w:eastAsia="Times New Roman" w:hAnsi="Arial" w:cs="Arial"/>
                <w:snapToGrid w:val="0"/>
                <w:color w:val="auto"/>
              </w:rPr>
            </w:pPr>
            <w:ins w:id="1315" w:author="Antony Johnson" w:date="2022-11-20T14:52:00Z">
              <w:del w:id="1316" w:author="Johnson (ESO), Antony" w:date="2023-02-23T18:33:00Z">
                <w:r w:rsidDel="001B4344">
                  <w:rPr>
                    <w:rFonts w:ascii="Arial" w:eastAsia="Times New Roman" w:hAnsi="Arial" w:cs="Arial"/>
                    <w:snapToGrid w:val="0"/>
                    <w:color w:val="auto"/>
                  </w:rPr>
                  <w:delText>Anchor Plant</w:delText>
                </w:r>
              </w:del>
            </w:ins>
          </w:p>
        </w:tc>
        <w:tc>
          <w:tcPr>
            <w:tcW w:w="4496" w:type="dxa"/>
          </w:tcPr>
          <w:p w14:paraId="01E92C18" w14:textId="27E445A6" w:rsidR="009B50FC" w:rsidRPr="00835F95" w:rsidDel="001B4344" w:rsidRDefault="009B50FC" w:rsidP="009B50FC">
            <w:pPr>
              <w:spacing w:line="259" w:lineRule="auto"/>
              <w:rPr>
                <w:ins w:id="1317" w:author="Antony Johnson" w:date="2022-11-20T15:00:00Z"/>
                <w:del w:id="1318" w:author="Johnson (ESO), Antony" w:date="2023-02-23T18:33:00Z"/>
                <w:color w:val="auto"/>
              </w:rPr>
            </w:pPr>
            <w:ins w:id="1319" w:author="Antony Johnson" w:date="2022-11-20T15:00:00Z">
              <w:del w:id="1320" w:author="Johnson (ESO), Antony" w:date="2023-02-23T18:33:00Z">
                <w:r w:rsidRPr="00835F95" w:rsidDel="001B4344">
                  <w:rPr>
                    <w:color w:val="auto"/>
                  </w:rPr>
                  <w:delText>As defined in the Glossary and Definitions of the Grid Code.</w:delText>
                </w:r>
              </w:del>
            </w:ins>
          </w:p>
          <w:p w14:paraId="56C01CE1" w14:textId="77777777" w:rsidR="009923DA" w:rsidRPr="00835F95" w:rsidRDefault="009923DA" w:rsidP="004028FA">
            <w:pPr>
              <w:spacing w:line="259" w:lineRule="auto"/>
              <w:rPr>
                <w:ins w:id="1321" w:author="Antony Johnson" w:date="2022-11-20T14:43:00Z"/>
                <w:color w:val="auto"/>
              </w:rPr>
            </w:pPr>
          </w:p>
        </w:tc>
      </w:tr>
      <w:tr w:rsidR="00F567D8" w:rsidRPr="001939C6" w14:paraId="157FCDF2" w14:textId="77777777" w:rsidTr="00FF0B5C">
        <w:trPr>
          <w:ins w:id="1322" w:author="Antony Johnson" w:date="2022-11-20T14:53:00Z"/>
        </w:trPr>
        <w:tc>
          <w:tcPr>
            <w:tcW w:w="2414" w:type="dxa"/>
          </w:tcPr>
          <w:p w14:paraId="39A6F1DB" w14:textId="3EC4C994" w:rsidR="00F567D8" w:rsidRDefault="00F567D8" w:rsidP="005E6818">
            <w:pPr>
              <w:jc w:val="both"/>
              <w:rPr>
                <w:ins w:id="1323" w:author="Antony Johnson" w:date="2022-11-20T14:53:00Z"/>
                <w:rFonts w:ascii="Arial" w:eastAsia="Times New Roman" w:hAnsi="Arial" w:cs="Arial"/>
                <w:snapToGrid w:val="0"/>
                <w:color w:val="auto"/>
              </w:rPr>
            </w:pPr>
            <w:ins w:id="1324" w:author="Antony Johnson" w:date="2022-11-20T14:53:00Z">
              <w:del w:id="1325" w:author="Johnson (ESO), Antony" w:date="2023-02-23T18:33:00Z">
                <w:r w:rsidDel="00AD11FD">
                  <w:rPr>
                    <w:rFonts w:ascii="Arial" w:eastAsia="Times New Roman" w:hAnsi="Arial" w:cs="Arial"/>
                    <w:snapToGrid w:val="0"/>
                    <w:color w:val="auto"/>
                  </w:rPr>
                  <w:delText>Anchor Plant Owner</w:delText>
                </w:r>
              </w:del>
            </w:ins>
          </w:p>
        </w:tc>
        <w:tc>
          <w:tcPr>
            <w:tcW w:w="4496" w:type="dxa"/>
          </w:tcPr>
          <w:p w14:paraId="7FE56247" w14:textId="79153CA7" w:rsidR="009B50FC" w:rsidRPr="00835F95" w:rsidDel="00AD11FD" w:rsidRDefault="009B50FC" w:rsidP="009B50FC">
            <w:pPr>
              <w:spacing w:line="259" w:lineRule="auto"/>
              <w:rPr>
                <w:ins w:id="1326" w:author="Antony Johnson" w:date="2022-11-20T15:00:00Z"/>
                <w:del w:id="1327" w:author="Johnson (ESO), Antony" w:date="2023-02-23T18:33:00Z"/>
                <w:color w:val="auto"/>
              </w:rPr>
            </w:pPr>
            <w:ins w:id="1328" w:author="Antony Johnson" w:date="2022-11-20T15:00:00Z">
              <w:del w:id="1329" w:author="Johnson (ESO), Antony" w:date="2023-02-23T18:33:00Z">
                <w:r w:rsidRPr="00835F95" w:rsidDel="00AD11FD">
                  <w:rPr>
                    <w:color w:val="auto"/>
                  </w:rPr>
                  <w:delText>As defined in the Glossary and Definitions of the Grid Code.</w:delText>
                </w:r>
              </w:del>
            </w:ins>
          </w:p>
          <w:p w14:paraId="54993B2B" w14:textId="77777777" w:rsidR="00F567D8" w:rsidRPr="00835F95" w:rsidRDefault="00F567D8" w:rsidP="004028FA">
            <w:pPr>
              <w:spacing w:line="259" w:lineRule="auto"/>
              <w:rPr>
                <w:ins w:id="1330" w:author="Antony Johnson" w:date="2022-11-20T14:53:00Z"/>
                <w:color w:val="auto"/>
              </w:rPr>
            </w:pPr>
          </w:p>
        </w:tc>
      </w:tr>
      <w:tr w:rsidR="00A01FA9" w:rsidRPr="001939C6" w14:paraId="48C984D7" w14:textId="77777777" w:rsidTr="00FF0B5C">
        <w:trPr>
          <w:ins w:id="1331" w:author="Antony Johnson" w:date="2022-11-20T14:51:00Z"/>
        </w:trPr>
        <w:tc>
          <w:tcPr>
            <w:tcW w:w="2414" w:type="dxa"/>
          </w:tcPr>
          <w:p w14:paraId="4E5A6E5D" w14:textId="3A316ED3" w:rsidR="00A01FA9" w:rsidRDefault="00A01FA9" w:rsidP="005E6818">
            <w:pPr>
              <w:jc w:val="both"/>
              <w:rPr>
                <w:ins w:id="1332" w:author="Antony Johnson" w:date="2022-11-20T14:51:00Z"/>
              </w:rPr>
            </w:pPr>
            <w:ins w:id="1333" w:author="Antony Johnson" w:date="2022-11-20T14:51:00Z">
              <w:r>
                <w:t xml:space="preserve">Anchor </w:t>
              </w:r>
              <w:r w:rsidR="00B26963">
                <w:t xml:space="preserve">Restoration </w:t>
              </w:r>
            </w:ins>
            <w:ins w:id="1334" w:author="Antony Johnson" w:date="2022-11-20T14:52:00Z">
              <w:r w:rsidR="000A325E">
                <w:t>Contract</w:t>
              </w:r>
            </w:ins>
          </w:p>
        </w:tc>
        <w:tc>
          <w:tcPr>
            <w:tcW w:w="4496" w:type="dxa"/>
          </w:tcPr>
          <w:p w14:paraId="2B3BA559" w14:textId="77777777" w:rsidR="009B50FC" w:rsidRPr="00835F95" w:rsidRDefault="009B50FC" w:rsidP="009B50FC">
            <w:pPr>
              <w:spacing w:line="259" w:lineRule="auto"/>
              <w:rPr>
                <w:ins w:id="1335" w:author="Antony Johnson" w:date="2022-11-20T15:00:00Z"/>
                <w:color w:val="auto"/>
              </w:rPr>
            </w:pPr>
            <w:ins w:id="1336" w:author="Antony Johnson" w:date="2022-11-20T15:00:00Z">
              <w:r w:rsidRPr="00835F95">
                <w:rPr>
                  <w:color w:val="auto"/>
                </w:rPr>
                <w:t>As defined in the Glossary and Definitions of the Grid Code.</w:t>
              </w:r>
            </w:ins>
          </w:p>
          <w:p w14:paraId="7E48C564" w14:textId="77777777" w:rsidR="00A01FA9" w:rsidRPr="00835F95" w:rsidRDefault="00A01FA9" w:rsidP="004028FA">
            <w:pPr>
              <w:spacing w:line="259" w:lineRule="auto"/>
              <w:rPr>
                <w:ins w:id="1337" w:author="Antony Johnson" w:date="2022-11-20T14:51:00Z"/>
                <w:color w:val="auto"/>
              </w:rPr>
            </w:pPr>
          </w:p>
        </w:tc>
      </w:tr>
      <w:tr w:rsidR="009923DA" w:rsidRPr="001939C6" w14:paraId="773FE83B" w14:textId="77777777" w:rsidTr="00FF0B5C">
        <w:trPr>
          <w:ins w:id="1338" w:author="Antony Johnson" w:date="2022-11-20T14:43:00Z"/>
        </w:trPr>
        <w:tc>
          <w:tcPr>
            <w:tcW w:w="2414" w:type="dxa"/>
          </w:tcPr>
          <w:p w14:paraId="150805C7" w14:textId="02ADE7D6" w:rsidR="009923DA" w:rsidRPr="003C4D37" w:rsidRDefault="001E7871" w:rsidP="005E6818">
            <w:pPr>
              <w:jc w:val="both"/>
              <w:rPr>
                <w:ins w:id="1339" w:author="Antony Johnson" w:date="2022-11-20T14:43:00Z"/>
                <w:rFonts w:ascii="Arial" w:eastAsia="Times New Roman" w:hAnsi="Arial" w:cs="Arial"/>
                <w:snapToGrid w:val="0"/>
                <w:color w:val="auto"/>
              </w:rPr>
            </w:pPr>
            <w:ins w:id="1340" w:author="Antony Johnson" w:date="2022-11-20T14:48:00Z">
              <w:r>
                <w:t xml:space="preserve">Anchor Restoration </w:t>
              </w:r>
            </w:ins>
            <w:ins w:id="1341" w:author="Johnson (ESO), Antony" w:date="2023-02-23T18:33:00Z">
              <w:r w:rsidR="00053852">
                <w:t>Contractor</w:t>
              </w:r>
            </w:ins>
            <w:ins w:id="1342" w:author="Antony Johnson" w:date="2022-11-20T14:48:00Z">
              <w:del w:id="1343" w:author="Johnson (ESO), Antony" w:date="2023-02-23T18:33:00Z">
                <w:r w:rsidRPr="00A87826" w:rsidDel="00053852">
                  <w:delText>Service Provider</w:delText>
                </w:r>
              </w:del>
            </w:ins>
          </w:p>
        </w:tc>
        <w:tc>
          <w:tcPr>
            <w:tcW w:w="4496" w:type="dxa"/>
          </w:tcPr>
          <w:p w14:paraId="2CDFABAF" w14:textId="77777777" w:rsidR="009B50FC" w:rsidRPr="00835F95" w:rsidRDefault="009B50FC" w:rsidP="009B50FC">
            <w:pPr>
              <w:spacing w:line="259" w:lineRule="auto"/>
              <w:rPr>
                <w:ins w:id="1344" w:author="Antony Johnson" w:date="2022-11-20T15:00:00Z"/>
                <w:color w:val="auto"/>
              </w:rPr>
            </w:pPr>
            <w:ins w:id="1345" w:author="Antony Johnson" w:date="2022-11-20T15:00:00Z">
              <w:r w:rsidRPr="00835F95">
                <w:rPr>
                  <w:color w:val="auto"/>
                </w:rPr>
                <w:t>As defined in the Glossary and Definitions of the Grid Code.</w:t>
              </w:r>
            </w:ins>
          </w:p>
          <w:p w14:paraId="6FD270D7" w14:textId="77777777" w:rsidR="009923DA" w:rsidRPr="00835F95" w:rsidRDefault="009923DA" w:rsidP="004028FA">
            <w:pPr>
              <w:spacing w:line="259" w:lineRule="auto"/>
              <w:rPr>
                <w:ins w:id="1346" w:author="Antony Johnson" w:date="2022-11-20T14:43:00Z"/>
                <w:color w:val="auto"/>
              </w:rPr>
            </w:pPr>
          </w:p>
        </w:tc>
      </w:tr>
      <w:tr w:rsidR="005E6818" w:rsidRPr="001939C6" w14:paraId="76694E86" w14:textId="77777777" w:rsidTr="00FF0B5C">
        <w:tc>
          <w:tcPr>
            <w:tcW w:w="2414" w:type="dxa"/>
          </w:tcPr>
          <w:p w14:paraId="034C0BA5" w14:textId="484966CA" w:rsidR="005E6818" w:rsidRPr="003C4D37" w:rsidRDefault="005E6818" w:rsidP="005E6818">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Balancing Mechanism </w:t>
            </w:r>
          </w:p>
        </w:tc>
        <w:tc>
          <w:tcPr>
            <w:tcW w:w="4496" w:type="dxa"/>
          </w:tcPr>
          <w:p w14:paraId="1A140445" w14:textId="77777777" w:rsidR="004028FA" w:rsidRPr="00835F95" w:rsidRDefault="004028FA" w:rsidP="004028FA">
            <w:pPr>
              <w:spacing w:line="259" w:lineRule="auto"/>
              <w:rPr>
                <w:color w:val="auto"/>
              </w:rPr>
            </w:pPr>
            <w:r w:rsidRPr="00A6424F">
              <w:rPr>
                <w:color w:val="auto"/>
                <w:highlight w:val="green"/>
              </w:rPr>
              <w:t>As defined in the Glossary and Definitions of the Grid Code.</w:t>
            </w:r>
          </w:p>
          <w:p w14:paraId="17677111" w14:textId="6D1DEE07" w:rsidR="005E6818" w:rsidRPr="00835F95" w:rsidRDefault="005E6818" w:rsidP="005E6818">
            <w:pPr>
              <w:jc w:val="both"/>
              <w:rPr>
                <w:rFonts w:ascii="Arial" w:eastAsia="Times New Roman" w:hAnsi="Arial" w:cs="Arial"/>
                <w:snapToGrid w:val="0"/>
                <w:color w:val="auto"/>
              </w:rPr>
            </w:pPr>
          </w:p>
        </w:tc>
      </w:tr>
      <w:tr w:rsidR="00C414DB" w:rsidRPr="001939C6" w14:paraId="7DACA1B6" w14:textId="77777777" w:rsidTr="00FF0B5C">
        <w:tc>
          <w:tcPr>
            <w:tcW w:w="2414" w:type="dxa"/>
          </w:tcPr>
          <w:p w14:paraId="6B657AAA" w14:textId="2B39BEED" w:rsidR="00C414DB" w:rsidRPr="003C4D37" w:rsidRDefault="00C414DB" w:rsidP="00C414DB">
            <w:pPr>
              <w:jc w:val="both"/>
              <w:rPr>
                <w:rFonts w:ascii="Arial" w:eastAsia="Times New Roman" w:hAnsi="Arial" w:cs="Arial"/>
                <w:snapToGrid w:val="0"/>
                <w:color w:val="auto"/>
              </w:rPr>
            </w:pPr>
            <w:r w:rsidRPr="003C4D37">
              <w:rPr>
                <w:rFonts w:ascii="Arial" w:eastAsia="Times New Roman" w:hAnsi="Arial" w:cs="Arial"/>
                <w:snapToGrid w:val="0"/>
                <w:color w:val="auto"/>
              </w:rPr>
              <w:t>Balancing Mechanism Participant</w:t>
            </w:r>
            <w:r w:rsidR="00A54E31">
              <w:rPr>
                <w:rFonts w:ascii="Arial" w:eastAsia="Times New Roman" w:hAnsi="Arial" w:cs="Arial"/>
                <w:snapToGrid w:val="0"/>
                <w:color w:val="auto"/>
              </w:rPr>
              <w:t xml:space="preserve"> or BM Participant</w:t>
            </w:r>
          </w:p>
        </w:tc>
        <w:tc>
          <w:tcPr>
            <w:tcW w:w="4496" w:type="dxa"/>
          </w:tcPr>
          <w:p w14:paraId="085A8D96" w14:textId="77777777" w:rsidR="00A54E31" w:rsidRPr="00835F95" w:rsidRDefault="00A54E31" w:rsidP="00A54E31">
            <w:pPr>
              <w:spacing w:line="259" w:lineRule="auto"/>
              <w:rPr>
                <w:color w:val="auto"/>
              </w:rPr>
            </w:pPr>
            <w:r w:rsidRPr="00A6424F">
              <w:rPr>
                <w:color w:val="auto"/>
                <w:highlight w:val="green"/>
              </w:rPr>
              <w:t>As defined in the Glossary and Definitions of the Grid Code.</w:t>
            </w:r>
          </w:p>
          <w:p w14:paraId="6E84F4B4" w14:textId="77777777" w:rsidR="00C414DB" w:rsidRPr="00835F95" w:rsidRDefault="00C414DB" w:rsidP="00A54E31">
            <w:pPr>
              <w:jc w:val="both"/>
              <w:rPr>
                <w:rFonts w:ascii="Arial" w:eastAsia="Times New Roman" w:hAnsi="Arial" w:cs="Arial"/>
                <w:snapToGrid w:val="0"/>
                <w:color w:val="auto"/>
              </w:rPr>
            </w:pPr>
          </w:p>
        </w:tc>
      </w:tr>
      <w:tr w:rsidR="00C414DB" w:rsidRPr="001939C6" w14:paraId="4E166F62" w14:textId="77777777" w:rsidTr="00FF0B5C">
        <w:tc>
          <w:tcPr>
            <w:tcW w:w="2414" w:type="dxa"/>
          </w:tcPr>
          <w:p w14:paraId="62C4BAED" w14:textId="72DBF412" w:rsidR="00C414DB" w:rsidRPr="003C4D37" w:rsidRDefault="00A6561B" w:rsidP="00C414DB">
            <w:pPr>
              <w:jc w:val="both"/>
              <w:rPr>
                <w:rFonts w:ascii="Arial" w:eastAsia="Times New Roman" w:hAnsi="Arial" w:cs="Arial"/>
                <w:snapToGrid w:val="0"/>
                <w:color w:val="auto"/>
              </w:rPr>
            </w:pPr>
            <w:del w:id="1347" w:author="Antony Johnson" w:date="2022-11-20T15:20:00Z">
              <w:r w:rsidRPr="003C4D37" w:rsidDel="00490AF4">
                <w:rPr>
                  <w:rFonts w:ascii="Arial" w:eastAsia="Times New Roman" w:hAnsi="Arial" w:cs="Arial"/>
                  <w:snapToGrid w:val="0"/>
                  <w:color w:val="auto"/>
                </w:rPr>
                <w:delText>Black Start Service Provider</w:delText>
              </w:r>
            </w:del>
          </w:p>
        </w:tc>
        <w:tc>
          <w:tcPr>
            <w:tcW w:w="4496" w:type="dxa"/>
          </w:tcPr>
          <w:p w14:paraId="0D2E034E" w14:textId="37EF4FFA" w:rsidR="00EF3238" w:rsidRPr="00835F95" w:rsidDel="00490AF4" w:rsidRDefault="00EF3238" w:rsidP="00EF3238">
            <w:pPr>
              <w:spacing w:line="259" w:lineRule="auto"/>
              <w:rPr>
                <w:del w:id="1348" w:author="Antony Johnson" w:date="2022-11-20T15:20:00Z"/>
                <w:color w:val="auto"/>
              </w:rPr>
            </w:pPr>
            <w:del w:id="1349" w:author="Antony Johnson" w:date="2022-11-20T15:20:00Z">
              <w:r w:rsidRPr="00835F95" w:rsidDel="00490AF4">
                <w:rPr>
                  <w:color w:val="auto"/>
                </w:rPr>
                <w:delText>As defined in the Glossary and Definitions of the Grid Code.</w:delText>
              </w:r>
            </w:del>
          </w:p>
          <w:p w14:paraId="3BE7FE60" w14:textId="1967AEE3" w:rsidR="00C414DB" w:rsidRPr="00835F95" w:rsidRDefault="00C414DB" w:rsidP="00C414DB">
            <w:pPr>
              <w:jc w:val="both"/>
              <w:rPr>
                <w:rFonts w:ascii="Arial" w:eastAsia="Times New Roman" w:hAnsi="Arial" w:cs="Arial"/>
                <w:snapToGrid w:val="0"/>
                <w:color w:val="auto"/>
              </w:rPr>
            </w:pPr>
          </w:p>
        </w:tc>
      </w:tr>
      <w:tr w:rsidR="00C414DB" w:rsidRPr="001939C6" w14:paraId="1B9399E7" w14:textId="77777777" w:rsidTr="00FF0B5C">
        <w:tc>
          <w:tcPr>
            <w:tcW w:w="2414" w:type="dxa"/>
          </w:tcPr>
          <w:p w14:paraId="4DBBD985" w14:textId="77777777" w:rsidR="00C414DB" w:rsidRPr="003C4D37" w:rsidRDefault="00C414DB" w:rsidP="00C414DB">
            <w:pPr>
              <w:jc w:val="both"/>
              <w:rPr>
                <w:rFonts w:ascii="Arial" w:eastAsia="Times New Roman" w:hAnsi="Arial" w:cs="Arial"/>
                <w:snapToGrid w:val="0"/>
                <w:color w:val="auto"/>
              </w:rPr>
            </w:pPr>
            <w:r w:rsidRPr="003C4D37">
              <w:rPr>
                <w:rFonts w:ascii="Arial" w:eastAsia="Times New Roman" w:hAnsi="Arial" w:cs="Arial"/>
                <w:snapToGrid w:val="0"/>
                <w:color w:val="auto"/>
              </w:rPr>
              <w:t>BEIS</w:t>
            </w:r>
          </w:p>
        </w:tc>
        <w:tc>
          <w:tcPr>
            <w:tcW w:w="4496" w:type="dxa"/>
          </w:tcPr>
          <w:p w14:paraId="3A9491C4" w14:textId="77777777" w:rsidR="00C414DB" w:rsidRPr="00835F95" w:rsidRDefault="00C414DB" w:rsidP="00C414DB">
            <w:pPr>
              <w:jc w:val="both"/>
              <w:rPr>
                <w:rFonts w:ascii="Arial" w:eastAsia="Times New Roman" w:hAnsi="Arial" w:cs="Arial"/>
                <w:snapToGrid w:val="0"/>
                <w:color w:val="auto"/>
              </w:rPr>
            </w:pPr>
            <w:r w:rsidRPr="00835F95">
              <w:rPr>
                <w:rFonts w:ascii="Arial" w:eastAsia="Times New Roman" w:hAnsi="Arial" w:cs="Arial"/>
                <w:snapToGrid w:val="0"/>
                <w:color w:val="auto"/>
              </w:rPr>
              <w:t>Her Majesty’s Government Department for Business, Energy and Industrial Strategy.</w:t>
            </w:r>
          </w:p>
          <w:p w14:paraId="70A8ECDC" w14:textId="77777777" w:rsidR="00C414DB" w:rsidRPr="00835F95" w:rsidRDefault="00C414DB" w:rsidP="00C414DB">
            <w:pPr>
              <w:jc w:val="both"/>
              <w:rPr>
                <w:rFonts w:ascii="Arial" w:eastAsia="Times New Roman" w:hAnsi="Arial" w:cs="Arial"/>
                <w:snapToGrid w:val="0"/>
                <w:color w:val="auto"/>
              </w:rPr>
            </w:pPr>
          </w:p>
        </w:tc>
      </w:tr>
      <w:tr w:rsidR="000D6CD6" w:rsidRPr="001939C6" w14:paraId="4816E1AC" w14:textId="77777777" w:rsidTr="009B50FC">
        <w:trPr>
          <w:trHeight w:val="484"/>
        </w:trPr>
        <w:tc>
          <w:tcPr>
            <w:tcW w:w="2414" w:type="dxa"/>
          </w:tcPr>
          <w:p w14:paraId="7A068530" w14:textId="039DCA43" w:rsidR="000D6CD6" w:rsidRPr="003C4D37" w:rsidRDefault="000D6CD6" w:rsidP="000D6CD6">
            <w:pPr>
              <w:jc w:val="both"/>
              <w:rPr>
                <w:rFonts w:ascii="Arial" w:eastAsia="Times New Roman" w:hAnsi="Arial" w:cs="Arial"/>
                <w:snapToGrid w:val="0"/>
                <w:color w:val="auto"/>
              </w:rPr>
            </w:pPr>
            <w:r w:rsidRPr="003C4D37">
              <w:rPr>
                <w:rFonts w:ascii="Arial" w:eastAsia="Times New Roman" w:hAnsi="Arial" w:cs="Arial"/>
                <w:snapToGrid w:val="0"/>
                <w:color w:val="auto"/>
              </w:rPr>
              <w:t>CUSC Contract</w:t>
            </w:r>
          </w:p>
        </w:tc>
        <w:tc>
          <w:tcPr>
            <w:tcW w:w="4496" w:type="dxa"/>
          </w:tcPr>
          <w:p w14:paraId="6375B46F" w14:textId="77777777" w:rsidR="007210C3" w:rsidRPr="00A6424F" w:rsidRDefault="007210C3" w:rsidP="007210C3">
            <w:pPr>
              <w:spacing w:line="259" w:lineRule="auto"/>
              <w:rPr>
                <w:color w:val="auto"/>
                <w:highlight w:val="green"/>
              </w:rPr>
            </w:pPr>
            <w:r w:rsidRPr="00A6424F">
              <w:rPr>
                <w:color w:val="auto"/>
                <w:highlight w:val="green"/>
              </w:rPr>
              <w:t>As defined in the Glossary and Definitions of the Grid Code.</w:t>
            </w:r>
          </w:p>
          <w:p w14:paraId="67306EC8" w14:textId="1952C6BE" w:rsidR="006C645E" w:rsidRPr="00A6424F" w:rsidRDefault="006C645E" w:rsidP="007210C3">
            <w:pPr>
              <w:jc w:val="both"/>
              <w:rPr>
                <w:rFonts w:ascii="Arial" w:eastAsia="Times New Roman" w:hAnsi="Arial" w:cs="Arial"/>
                <w:snapToGrid w:val="0"/>
                <w:color w:val="auto"/>
                <w:highlight w:val="green"/>
              </w:rPr>
            </w:pPr>
          </w:p>
        </w:tc>
      </w:tr>
      <w:tr w:rsidR="006C645E" w:rsidRPr="001939C6" w14:paraId="52361A11" w14:textId="77777777" w:rsidTr="003E1EE5">
        <w:trPr>
          <w:trHeight w:val="215"/>
        </w:trPr>
        <w:tc>
          <w:tcPr>
            <w:tcW w:w="2414" w:type="dxa"/>
          </w:tcPr>
          <w:p w14:paraId="6720FD3D" w14:textId="179F260A" w:rsidR="006C645E" w:rsidRPr="003C4D37" w:rsidRDefault="006C645E" w:rsidP="000D6CD6">
            <w:pPr>
              <w:jc w:val="both"/>
              <w:rPr>
                <w:rFonts w:ascii="Arial" w:eastAsia="Times New Roman" w:hAnsi="Arial" w:cs="Arial"/>
                <w:snapToGrid w:val="0"/>
                <w:color w:val="auto"/>
              </w:rPr>
            </w:pPr>
            <w:r w:rsidRPr="003C4D37">
              <w:rPr>
                <w:rFonts w:ascii="Arial" w:eastAsia="Times New Roman" w:hAnsi="Arial" w:cs="Arial"/>
                <w:snapToGrid w:val="0"/>
                <w:color w:val="auto"/>
              </w:rPr>
              <w:t>Critical Tools and Facilities</w:t>
            </w:r>
          </w:p>
        </w:tc>
        <w:tc>
          <w:tcPr>
            <w:tcW w:w="4496" w:type="dxa"/>
          </w:tcPr>
          <w:p w14:paraId="734EC15B" w14:textId="77777777" w:rsidR="00D06E4D" w:rsidRPr="008F24A4" w:rsidRDefault="00D06E4D" w:rsidP="00D06E4D">
            <w:pPr>
              <w:spacing w:line="259" w:lineRule="auto"/>
              <w:rPr>
                <w:color w:val="auto"/>
                <w:highlight w:val="green"/>
              </w:rPr>
            </w:pPr>
            <w:r w:rsidRPr="008F24A4">
              <w:rPr>
                <w:color w:val="auto"/>
                <w:highlight w:val="green"/>
              </w:rPr>
              <w:t>As defined in the Glossary and Definitions of the Grid Code.</w:t>
            </w:r>
          </w:p>
          <w:p w14:paraId="77A00D96" w14:textId="79A4002B" w:rsidR="006C645E" w:rsidRPr="008F24A4" w:rsidRDefault="006C645E" w:rsidP="003E1EE5">
            <w:pPr>
              <w:snapToGrid w:val="0"/>
              <w:spacing w:before="100" w:after="100"/>
              <w:jc w:val="both"/>
              <w:rPr>
                <w:color w:val="auto"/>
                <w:highlight w:val="green"/>
              </w:rPr>
            </w:pPr>
          </w:p>
        </w:tc>
      </w:tr>
      <w:tr w:rsidR="00995BD7" w:rsidRPr="001939C6" w14:paraId="192C52C6" w14:textId="77777777" w:rsidTr="0086386A">
        <w:trPr>
          <w:trHeight w:val="220"/>
        </w:trPr>
        <w:tc>
          <w:tcPr>
            <w:tcW w:w="2414" w:type="dxa"/>
          </w:tcPr>
          <w:p w14:paraId="702CA131" w14:textId="469AF2A8" w:rsidR="00995BD7" w:rsidRPr="008F24A4" w:rsidRDefault="00995BD7" w:rsidP="00995BD7">
            <w:pPr>
              <w:jc w:val="both"/>
              <w:rPr>
                <w:rFonts w:ascii="Arial" w:eastAsia="Times New Roman" w:hAnsi="Arial" w:cs="Arial"/>
                <w:snapToGrid w:val="0"/>
                <w:color w:val="auto"/>
                <w:highlight w:val="green"/>
              </w:rPr>
            </w:pPr>
            <w:r w:rsidRPr="008F24A4">
              <w:rPr>
                <w:rFonts w:ascii="Arial" w:eastAsia="Times New Roman" w:hAnsi="Arial" w:cs="Arial"/>
                <w:snapToGrid w:val="0"/>
                <w:color w:val="auto"/>
                <w:highlight w:val="green"/>
              </w:rPr>
              <w:t>Defence Service</w:t>
            </w:r>
          </w:p>
        </w:tc>
        <w:tc>
          <w:tcPr>
            <w:tcW w:w="4496" w:type="dxa"/>
          </w:tcPr>
          <w:p w14:paraId="7B30C617" w14:textId="256B1022" w:rsidR="00995BD7" w:rsidRPr="008F24A4" w:rsidRDefault="00995BD7" w:rsidP="00995BD7">
            <w:pPr>
              <w:jc w:val="both"/>
              <w:rPr>
                <w:rFonts w:ascii="Arial" w:eastAsia="Times New Roman" w:hAnsi="Arial" w:cs="Arial"/>
                <w:snapToGrid w:val="0"/>
                <w:color w:val="auto"/>
                <w:highlight w:val="green"/>
              </w:rPr>
            </w:pPr>
            <w:r w:rsidRPr="008F24A4">
              <w:rPr>
                <w:rFonts w:ascii="Arial" w:eastAsia="Times New Roman" w:hAnsi="Arial" w:cs="Arial"/>
                <w:snapToGrid w:val="0"/>
                <w:color w:val="auto"/>
                <w:highlight w:val="green"/>
              </w:rPr>
              <w:t>A capability as detailed in th</w:t>
            </w:r>
            <w:r w:rsidR="008B2F60" w:rsidRPr="008F24A4">
              <w:rPr>
                <w:rFonts w:ascii="Arial" w:eastAsia="Times New Roman" w:hAnsi="Arial" w:cs="Arial"/>
                <w:snapToGrid w:val="0"/>
                <w:color w:val="auto"/>
                <w:highlight w:val="green"/>
              </w:rPr>
              <w:t>e</w:t>
            </w:r>
            <w:r w:rsidRPr="008F24A4">
              <w:rPr>
                <w:rFonts w:ascii="Arial" w:eastAsia="Times New Roman" w:hAnsi="Arial" w:cs="Arial"/>
                <w:snapToGrid w:val="0"/>
                <w:color w:val="auto"/>
                <w:highlight w:val="green"/>
              </w:rPr>
              <w:t xml:space="preserve"> System Defence Plan as required from a CUSC Party, as a condition of that party meeting the requirements of the Grid Code or a capability provided by a party which has a contract with NGESO to provide a Defence Service. A Defence Service is one or more capabilities detailed in th</w:t>
            </w:r>
            <w:r w:rsidR="008B2F60" w:rsidRPr="008F24A4">
              <w:rPr>
                <w:rFonts w:ascii="Arial" w:eastAsia="Times New Roman" w:hAnsi="Arial" w:cs="Arial"/>
                <w:snapToGrid w:val="0"/>
                <w:color w:val="auto"/>
                <w:highlight w:val="green"/>
              </w:rPr>
              <w:t>e</w:t>
            </w:r>
            <w:r w:rsidRPr="008F24A4">
              <w:rPr>
                <w:rFonts w:ascii="Arial" w:eastAsia="Times New Roman" w:hAnsi="Arial" w:cs="Arial"/>
                <w:snapToGrid w:val="0"/>
                <w:color w:val="auto"/>
                <w:highlight w:val="green"/>
              </w:rPr>
              <w:t xml:space="preserve"> System Defence Plan.</w:t>
            </w:r>
          </w:p>
        </w:tc>
      </w:tr>
      <w:tr w:rsidR="00B564AA" w:rsidRPr="001939C6" w14:paraId="39A4D6F8" w14:textId="77777777" w:rsidTr="0086386A">
        <w:trPr>
          <w:trHeight w:val="225"/>
        </w:trPr>
        <w:tc>
          <w:tcPr>
            <w:tcW w:w="2414" w:type="dxa"/>
          </w:tcPr>
          <w:p w14:paraId="24CD0155" w14:textId="13EE1A5A" w:rsidR="00B564AA" w:rsidRPr="008F24A4" w:rsidRDefault="00B564AA" w:rsidP="00B564AA">
            <w:pPr>
              <w:jc w:val="both"/>
              <w:rPr>
                <w:rFonts w:ascii="Arial" w:eastAsia="Times New Roman" w:hAnsi="Arial" w:cs="Arial"/>
                <w:snapToGrid w:val="0"/>
                <w:color w:val="auto"/>
                <w:highlight w:val="green"/>
              </w:rPr>
            </w:pPr>
            <w:r w:rsidRPr="008F24A4">
              <w:rPr>
                <w:rFonts w:ascii="Arial" w:eastAsia="Times New Roman" w:hAnsi="Arial" w:cs="Arial"/>
                <w:snapToGrid w:val="0"/>
                <w:color w:val="auto"/>
                <w:highlight w:val="green"/>
              </w:rPr>
              <w:t>Defence Service Provider</w:t>
            </w:r>
          </w:p>
        </w:tc>
        <w:tc>
          <w:tcPr>
            <w:tcW w:w="4496" w:type="dxa"/>
          </w:tcPr>
          <w:p w14:paraId="0700B220" w14:textId="77777777" w:rsidR="005D3C96" w:rsidRPr="008F24A4" w:rsidRDefault="005D3C96" w:rsidP="005D3C96">
            <w:pPr>
              <w:spacing w:line="259" w:lineRule="auto"/>
              <w:rPr>
                <w:color w:val="auto"/>
                <w:highlight w:val="green"/>
              </w:rPr>
            </w:pPr>
            <w:r w:rsidRPr="008F24A4">
              <w:rPr>
                <w:color w:val="auto"/>
                <w:highlight w:val="green"/>
              </w:rPr>
              <w:t>As defined in the Glossary and Definitions of the Grid Code.</w:t>
            </w:r>
          </w:p>
          <w:p w14:paraId="67B8DA8A" w14:textId="04F73BEE" w:rsidR="00B564AA" w:rsidRPr="008F24A4" w:rsidRDefault="00B564AA" w:rsidP="00B564AA">
            <w:pPr>
              <w:jc w:val="both"/>
              <w:rPr>
                <w:rFonts w:ascii="Arial" w:eastAsia="Times New Roman" w:hAnsi="Arial" w:cs="Arial"/>
                <w:snapToGrid w:val="0"/>
                <w:color w:val="auto"/>
                <w:highlight w:val="green"/>
              </w:rPr>
            </w:pPr>
          </w:p>
        </w:tc>
      </w:tr>
      <w:tr w:rsidR="001D2D96" w:rsidRPr="001939C6" w14:paraId="459BB681" w14:textId="77777777" w:rsidTr="0086386A">
        <w:tc>
          <w:tcPr>
            <w:tcW w:w="2414" w:type="dxa"/>
          </w:tcPr>
          <w:p w14:paraId="044DDF36" w14:textId="2AC79712" w:rsidR="001D2D96" w:rsidRPr="008F24A4" w:rsidDel="001D2D96" w:rsidRDefault="007536B4" w:rsidP="001D2D96">
            <w:pPr>
              <w:jc w:val="both"/>
              <w:rPr>
                <w:rFonts w:ascii="Arial" w:eastAsia="Times New Roman" w:hAnsi="Arial" w:cs="Arial"/>
                <w:snapToGrid w:val="0"/>
                <w:color w:val="auto"/>
                <w:highlight w:val="green"/>
              </w:rPr>
            </w:pPr>
            <w:r w:rsidRPr="008F24A4">
              <w:rPr>
                <w:rFonts w:ascii="Arial" w:eastAsia="Times New Roman" w:hAnsi="Arial" w:cs="Arial"/>
                <w:snapToGrid w:val="0"/>
                <w:color w:val="auto"/>
                <w:highlight w:val="green"/>
              </w:rPr>
              <w:t xml:space="preserve">Distribution </w:t>
            </w:r>
            <w:r w:rsidR="001D2D96" w:rsidRPr="008F24A4">
              <w:rPr>
                <w:rFonts w:ascii="Arial" w:eastAsia="Times New Roman" w:hAnsi="Arial" w:cs="Arial"/>
                <w:snapToGrid w:val="0"/>
                <w:color w:val="auto"/>
                <w:highlight w:val="green"/>
              </w:rPr>
              <w:t>Network Operator</w:t>
            </w:r>
          </w:p>
        </w:tc>
        <w:tc>
          <w:tcPr>
            <w:tcW w:w="4496" w:type="dxa"/>
          </w:tcPr>
          <w:p w14:paraId="224FFE78" w14:textId="66AC6681" w:rsidR="005D3C96" w:rsidRPr="008F24A4" w:rsidRDefault="005D3C96" w:rsidP="005D3C96">
            <w:pPr>
              <w:spacing w:line="259" w:lineRule="auto"/>
              <w:rPr>
                <w:color w:val="auto"/>
                <w:highlight w:val="green"/>
              </w:rPr>
            </w:pPr>
            <w:r w:rsidRPr="008F24A4">
              <w:rPr>
                <w:color w:val="auto"/>
                <w:highlight w:val="green"/>
              </w:rPr>
              <w:t>Has the</w:t>
            </w:r>
            <w:del w:id="1350" w:author="Halford(ESO), David" w:date="2022-12-28T13:49:00Z">
              <w:r w:rsidRPr="008F24A4" w:rsidDel="005C0B3C">
                <w:rPr>
                  <w:color w:val="auto"/>
                  <w:highlight w:val="green"/>
                </w:rPr>
                <w:delText xml:space="preserve"> </w:delText>
              </w:r>
            </w:del>
            <w:r w:rsidR="007536B4" w:rsidRPr="008F24A4">
              <w:rPr>
                <w:color w:val="auto"/>
                <w:highlight w:val="green"/>
              </w:rPr>
              <w:t xml:space="preserve"> same definition as a Networ</w:t>
            </w:r>
            <w:r w:rsidR="006D2C00" w:rsidRPr="008F24A4">
              <w:rPr>
                <w:color w:val="auto"/>
                <w:highlight w:val="green"/>
              </w:rPr>
              <w:t>k</w:t>
            </w:r>
            <w:r w:rsidR="007536B4" w:rsidRPr="008F24A4">
              <w:rPr>
                <w:color w:val="auto"/>
                <w:highlight w:val="green"/>
              </w:rPr>
              <w:t xml:space="preserve"> Operator a</w:t>
            </w:r>
            <w:r w:rsidRPr="008F24A4">
              <w:rPr>
                <w:color w:val="auto"/>
                <w:highlight w:val="green"/>
              </w:rPr>
              <w:t>s defined in the Glossary and Definitions of the Grid Code.</w:t>
            </w:r>
          </w:p>
          <w:p w14:paraId="3A78C148" w14:textId="6B6FEA42" w:rsidR="001D2D96" w:rsidRPr="008F24A4" w:rsidDel="001D2D96" w:rsidRDefault="001D2D96" w:rsidP="001D2D96">
            <w:pPr>
              <w:jc w:val="both"/>
              <w:rPr>
                <w:rFonts w:ascii="Arial" w:eastAsia="Times New Roman" w:hAnsi="Arial" w:cs="Arial"/>
                <w:snapToGrid w:val="0"/>
                <w:color w:val="auto"/>
                <w:highlight w:val="green"/>
              </w:rPr>
            </w:pPr>
          </w:p>
        </w:tc>
      </w:tr>
      <w:tr w:rsidR="00553A42" w:rsidRPr="001939C6" w14:paraId="574A31CD" w14:textId="77777777" w:rsidTr="0086386A">
        <w:trPr>
          <w:ins w:id="1351" w:author="Antony Johnson" w:date="2022-11-20T15:03:00Z"/>
        </w:trPr>
        <w:tc>
          <w:tcPr>
            <w:tcW w:w="2414" w:type="dxa"/>
          </w:tcPr>
          <w:p w14:paraId="151A66EF" w14:textId="72C407A0" w:rsidR="00553A42" w:rsidRDefault="00553A42" w:rsidP="00553A42">
            <w:pPr>
              <w:jc w:val="both"/>
              <w:rPr>
                <w:ins w:id="1352" w:author="Antony Johnson" w:date="2022-11-20T15:03:00Z"/>
                <w:rFonts w:ascii="Arial" w:eastAsia="Times New Roman" w:hAnsi="Arial" w:cs="Arial"/>
                <w:snapToGrid w:val="0"/>
                <w:color w:val="auto"/>
              </w:rPr>
            </w:pPr>
            <w:ins w:id="1353" w:author="Antony Johnson" w:date="2022-11-20T15:03:00Z">
              <w:r>
                <w:rPr>
                  <w:rFonts w:ascii="Arial" w:eastAsia="Times New Roman" w:hAnsi="Arial" w:cs="Arial"/>
                  <w:snapToGrid w:val="0"/>
                  <w:color w:val="auto"/>
                </w:rPr>
                <w:lastRenderedPageBreak/>
                <w:t xml:space="preserve">Distribution Restoration Zone  </w:t>
              </w:r>
            </w:ins>
          </w:p>
        </w:tc>
        <w:tc>
          <w:tcPr>
            <w:tcW w:w="4496" w:type="dxa"/>
          </w:tcPr>
          <w:p w14:paraId="558BB00F" w14:textId="77777777" w:rsidR="00553A42" w:rsidRPr="00835F95" w:rsidRDefault="00553A42" w:rsidP="00553A42">
            <w:pPr>
              <w:spacing w:line="259" w:lineRule="auto"/>
              <w:rPr>
                <w:ins w:id="1354" w:author="Antony Johnson" w:date="2022-11-20T15:03:00Z"/>
                <w:color w:val="auto"/>
              </w:rPr>
            </w:pPr>
            <w:ins w:id="1355" w:author="Antony Johnson" w:date="2022-11-20T15:03:00Z">
              <w:r w:rsidRPr="00835F95">
                <w:rPr>
                  <w:color w:val="auto"/>
                </w:rPr>
                <w:t>As defined in the Glossary and Definitions of the Grid Code.</w:t>
              </w:r>
            </w:ins>
          </w:p>
          <w:p w14:paraId="30EB8B42" w14:textId="77777777" w:rsidR="00553A42" w:rsidRPr="00835F95" w:rsidRDefault="00553A42" w:rsidP="00553A42">
            <w:pPr>
              <w:spacing w:line="259" w:lineRule="auto"/>
              <w:rPr>
                <w:ins w:id="1356" w:author="Antony Johnson" w:date="2022-11-20T15:03:00Z"/>
                <w:color w:val="auto"/>
              </w:rPr>
            </w:pPr>
          </w:p>
        </w:tc>
      </w:tr>
      <w:tr w:rsidR="00EF6F25" w:rsidRPr="001939C6" w14:paraId="2DC92A54" w14:textId="77777777" w:rsidTr="0086386A">
        <w:trPr>
          <w:ins w:id="1357" w:author="Johnson (ESO), Antony" w:date="2023-02-23T18:35:00Z"/>
        </w:trPr>
        <w:tc>
          <w:tcPr>
            <w:tcW w:w="2414" w:type="dxa"/>
          </w:tcPr>
          <w:p w14:paraId="728E0DC0" w14:textId="49C52980" w:rsidR="00EF6F25" w:rsidRDefault="00EF6F25" w:rsidP="00553A42">
            <w:pPr>
              <w:jc w:val="both"/>
              <w:rPr>
                <w:ins w:id="1358" w:author="Johnson (ESO), Antony" w:date="2023-02-23T18:35:00Z"/>
                <w:rFonts w:ascii="Arial" w:eastAsia="Times New Roman" w:hAnsi="Arial" w:cs="Arial"/>
                <w:snapToGrid w:val="0"/>
                <w:color w:val="auto"/>
              </w:rPr>
            </w:pPr>
            <w:ins w:id="1359" w:author="Johnson (ESO), Antony" w:date="2023-02-23T18:35:00Z">
              <w:r>
                <w:rPr>
                  <w:rFonts w:ascii="Arial" w:eastAsia="Times New Roman" w:hAnsi="Arial" w:cs="Arial"/>
                  <w:snapToGrid w:val="0"/>
                  <w:color w:val="auto"/>
                </w:rPr>
                <w:t>Distribution Restoration Zone Control System</w:t>
              </w:r>
            </w:ins>
          </w:p>
        </w:tc>
        <w:tc>
          <w:tcPr>
            <w:tcW w:w="4496" w:type="dxa"/>
          </w:tcPr>
          <w:p w14:paraId="2185F6D2" w14:textId="77777777" w:rsidR="00EF6F25" w:rsidRPr="00835F95" w:rsidRDefault="00EF6F25" w:rsidP="00EF6F25">
            <w:pPr>
              <w:spacing w:line="259" w:lineRule="auto"/>
              <w:rPr>
                <w:ins w:id="1360" w:author="Johnson (ESO), Antony" w:date="2023-02-23T18:35:00Z"/>
                <w:color w:val="auto"/>
              </w:rPr>
            </w:pPr>
            <w:ins w:id="1361" w:author="Johnson (ESO), Antony" w:date="2023-02-23T18:35:00Z">
              <w:r w:rsidRPr="00835F95">
                <w:rPr>
                  <w:color w:val="auto"/>
                </w:rPr>
                <w:t>As defined in the Glossary and Definitions of the Grid Code.</w:t>
              </w:r>
            </w:ins>
          </w:p>
          <w:p w14:paraId="4EB26B3F" w14:textId="77777777" w:rsidR="00EF6F25" w:rsidRPr="00835F95" w:rsidRDefault="00EF6F25" w:rsidP="00553A42">
            <w:pPr>
              <w:spacing w:line="259" w:lineRule="auto"/>
              <w:rPr>
                <w:ins w:id="1362" w:author="Johnson (ESO), Antony" w:date="2023-02-23T18:35:00Z"/>
                <w:color w:val="auto"/>
              </w:rPr>
            </w:pPr>
          </w:p>
        </w:tc>
      </w:tr>
      <w:tr w:rsidR="00553A42" w:rsidRPr="001939C6" w14:paraId="2CF4A593" w14:textId="77777777" w:rsidTr="0086386A">
        <w:trPr>
          <w:ins w:id="1363" w:author="Antony Johnson" w:date="2022-11-20T15:03:00Z"/>
        </w:trPr>
        <w:tc>
          <w:tcPr>
            <w:tcW w:w="2414" w:type="dxa"/>
          </w:tcPr>
          <w:p w14:paraId="51E67D74" w14:textId="6DB9327F" w:rsidR="00553A42" w:rsidRDefault="00553A42" w:rsidP="00553A42">
            <w:pPr>
              <w:jc w:val="both"/>
              <w:rPr>
                <w:ins w:id="1364" w:author="Antony Johnson" w:date="2022-11-20T15:03:00Z"/>
                <w:rFonts w:ascii="Arial" w:eastAsia="Times New Roman" w:hAnsi="Arial" w:cs="Arial"/>
                <w:snapToGrid w:val="0"/>
                <w:color w:val="auto"/>
              </w:rPr>
            </w:pPr>
            <w:ins w:id="1365" w:author="Antony Johnson" w:date="2022-11-20T15:03:00Z">
              <w:r>
                <w:rPr>
                  <w:rFonts w:ascii="Arial" w:eastAsia="Times New Roman" w:hAnsi="Arial" w:cs="Arial"/>
                  <w:snapToGrid w:val="0"/>
                  <w:color w:val="auto"/>
                </w:rPr>
                <w:t>Distribution Restoration Zone Plan</w:t>
              </w:r>
            </w:ins>
            <w:ins w:id="1366" w:author="Antony Johnson" w:date="2022-11-20T15:04:00Z">
              <w:r w:rsidR="00835F95">
                <w:rPr>
                  <w:rFonts w:ascii="Arial" w:eastAsia="Times New Roman" w:hAnsi="Arial" w:cs="Arial"/>
                  <w:snapToGrid w:val="0"/>
                  <w:color w:val="auto"/>
                </w:rPr>
                <w:t xml:space="preserve"> (DRZP)</w:t>
              </w:r>
            </w:ins>
          </w:p>
        </w:tc>
        <w:tc>
          <w:tcPr>
            <w:tcW w:w="4496" w:type="dxa"/>
          </w:tcPr>
          <w:p w14:paraId="0A14FBEB" w14:textId="77777777" w:rsidR="00553A42" w:rsidRPr="00835F95" w:rsidRDefault="00553A42" w:rsidP="00553A42">
            <w:pPr>
              <w:spacing w:line="259" w:lineRule="auto"/>
              <w:rPr>
                <w:ins w:id="1367" w:author="Antony Johnson" w:date="2022-11-20T15:04:00Z"/>
                <w:color w:val="auto"/>
              </w:rPr>
            </w:pPr>
            <w:ins w:id="1368" w:author="Antony Johnson" w:date="2022-11-20T15:04:00Z">
              <w:r w:rsidRPr="00835F95">
                <w:rPr>
                  <w:color w:val="auto"/>
                </w:rPr>
                <w:t>As defined in the Glossary and Definitions of the Grid Code.</w:t>
              </w:r>
            </w:ins>
          </w:p>
          <w:p w14:paraId="1267A369" w14:textId="77777777" w:rsidR="00553A42" w:rsidRPr="00835F95" w:rsidRDefault="00553A42" w:rsidP="00553A42">
            <w:pPr>
              <w:spacing w:line="259" w:lineRule="auto"/>
              <w:rPr>
                <w:ins w:id="1369" w:author="Antony Johnson" w:date="2022-11-20T15:03:00Z"/>
                <w:color w:val="auto"/>
              </w:rPr>
            </w:pPr>
          </w:p>
        </w:tc>
      </w:tr>
      <w:tr w:rsidR="00553A42" w:rsidRPr="001939C6" w14:paraId="29DAF199" w14:textId="77777777" w:rsidTr="0086386A">
        <w:trPr>
          <w:ins w:id="1370" w:author="Antony Johnson" w:date="2022-11-20T15:02:00Z"/>
        </w:trPr>
        <w:tc>
          <w:tcPr>
            <w:tcW w:w="2414" w:type="dxa"/>
          </w:tcPr>
          <w:p w14:paraId="6AC85428" w14:textId="7FE98554" w:rsidR="00553A42" w:rsidRDefault="00553A42" w:rsidP="00553A42">
            <w:pPr>
              <w:jc w:val="both"/>
              <w:rPr>
                <w:ins w:id="1371" w:author="Antony Johnson" w:date="2022-11-20T15:02:00Z"/>
                <w:rFonts w:ascii="Arial" w:eastAsia="Times New Roman" w:hAnsi="Arial" w:cs="Arial"/>
                <w:snapToGrid w:val="0"/>
                <w:color w:val="auto"/>
              </w:rPr>
            </w:pPr>
            <w:ins w:id="1372" w:author="Antony Johnson" w:date="2022-11-20T15:02:00Z">
              <w:r>
                <w:rPr>
                  <w:rFonts w:ascii="Arial" w:eastAsia="Times New Roman" w:hAnsi="Arial" w:cs="Arial"/>
                  <w:snapToGrid w:val="0"/>
                  <w:color w:val="auto"/>
                </w:rPr>
                <w:t>Electricity</w:t>
              </w:r>
            </w:ins>
            <w:ins w:id="1373" w:author="Halford(ESO), David" w:date="2022-12-28T13:49:00Z">
              <w:r w:rsidR="005C0B3C">
                <w:rPr>
                  <w:rFonts w:ascii="Arial" w:eastAsia="Times New Roman" w:hAnsi="Arial" w:cs="Arial"/>
                  <w:snapToGrid w:val="0"/>
                  <w:color w:val="auto"/>
                </w:rPr>
                <w:t xml:space="preserve"> </w:t>
              </w:r>
            </w:ins>
            <w:ins w:id="1374" w:author="Antony Johnson" w:date="2022-11-20T15:02:00Z">
              <w:del w:id="1375" w:author="Halford(ESO), David" w:date="2022-12-28T13:49:00Z">
                <w:r w:rsidDel="005C0B3C">
                  <w:rPr>
                    <w:rFonts w:ascii="Arial" w:eastAsia="Times New Roman" w:hAnsi="Arial" w:cs="Arial"/>
                    <w:snapToGrid w:val="0"/>
                    <w:color w:val="auto"/>
                  </w:rPr>
                  <w:delText xml:space="preserve"> </w:delText>
                </w:r>
              </w:del>
              <w:r>
                <w:rPr>
                  <w:rFonts w:ascii="Arial" w:eastAsia="Times New Roman" w:hAnsi="Arial" w:cs="Arial"/>
                  <w:snapToGrid w:val="0"/>
                  <w:color w:val="auto"/>
                </w:rPr>
                <w:t>System Restoration Standard</w:t>
              </w:r>
            </w:ins>
          </w:p>
        </w:tc>
        <w:tc>
          <w:tcPr>
            <w:tcW w:w="4496" w:type="dxa"/>
          </w:tcPr>
          <w:p w14:paraId="0FC034F7" w14:textId="77777777" w:rsidR="00553A42" w:rsidRPr="00835F95" w:rsidRDefault="00553A42" w:rsidP="00553A42">
            <w:pPr>
              <w:spacing w:line="259" w:lineRule="auto"/>
              <w:rPr>
                <w:ins w:id="1376" w:author="Antony Johnson" w:date="2022-11-20T15:02:00Z"/>
                <w:color w:val="auto"/>
              </w:rPr>
            </w:pPr>
            <w:ins w:id="1377" w:author="Antony Johnson" w:date="2022-11-20T15:02:00Z">
              <w:r w:rsidRPr="00835F95">
                <w:rPr>
                  <w:color w:val="auto"/>
                </w:rPr>
                <w:t>As defined in the Glossary and Definitions of the Grid Code.</w:t>
              </w:r>
            </w:ins>
          </w:p>
          <w:p w14:paraId="225173FA" w14:textId="77777777" w:rsidR="00553A42" w:rsidRPr="00835F95" w:rsidRDefault="00553A42" w:rsidP="00553A42">
            <w:pPr>
              <w:spacing w:line="259" w:lineRule="auto"/>
              <w:rPr>
                <w:ins w:id="1378" w:author="Antony Johnson" w:date="2022-11-20T15:02:00Z"/>
                <w:color w:val="auto"/>
              </w:rPr>
            </w:pPr>
          </w:p>
        </w:tc>
      </w:tr>
      <w:tr w:rsidR="00553A42" w:rsidRPr="001939C6" w14:paraId="062D5D5E" w14:textId="77777777" w:rsidTr="0086386A">
        <w:tc>
          <w:tcPr>
            <w:tcW w:w="2414" w:type="dxa"/>
          </w:tcPr>
          <w:p w14:paraId="18986E92" w14:textId="697561CE" w:rsidR="00553A42" w:rsidRPr="003E1EE5" w:rsidRDefault="00553A42" w:rsidP="00553A42">
            <w:pPr>
              <w:jc w:val="both"/>
              <w:rPr>
                <w:color w:val="auto"/>
              </w:rPr>
            </w:pPr>
            <w:r w:rsidRPr="003C4D37">
              <w:rPr>
                <w:rFonts w:ascii="Arial" w:eastAsia="Times New Roman" w:hAnsi="Arial" w:cs="Arial"/>
                <w:snapToGrid w:val="0"/>
                <w:color w:val="auto"/>
              </w:rPr>
              <w:t>EU Code User</w:t>
            </w:r>
          </w:p>
        </w:tc>
        <w:tc>
          <w:tcPr>
            <w:tcW w:w="4496" w:type="dxa"/>
          </w:tcPr>
          <w:p w14:paraId="35E7426C" w14:textId="77777777" w:rsidR="00553A42" w:rsidRPr="008F24A4" w:rsidRDefault="00553A42" w:rsidP="00553A42">
            <w:pPr>
              <w:spacing w:line="259" w:lineRule="auto"/>
              <w:rPr>
                <w:color w:val="auto"/>
                <w:highlight w:val="green"/>
              </w:rPr>
            </w:pPr>
            <w:r w:rsidRPr="008F24A4">
              <w:rPr>
                <w:color w:val="auto"/>
                <w:highlight w:val="green"/>
              </w:rPr>
              <w:t>As defined in the Glossary and Definitions of the Grid Code.</w:t>
            </w:r>
          </w:p>
          <w:p w14:paraId="2AD69C0D" w14:textId="77777777" w:rsidR="00553A42" w:rsidRPr="008F24A4" w:rsidRDefault="00553A42" w:rsidP="00553A42">
            <w:pPr>
              <w:jc w:val="both"/>
              <w:rPr>
                <w:color w:val="auto"/>
                <w:highlight w:val="green"/>
              </w:rPr>
            </w:pPr>
          </w:p>
        </w:tc>
      </w:tr>
      <w:tr w:rsidR="00553A42" w:rsidRPr="001939C6" w14:paraId="26C6922B" w14:textId="77777777" w:rsidTr="0086386A">
        <w:tc>
          <w:tcPr>
            <w:tcW w:w="2414" w:type="dxa"/>
          </w:tcPr>
          <w:p w14:paraId="65AB1F2D" w14:textId="0243C691"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EU Generator</w:t>
            </w:r>
          </w:p>
        </w:tc>
        <w:tc>
          <w:tcPr>
            <w:tcW w:w="4496" w:type="dxa"/>
          </w:tcPr>
          <w:p w14:paraId="2D280186" w14:textId="77777777" w:rsidR="00553A42" w:rsidRPr="008F24A4" w:rsidRDefault="00553A42" w:rsidP="00553A42">
            <w:pPr>
              <w:spacing w:line="259" w:lineRule="auto"/>
              <w:rPr>
                <w:color w:val="auto"/>
                <w:highlight w:val="green"/>
              </w:rPr>
            </w:pPr>
            <w:r w:rsidRPr="008F24A4">
              <w:rPr>
                <w:color w:val="auto"/>
                <w:highlight w:val="green"/>
              </w:rPr>
              <w:t>As defined in the Glossary and Definitions of the Grid Code.</w:t>
            </w:r>
          </w:p>
          <w:p w14:paraId="70D7EDB1" w14:textId="11545268" w:rsidR="00553A42" w:rsidRPr="008F24A4" w:rsidRDefault="00553A42" w:rsidP="00553A42">
            <w:pPr>
              <w:jc w:val="both"/>
              <w:rPr>
                <w:rFonts w:ascii="Arial" w:eastAsia="Times New Roman" w:hAnsi="Arial" w:cs="Arial"/>
                <w:snapToGrid w:val="0"/>
                <w:color w:val="auto"/>
                <w:highlight w:val="green"/>
              </w:rPr>
            </w:pPr>
            <w:r w:rsidRPr="008F24A4">
              <w:rPr>
                <w:rFonts w:ascii="Arial" w:eastAsia="Times New Roman" w:hAnsi="Arial" w:cs="Arial"/>
                <w:snapToGrid w:val="0"/>
                <w:color w:val="auto"/>
                <w:highlight w:val="green"/>
              </w:rPr>
              <w:t xml:space="preserve"> </w:t>
            </w:r>
          </w:p>
        </w:tc>
      </w:tr>
      <w:tr w:rsidR="00553A42" w:rsidRPr="001939C6" w14:paraId="0A97F6CF" w14:textId="77777777" w:rsidTr="0086386A">
        <w:tc>
          <w:tcPr>
            <w:tcW w:w="2414" w:type="dxa"/>
          </w:tcPr>
          <w:p w14:paraId="4376F705" w14:textId="1D3616E1"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2016/631</w:t>
            </w:r>
          </w:p>
        </w:tc>
        <w:tc>
          <w:tcPr>
            <w:tcW w:w="4496" w:type="dxa"/>
          </w:tcPr>
          <w:p w14:paraId="45EF5B8C" w14:textId="3F187A73" w:rsidR="00553A42" w:rsidRPr="00835F95" w:rsidRDefault="00553A42" w:rsidP="00553A42">
            <w:pPr>
              <w:jc w:val="both"/>
              <w:rPr>
                <w:rFonts w:ascii="Arial" w:eastAsia="Times New Roman" w:hAnsi="Arial" w:cs="Arial"/>
                <w:snapToGrid w:val="0"/>
                <w:color w:val="auto"/>
              </w:rPr>
            </w:pPr>
            <w:r w:rsidRPr="00835F95">
              <w:rPr>
                <w:rFonts w:ascii="Arial" w:eastAsia="Times New Roman" w:hAnsi="Arial" w:cs="Arial"/>
                <w:snapToGrid w:val="0"/>
                <w:color w:val="auto"/>
              </w:rPr>
              <w:t>Commission Regulation (EU) 2016/631 of 14 April 2016 establishing a Network Code on Requirements of Generators</w:t>
            </w:r>
          </w:p>
        </w:tc>
      </w:tr>
      <w:tr w:rsidR="00553A42" w:rsidRPr="001939C6" w14:paraId="5EC785EB" w14:textId="77777777" w:rsidTr="0086386A">
        <w:tc>
          <w:tcPr>
            <w:tcW w:w="2414" w:type="dxa"/>
          </w:tcPr>
          <w:p w14:paraId="42529551" w14:textId="291E56E9"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2016/1388</w:t>
            </w:r>
          </w:p>
        </w:tc>
        <w:tc>
          <w:tcPr>
            <w:tcW w:w="4496" w:type="dxa"/>
          </w:tcPr>
          <w:p w14:paraId="75371FAF" w14:textId="0BF8E6EA" w:rsidR="00553A42" w:rsidRPr="00835F95" w:rsidRDefault="00553A42" w:rsidP="00553A42">
            <w:pPr>
              <w:jc w:val="both"/>
              <w:rPr>
                <w:rFonts w:ascii="Arial" w:eastAsia="Times New Roman" w:hAnsi="Arial" w:cs="Arial"/>
                <w:snapToGrid w:val="0"/>
                <w:color w:val="auto"/>
              </w:rPr>
            </w:pPr>
            <w:r w:rsidRPr="00835F95">
              <w:rPr>
                <w:rFonts w:ascii="Arial" w:eastAsia="Times New Roman" w:hAnsi="Arial" w:cs="Arial"/>
                <w:snapToGrid w:val="0"/>
                <w:color w:val="auto"/>
              </w:rPr>
              <w:t>Commission Regulation (EU) 2016/1388 of 17 August 2016 establishing a Network Code on Demand Connection</w:t>
            </w:r>
          </w:p>
        </w:tc>
      </w:tr>
      <w:tr w:rsidR="00553A42" w:rsidRPr="001939C6" w14:paraId="79DE9189" w14:textId="77777777" w:rsidTr="0086386A">
        <w:tc>
          <w:tcPr>
            <w:tcW w:w="2414" w:type="dxa"/>
          </w:tcPr>
          <w:p w14:paraId="482F97FC" w14:textId="66BF504F"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European Regulation (EU) 2016/1447 </w:t>
            </w:r>
          </w:p>
        </w:tc>
        <w:tc>
          <w:tcPr>
            <w:tcW w:w="4496" w:type="dxa"/>
          </w:tcPr>
          <w:p w14:paraId="64E6808D" w14:textId="5478D478" w:rsidR="00553A42" w:rsidRPr="00835F95" w:rsidRDefault="00553A42" w:rsidP="00553A42">
            <w:pPr>
              <w:jc w:val="both"/>
              <w:rPr>
                <w:rFonts w:ascii="Arial" w:eastAsia="Times New Roman" w:hAnsi="Arial" w:cs="Arial"/>
                <w:snapToGrid w:val="0"/>
                <w:color w:val="auto"/>
              </w:rPr>
            </w:pPr>
            <w:r w:rsidRPr="00835F95">
              <w:rPr>
                <w:rFonts w:ascii="Arial" w:eastAsia="Times New Roman" w:hAnsi="Arial" w:cs="Arial"/>
                <w:snapToGrid w:val="0"/>
                <w:color w:val="auto"/>
              </w:rPr>
              <w:t>Commission Regulation (EU) 2016/1447 of 26 August 2016 establishing a network code on requirements for Grid Connection of High Voltage Direct Current Systems and Direct Current-connected Power Park Modules</w:t>
            </w:r>
          </w:p>
        </w:tc>
      </w:tr>
      <w:tr w:rsidR="00553A42" w:rsidRPr="001939C6" w14:paraId="2E7B5875" w14:textId="77777777" w:rsidTr="0086386A">
        <w:tc>
          <w:tcPr>
            <w:tcW w:w="2414" w:type="dxa"/>
          </w:tcPr>
          <w:p w14:paraId="545ED376" w14:textId="3A7BDD68"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2017/1485</w:t>
            </w:r>
          </w:p>
        </w:tc>
        <w:tc>
          <w:tcPr>
            <w:tcW w:w="4496" w:type="dxa"/>
          </w:tcPr>
          <w:p w14:paraId="54E3492E" w14:textId="3CE9A224" w:rsidR="00553A42" w:rsidRPr="00835F95" w:rsidRDefault="00553A42" w:rsidP="00553A42">
            <w:pPr>
              <w:jc w:val="both"/>
              <w:rPr>
                <w:rFonts w:ascii="Arial" w:eastAsia="Times New Roman" w:hAnsi="Arial" w:cs="Arial"/>
                <w:snapToGrid w:val="0"/>
                <w:color w:val="auto"/>
              </w:rPr>
            </w:pPr>
            <w:r w:rsidRPr="00835F95">
              <w:rPr>
                <w:rFonts w:ascii="Arial" w:eastAsia="Times New Roman" w:hAnsi="Arial" w:cs="Arial"/>
                <w:snapToGrid w:val="0"/>
                <w:color w:val="auto"/>
              </w:rPr>
              <w:t>Commission Regulation (EU) 2017/1485 establishing a guideline on electricity transmission system operation</w:t>
            </w:r>
          </w:p>
        </w:tc>
      </w:tr>
      <w:tr w:rsidR="00553A42" w:rsidRPr="001939C6" w14:paraId="0DB6C25A" w14:textId="77777777" w:rsidTr="0086386A">
        <w:tc>
          <w:tcPr>
            <w:tcW w:w="2414" w:type="dxa"/>
          </w:tcPr>
          <w:p w14:paraId="351CAE2E" w14:textId="69FE243B"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2017/2195</w:t>
            </w:r>
          </w:p>
        </w:tc>
        <w:tc>
          <w:tcPr>
            <w:tcW w:w="4496" w:type="dxa"/>
          </w:tcPr>
          <w:p w14:paraId="2852DB60" w14:textId="55C0CD84" w:rsidR="00553A42" w:rsidRPr="00835F95" w:rsidRDefault="00553A42" w:rsidP="00553A42">
            <w:pPr>
              <w:jc w:val="both"/>
              <w:rPr>
                <w:rFonts w:ascii="Arial" w:eastAsia="Times New Roman" w:hAnsi="Arial" w:cs="Arial"/>
                <w:snapToGrid w:val="0"/>
                <w:color w:val="auto"/>
              </w:rPr>
            </w:pPr>
            <w:r w:rsidRPr="00835F95">
              <w:rPr>
                <w:rFonts w:ascii="Arial" w:eastAsia="Times New Roman" w:hAnsi="Arial" w:cs="Arial"/>
                <w:snapToGrid w:val="0"/>
                <w:color w:val="auto"/>
              </w:rPr>
              <w:t>Commission Regulation (EU) 2017/2195 of 17 December 2017 establishing a guideline on electricity balancing</w:t>
            </w:r>
          </w:p>
        </w:tc>
      </w:tr>
      <w:tr w:rsidR="00553A42" w:rsidRPr="001939C6" w14:paraId="3DE6E625" w14:textId="77777777" w:rsidTr="0086386A">
        <w:tc>
          <w:tcPr>
            <w:tcW w:w="2414" w:type="dxa"/>
          </w:tcPr>
          <w:p w14:paraId="604F7E30" w14:textId="21A84516"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Externally Interconnected System Operator or EISO </w:t>
            </w:r>
          </w:p>
        </w:tc>
        <w:tc>
          <w:tcPr>
            <w:tcW w:w="4496" w:type="dxa"/>
          </w:tcPr>
          <w:p w14:paraId="1DBEA134" w14:textId="77777777" w:rsidR="00553A42" w:rsidRPr="00835F95" w:rsidRDefault="00553A42" w:rsidP="00553A42">
            <w:pPr>
              <w:spacing w:line="259" w:lineRule="auto"/>
              <w:rPr>
                <w:color w:val="auto"/>
              </w:rPr>
            </w:pPr>
            <w:r w:rsidRPr="008F24A4">
              <w:rPr>
                <w:color w:val="auto"/>
                <w:highlight w:val="green"/>
              </w:rPr>
              <w:t>As defined in the Glossary and Definitions of the Grid Code.</w:t>
            </w:r>
          </w:p>
          <w:p w14:paraId="64A8E1AF" w14:textId="6AEA0E62" w:rsidR="00553A42" w:rsidRPr="00835F95" w:rsidRDefault="00553A42" w:rsidP="00553A42">
            <w:pPr>
              <w:jc w:val="both"/>
              <w:rPr>
                <w:rFonts w:ascii="Arial" w:eastAsia="Times New Roman" w:hAnsi="Arial" w:cs="Arial"/>
                <w:snapToGrid w:val="0"/>
                <w:color w:val="auto"/>
              </w:rPr>
            </w:pPr>
          </w:p>
        </w:tc>
      </w:tr>
      <w:tr w:rsidR="00553A42" w:rsidRPr="001939C6" w14:paraId="27CDFF85" w14:textId="77777777" w:rsidTr="0086386A">
        <w:tc>
          <w:tcPr>
            <w:tcW w:w="2414" w:type="dxa"/>
          </w:tcPr>
          <w:p w14:paraId="6C13417A" w14:textId="45BF4A5B" w:rsidR="00553A42" w:rsidRPr="003E1EE5" w:rsidRDefault="00553A42" w:rsidP="00553A42">
            <w:pPr>
              <w:jc w:val="both"/>
              <w:rPr>
                <w:color w:val="auto"/>
              </w:rPr>
            </w:pPr>
            <w:r w:rsidRPr="003E1EE5">
              <w:rPr>
                <w:color w:val="auto"/>
              </w:rPr>
              <w:t>Frequency Sensitive Mode</w:t>
            </w:r>
          </w:p>
        </w:tc>
        <w:tc>
          <w:tcPr>
            <w:tcW w:w="4496" w:type="dxa"/>
          </w:tcPr>
          <w:p w14:paraId="45731906" w14:textId="77777777" w:rsidR="00553A42" w:rsidRPr="00835F95" w:rsidRDefault="00553A42" w:rsidP="00553A42">
            <w:pPr>
              <w:spacing w:line="259" w:lineRule="auto"/>
              <w:rPr>
                <w:color w:val="auto"/>
              </w:rPr>
            </w:pPr>
            <w:r w:rsidRPr="008F24A4">
              <w:rPr>
                <w:color w:val="auto"/>
                <w:highlight w:val="green"/>
              </w:rPr>
              <w:t>As defined in the Glossary and Definitions of the Grid Code.</w:t>
            </w:r>
          </w:p>
          <w:p w14:paraId="39C3CE4C" w14:textId="403282E0" w:rsidR="00553A42" w:rsidRPr="00835F95" w:rsidRDefault="00553A42" w:rsidP="00553A42">
            <w:pPr>
              <w:pStyle w:val="TableArial11"/>
              <w:rPr>
                <w:rFonts w:cs="Arial"/>
              </w:rPr>
            </w:pPr>
          </w:p>
        </w:tc>
      </w:tr>
      <w:tr w:rsidR="00553A42" w:rsidRPr="001939C6" w14:paraId="7057A4C7" w14:textId="77777777" w:rsidTr="0086386A">
        <w:tc>
          <w:tcPr>
            <w:tcW w:w="2414" w:type="dxa"/>
          </w:tcPr>
          <w:p w14:paraId="458226B6" w14:textId="609911E0" w:rsidR="00553A42" w:rsidRPr="003E1EE5" w:rsidRDefault="00553A42" w:rsidP="00553A42">
            <w:pPr>
              <w:jc w:val="both"/>
              <w:rPr>
                <w:color w:val="auto"/>
              </w:rPr>
            </w:pPr>
            <w:r w:rsidRPr="003E1EE5">
              <w:rPr>
                <w:color w:val="auto"/>
              </w:rPr>
              <w:t>GB Code User</w:t>
            </w:r>
          </w:p>
        </w:tc>
        <w:tc>
          <w:tcPr>
            <w:tcW w:w="4496" w:type="dxa"/>
          </w:tcPr>
          <w:p w14:paraId="1F834894" w14:textId="77777777" w:rsidR="00553A42" w:rsidRPr="00835F95" w:rsidRDefault="00553A42" w:rsidP="00553A42">
            <w:pPr>
              <w:spacing w:line="259" w:lineRule="auto"/>
              <w:rPr>
                <w:color w:val="auto"/>
              </w:rPr>
            </w:pPr>
            <w:r w:rsidRPr="008F24A4">
              <w:rPr>
                <w:color w:val="auto"/>
                <w:highlight w:val="green"/>
              </w:rPr>
              <w:t>As defined in the Glossary and Definitions of the Grid Code.</w:t>
            </w:r>
          </w:p>
          <w:p w14:paraId="2D13EC29" w14:textId="77777777" w:rsidR="00553A42" w:rsidRPr="00835F95" w:rsidRDefault="00553A42" w:rsidP="00553A42">
            <w:pPr>
              <w:jc w:val="both"/>
              <w:rPr>
                <w:color w:val="auto"/>
              </w:rPr>
            </w:pPr>
          </w:p>
        </w:tc>
      </w:tr>
      <w:tr w:rsidR="00553A42" w:rsidRPr="001939C6" w14:paraId="2E1F55D5" w14:textId="77777777" w:rsidTr="0086386A">
        <w:tc>
          <w:tcPr>
            <w:tcW w:w="2414" w:type="dxa"/>
          </w:tcPr>
          <w:p w14:paraId="7F61BFA2" w14:textId="74226B22" w:rsidR="00553A42" w:rsidRPr="003C4D37" w:rsidRDefault="00553A42" w:rsidP="00553A42">
            <w:pPr>
              <w:jc w:val="both"/>
              <w:rPr>
                <w:rFonts w:ascii="Arial" w:eastAsia="Times New Roman" w:hAnsi="Arial" w:cs="Arial"/>
                <w:snapToGrid w:val="0"/>
                <w:color w:val="auto"/>
              </w:rPr>
            </w:pPr>
            <w:r w:rsidRPr="003C4D37">
              <w:rPr>
                <w:rFonts w:ascii="Arial" w:eastAsia="Times New Roman" w:hAnsi="Arial" w:cs="Arial"/>
                <w:snapToGrid w:val="0"/>
                <w:color w:val="auto"/>
              </w:rPr>
              <w:t>GB Generator</w:t>
            </w:r>
          </w:p>
        </w:tc>
        <w:tc>
          <w:tcPr>
            <w:tcW w:w="4496" w:type="dxa"/>
          </w:tcPr>
          <w:p w14:paraId="1F151EF5" w14:textId="77777777" w:rsidR="00553A42" w:rsidRPr="00835F95" w:rsidRDefault="00553A42" w:rsidP="00553A42">
            <w:pPr>
              <w:spacing w:line="259" w:lineRule="auto"/>
              <w:rPr>
                <w:color w:val="auto"/>
              </w:rPr>
            </w:pPr>
            <w:r w:rsidRPr="008F24A4">
              <w:rPr>
                <w:color w:val="auto"/>
                <w:highlight w:val="green"/>
              </w:rPr>
              <w:t>As defined in the Glossary and Definitions of the Grid Code.</w:t>
            </w:r>
          </w:p>
          <w:p w14:paraId="6401A4E2" w14:textId="354EA704" w:rsidR="00553A42" w:rsidRPr="00835F95" w:rsidRDefault="00553A42" w:rsidP="00553A42">
            <w:pPr>
              <w:pStyle w:val="TableArial11"/>
              <w:rPr>
                <w:rFonts w:cs="Arial"/>
              </w:rPr>
            </w:pPr>
          </w:p>
        </w:tc>
      </w:tr>
      <w:tr w:rsidR="00553A42" w:rsidRPr="001939C6" w14:paraId="7B314CB3" w14:textId="77777777" w:rsidTr="0086386A">
        <w:tc>
          <w:tcPr>
            <w:tcW w:w="2414" w:type="dxa"/>
          </w:tcPr>
          <w:p w14:paraId="2E444A35" w14:textId="2916D7CB" w:rsidR="00553A42" w:rsidRPr="008F24A4" w:rsidRDefault="00553A42" w:rsidP="00553A42">
            <w:pPr>
              <w:jc w:val="both"/>
              <w:rPr>
                <w:rFonts w:ascii="Arial" w:eastAsia="Times New Roman" w:hAnsi="Arial" w:cs="Arial"/>
                <w:snapToGrid w:val="0"/>
                <w:color w:val="auto"/>
                <w:highlight w:val="green"/>
              </w:rPr>
            </w:pPr>
            <w:r w:rsidRPr="008F24A4">
              <w:rPr>
                <w:rFonts w:ascii="Arial" w:eastAsia="Times New Roman" w:hAnsi="Arial" w:cs="Times New Roman"/>
                <w:snapToGrid w:val="0"/>
                <w:color w:val="auto"/>
                <w:highlight w:val="green"/>
              </w:rPr>
              <w:t>GB NETS</w:t>
            </w:r>
          </w:p>
        </w:tc>
        <w:tc>
          <w:tcPr>
            <w:tcW w:w="4496" w:type="dxa"/>
          </w:tcPr>
          <w:p w14:paraId="0CDFA7B4" w14:textId="590114E9" w:rsidR="00553A42" w:rsidRPr="008F24A4" w:rsidRDefault="00553A42" w:rsidP="00553A42">
            <w:pPr>
              <w:jc w:val="both"/>
              <w:rPr>
                <w:rFonts w:ascii="Arial" w:eastAsia="Times New Roman" w:hAnsi="Arial" w:cs="Times New Roman"/>
                <w:snapToGrid w:val="0"/>
                <w:color w:val="auto"/>
                <w:highlight w:val="green"/>
              </w:rPr>
            </w:pPr>
            <w:r w:rsidRPr="008F24A4">
              <w:rPr>
                <w:rFonts w:ascii="Arial" w:eastAsia="Times New Roman" w:hAnsi="Arial" w:cs="Times New Roman"/>
                <w:snapToGrid w:val="0"/>
                <w:color w:val="auto"/>
                <w:highlight w:val="green"/>
              </w:rPr>
              <w:t>Great Britain National Electricity Transmission System</w:t>
            </w:r>
          </w:p>
        </w:tc>
      </w:tr>
      <w:tr w:rsidR="007631E9" w:rsidRPr="001939C6" w14:paraId="6F18F785" w14:textId="77777777" w:rsidTr="0086386A">
        <w:trPr>
          <w:ins w:id="1379" w:author="Antony Johnson" w:date="2022-11-20T15:41:00Z"/>
        </w:trPr>
        <w:tc>
          <w:tcPr>
            <w:tcW w:w="2414" w:type="dxa"/>
          </w:tcPr>
          <w:p w14:paraId="6E768F75" w14:textId="02FAF759" w:rsidR="007631E9" w:rsidRPr="003C4D37" w:rsidRDefault="007631E9" w:rsidP="007631E9">
            <w:pPr>
              <w:jc w:val="both"/>
              <w:rPr>
                <w:ins w:id="1380" w:author="Antony Johnson" w:date="2022-11-20T15:41:00Z"/>
                <w:rFonts w:ascii="Arial" w:eastAsia="Times New Roman" w:hAnsi="Arial" w:cs="Times New Roman"/>
                <w:snapToGrid w:val="0"/>
                <w:color w:val="auto"/>
              </w:rPr>
            </w:pPr>
            <w:ins w:id="1381" w:author="Antony Johnson" w:date="2022-11-20T15:41:00Z">
              <w:del w:id="1382" w:author="Johnson (ESO), Antony" w:date="2023-02-23T18:36:00Z">
                <w:r w:rsidDel="00F57B22">
                  <w:rPr>
                    <w:rFonts w:ascii="Arial" w:eastAsia="Times New Roman" w:hAnsi="Arial" w:cs="Arial"/>
                    <w:snapToGrid w:val="0"/>
                    <w:color w:val="auto"/>
                  </w:rPr>
                  <w:delText>GB Restoration Service Provider</w:delText>
                </w:r>
              </w:del>
            </w:ins>
          </w:p>
        </w:tc>
        <w:tc>
          <w:tcPr>
            <w:tcW w:w="4496" w:type="dxa"/>
          </w:tcPr>
          <w:p w14:paraId="46A763DE" w14:textId="11D3BAA1" w:rsidR="007631E9" w:rsidRPr="00835F95" w:rsidDel="00F57B22" w:rsidRDefault="007631E9" w:rsidP="007631E9">
            <w:pPr>
              <w:spacing w:line="259" w:lineRule="auto"/>
              <w:rPr>
                <w:ins w:id="1383" w:author="Antony Johnson" w:date="2022-11-20T15:41:00Z"/>
                <w:del w:id="1384" w:author="Johnson (ESO), Antony" w:date="2023-02-23T18:36:00Z"/>
                <w:color w:val="auto"/>
              </w:rPr>
            </w:pPr>
            <w:ins w:id="1385" w:author="Antony Johnson" w:date="2022-11-20T15:41:00Z">
              <w:del w:id="1386" w:author="Johnson (ESO), Antony" w:date="2023-02-23T18:36:00Z">
                <w:r w:rsidRPr="00835F95" w:rsidDel="00F57B22">
                  <w:rPr>
                    <w:color w:val="auto"/>
                  </w:rPr>
                  <w:delText>As defined in the Glossary and Definitions of the Grid Code.</w:delText>
                </w:r>
              </w:del>
            </w:ins>
          </w:p>
          <w:p w14:paraId="556A6E5E" w14:textId="77777777" w:rsidR="007631E9" w:rsidRPr="00835F95" w:rsidRDefault="007631E9" w:rsidP="007631E9">
            <w:pPr>
              <w:jc w:val="both"/>
              <w:rPr>
                <w:ins w:id="1387" w:author="Antony Johnson" w:date="2022-11-20T15:41:00Z"/>
                <w:rFonts w:ascii="Arial" w:eastAsia="Times New Roman" w:hAnsi="Arial" w:cs="Times New Roman"/>
                <w:snapToGrid w:val="0"/>
                <w:color w:val="auto"/>
              </w:rPr>
            </w:pPr>
          </w:p>
        </w:tc>
      </w:tr>
      <w:tr w:rsidR="007631E9" w:rsidRPr="001939C6" w14:paraId="003A8773" w14:textId="77777777" w:rsidTr="0086386A">
        <w:tc>
          <w:tcPr>
            <w:tcW w:w="2414" w:type="dxa"/>
          </w:tcPr>
          <w:p w14:paraId="53CCF8DF" w14:textId="0A7854B9" w:rsidR="007631E9" w:rsidRPr="003C4D37" w:rsidRDefault="007631E9" w:rsidP="007631E9">
            <w:pPr>
              <w:jc w:val="both"/>
              <w:rPr>
                <w:rFonts w:ascii="Arial" w:eastAsia="Times New Roman" w:hAnsi="Arial" w:cs="Arial"/>
                <w:snapToGrid w:val="0"/>
                <w:color w:val="auto"/>
              </w:rPr>
            </w:pPr>
            <w:r w:rsidRPr="003C4D37">
              <w:rPr>
                <w:rFonts w:ascii="Arial" w:eastAsia="Times New Roman" w:hAnsi="Arial" w:cs="Arial"/>
                <w:snapToGrid w:val="0"/>
                <w:color w:val="auto"/>
              </w:rPr>
              <w:lastRenderedPageBreak/>
              <w:t>GB Synchronous Area</w:t>
            </w:r>
          </w:p>
        </w:tc>
        <w:tc>
          <w:tcPr>
            <w:tcW w:w="4496" w:type="dxa"/>
          </w:tcPr>
          <w:p w14:paraId="13E51A5F"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79745DAC" w14:textId="6FF70480" w:rsidR="007631E9" w:rsidRPr="00835F95" w:rsidRDefault="007631E9" w:rsidP="007631E9">
            <w:pPr>
              <w:pStyle w:val="TableArial11"/>
              <w:rPr>
                <w:rFonts w:cs="Arial"/>
              </w:rPr>
            </w:pPr>
          </w:p>
        </w:tc>
      </w:tr>
      <w:tr w:rsidR="007631E9" w:rsidRPr="001939C6" w14:paraId="70C86F07" w14:textId="77777777" w:rsidTr="0086386A">
        <w:tc>
          <w:tcPr>
            <w:tcW w:w="2414" w:type="dxa"/>
          </w:tcPr>
          <w:p w14:paraId="4FAF0686"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HVDC System</w:t>
            </w:r>
          </w:p>
        </w:tc>
        <w:tc>
          <w:tcPr>
            <w:tcW w:w="4496" w:type="dxa"/>
          </w:tcPr>
          <w:p w14:paraId="7E489421"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1E7B0701"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64E06130" w14:textId="77777777" w:rsidTr="0086386A">
        <w:tc>
          <w:tcPr>
            <w:tcW w:w="2414" w:type="dxa"/>
          </w:tcPr>
          <w:p w14:paraId="54584C30" w14:textId="6DE1A9C0"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Local Joint Restoration Plan</w:t>
            </w:r>
          </w:p>
        </w:tc>
        <w:tc>
          <w:tcPr>
            <w:tcW w:w="4496" w:type="dxa"/>
          </w:tcPr>
          <w:p w14:paraId="19823E45" w14:textId="77777777" w:rsidR="007631E9" w:rsidRPr="008F24A4" w:rsidRDefault="007631E9" w:rsidP="007631E9">
            <w:pPr>
              <w:spacing w:line="259" w:lineRule="auto"/>
              <w:rPr>
                <w:color w:val="auto"/>
                <w:highlight w:val="green"/>
              </w:rPr>
            </w:pPr>
            <w:r w:rsidRPr="008F24A4">
              <w:rPr>
                <w:color w:val="auto"/>
                <w:highlight w:val="green"/>
              </w:rPr>
              <w:t>As defined in the Glossary and Definitions of the Grid Code.</w:t>
            </w:r>
          </w:p>
          <w:p w14:paraId="0AA4871F" w14:textId="7F3220B8" w:rsidR="007631E9" w:rsidRPr="008F24A4" w:rsidRDefault="007631E9" w:rsidP="007631E9">
            <w:pPr>
              <w:jc w:val="both"/>
              <w:rPr>
                <w:rFonts w:ascii="Arial" w:eastAsia="Times New Roman" w:hAnsi="Arial" w:cs="Times New Roman"/>
                <w:snapToGrid w:val="0"/>
                <w:color w:val="auto"/>
                <w:highlight w:val="green"/>
              </w:rPr>
            </w:pPr>
          </w:p>
        </w:tc>
      </w:tr>
      <w:tr w:rsidR="007631E9" w:rsidRPr="001939C6" w14:paraId="114C6833" w14:textId="77777777" w:rsidTr="0086386A">
        <w:tc>
          <w:tcPr>
            <w:tcW w:w="2414" w:type="dxa"/>
          </w:tcPr>
          <w:p w14:paraId="587E4A0D" w14:textId="3EF66AF1"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National Electricity Transmission System Security and Quality of Supply Standards or NETS SQSS</w:t>
            </w:r>
          </w:p>
        </w:tc>
        <w:tc>
          <w:tcPr>
            <w:tcW w:w="4496" w:type="dxa"/>
          </w:tcPr>
          <w:p w14:paraId="0E718648" w14:textId="0105F414" w:rsidR="007631E9" w:rsidRPr="00835F95" w:rsidRDefault="007631E9" w:rsidP="007631E9">
            <w:pPr>
              <w:jc w:val="both"/>
              <w:rPr>
                <w:rFonts w:ascii="Arial" w:eastAsia="Times New Roman" w:hAnsi="Arial" w:cs="Times New Roman"/>
                <w:snapToGrid w:val="0"/>
                <w:color w:val="auto"/>
              </w:rPr>
            </w:pPr>
            <w:r w:rsidRPr="00835F95">
              <w:rPr>
                <w:rFonts w:ascii="Arial" w:eastAsia="Times New Roman" w:hAnsi="Arial" w:cs="Times New Roman"/>
                <w:snapToGrid w:val="0"/>
                <w:color w:val="auto"/>
              </w:rPr>
              <w:t>The National Electricity Transmission System Security and Quality of Supply Standard as published on The National Grid ESO Website:</w:t>
            </w:r>
          </w:p>
          <w:p w14:paraId="34392CC2" w14:textId="77777777" w:rsidR="007631E9" w:rsidRPr="00835F95" w:rsidRDefault="007631E9" w:rsidP="007631E9">
            <w:pPr>
              <w:jc w:val="both"/>
              <w:rPr>
                <w:iCs/>
                <w:color w:val="auto"/>
              </w:rPr>
            </w:pPr>
          </w:p>
          <w:p w14:paraId="1076D596" w14:textId="77777777" w:rsidR="007631E9" w:rsidRPr="00835F95" w:rsidRDefault="002C6117" w:rsidP="007631E9">
            <w:pPr>
              <w:jc w:val="both"/>
              <w:rPr>
                <w:color w:val="auto"/>
              </w:rPr>
            </w:pPr>
            <w:hyperlink r:id="rId21" w:history="1">
              <w:r w:rsidR="007631E9" w:rsidRPr="00835F95">
                <w:rPr>
                  <w:rStyle w:val="Hyperlink"/>
                  <w:color w:val="auto"/>
                </w:rPr>
                <w:t>https://www.nationalgrideso.com/codes/security-and-quality-supply-standards?code-documents</w:t>
              </w:r>
            </w:hyperlink>
          </w:p>
          <w:p w14:paraId="7FEBBA06" w14:textId="77777777" w:rsidR="007631E9" w:rsidRPr="00835F95" w:rsidRDefault="007631E9" w:rsidP="007631E9">
            <w:pPr>
              <w:jc w:val="both"/>
              <w:rPr>
                <w:iCs/>
                <w:color w:val="auto"/>
              </w:rPr>
            </w:pPr>
          </w:p>
        </w:tc>
      </w:tr>
      <w:tr w:rsidR="007631E9" w:rsidRPr="001939C6" w14:paraId="06AF7151" w14:textId="77777777" w:rsidTr="0086386A">
        <w:tc>
          <w:tcPr>
            <w:tcW w:w="2414" w:type="dxa"/>
          </w:tcPr>
          <w:p w14:paraId="34383429" w14:textId="4D6E016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NGESO</w:t>
            </w:r>
          </w:p>
        </w:tc>
        <w:tc>
          <w:tcPr>
            <w:tcW w:w="4496" w:type="dxa"/>
          </w:tcPr>
          <w:p w14:paraId="0A8AB787" w14:textId="74382634" w:rsidR="007631E9" w:rsidRPr="00835F95" w:rsidRDefault="007631E9" w:rsidP="007631E9">
            <w:pPr>
              <w:jc w:val="both"/>
              <w:rPr>
                <w:rFonts w:ascii="Arial" w:eastAsia="Times New Roman" w:hAnsi="Arial" w:cs="Times New Roman"/>
                <w:snapToGrid w:val="0"/>
                <w:color w:val="auto"/>
              </w:rPr>
            </w:pPr>
            <w:r w:rsidRPr="00835F95">
              <w:rPr>
                <w:rFonts w:ascii="Arial" w:eastAsia="Times New Roman" w:hAnsi="Arial" w:cs="Times New Roman"/>
                <w:snapToGrid w:val="0"/>
                <w:color w:val="auto"/>
              </w:rPr>
              <w:t xml:space="preserve">The National Electricity Transmission System Operator is responsible for operating the Onshore Transmission System and, where owned by Offshore Transmission Licensees, Offshore Transmission Systems.  The </w:t>
            </w:r>
            <w:r w:rsidRPr="008F24A4">
              <w:rPr>
                <w:rFonts w:ascii="Arial" w:eastAsia="Times New Roman" w:hAnsi="Arial" w:cs="Times New Roman"/>
                <w:snapToGrid w:val="0"/>
                <w:color w:val="auto"/>
                <w:highlight w:val="green"/>
              </w:rPr>
              <w:t>NGESO</w:t>
            </w:r>
            <w:r w:rsidRPr="00835F95">
              <w:rPr>
                <w:rFonts w:ascii="Arial" w:eastAsia="Times New Roman" w:hAnsi="Arial" w:cs="Times New Roman"/>
                <w:snapToGrid w:val="0"/>
                <w:color w:val="auto"/>
              </w:rPr>
              <w:t xml:space="preserve"> for Great Britain is currently National Grid Electricity System Operator.</w:t>
            </w:r>
          </w:p>
        </w:tc>
      </w:tr>
      <w:tr w:rsidR="007631E9" w:rsidRPr="001939C6" w14:paraId="457575A8" w14:textId="77777777" w:rsidTr="0040277E">
        <w:trPr>
          <w:trHeight w:val="581"/>
        </w:trPr>
        <w:tc>
          <w:tcPr>
            <w:tcW w:w="2414" w:type="dxa"/>
          </w:tcPr>
          <w:p w14:paraId="139AD78B"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Non-Embedded Customer</w:t>
            </w:r>
          </w:p>
        </w:tc>
        <w:tc>
          <w:tcPr>
            <w:tcW w:w="4496" w:type="dxa"/>
          </w:tcPr>
          <w:p w14:paraId="70F84D8F" w14:textId="77777777" w:rsidR="007631E9" w:rsidRPr="00835F95" w:rsidDel="0040277E" w:rsidRDefault="007631E9" w:rsidP="007631E9">
            <w:pPr>
              <w:spacing w:line="259" w:lineRule="auto"/>
              <w:rPr>
                <w:del w:id="1388" w:author="Antony Johnson (ESO)" w:date="2023-08-03T18:11:00Z"/>
                <w:color w:val="auto"/>
              </w:rPr>
            </w:pPr>
            <w:r w:rsidRPr="008F24A4">
              <w:rPr>
                <w:color w:val="auto"/>
                <w:highlight w:val="green"/>
              </w:rPr>
              <w:t>As defined in the Glossary and Definitions of the Grid Code.</w:t>
            </w:r>
          </w:p>
          <w:p w14:paraId="364B9BEE" w14:textId="14F28A55" w:rsidR="007631E9" w:rsidRPr="00835F95" w:rsidDel="0040277E" w:rsidRDefault="007631E9" w:rsidP="007631E9">
            <w:pPr>
              <w:jc w:val="both"/>
              <w:rPr>
                <w:del w:id="1389" w:author="Antony Johnson (ESO)" w:date="2023-08-03T18:11:00Z"/>
                <w:rFonts w:ascii="Arial" w:eastAsia="Times New Roman" w:hAnsi="Arial" w:cs="Times New Roman"/>
                <w:snapToGrid w:val="0"/>
                <w:color w:val="auto"/>
              </w:rPr>
            </w:pPr>
            <w:del w:id="1390" w:author="Antony Johnson (ESO)" w:date="2023-08-03T18:11:00Z">
              <w:r w:rsidRPr="00835F95" w:rsidDel="0040277E">
                <w:rPr>
                  <w:rFonts w:ascii="Arial" w:eastAsia="Times New Roman" w:hAnsi="Arial" w:cs="Times New Roman"/>
                  <w:snapToGrid w:val="0"/>
                  <w:color w:val="auto"/>
                </w:rPr>
                <w:delText>.</w:delText>
              </w:r>
            </w:del>
          </w:p>
          <w:p w14:paraId="0DA9C84A" w14:textId="77777777" w:rsidR="007631E9" w:rsidRPr="00835F95" w:rsidRDefault="007631E9" w:rsidP="0040277E">
            <w:pPr>
              <w:spacing w:line="259" w:lineRule="auto"/>
              <w:rPr>
                <w:rFonts w:ascii="Arial" w:eastAsia="Times New Roman" w:hAnsi="Arial" w:cs="Times New Roman"/>
                <w:snapToGrid w:val="0"/>
                <w:color w:val="auto"/>
              </w:rPr>
            </w:pPr>
          </w:p>
        </w:tc>
      </w:tr>
      <w:tr w:rsidR="007631E9" w:rsidRPr="001939C6" w14:paraId="535EB40B" w14:textId="77777777" w:rsidTr="0086386A">
        <w:tc>
          <w:tcPr>
            <w:tcW w:w="2414" w:type="dxa"/>
          </w:tcPr>
          <w:p w14:paraId="462F7F67"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Partial Shutdown</w:t>
            </w:r>
          </w:p>
        </w:tc>
        <w:tc>
          <w:tcPr>
            <w:tcW w:w="4496" w:type="dxa"/>
          </w:tcPr>
          <w:p w14:paraId="369EB389"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15C22052"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4B5BAF42" w14:textId="77777777" w:rsidTr="0086386A">
        <w:tc>
          <w:tcPr>
            <w:tcW w:w="2414" w:type="dxa"/>
          </w:tcPr>
          <w:p w14:paraId="732DE40F"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Power Generating Module</w:t>
            </w:r>
          </w:p>
        </w:tc>
        <w:tc>
          <w:tcPr>
            <w:tcW w:w="4496" w:type="dxa"/>
          </w:tcPr>
          <w:p w14:paraId="735FE7CB"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1B8EABA6"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12793FFB" w14:textId="77777777" w:rsidTr="0086386A">
        <w:tc>
          <w:tcPr>
            <w:tcW w:w="2414" w:type="dxa"/>
          </w:tcPr>
          <w:p w14:paraId="175F5A69"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Power Island</w:t>
            </w:r>
          </w:p>
        </w:tc>
        <w:tc>
          <w:tcPr>
            <w:tcW w:w="4496" w:type="dxa"/>
          </w:tcPr>
          <w:p w14:paraId="3DF87B87"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401C230B" w14:textId="4D815BDD" w:rsidR="007631E9" w:rsidRPr="00835F95" w:rsidRDefault="007631E9" w:rsidP="007631E9">
            <w:pPr>
              <w:jc w:val="both"/>
              <w:rPr>
                <w:rFonts w:ascii="Arial" w:eastAsia="Times New Roman" w:hAnsi="Arial" w:cs="Times New Roman"/>
                <w:snapToGrid w:val="0"/>
                <w:color w:val="auto"/>
              </w:rPr>
            </w:pPr>
          </w:p>
        </w:tc>
      </w:tr>
      <w:tr w:rsidR="007631E9" w:rsidRPr="001939C6" w14:paraId="78C0D093" w14:textId="77777777" w:rsidTr="003E1EE5">
        <w:trPr>
          <w:trHeight w:val="675"/>
        </w:trPr>
        <w:tc>
          <w:tcPr>
            <w:tcW w:w="2414" w:type="dxa"/>
          </w:tcPr>
          <w:p w14:paraId="509831A3"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Power System Synchroniser</w:t>
            </w:r>
          </w:p>
        </w:tc>
        <w:tc>
          <w:tcPr>
            <w:tcW w:w="4496" w:type="dxa"/>
          </w:tcPr>
          <w:p w14:paraId="79B50F8E" w14:textId="77777777" w:rsidR="007631E9" w:rsidRPr="00835F95" w:rsidRDefault="007631E9" w:rsidP="007631E9">
            <w:pPr>
              <w:jc w:val="both"/>
              <w:rPr>
                <w:rFonts w:ascii="Arial" w:eastAsia="Times New Roman" w:hAnsi="Arial" w:cs="Times New Roman"/>
                <w:snapToGrid w:val="0"/>
                <w:color w:val="auto"/>
              </w:rPr>
            </w:pPr>
            <w:r w:rsidRPr="00835F95">
              <w:rPr>
                <w:rFonts w:ascii="Arial" w:eastAsia="Times New Roman" w:hAnsi="Arial" w:cs="Times New Roman"/>
                <w:snapToGrid w:val="0"/>
                <w:color w:val="auto"/>
              </w:rPr>
              <w:t>Equipment which synchronises two electrically separate synchronous areas together to create one synchronous area.</w:t>
            </w:r>
          </w:p>
          <w:p w14:paraId="3222B685"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07180549" w14:textId="77777777" w:rsidTr="0086386A">
        <w:trPr>
          <w:trHeight w:val="230"/>
        </w:trPr>
        <w:tc>
          <w:tcPr>
            <w:tcW w:w="2414" w:type="dxa"/>
          </w:tcPr>
          <w:p w14:paraId="01027A30" w14:textId="34C6A137" w:rsidR="007631E9" w:rsidRPr="003C4D37" w:rsidRDefault="007631E9" w:rsidP="007631E9">
            <w:pPr>
              <w:jc w:val="both"/>
              <w:rPr>
                <w:rFonts w:ascii="Arial" w:eastAsia="Times New Roman" w:hAnsi="Arial" w:cs="Times New Roman"/>
                <w:snapToGrid w:val="0"/>
                <w:color w:val="auto"/>
              </w:rPr>
            </w:pPr>
            <w:del w:id="1391" w:author="Antony Johnson" w:date="2022-11-20T15:08:00Z">
              <w:r w:rsidRPr="003C4D37" w:rsidDel="0081610C">
                <w:rPr>
                  <w:rFonts w:ascii="Arial" w:eastAsia="Times New Roman" w:hAnsi="Arial" w:cs="Arial"/>
                  <w:snapToGrid w:val="0"/>
                  <w:color w:val="auto"/>
                </w:rPr>
                <w:delText>Restoration Service</w:delText>
              </w:r>
            </w:del>
          </w:p>
        </w:tc>
        <w:tc>
          <w:tcPr>
            <w:tcW w:w="4496" w:type="dxa"/>
          </w:tcPr>
          <w:p w14:paraId="571621B5" w14:textId="63C918BB" w:rsidR="007631E9" w:rsidRPr="00835F95" w:rsidRDefault="007631E9" w:rsidP="007631E9">
            <w:pPr>
              <w:jc w:val="both"/>
              <w:rPr>
                <w:rFonts w:ascii="Arial" w:eastAsia="Times New Roman" w:hAnsi="Arial" w:cs="Times New Roman"/>
                <w:snapToGrid w:val="0"/>
                <w:color w:val="auto"/>
              </w:rPr>
            </w:pPr>
            <w:del w:id="1392" w:author="Antony Johnson" w:date="2022-11-20T15:08:00Z">
              <w:r w:rsidRPr="00835F95" w:rsidDel="0081610C">
                <w:rPr>
                  <w:rFonts w:ascii="Arial" w:eastAsia="Times New Roman" w:hAnsi="Arial" w:cs="Arial"/>
                  <w:snapToGrid w:val="0"/>
                  <w:color w:val="auto"/>
                </w:rPr>
                <w:delText>A capability as detailed in the System Restoration Plan as required from a CUSC Party, as a condition of that party meeting the requirements of the Grid Code or a capability provided by a party which has a contract with NGESO to provide a Restoration Service. A Restoration Service is one or more capabilities detailed in the System Restoration Plan.</w:delText>
              </w:r>
            </w:del>
          </w:p>
        </w:tc>
      </w:tr>
      <w:tr w:rsidR="00ED45AA" w:rsidRPr="001939C6" w14:paraId="14735B40" w14:textId="77777777" w:rsidTr="0086386A">
        <w:trPr>
          <w:trHeight w:val="195"/>
          <w:ins w:id="1393" w:author="Johnson (ESO), Antony" w:date="2023-02-23T18:37:00Z"/>
        </w:trPr>
        <w:tc>
          <w:tcPr>
            <w:tcW w:w="2414" w:type="dxa"/>
          </w:tcPr>
          <w:p w14:paraId="3790D1D4" w14:textId="004F2BD5" w:rsidR="00ED45AA" w:rsidRPr="003C4D37" w:rsidRDefault="00ED45AA" w:rsidP="007631E9">
            <w:pPr>
              <w:jc w:val="both"/>
              <w:rPr>
                <w:ins w:id="1394" w:author="Johnson (ESO), Antony" w:date="2023-02-23T18:37:00Z"/>
                <w:rFonts w:ascii="Arial" w:eastAsia="Times New Roman" w:hAnsi="Arial" w:cs="Arial"/>
                <w:snapToGrid w:val="0"/>
                <w:color w:val="auto"/>
              </w:rPr>
            </w:pPr>
            <w:ins w:id="1395" w:author="Johnson (ESO), Antony" w:date="2023-02-23T18:37:00Z">
              <w:r>
                <w:rPr>
                  <w:rFonts w:ascii="Arial" w:eastAsia="Times New Roman" w:hAnsi="Arial" w:cs="Arial"/>
                  <w:snapToGrid w:val="0"/>
                  <w:color w:val="auto"/>
                </w:rPr>
                <w:t>Restoration Contractor</w:t>
              </w:r>
            </w:ins>
          </w:p>
        </w:tc>
        <w:tc>
          <w:tcPr>
            <w:tcW w:w="4496" w:type="dxa"/>
          </w:tcPr>
          <w:p w14:paraId="49CE8FE7" w14:textId="34F3A8EA" w:rsidR="00ED45AA" w:rsidRPr="00835F95" w:rsidRDefault="00ED45AA" w:rsidP="007631E9">
            <w:pPr>
              <w:spacing w:line="259" w:lineRule="auto"/>
              <w:rPr>
                <w:ins w:id="1396" w:author="Johnson (ESO), Antony" w:date="2023-02-23T18:37:00Z"/>
                <w:color w:val="auto"/>
              </w:rPr>
            </w:pPr>
            <w:ins w:id="1397" w:author="Johnson (ESO), Antony" w:date="2023-02-23T18:37:00Z">
              <w:r w:rsidRPr="00835F95">
                <w:rPr>
                  <w:color w:val="auto"/>
                </w:rPr>
                <w:t>As defined in the Glossary and Definitions of the Grid Code.</w:t>
              </w:r>
            </w:ins>
          </w:p>
        </w:tc>
      </w:tr>
      <w:tr w:rsidR="007631E9" w:rsidRPr="001939C6" w14:paraId="56797E37" w14:textId="77777777" w:rsidTr="0086386A">
        <w:trPr>
          <w:trHeight w:val="195"/>
        </w:trPr>
        <w:tc>
          <w:tcPr>
            <w:tcW w:w="2414" w:type="dxa"/>
          </w:tcPr>
          <w:p w14:paraId="6C8EE48C" w14:textId="2039E934" w:rsidR="007631E9" w:rsidRPr="008F24A4" w:rsidRDefault="007631E9" w:rsidP="007631E9">
            <w:pPr>
              <w:jc w:val="both"/>
              <w:rPr>
                <w:rFonts w:ascii="Arial" w:eastAsia="Times New Roman" w:hAnsi="Arial" w:cs="Times New Roman"/>
                <w:snapToGrid w:val="0"/>
                <w:color w:val="auto"/>
                <w:highlight w:val="green"/>
              </w:rPr>
            </w:pPr>
            <w:r w:rsidRPr="008F24A4">
              <w:rPr>
                <w:rFonts w:ascii="Arial" w:eastAsia="Times New Roman" w:hAnsi="Arial" w:cs="Arial"/>
                <w:snapToGrid w:val="0"/>
                <w:color w:val="auto"/>
                <w:highlight w:val="green"/>
              </w:rPr>
              <w:t>Restoration Service Provider</w:t>
            </w:r>
          </w:p>
        </w:tc>
        <w:tc>
          <w:tcPr>
            <w:tcW w:w="4496" w:type="dxa"/>
          </w:tcPr>
          <w:p w14:paraId="40E2C3AC" w14:textId="77FE567F" w:rsidR="007631E9" w:rsidRPr="008F24A4" w:rsidRDefault="007631E9" w:rsidP="007631E9">
            <w:pPr>
              <w:spacing w:line="259" w:lineRule="auto"/>
              <w:rPr>
                <w:color w:val="auto"/>
                <w:highlight w:val="green"/>
              </w:rPr>
            </w:pPr>
            <w:r w:rsidRPr="008F24A4">
              <w:rPr>
                <w:color w:val="auto"/>
                <w:highlight w:val="green"/>
              </w:rPr>
              <w:t>As defined in the Glossary and Definitions of the Grid Code.</w:t>
            </w:r>
          </w:p>
        </w:tc>
      </w:tr>
      <w:tr w:rsidR="007631E9" w:rsidRPr="001939C6" w14:paraId="6A8C0320" w14:textId="77777777" w:rsidTr="0086386A">
        <w:tc>
          <w:tcPr>
            <w:tcW w:w="2414" w:type="dxa"/>
          </w:tcPr>
          <w:p w14:paraId="7BB98320" w14:textId="10EEC17E" w:rsidR="007631E9" w:rsidRPr="003C4D37" w:rsidRDefault="007631E9" w:rsidP="007631E9">
            <w:pPr>
              <w:jc w:val="both"/>
              <w:rPr>
                <w:rFonts w:ascii="Arial" w:eastAsia="Times New Roman" w:hAnsi="Arial" w:cs="Times New Roman"/>
                <w:snapToGrid w:val="0"/>
                <w:color w:val="auto"/>
              </w:rPr>
            </w:pPr>
            <w:del w:id="1398" w:author="Johnson (ESO), Antony" w:date="2023-01-23T18:44:00Z">
              <w:r w:rsidRPr="003C4D37" w:rsidDel="000667A6">
                <w:rPr>
                  <w:rFonts w:ascii="Arial" w:eastAsia="Times New Roman" w:hAnsi="Arial" w:cs="Times New Roman"/>
                  <w:snapToGrid w:val="0"/>
                  <w:color w:val="auto"/>
                </w:rPr>
                <w:delText>Skeleton Network</w:delText>
              </w:r>
            </w:del>
            <w:ins w:id="1399" w:author="Halford(ESO), David" w:date="2022-12-28T13:49:00Z">
              <w:del w:id="1400" w:author="Johnson (ESO), Antony" w:date="2023-01-23T18:44:00Z">
                <w:r w:rsidR="00F350D3" w:rsidDel="000667A6">
                  <w:rPr>
                    <w:rFonts w:ascii="Arial" w:eastAsia="Times New Roman" w:hAnsi="Arial" w:cs="Times New Roman"/>
                    <w:snapToGrid w:val="0"/>
                    <w:color w:val="auto"/>
                  </w:rPr>
                  <w:delText xml:space="preserve"> Plan</w:delText>
                </w:r>
              </w:del>
            </w:ins>
          </w:p>
        </w:tc>
        <w:tc>
          <w:tcPr>
            <w:tcW w:w="4496" w:type="dxa"/>
          </w:tcPr>
          <w:p w14:paraId="16E85831" w14:textId="12001998" w:rsidR="007631E9" w:rsidRPr="00835F95" w:rsidRDefault="007631E9" w:rsidP="007631E9">
            <w:pPr>
              <w:jc w:val="both"/>
              <w:rPr>
                <w:rFonts w:ascii="Arial" w:eastAsia="Times New Roman" w:hAnsi="Arial" w:cs="Times New Roman"/>
                <w:snapToGrid w:val="0"/>
                <w:color w:val="auto"/>
              </w:rPr>
            </w:pPr>
            <w:del w:id="1401" w:author="Johnson (ESO), Antony" w:date="2023-01-23T18:44:00Z">
              <w:r w:rsidRPr="00835F95" w:rsidDel="000667A6">
                <w:rPr>
                  <w:rFonts w:ascii="Arial" w:eastAsia="Times New Roman" w:hAnsi="Arial" w:cs="Times New Roman"/>
                  <w:snapToGrid w:val="0"/>
                  <w:color w:val="auto"/>
                </w:rPr>
                <w:delText>The detailed restoration plan for restoring a skeletal GB NETS</w:delText>
              </w:r>
            </w:del>
          </w:p>
        </w:tc>
      </w:tr>
      <w:tr w:rsidR="007631E9" w:rsidRPr="001939C6" w14:paraId="0D7F4F53" w14:textId="77777777" w:rsidTr="0086386A">
        <w:tc>
          <w:tcPr>
            <w:tcW w:w="2414" w:type="dxa"/>
          </w:tcPr>
          <w:p w14:paraId="5F261C41" w14:textId="30BAC4E2" w:rsidR="007631E9" w:rsidRPr="001939C6"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lastRenderedPageBreak/>
              <w:t>System Operator Transmission Owner Code or STC</w:t>
            </w:r>
          </w:p>
        </w:tc>
        <w:tc>
          <w:tcPr>
            <w:tcW w:w="4496" w:type="dxa"/>
          </w:tcPr>
          <w:p w14:paraId="081FEC3E" w14:textId="09DF071A" w:rsidR="007631E9" w:rsidRPr="00835F95" w:rsidRDefault="007631E9" w:rsidP="007631E9">
            <w:pPr>
              <w:jc w:val="both"/>
              <w:rPr>
                <w:rFonts w:ascii="Arial" w:eastAsia="Times New Roman" w:hAnsi="Arial" w:cs="Times New Roman"/>
                <w:snapToGrid w:val="0"/>
                <w:color w:val="auto"/>
              </w:rPr>
            </w:pPr>
            <w:r w:rsidRPr="00835F95">
              <w:rPr>
                <w:rFonts w:ascii="Arial" w:eastAsia="Times New Roman" w:hAnsi="Arial" w:cs="Times New Roman"/>
                <w:snapToGrid w:val="0"/>
                <w:color w:val="auto"/>
              </w:rPr>
              <w:t>The System Operator Transmission Owner Code as published on The National Grid ESO Website:</w:t>
            </w:r>
          </w:p>
          <w:p w14:paraId="4BB6CDB4" w14:textId="77777777" w:rsidR="007631E9" w:rsidRPr="00835F95" w:rsidRDefault="007631E9" w:rsidP="007631E9">
            <w:pPr>
              <w:jc w:val="both"/>
              <w:rPr>
                <w:color w:val="auto"/>
              </w:rPr>
            </w:pPr>
          </w:p>
          <w:p w14:paraId="3EFE61A9" w14:textId="77777777" w:rsidR="007631E9" w:rsidRPr="00835F95" w:rsidRDefault="002C6117" w:rsidP="007631E9">
            <w:pPr>
              <w:jc w:val="both"/>
              <w:rPr>
                <w:color w:val="auto"/>
              </w:rPr>
            </w:pPr>
            <w:hyperlink r:id="rId22" w:history="1">
              <w:r w:rsidR="007631E9" w:rsidRPr="00835F95">
                <w:rPr>
                  <w:rStyle w:val="Hyperlink"/>
                  <w:color w:val="auto"/>
                </w:rPr>
                <w:t>https://www.nationalgrideso.com/codes/system-operator-transmission-owner-code?code-documents</w:t>
              </w:r>
            </w:hyperlink>
          </w:p>
          <w:p w14:paraId="5416E5EB" w14:textId="77777777" w:rsidR="007631E9" w:rsidRPr="00835F95" w:rsidRDefault="007631E9" w:rsidP="007631E9">
            <w:pPr>
              <w:jc w:val="both"/>
              <w:rPr>
                <w:color w:val="auto"/>
              </w:rPr>
            </w:pPr>
          </w:p>
        </w:tc>
      </w:tr>
      <w:tr w:rsidR="007631E9" w:rsidRPr="001939C6" w14:paraId="0E6CA462" w14:textId="77777777" w:rsidTr="0086386A">
        <w:tc>
          <w:tcPr>
            <w:tcW w:w="2414" w:type="dxa"/>
          </w:tcPr>
          <w:p w14:paraId="3B5FAB6A" w14:textId="10F6D53F"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Target Frequency</w:t>
            </w:r>
          </w:p>
        </w:tc>
        <w:tc>
          <w:tcPr>
            <w:tcW w:w="4496" w:type="dxa"/>
          </w:tcPr>
          <w:p w14:paraId="256DF209"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603FE623" w14:textId="52058ACD" w:rsidR="007631E9" w:rsidRPr="00835F95" w:rsidRDefault="007631E9" w:rsidP="007631E9">
            <w:pPr>
              <w:jc w:val="both"/>
              <w:rPr>
                <w:rFonts w:ascii="Arial" w:eastAsia="Times New Roman" w:hAnsi="Arial" w:cs="Times New Roman"/>
                <w:snapToGrid w:val="0"/>
                <w:color w:val="auto"/>
              </w:rPr>
            </w:pPr>
          </w:p>
        </w:tc>
      </w:tr>
      <w:tr w:rsidR="007631E9" w:rsidRPr="001939C6" w14:paraId="7AD5DB0D" w14:textId="77777777" w:rsidTr="0086386A">
        <w:trPr>
          <w:ins w:id="1402" w:author="Antony Johnson" w:date="2022-11-20T15:04:00Z"/>
        </w:trPr>
        <w:tc>
          <w:tcPr>
            <w:tcW w:w="2414" w:type="dxa"/>
          </w:tcPr>
          <w:p w14:paraId="6BEC895B" w14:textId="08B6F17A" w:rsidR="007631E9" w:rsidRPr="003C4D37" w:rsidRDefault="007631E9" w:rsidP="007631E9">
            <w:pPr>
              <w:jc w:val="both"/>
              <w:rPr>
                <w:ins w:id="1403" w:author="Antony Johnson" w:date="2022-11-20T15:04:00Z"/>
                <w:rFonts w:ascii="Arial" w:eastAsia="Times New Roman" w:hAnsi="Arial" w:cs="Times New Roman"/>
                <w:snapToGrid w:val="0"/>
                <w:color w:val="auto"/>
              </w:rPr>
            </w:pPr>
            <w:ins w:id="1404" w:author="Antony Johnson" w:date="2022-11-20T15:05:00Z">
              <w:r>
                <w:rPr>
                  <w:rFonts w:ascii="Arial" w:eastAsia="Times New Roman" w:hAnsi="Arial" w:cs="Times New Roman"/>
                  <w:snapToGrid w:val="0"/>
                  <w:color w:val="auto"/>
                </w:rPr>
                <w:t>Top Up Restoration Contract</w:t>
              </w:r>
            </w:ins>
          </w:p>
        </w:tc>
        <w:tc>
          <w:tcPr>
            <w:tcW w:w="4496" w:type="dxa"/>
          </w:tcPr>
          <w:p w14:paraId="0B37BE3A" w14:textId="77777777" w:rsidR="007631E9" w:rsidRDefault="007631E9" w:rsidP="007631E9">
            <w:pPr>
              <w:spacing w:line="259" w:lineRule="auto"/>
              <w:rPr>
                <w:ins w:id="1405" w:author="Antony Johnson" w:date="2022-11-20T15:05:00Z"/>
              </w:rPr>
            </w:pPr>
            <w:ins w:id="1406" w:author="Antony Johnson" w:date="2022-11-20T15:05:00Z">
              <w:r>
                <w:t>As defined in the Glossary and Definitions of the Grid Code.</w:t>
              </w:r>
            </w:ins>
          </w:p>
          <w:p w14:paraId="6C5E5AFF" w14:textId="77777777" w:rsidR="007631E9" w:rsidRPr="00835F95" w:rsidRDefault="007631E9" w:rsidP="007631E9">
            <w:pPr>
              <w:spacing w:line="259" w:lineRule="auto"/>
              <w:rPr>
                <w:ins w:id="1407" w:author="Antony Johnson" w:date="2022-11-20T15:04:00Z"/>
                <w:color w:val="auto"/>
              </w:rPr>
            </w:pPr>
          </w:p>
        </w:tc>
      </w:tr>
      <w:tr w:rsidR="007631E9" w:rsidRPr="001939C6" w14:paraId="6AB7F8F6" w14:textId="77777777" w:rsidTr="0086386A">
        <w:trPr>
          <w:ins w:id="1408" w:author="Antony Johnson" w:date="2022-11-20T15:06:00Z"/>
        </w:trPr>
        <w:tc>
          <w:tcPr>
            <w:tcW w:w="2414" w:type="dxa"/>
          </w:tcPr>
          <w:p w14:paraId="3B7A338B" w14:textId="097011ED" w:rsidR="007631E9" w:rsidRDefault="007631E9" w:rsidP="007631E9">
            <w:pPr>
              <w:jc w:val="both"/>
              <w:rPr>
                <w:ins w:id="1409" w:author="Antony Johnson" w:date="2022-11-20T15:06:00Z"/>
                <w:rFonts w:ascii="Arial" w:eastAsia="Times New Roman" w:hAnsi="Arial" w:cs="Times New Roman"/>
                <w:snapToGrid w:val="0"/>
                <w:color w:val="auto"/>
              </w:rPr>
            </w:pPr>
            <w:ins w:id="1410" w:author="Antony Johnson" w:date="2022-11-20T15:06:00Z">
              <w:r>
                <w:rPr>
                  <w:rFonts w:ascii="Arial" w:eastAsia="Times New Roman" w:hAnsi="Arial" w:cs="Times New Roman"/>
                  <w:snapToGrid w:val="0"/>
                  <w:color w:val="auto"/>
                </w:rPr>
                <w:t>Top Up Restoration Plant</w:t>
              </w:r>
            </w:ins>
          </w:p>
        </w:tc>
        <w:tc>
          <w:tcPr>
            <w:tcW w:w="4496" w:type="dxa"/>
          </w:tcPr>
          <w:p w14:paraId="15F3C461" w14:textId="77777777" w:rsidR="007631E9" w:rsidRDefault="007631E9" w:rsidP="007631E9">
            <w:pPr>
              <w:spacing w:line="259" w:lineRule="auto"/>
              <w:rPr>
                <w:ins w:id="1411" w:author="Antony Johnson" w:date="2022-11-20T15:06:00Z"/>
              </w:rPr>
            </w:pPr>
            <w:ins w:id="1412" w:author="Antony Johnson" w:date="2022-11-20T15:06:00Z">
              <w:r>
                <w:t>As defined in the Glossary and Definitions of the Grid Code.</w:t>
              </w:r>
            </w:ins>
          </w:p>
          <w:p w14:paraId="5A182107" w14:textId="77777777" w:rsidR="007631E9" w:rsidRDefault="007631E9" w:rsidP="007631E9">
            <w:pPr>
              <w:spacing w:line="259" w:lineRule="auto"/>
              <w:rPr>
                <w:ins w:id="1413" w:author="Antony Johnson" w:date="2022-11-20T15:06:00Z"/>
              </w:rPr>
            </w:pPr>
          </w:p>
        </w:tc>
      </w:tr>
      <w:tr w:rsidR="007631E9" w:rsidRPr="001939C6" w14:paraId="38391AE4" w14:textId="77777777" w:rsidTr="0086386A">
        <w:trPr>
          <w:ins w:id="1414" w:author="Antony Johnson" w:date="2022-11-20T15:05:00Z"/>
        </w:trPr>
        <w:tc>
          <w:tcPr>
            <w:tcW w:w="2414" w:type="dxa"/>
          </w:tcPr>
          <w:p w14:paraId="05DADD95" w14:textId="739659CB" w:rsidR="007631E9" w:rsidRPr="003C4D37" w:rsidRDefault="007631E9" w:rsidP="007631E9">
            <w:pPr>
              <w:jc w:val="both"/>
              <w:rPr>
                <w:ins w:id="1415" w:author="Antony Johnson" w:date="2022-11-20T15:05:00Z"/>
                <w:rFonts w:ascii="Arial" w:eastAsia="Times New Roman" w:hAnsi="Arial" w:cs="Times New Roman"/>
                <w:snapToGrid w:val="0"/>
                <w:color w:val="auto"/>
              </w:rPr>
            </w:pPr>
            <w:ins w:id="1416" w:author="Antony Johnson" w:date="2022-11-20T15:05:00Z">
              <w:r>
                <w:rPr>
                  <w:rFonts w:ascii="Arial" w:eastAsia="Times New Roman" w:hAnsi="Arial" w:cs="Times New Roman"/>
                  <w:snapToGrid w:val="0"/>
                  <w:color w:val="auto"/>
                </w:rPr>
                <w:t xml:space="preserve">Top Up Restoration </w:t>
              </w:r>
            </w:ins>
            <w:ins w:id="1417" w:author="Johnson (ESO), Antony" w:date="2023-02-23T18:38:00Z">
              <w:r w:rsidR="001E493A">
                <w:rPr>
                  <w:rFonts w:ascii="Arial" w:eastAsia="Times New Roman" w:hAnsi="Arial" w:cs="Times New Roman"/>
                  <w:snapToGrid w:val="0"/>
                  <w:color w:val="auto"/>
                </w:rPr>
                <w:t>Contractor</w:t>
              </w:r>
            </w:ins>
            <w:ins w:id="1418" w:author="Antony Johnson" w:date="2022-11-20T15:05:00Z">
              <w:del w:id="1419" w:author="Johnson (ESO), Antony" w:date="2023-02-23T18:38:00Z">
                <w:r w:rsidDel="001E493A">
                  <w:rPr>
                    <w:rFonts w:ascii="Arial" w:eastAsia="Times New Roman" w:hAnsi="Arial" w:cs="Times New Roman"/>
                    <w:snapToGrid w:val="0"/>
                    <w:color w:val="auto"/>
                  </w:rPr>
                  <w:delText>Serv</w:delText>
                </w:r>
              </w:del>
            </w:ins>
            <w:ins w:id="1420" w:author="Antony Johnson" w:date="2022-11-20T15:06:00Z">
              <w:del w:id="1421" w:author="Johnson (ESO), Antony" w:date="2023-02-23T18:38:00Z">
                <w:r w:rsidDel="001E493A">
                  <w:rPr>
                    <w:rFonts w:ascii="Arial" w:eastAsia="Times New Roman" w:hAnsi="Arial" w:cs="Times New Roman"/>
                    <w:snapToGrid w:val="0"/>
                    <w:color w:val="auto"/>
                  </w:rPr>
                  <w:delText>ice Provider</w:delText>
                </w:r>
              </w:del>
            </w:ins>
          </w:p>
        </w:tc>
        <w:tc>
          <w:tcPr>
            <w:tcW w:w="4496" w:type="dxa"/>
          </w:tcPr>
          <w:p w14:paraId="7872A395" w14:textId="77777777" w:rsidR="007631E9" w:rsidRDefault="007631E9" w:rsidP="007631E9">
            <w:pPr>
              <w:spacing w:line="259" w:lineRule="auto"/>
              <w:rPr>
                <w:ins w:id="1422" w:author="Antony Johnson" w:date="2022-11-20T15:06:00Z"/>
              </w:rPr>
            </w:pPr>
            <w:ins w:id="1423" w:author="Antony Johnson" w:date="2022-11-20T15:06:00Z">
              <w:r>
                <w:t>As defined in the Glossary and Definitions of the Grid Code.</w:t>
              </w:r>
            </w:ins>
          </w:p>
          <w:p w14:paraId="38733EB3" w14:textId="77777777" w:rsidR="007631E9" w:rsidRPr="00835F95" w:rsidRDefault="007631E9" w:rsidP="007631E9">
            <w:pPr>
              <w:spacing w:line="259" w:lineRule="auto"/>
              <w:rPr>
                <w:ins w:id="1424" w:author="Antony Johnson" w:date="2022-11-20T15:05:00Z"/>
                <w:color w:val="auto"/>
              </w:rPr>
            </w:pPr>
          </w:p>
        </w:tc>
      </w:tr>
      <w:tr w:rsidR="007631E9" w:rsidRPr="001939C6" w14:paraId="1912DDED" w14:textId="77777777" w:rsidTr="0086386A">
        <w:tc>
          <w:tcPr>
            <w:tcW w:w="2414" w:type="dxa"/>
          </w:tcPr>
          <w:p w14:paraId="1860CCBA"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Total System</w:t>
            </w:r>
          </w:p>
        </w:tc>
        <w:tc>
          <w:tcPr>
            <w:tcW w:w="4496" w:type="dxa"/>
          </w:tcPr>
          <w:p w14:paraId="41C528E8" w14:textId="77777777" w:rsidR="007631E9" w:rsidRPr="008F24A4" w:rsidRDefault="007631E9" w:rsidP="007631E9">
            <w:pPr>
              <w:spacing w:line="259" w:lineRule="auto"/>
              <w:rPr>
                <w:color w:val="auto"/>
                <w:highlight w:val="green"/>
              </w:rPr>
            </w:pPr>
            <w:r w:rsidRPr="008F24A4">
              <w:rPr>
                <w:color w:val="auto"/>
                <w:highlight w:val="green"/>
              </w:rPr>
              <w:t>As defined in the Glossary and Definitions of the Grid Code.</w:t>
            </w:r>
          </w:p>
          <w:p w14:paraId="4E652395" w14:textId="77777777" w:rsidR="007631E9" w:rsidRPr="008F24A4" w:rsidRDefault="007631E9" w:rsidP="007631E9">
            <w:pPr>
              <w:jc w:val="both"/>
              <w:rPr>
                <w:rFonts w:ascii="Arial" w:eastAsia="Times New Roman" w:hAnsi="Arial" w:cs="Times New Roman"/>
                <w:snapToGrid w:val="0"/>
                <w:color w:val="auto"/>
                <w:highlight w:val="green"/>
              </w:rPr>
            </w:pPr>
          </w:p>
        </w:tc>
      </w:tr>
      <w:tr w:rsidR="007631E9" w:rsidRPr="001939C6" w14:paraId="1ED1F07C" w14:textId="77777777" w:rsidTr="0086386A">
        <w:tc>
          <w:tcPr>
            <w:tcW w:w="2414" w:type="dxa"/>
          </w:tcPr>
          <w:p w14:paraId="03D89BED"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Total Shutdown</w:t>
            </w:r>
          </w:p>
        </w:tc>
        <w:tc>
          <w:tcPr>
            <w:tcW w:w="4496" w:type="dxa"/>
          </w:tcPr>
          <w:p w14:paraId="2B1D50F5" w14:textId="77777777" w:rsidR="007631E9" w:rsidRPr="008F24A4" w:rsidRDefault="007631E9" w:rsidP="007631E9">
            <w:pPr>
              <w:spacing w:line="259" w:lineRule="auto"/>
              <w:rPr>
                <w:color w:val="auto"/>
                <w:highlight w:val="green"/>
              </w:rPr>
            </w:pPr>
            <w:r w:rsidRPr="008F24A4">
              <w:rPr>
                <w:color w:val="auto"/>
                <w:highlight w:val="green"/>
              </w:rPr>
              <w:t>As defined in the Glossary and Definitions of the Grid Code.</w:t>
            </w:r>
          </w:p>
          <w:p w14:paraId="38D00162" w14:textId="77777777" w:rsidR="007631E9" w:rsidRPr="008F24A4" w:rsidRDefault="007631E9" w:rsidP="007631E9">
            <w:pPr>
              <w:jc w:val="both"/>
              <w:rPr>
                <w:rFonts w:ascii="Arial" w:eastAsia="Times New Roman" w:hAnsi="Arial" w:cs="Times New Roman"/>
                <w:snapToGrid w:val="0"/>
                <w:color w:val="auto"/>
                <w:highlight w:val="green"/>
              </w:rPr>
            </w:pPr>
          </w:p>
        </w:tc>
      </w:tr>
      <w:tr w:rsidR="007631E9" w:rsidRPr="001939C6" w14:paraId="543C8344" w14:textId="77777777" w:rsidTr="0086386A">
        <w:tc>
          <w:tcPr>
            <w:tcW w:w="2414" w:type="dxa"/>
          </w:tcPr>
          <w:p w14:paraId="77037D64"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TSO</w:t>
            </w:r>
          </w:p>
        </w:tc>
        <w:tc>
          <w:tcPr>
            <w:tcW w:w="4496" w:type="dxa"/>
          </w:tcPr>
          <w:p w14:paraId="5BEE55F2" w14:textId="77777777" w:rsidR="007631E9" w:rsidRPr="00835F95" w:rsidRDefault="007631E9" w:rsidP="007631E9">
            <w:pPr>
              <w:jc w:val="both"/>
              <w:rPr>
                <w:rFonts w:ascii="Arial" w:eastAsia="Times New Roman" w:hAnsi="Arial" w:cs="Times New Roman"/>
                <w:snapToGrid w:val="0"/>
                <w:color w:val="auto"/>
              </w:rPr>
            </w:pPr>
            <w:r w:rsidRPr="00835F95">
              <w:rPr>
                <w:rFonts w:ascii="Arial" w:eastAsia="Times New Roman" w:hAnsi="Arial" w:cs="Times New Roman"/>
                <w:snapToGrid w:val="0"/>
                <w:color w:val="auto"/>
              </w:rPr>
              <w:t>A Transmission System Operator is a natural or legal person responsible for operating, ensuring the maintenance of and, if necessary, developing the transmission system in a given area and, where applicable, its interconnections with other systems, and for ensuring the long-term ability of the system to meet reasonable demands for the transmission of electricity.</w:t>
            </w:r>
          </w:p>
          <w:p w14:paraId="6163FF0D"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3FCB9562" w14:textId="77777777" w:rsidTr="0086386A">
        <w:tc>
          <w:tcPr>
            <w:tcW w:w="2414" w:type="dxa"/>
          </w:tcPr>
          <w:p w14:paraId="3084B6F9"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Type C Power Generating Module</w:t>
            </w:r>
          </w:p>
        </w:tc>
        <w:tc>
          <w:tcPr>
            <w:tcW w:w="4496" w:type="dxa"/>
          </w:tcPr>
          <w:p w14:paraId="4754F4DD"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499A4EBD"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4EE6762C" w14:textId="77777777" w:rsidTr="0086386A">
        <w:tc>
          <w:tcPr>
            <w:tcW w:w="2414" w:type="dxa"/>
          </w:tcPr>
          <w:p w14:paraId="002E9996"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Type D Power Generating Module</w:t>
            </w:r>
          </w:p>
        </w:tc>
        <w:tc>
          <w:tcPr>
            <w:tcW w:w="4496" w:type="dxa"/>
          </w:tcPr>
          <w:p w14:paraId="51D64507" w14:textId="77777777" w:rsidR="007631E9" w:rsidRPr="00835F95" w:rsidRDefault="007631E9" w:rsidP="007631E9">
            <w:pPr>
              <w:spacing w:line="259" w:lineRule="auto"/>
              <w:rPr>
                <w:color w:val="auto"/>
              </w:rPr>
            </w:pPr>
            <w:r w:rsidRPr="008F24A4">
              <w:rPr>
                <w:color w:val="auto"/>
                <w:highlight w:val="green"/>
              </w:rPr>
              <w:t>As defined in the Glossary and Definitions of the Grid Code.</w:t>
            </w:r>
          </w:p>
          <w:p w14:paraId="5A6AD126" w14:textId="77777777" w:rsidR="007631E9" w:rsidRPr="00835F95" w:rsidRDefault="007631E9" w:rsidP="007631E9">
            <w:pPr>
              <w:jc w:val="both"/>
              <w:rPr>
                <w:rFonts w:ascii="Arial" w:eastAsia="Times New Roman" w:hAnsi="Arial" w:cs="Times New Roman"/>
                <w:snapToGrid w:val="0"/>
                <w:color w:val="auto"/>
              </w:rPr>
            </w:pPr>
          </w:p>
        </w:tc>
      </w:tr>
      <w:tr w:rsidR="007631E9" w:rsidRPr="001939C6" w14:paraId="751F4C2D" w14:textId="77777777" w:rsidTr="0086386A">
        <w:tc>
          <w:tcPr>
            <w:tcW w:w="2414" w:type="dxa"/>
          </w:tcPr>
          <w:p w14:paraId="706EAA56" w14:textId="77777777" w:rsidR="007631E9" w:rsidRPr="003C4D37" w:rsidRDefault="007631E9" w:rsidP="007631E9">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Unacceptable Frequency Conditions</w:t>
            </w:r>
          </w:p>
          <w:p w14:paraId="04BD1C31" w14:textId="77777777" w:rsidR="007631E9" w:rsidRPr="003C4D37" w:rsidRDefault="007631E9" w:rsidP="007631E9">
            <w:pPr>
              <w:rPr>
                <w:rFonts w:ascii="Arial" w:eastAsia="Times New Roman" w:hAnsi="Arial" w:cs="Times New Roman"/>
                <w:snapToGrid w:val="0"/>
                <w:color w:val="auto"/>
              </w:rPr>
            </w:pPr>
          </w:p>
          <w:p w14:paraId="60391886" w14:textId="3AFFDC8F" w:rsidR="007631E9" w:rsidRPr="003C4D37" w:rsidRDefault="007631E9" w:rsidP="007631E9">
            <w:pPr>
              <w:ind w:firstLine="720"/>
              <w:rPr>
                <w:rFonts w:ascii="Arial" w:eastAsia="Times New Roman" w:hAnsi="Arial" w:cs="Times New Roman"/>
                <w:color w:val="auto"/>
              </w:rPr>
            </w:pPr>
          </w:p>
        </w:tc>
        <w:tc>
          <w:tcPr>
            <w:tcW w:w="4496" w:type="dxa"/>
          </w:tcPr>
          <w:p w14:paraId="0915C8B0" w14:textId="06770FAA" w:rsidR="007631E9" w:rsidRPr="00835F95" w:rsidRDefault="007631E9" w:rsidP="007631E9">
            <w:pPr>
              <w:spacing w:line="259" w:lineRule="auto"/>
              <w:rPr>
                <w:color w:val="auto"/>
              </w:rPr>
            </w:pPr>
            <w:r w:rsidRPr="00835F95">
              <w:rPr>
                <w:rFonts w:ascii="Arial" w:eastAsia="Times New Roman" w:hAnsi="Arial" w:cs="Times New Roman"/>
                <w:snapToGrid w:val="0"/>
                <w:color w:val="auto"/>
              </w:rPr>
              <w:t xml:space="preserve"> </w:t>
            </w:r>
            <w:r w:rsidRPr="008F24A4">
              <w:rPr>
                <w:color w:val="auto"/>
                <w:highlight w:val="green"/>
              </w:rPr>
              <w:t>As defined in the Terms and Definitions of the Security and Quality of Supply Standard</w:t>
            </w:r>
            <w:r w:rsidRPr="00835F95">
              <w:rPr>
                <w:color w:val="auto"/>
              </w:rPr>
              <w:t>.</w:t>
            </w:r>
          </w:p>
          <w:p w14:paraId="096EA792" w14:textId="287279FE" w:rsidR="007631E9" w:rsidRPr="00835F95" w:rsidRDefault="007631E9" w:rsidP="007631E9">
            <w:pPr>
              <w:jc w:val="both"/>
              <w:rPr>
                <w:rFonts w:ascii="Arial" w:eastAsia="Times New Roman" w:hAnsi="Arial" w:cs="Times New Roman"/>
                <w:snapToGrid w:val="0"/>
                <w:color w:val="auto"/>
              </w:rPr>
            </w:pPr>
          </w:p>
        </w:tc>
      </w:tr>
    </w:tbl>
    <w:p w14:paraId="644E72B7" w14:textId="6BA21139" w:rsidR="00887AC3" w:rsidRDefault="00887AC3" w:rsidP="00E86BD9">
      <w:pPr>
        <w:pStyle w:val="BodyText"/>
      </w:pPr>
    </w:p>
    <w:p w14:paraId="437BB656" w14:textId="0ADAD4BC" w:rsidR="00887AC3" w:rsidRDefault="00887AC3" w:rsidP="00E86BD9">
      <w:pPr>
        <w:pStyle w:val="BodyText"/>
      </w:pPr>
    </w:p>
    <w:p w14:paraId="081FF708" w14:textId="77777777" w:rsidR="00887AC3" w:rsidRDefault="00887AC3" w:rsidP="00E86BD9">
      <w:pPr>
        <w:pStyle w:val="BodyText"/>
        <w:sectPr w:rsidR="00887AC3" w:rsidSect="00C7693C">
          <w:headerReference w:type="first" r:id="rId23"/>
          <w:footerReference w:type="first" r:id="rId24"/>
          <w:pgSz w:w="11906" w:h="16838" w:code="9"/>
          <w:pgMar w:top="2608" w:right="1588" w:bottom="1134" w:left="3402" w:header="567" w:footer="567" w:gutter="0"/>
          <w:cols w:space="113"/>
          <w:docGrid w:linePitch="360"/>
        </w:sectPr>
      </w:pPr>
    </w:p>
    <w:p w14:paraId="6E5B4A45" w14:textId="3B1CBD55" w:rsidR="00251AC7" w:rsidRDefault="00251AC7" w:rsidP="00BE3D3C">
      <w:pPr>
        <w:pStyle w:val="AppendixPageTitle"/>
        <w:framePr w:wrap="notBeside"/>
      </w:pPr>
    </w:p>
    <w:sdt>
      <w:sdtPr>
        <w:id w:val="240925444"/>
        <w:docPartObj>
          <w:docPartGallery w:val="Cover Pages"/>
        </w:docPartObj>
      </w:sdtPr>
      <w:sdtEndPr/>
      <w:sdtContent>
        <w:p w14:paraId="16CFD0E2" w14:textId="74F6011F" w:rsidR="00E92718" w:rsidRDefault="008D3769" w:rsidP="0076567E">
          <w:r>
            <w:rPr>
              <w:noProof/>
              <w:lang w:eastAsia="en-GB"/>
            </w:rPr>
            <mc:AlternateContent>
              <mc:Choice Requires="wpg">
                <w:drawing>
                  <wp:anchor distT="0" distB="0" distL="114300" distR="114300" simplePos="0" relativeHeight="251658241" behindDoc="0" locked="1" layoutInCell="1" allowOverlap="1" wp14:anchorId="749CD384" wp14:editId="20432A02">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5" name="Picture 14"/>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26"/>
                              <a:stretch>
                                <a:fillRect/>
                              </a:stretch>
                            </pic:blipFill>
                            <pic:spPr>
                              <a:xfrm>
                                <a:off x="2358189" y="2237874"/>
                                <a:ext cx="2051685" cy="305435"/>
                              </a:xfrm>
                              <a:prstGeom prst="rect">
                                <a:avLst/>
                              </a:prstGeom>
                            </pic:spPr>
                          </pic:pic>
                          <wps:wsp>
                            <wps:cNvPr id="16" name="Text Box 16"/>
                            <wps:cNvSpPr txBox="1"/>
                            <wps:spPr>
                              <a:xfrm>
                                <a:off x="0" y="0"/>
                                <a:ext cx="4397927" cy="1367311"/>
                              </a:xfrm>
                              <a:prstGeom prst="rect">
                                <a:avLst/>
                              </a:prstGeom>
                              <a:noFill/>
                              <a:ln w="6350">
                                <a:noFill/>
                              </a:ln>
                            </wps:spPr>
                            <wps:txbx>
                              <w:txbxContent>
                                <w:p w14:paraId="4B973BE9" w14:textId="09379D75" w:rsidR="005D2465" w:rsidRDefault="005D2465" w:rsidP="00065DF3">
                                  <w:pPr>
                                    <w:pStyle w:val="Backcoverdisclaimer"/>
                                  </w:pPr>
                                  <w:r w:rsidRPr="00E612F7">
                                    <w:t>Faraday House, Warwick Technology Park,</w:t>
                                  </w:r>
                                  <w:r w:rsidRPr="00E612F7">
                                    <w:br/>
                                    <w:t>Gallows Hill, Warwick, CV346DA</w:t>
                                  </w:r>
                                </w:p>
                                <w:p w14:paraId="48C9107C" w14:textId="7551D3F7" w:rsidR="005D2465" w:rsidRPr="00E9031E" w:rsidRDefault="005D2465" w:rsidP="00E9031E">
                                  <w:pPr>
                                    <w:pStyle w:val="Backcoverdisclaimer"/>
                                    <w:rPr>
                                      <w:b/>
                                    </w:rPr>
                                  </w:pPr>
                                  <w:r w:rsidRPr="00E612F7">
                                    <w:rPr>
                                      <w:rStyle w:val="Bold"/>
                                    </w:rPr>
                                    <w:t>nationalgrid</w:t>
                                  </w:r>
                                  <w:r>
                                    <w:rPr>
                                      <w:rStyle w:val="Bold"/>
                                    </w:rPr>
                                    <w:t>NGESO</w:t>
                                  </w:r>
                                  <w:r w:rsidRPr="00E612F7">
                                    <w:rPr>
                                      <w:rStyle w:val="Bold"/>
                                    </w:rPr>
                                    <w:t>.com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49CD384" id="Group 73" o:spid="_x0000_s1041" style="position:absolute;margin-left:45.9pt;margin-top:613.8pt;width:379.3pt;height:264.75pt;z-index:251658241;mso-position-horizontal-relative:text;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42"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">
                      <v:imagedata r:id="rId27" o:title=""/>
                    </v:shape>
                    <v:shape id="Picture 12" o:spid="_x0000_s1043"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28" o:title=""/>
                    </v:shape>
                    <v:shapetype id="_x0000_t202" coordsize="21600,21600" o:spt="202" path="m,l,21600r21600,l21600,xe">
                      <v:stroke joinstyle="miter"/>
                      <v:path gradientshapeok="t" o:connecttype="rect"/>
                    </v:shapetype>
                    <v:shape id="Text Box 16" o:spid="_x0000_s1044"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4B973BE9" w14:textId="09379D75" w:rsidR="005D2465" w:rsidRDefault="005D2465" w:rsidP="00065DF3">
                            <w:pPr>
                              <w:pStyle w:val="Backcoverdisclaimer"/>
                            </w:pPr>
                            <w:r w:rsidRPr="00E612F7">
                              <w:t>Faraday House, Warwick Technology Park,</w:t>
                            </w:r>
                            <w:r w:rsidRPr="00E612F7">
                              <w:br/>
                              <w:t>Gallows Hill, Warwick, CV346DA</w:t>
                            </w:r>
                          </w:p>
                          <w:p w14:paraId="48C9107C" w14:textId="7551D3F7" w:rsidR="005D2465" w:rsidRPr="00E9031E" w:rsidRDefault="005D2465" w:rsidP="00E9031E">
                            <w:pPr>
                              <w:pStyle w:val="Backcoverdisclaimer"/>
                              <w:rPr>
                                <w:b/>
                              </w:rPr>
                            </w:pPr>
                            <w:r w:rsidRPr="00E612F7">
                              <w:rPr>
                                <w:rStyle w:val="Bold"/>
                              </w:rPr>
                              <w:t>nationalgrid</w:t>
                            </w:r>
                            <w:r>
                              <w:rPr>
                                <w:rStyle w:val="Bold"/>
                              </w:rPr>
                              <w:t>NGESO</w:t>
                            </w:r>
                            <w:r w:rsidRPr="00E612F7">
                              <w:rPr>
                                <w:rStyle w:val="Bold"/>
                              </w:rPr>
                              <w:t>.com</w:t>
                            </w:r>
                          </w:p>
                        </w:txbxContent>
                      </v:textbox>
                    </v:shape>
                    <w10:wrap anchory="page"/>
                    <w10:anchorlock/>
                  </v:group>
                </w:pict>
              </mc:Fallback>
            </mc:AlternateContent>
          </w:r>
        </w:p>
      </w:sdtContent>
    </w:sdt>
    <w:p w14:paraId="5F780767" w14:textId="5C9CE45A" w:rsidR="009427FA" w:rsidRDefault="006324E6" w:rsidP="00E92718">
      <w:r>
        <w:rPr>
          <w:noProof/>
          <w:lang w:eastAsia="en-GB"/>
        </w:rPr>
        <w:drawing>
          <wp:anchor distT="0" distB="0" distL="114300" distR="114300" simplePos="0" relativeHeight="251658240" behindDoc="1" locked="1" layoutInCell="1" allowOverlap="1" wp14:anchorId="562F0647" wp14:editId="4BAF5C0D">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9"/>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sectPr w:rsidR="009427FA" w:rsidSect="00B75DFB">
      <w:headerReference w:type="default" r:id="rId30"/>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E304D" w14:textId="77777777" w:rsidR="001D064B" w:rsidRDefault="001D064B" w:rsidP="00A62BFF">
      <w:pPr>
        <w:spacing w:after="0"/>
      </w:pPr>
      <w:r>
        <w:separator/>
      </w:r>
    </w:p>
  </w:endnote>
  <w:endnote w:type="continuationSeparator" w:id="0">
    <w:p w14:paraId="359DF0DA" w14:textId="77777777" w:rsidR="001D064B" w:rsidRDefault="001D064B" w:rsidP="00A62BFF">
      <w:pPr>
        <w:spacing w:after="0"/>
      </w:pPr>
      <w:r>
        <w:continuationSeparator/>
      </w:r>
    </w:p>
  </w:endnote>
  <w:endnote w:type="continuationNotice" w:id="1">
    <w:p w14:paraId="7FCEC8B4" w14:textId="77777777" w:rsidR="001D064B" w:rsidRDefault="001D064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FEBFD" w14:textId="77913388" w:rsidR="005D2465" w:rsidRPr="0065406D" w:rsidRDefault="009968B8" w:rsidP="000501BC">
    <w:pPr>
      <w:pStyle w:val="Footer"/>
    </w:pPr>
    <w:ins w:id="24" w:author="Johnson (ESO), Antony" w:date="2023-04-05T18:26:00Z">
      <w:r>
        <w:t>A</w:t>
      </w:r>
    </w:ins>
    <w:ins w:id="25" w:author="Antony Johnson (ESO)" w:date="2023-08-03T17:35:00Z">
      <w:r w:rsidR="00586C50">
        <w:t>u</w:t>
      </w:r>
    </w:ins>
    <w:ins w:id="26" w:author="Antony Johnson (ESO)" w:date="2023-08-03T17:36:00Z">
      <w:r w:rsidR="00586C50">
        <w:t>gust</w:t>
      </w:r>
    </w:ins>
    <w:ins w:id="27" w:author="Johnson (ESO), Antony" w:date="2023-04-05T18:26:00Z">
      <w:del w:id="28" w:author="Antony Johnson (ESO)" w:date="2023-08-03T17:35:00Z">
        <w:r w:rsidDel="00586C50">
          <w:delText>pril</w:delText>
        </w:r>
      </w:del>
    </w:ins>
    <w:ins w:id="29" w:author="Antony Johnson" w:date="2022-11-19T19:16:00Z">
      <w:del w:id="30" w:author="Johnson (ESO), Antony" w:date="2023-03-02T20:06:00Z">
        <w:r w:rsidR="003E1EE5" w:rsidDel="00B36412">
          <w:delText>November</w:delText>
        </w:r>
      </w:del>
    </w:ins>
    <w:del w:id="31" w:author="Antony Johnson" w:date="2022-11-19T19:16:00Z">
      <w:r w:rsidR="005D2465" w:rsidDel="003E1EE5">
        <w:delText>March</w:delText>
      </w:r>
    </w:del>
    <w:r w:rsidR="005D2465">
      <w:t xml:space="preserve"> 202</w:t>
    </w:r>
    <w:ins w:id="32" w:author="Johnson (ESO), Antony" w:date="2023-03-02T20:06:00Z">
      <w:r w:rsidR="00B36412">
        <w:t>3</w:t>
      </w:r>
    </w:ins>
    <w:del w:id="33" w:author="Johnson (ESO), Antony" w:date="2023-03-02T20:06:00Z">
      <w:r w:rsidR="005D2465" w:rsidDel="00B36412">
        <w:delText>2</w:delText>
      </w:r>
    </w:del>
    <w:r w:rsidR="005D2465">
      <w:t> </w:t>
    </w:r>
    <w:r w:rsidR="002C6117">
      <w:fldChar w:fldCharType="begin"/>
    </w:r>
    <w:r w:rsidR="002C6117">
      <w:instrText xml:space="preserve"> STYLEREF  Cover  \* MERGEFORMAT </w:instrText>
    </w:r>
    <w:r w:rsidR="002C6117">
      <w:fldChar w:fldCharType="separate"/>
    </w:r>
    <w:r w:rsidR="002C6117">
      <w:t>EU NCER: System Restoration Plan</w:t>
    </w:r>
    <w:r w:rsidR="002C6117">
      <w:fldChar w:fldCharType="end"/>
    </w:r>
    <w:r w:rsidR="005D2465">
      <w:ptab w:relativeTo="margin" w:alignment="right" w:leader="none"/>
    </w:r>
    <w:r w:rsidR="005D2465" w:rsidRPr="0065406D">
      <w:fldChar w:fldCharType="begin"/>
    </w:r>
    <w:r w:rsidR="005D2465" w:rsidRPr="0065406D">
      <w:instrText xml:space="preserve"> PAGE   \* MERGEFORMAT </w:instrText>
    </w:r>
    <w:r w:rsidR="005D2465" w:rsidRPr="0065406D">
      <w:fldChar w:fldCharType="separate"/>
    </w:r>
    <w:r w:rsidR="00A16793">
      <w:t>42</w:t>
    </w:r>
    <w:r w:rsidR="005D2465" w:rsidRPr="006540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7B427" w14:textId="0A0B3D81" w:rsidR="005D2465" w:rsidRDefault="005D2465">
    <w:pPr>
      <w:pStyle w:val="Footer"/>
    </w:pPr>
    <w:r>
      <w:rPr>
        <w:lang w:eastAsia="en-GB"/>
      </w:rPr>
      <mc:AlternateContent>
        <mc:Choice Requires="wps">
          <w:drawing>
            <wp:anchor distT="0" distB="0" distL="114300" distR="114300" simplePos="0" relativeHeight="251658245" behindDoc="0" locked="0" layoutInCell="0" allowOverlap="1" wp14:anchorId="696437F7" wp14:editId="0EF2E5A6">
              <wp:simplePos x="0" y="0"/>
              <wp:positionH relativeFrom="page">
                <wp:align>center</wp:align>
              </wp:positionH>
              <wp:positionV relativeFrom="page">
                <wp:align>bottom</wp:align>
              </wp:positionV>
              <wp:extent cx="7772400" cy="463550"/>
              <wp:effectExtent l="0" t="0" r="0" b="12700"/>
              <wp:wrapNone/>
              <wp:docPr id="3" name="MSIPCM745c4a8b8b68ab04de97b9ff" descr="{&quot;HashCode&quot;:1231056682,&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25C960" w14:textId="0A9F6BB2" w:rsidR="005D2465" w:rsidRPr="00D8178A" w:rsidRDefault="005D2465" w:rsidP="00D8178A">
                          <w:pPr>
                            <w:spacing w:after="0"/>
                            <w:jc w:val="center"/>
                            <w:rPr>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96437F7" id="_x0000_t202" coordsize="21600,21600" o:spt="202" path="m,l,21600r21600,l21600,xe">
              <v:stroke joinstyle="miter"/>
              <v:path gradientshapeok="t" o:connecttype="rect"/>
            </v:shapetype>
            <v:shape id="MSIPCM745c4a8b8b68ab04de97b9ff" o:spid="_x0000_s1045" type="#_x0000_t202" alt="{&quot;HashCode&quot;:1231056682,&quot;Height&quot;:9999999.0,&quot;Width&quot;:9999999.0,&quot;Placement&quot;:&quot;Footer&quot;,&quot;Index&quot;:&quot;FirstPage&quot;,&quot;Section&quot;:1,&quot;Top&quot;:0.0,&quot;Left&quot;:0.0}" style="position:absolute;margin-left:0;margin-top:0;width:612pt;height:36.5pt;z-index:251658245;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1A25C960" w14:textId="0A9F6BB2" w:rsidR="005D2465" w:rsidRPr="00D8178A" w:rsidRDefault="005D2465" w:rsidP="00D8178A">
                    <w:pPr>
                      <w:spacing w:after="0"/>
                      <w:jc w:val="center"/>
                      <w:rPr>
                        <w:rFonts w:ascii="Calibri" w:hAnsi="Calibri" w:cs="Calibri"/>
                        <w:color w:val="008000"/>
                        <w:sz w:val="24"/>
                      </w:rPr>
                    </w:pPr>
                  </w:p>
                </w:txbxContent>
              </v:textbox>
              <w10:wrap anchorx="page" anchory="page"/>
            </v:shape>
          </w:pict>
        </mc:Fallback>
      </mc:AlternateContent>
    </w:r>
    <w:r w:rsidR="002C6117">
      <w:fldChar w:fldCharType="begin"/>
    </w:r>
    <w:r w:rsidR="002C6117">
      <w:instrText xml:space="preserve"> STYLEREF  "Cover date"  \* MERGEFORMAT </w:instrText>
    </w:r>
    <w:r w:rsidR="002C6117">
      <w:fldChar w:fldCharType="separate"/>
    </w:r>
    <w:r w:rsidR="002C6117">
      <w:t>NovemberJune 2022Augustpril 2023 – Post Workgroup Consultation 35 Augustpril 2023</w:t>
    </w:r>
    <w:r w:rsidR="002C6117">
      <w:fldChar w:fldCharType="end"/>
    </w:r>
    <w:r>
      <w:t> </w:t>
    </w:r>
    <w:r w:rsidRPr="001F3114">
      <w:t>|</w:t>
    </w:r>
    <w:r>
      <w:t> </w:t>
    </w:r>
    <w:r w:rsidR="002C6117">
      <w:fldChar w:fldCharType="begin"/>
    </w:r>
    <w:r w:rsidR="002C6117">
      <w:instrText xml:space="preserve"> STYLEREF  Cover  \* MERGEFORMAT </w:instrText>
    </w:r>
    <w:r w:rsidR="002C6117">
      <w:fldChar w:fldCharType="separate"/>
    </w:r>
    <w:r w:rsidR="002C6117">
      <w:t>EU NCER: System Restoration Plan</w:t>
    </w:r>
    <w:r w:rsidR="002C6117">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1939C6">
      <w:t>0</w:t>
    </w:r>
    <w:r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4D31E" w14:textId="36A4A383" w:rsidR="005D2465" w:rsidRPr="00D216E6" w:rsidRDefault="002C6117" w:rsidP="00D216E6">
    <w:pPr>
      <w:pStyle w:val="Footer"/>
    </w:pPr>
    <w:r>
      <w:fldChar w:fldCharType="begin"/>
    </w:r>
    <w:r>
      <w:instrText xml:space="preserve"> STYLEREF  "Cover date"  \* MERGEFORMAT </w:instrText>
    </w:r>
    <w:r>
      <w:fldChar w:fldCharType="separate"/>
    </w:r>
    <w:r w:rsidR="00CC52B2">
      <w:t>NovemberJune 2022</w:t>
    </w:r>
    <w:r>
      <w:fldChar w:fldCharType="end"/>
    </w:r>
    <w:r w:rsidR="005D2465">
      <w:t> </w:t>
    </w:r>
    <w:r w:rsidR="005D2465" w:rsidRPr="001F3114">
      <w:t>|</w:t>
    </w:r>
    <w:r w:rsidR="005D2465">
      <w:t> </w:t>
    </w:r>
    <w:r>
      <w:fldChar w:fldCharType="begin"/>
    </w:r>
    <w:r>
      <w:instrText xml:space="preserve"> STYLEREF  Cover  \* MERGEFORMAT </w:instrText>
    </w:r>
    <w:r>
      <w:fldChar w:fldCharType="separate"/>
    </w:r>
    <w:r w:rsidR="00CC52B2">
      <w:t>EU NCER: System Restoration Plan</w:t>
    </w:r>
    <w:r>
      <w:fldChar w:fldCharType="end"/>
    </w:r>
    <w:r w:rsidR="005D2465">
      <w:ptab w:relativeTo="margin" w:alignment="right" w:leader="none"/>
    </w:r>
    <w:r w:rsidR="005D2465" w:rsidRPr="0065406D">
      <w:fldChar w:fldCharType="begin"/>
    </w:r>
    <w:r w:rsidR="005D2465" w:rsidRPr="0065406D">
      <w:instrText xml:space="preserve"> PAGE   \* MERGEFORMAT </w:instrText>
    </w:r>
    <w:r w:rsidR="005D2465" w:rsidRPr="0065406D">
      <w:fldChar w:fldCharType="separate"/>
    </w:r>
    <w:r w:rsidR="005D2465">
      <w:t>4</w:t>
    </w:r>
    <w:r w:rsidR="005D2465"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01C9" w14:textId="656E33F8" w:rsidR="005D2465" w:rsidRPr="00F91D74" w:rsidRDefault="005D2465" w:rsidP="00BE07E5">
    <w:pPr>
      <w:pStyle w:val="Footer"/>
    </w:pPr>
    <w:r>
      <w:rPr>
        <w:lang w:eastAsia="en-GB"/>
      </w:rPr>
      <mc:AlternateContent>
        <mc:Choice Requires="wps">
          <w:drawing>
            <wp:anchor distT="0" distB="0" distL="114300" distR="114300" simplePos="0" relativeHeight="251658242" behindDoc="0" locked="1" layoutInCell="1" allowOverlap="1" wp14:anchorId="112BE0AB" wp14:editId="626ECE8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8EFE09" id="Freeform 4" o:spid="_x0000_s1026" style="position:absolute;margin-left:-1.15pt;margin-top:576.05pt;width:617.65pt;height:26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r w:rsidR="002C6117">
      <w:fldChar w:fldCharType="begin"/>
    </w:r>
    <w:r w:rsidR="002C6117">
      <w:instrText xml:space="preserve"> STYLEREF  "Cover date"  \* MERGEFORMAT </w:instrText>
    </w:r>
    <w:r w:rsidR="002C6117">
      <w:fldChar w:fldCharType="separate"/>
    </w:r>
    <w:r w:rsidR="002C6117">
      <w:t>NovemberJune 2022Augustpril 2023 – Post Workgroup Consultation 35 Augustpril 2023</w:t>
    </w:r>
    <w:r w:rsidR="002C6117">
      <w:fldChar w:fldCharType="end"/>
    </w:r>
    <w:r>
      <w:t> </w:t>
    </w:r>
    <w:r w:rsidRPr="001F3114">
      <w:t>|</w:t>
    </w:r>
    <w:r>
      <w:t> </w:t>
    </w:r>
    <w:r w:rsidR="002C6117">
      <w:fldChar w:fldCharType="begin"/>
    </w:r>
    <w:r w:rsidR="002C6117">
      <w:instrText xml:space="preserve"> STYLEREF  Cover  \* MERGEFORMAT </w:instrText>
    </w:r>
    <w:r w:rsidR="002C6117">
      <w:fldChar w:fldCharType="separate"/>
    </w:r>
    <w:r w:rsidR="002C6117">
      <w:t>EU NCER: System Restoration Plan</w:t>
    </w:r>
    <w:r w:rsidR="002C6117">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1939C6">
      <w:t>2</w:t>
    </w:r>
    <w:r w:rsidRPr="0065406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22B20" w14:textId="11C45105" w:rsidR="005D2465" w:rsidRPr="00CA6B5E" w:rsidRDefault="002C6117" w:rsidP="00BE07E5">
    <w:pPr>
      <w:pStyle w:val="Footer"/>
    </w:pPr>
    <w:r>
      <w:fldChar w:fldCharType="begin"/>
    </w:r>
    <w:r>
      <w:instrText xml:space="preserve"> STYLEREF  Cover  \* MERGEFORMAT </w:instrText>
    </w:r>
    <w:r>
      <w:fldChar w:fldCharType="separate"/>
    </w:r>
    <w:r w:rsidR="00CC52B2">
      <w:t>EU NCER: System Restoration Plan</w:t>
    </w:r>
    <w:r>
      <w:fldChar w:fldCharType="end"/>
    </w:r>
    <w:r w:rsidR="005D2465">
      <w:t xml:space="preserve"> </w:t>
    </w:r>
    <w:r w:rsidR="005D2465">
      <w:rPr>
        <w:rFonts w:cstheme="minorHAnsi"/>
      </w:rPr>
      <w:t>●</w:t>
    </w:r>
    <w:r w:rsidR="005D2465">
      <w:t xml:space="preserve"> </w:t>
    </w:r>
    <w:r>
      <w:fldChar w:fldCharType="begin"/>
    </w:r>
    <w:r>
      <w:instrText xml:space="preserve"> STYLEREF  "Cover date"  \* MERGEFORMAT </w:instrText>
    </w:r>
    <w:r>
      <w:fldChar w:fldCharType="separate"/>
    </w:r>
    <w:r w:rsidR="00CC52B2">
      <w:t>NovemberJune 2022</w:t>
    </w:r>
    <w:r>
      <w:fldChar w:fldCharType="end"/>
    </w:r>
    <w:r w:rsidR="005D2465">
      <w:t xml:space="preserve"> </w:t>
    </w:r>
    <w:r w:rsidR="005D2465">
      <w:rPr>
        <w:rFonts w:cstheme="minorHAnsi"/>
      </w:rPr>
      <w:t>●</w:t>
    </w:r>
    <w:r w:rsidR="005D2465">
      <w:t xml:space="preserve"> </w:t>
    </w:r>
    <w:r w:rsidR="005D2465" w:rsidRPr="00134F82">
      <w:fldChar w:fldCharType="begin"/>
    </w:r>
    <w:r w:rsidR="005D2465" w:rsidRPr="00134F82">
      <w:instrText xml:space="preserve"> PAGE   \* MERGEFORMAT </w:instrText>
    </w:r>
    <w:r w:rsidR="005D2465" w:rsidRPr="00134F82">
      <w:fldChar w:fldCharType="separate"/>
    </w:r>
    <w:r w:rsidR="005D2465">
      <w:t>1</w:t>
    </w:r>
    <w:r w:rsidR="005D2465" w:rsidRPr="00134F82">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D04F3" w14:textId="4F7FA9B6" w:rsidR="005D2465" w:rsidRPr="00CA6B5E" w:rsidRDefault="002C6117" w:rsidP="00BE07E5">
    <w:pPr>
      <w:pStyle w:val="Footer"/>
    </w:pPr>
    <w:r>
      <w:fldChar w:fldCharType="begin"/>
    </w:r>
    <w:r>
      <w:instrText xml:space="preserve"> STYLEREF  Cover  \* MERGEFORMAT </w:instrText>
    </w:r>
    <w:r>
      <w:fldChar w:fldCharType="separate"/>
    </w:r>
    <w:r w:rsidR="00CC52B2">
      <w:t>EU NCER: System Restoration Plan</w:t>
    </w:r>
    <w:r>
      <w:fldChar w:fldCharType="end"/>
    </w:r>
    <w:r w:rsidR="005D2465">
      <w:t xml:space="preserve"> </w:t>
    </w:r>
    <w:r w:rsidR="005D2465">
      <w:rPr>
        <w:rFonts w:cstheme="minorHAnsi"/>
      </w:rPr>
      <w:t>●</w:t>
    </w:r>
    <w:r w:rsidR="005D2465">
      <w:t xml:space="preserve"> </w:t>
    </w:r>
    <w:r>
      <w:fldChar w:fldCharType="begin"/>
    </w:r>
    <w:r>
      <w:instrText xml:space="preserve"> STYLEREF  "Cover date"  \* MERGEFORMAT </w:instrText>
    </w:r>
    <w:r>
      <w:fldChar w:fldCharType="separate"/>
    </w:r>
    <w:r w:rsidR="00CC52B2">
      <w:t>NovemberJune 2022</w:t>
    </w:r>
    <w:r>
      <w:fldChar w:fldCharType="end"/>
    </w:r>
    <w:r w:rsidR="005D2465">
      <w:t xml:space="preserve"> </w:t>
    </w:r>
    <w:r w:rsidR="005D2465">
      <w:rPr>
        <w:rFonts w:cstheme="minorHAnsi"/>
      </w:rPr>
      <w:t>●</w:t>
    </w:r>
    <w:r w:rsidR="005D2465">
      <w:t xml:space="preserve"> </w:t>
    </w:r>
    <w:r w:rsidR="005D2465" w:rsidRPr="00134F82">
      <w:fldChar w:fldCharType="begin"/>
    </w:r>
    <w:r w:rsidR="005D2465" w:rsidRPr="00134F82">
      <w:instrText xml:space="preserve"> PAGE   \* MERGEFORMAT </w:instrText>
    </w:r>
    <w:r w:rsidR="005D2465" w:rsidRPr="00134F82">
      <w:fldChar w:fldCharType="separate"/>
    </w:r>
    <w:r w:rsidR="005D2465">
      <w:t>1</w:t>
    </w:r>
    <w:r w:rsidR="005D2465" w:rsidRPr="00134F8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C433D" w14:textId="77777777" w:rsidR="001D064B" w:rsidRDefault="001D064B" w:rsidP="00A62BFF">
      <w:pPr>
        <w:spacing w:after="0"/>
      </w:pPr>
      <w:r>
        <w:separator/>
      </w:r>
    </w:p>
  </w:footnote>
  <w:footnote w:type="continuationSeparator" w:id="0">
    <w:p w14:paraId="2422DF1B" w14:textId="77777777" w:rsidR="001D064B" w:rsidRDefault="001D064B" w:rsidP="00A62BFF">
      <w:pPr>
        <w:spacing w:after="0"/>
      </w:pPr>
      <w:r>
        <w:continuationSeparator/>
      </w:r>
    </w:p>
  </w:footnote>
  <w:footnote w:type="continuationNotice" w:id="1">
    <w:p w14:paraId="6E45BCC3" w14:textId="77777777" w:rsidR="001D064B" w:rsidRDefault="001D064B">
      <w:pPr>
        <w:spacing w:after="0"/>
      </w:pPr>
    </w:p>
  </w:footnote>
  <w:footnote w:id="2">
    <w:p w14:paraId="10A38398" w14:textId="77777777" w:rsidR="005D2465" w:rsidRDefault="005D2465" w:rsidP="002E6A47">
      <w:pPr>
        <w:pStyle w:val="FootnoteText"/>
      </w:pPr>
      <w:r>
        <w:rPr>
          <w:rStyle w:val="FootnoteReference"/>
        </w:rPr>
        <w:footnoteRef/>
      </w:r>
      <w:r>
        <w:t>Network Code on Emergency and Restoration</w:t>
      </w:r>
    </w:p>
    <w:p w14:paraId="6BFC0BB3" w14:textId="77777777" w:rsidR="005D2465" w:rsidRDefault="005D2465" w:rsidP="002E6A47">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 w:id="3">
    <w:p w14:paraId="76F4BE95" w14:textId="77777777" w:rsidR="005D2465" w:rsidRDefault="005D2465" w:rsidP="003A2C3A">
      <w:pPr>
        <w:pStyle w:val="FootnoteText"/>
      </w:pPr>
      <w:r>
        <w:rPr>
          <w:rStyle w:val="FootnoteReference"/>
        </w:rPr>
        <w:footnoteRef/>
      </w:r>
      <w:r>
        <w:t xml:space="preserve"> Article 25 System Operations Guideline</w:t>
      </w:r>
    </w:p>
    <w:p w14:paraId="26405696" w14:textId="77777777" w:rsidR="005D2465" w:rsidRPr="0062143F" w:rsidRDefault="002C6117" w:rsidP="003A2C3A">
      <w:pPr>
        <w:pStyle w:val="FootnoteText"/>
        <w:rPr>
          <w:rFonts w:cs="Arial"/>
          <w:sz w:val="18"/>
          <w:szCs w:val="18"/>
        </w:rPr>
      </w:pPr>
      <w:hyperlink r:id="rId2" w:history="1">
        <w:r w:rsidR="005D2465" w:rsidRPr="0062483D">
          <w:rPr>
            <w:rStyle w:val="Hyperlink"/>
            <w:rFonts w:eastAsia="MS Mincho" w:cs="Arial"/>
            <w:sz w:val="18"/>
            <w:szCs w:val="18"/>
          </w:rPr>
          <w:t>http://eur-lex.europa.eu/legal-content/EN/TXT/?uri=uriserv:OJ.L_.2017.220.01.0001.01.ENG</w:t>
        </w:r>
      </w:hyperlink>
    </w:p>
  </w:footnote>
  <w:footnote w:id="4">
    <w:p w14:paraId="3DC6E56E" w14:textId="77777777" w:rsidR="005D2465" w:rsidRDefault="005D2465" w:rsidP="002E6A47">
      <w:pPr>
        <w:pStyle w:val="FootnoteText"/>
      </w:pPr>
      <w:r>
        <w:rPr>
          <w:rStyle w:val="FootnoteReference"/>
        </w:rPr>
        <w:footnoteRef/>
      </w:r>
      <w:r>
        <w:t xml:space="preserve"> </w:t>
      </w:r>
      <w:r w:rsidRPr="00384DA1">
        <w:t>https://eur-lex.europa.eu/legal-content/EN/TXT/PDF/?uri=CELEX:32017R1485&amp;from=EN</w:t>
      </w:r>
    </w:p>
  </w:footnote>
  <w:footnote w:id="5">
    <w:p w14:paraId="78FEE427" w14:textId="0B4CCF20" w:rsidR="005D2465" w:rsidRDefault="005D2465">
      <w:pPr>
        <w:pStyle w:val="FootnoteText"/>
      </w:pPr>
      <w:r>
        <w:rPr>
          <w:rStyle w:val="FootnoteReference"/>
        </w:rPr>
        <w:footnoteRef/>
      </w:r>
      <w:r>
        <w:t xml:space="preserve"> A DNO would also extend to a Transmission connected iDNO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B1E01" w14:textId="77777777" w:rsidR="005D2465" w:rsidRDefault="005D2465" w:rsidP="00A6517C"/>
  <w:p w14:paraId="6E1EBFA5" w14:textId="115FA1FD" w:rsidR="005D2465" w:rsidRPr="00A6517C" w:rsidRDefault="005D2465" w:rsidP="00A6517C">
    <w:r w:rsidRPr="00D335F9">
      <w:rPr>
        <w:noProof/>
        <w:lang w:eastAsia="en-GB"/>
      </w:rPr>
      <w:drawing>
        <wp:anchor distT="0" distB="0" distL="114300" distR="114300" simplePos="0" relativeHeight="251658244" behindDoc="0" locked="0" layoutInCell="1" allowOverlap="1" wp14:anchorId="70E5118B" wp14:editId="6781E1F5">
          <wp:simplePos x="0" y="0"/>
          <wp:positionH relativeFrom="column">
            <wp:posOffset>-1122045</wp:posOffset>
          </wp:positionH>
          <wp:positionV relativeFrom="paragraph">
            <wp:posOffset>77470</wp:posOffset>
          </wp:positionV>
          <wp:extent cx="2052000" cy="306000"/>
          <wp:effectExtent l="0" t="0" r="5715" b="0"/>
          <wp:wrapNone/>
          <wp:docPr id="65"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0" behindDoc="0" locked="1" layoutInCell="1" allowOverlap="1" wp14:anchorId="3A6A731F" wp14:editId="21360740">
          <wp:simplePos x="0" y="0"/>
          <wp:positionH relativeFrom="page">
            <wp:posOffset>-38100</wp:posOffset>
          </wp:positionH>
          <wp:positionV relativeFrom="page">
            <wp:align>bottom</wp:align>
          </wp:positionV>
          <wp:extent cx="8086725" cy="8601075"/>
          <wp:effectExtent l="0" t="0" r="9525" b="9525"/>
          <wp:wrapNone/>
          <wp:docPr id="64" name="Pictur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58241" behindDoc="0" locked="1" layoutInCell="1" allowOverlap="1" wp14:anchorId="5401D0FC" wp14:editId="1E789E42">
          <wp:simplePos x="0" y="0"/>
          <wp:positionH relativeFrom="page">
            <wp:posOffset>-144145</wp:posOffset>
          </wp:positionH>
          <wp:positionV relativeFrom="page">
            <wp:align>top</wp:align>
          </wp:positionV>
          <wp:extent cx="7844400" cy="3394800"/>
          <wp:effectExtent l="0" t="0" r="4445"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A66D9" w14:textId="77777777" w:rsidR="005D2465" w:rsidRPr="00A6517C" w:rsidRDefault="005D2465" w:rsidP="00A651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9FC66" w14:textId="5D601265" w:rsidR="005D2465" w:rsidRPr="00A6517C" w:rsidRDefault="005D2465" w:rsidP="00A6517C">
    <w:r>
      <w:rPr>
        <w:noProof/>
        <w:lang w:eastAsia="en-GB"/>
      </w:rPr>
      <w:drawing>
        <wp:anchor distT="0" distB="0" distL="114300" distR="114300" simplePos="0" relativeHeight="251658243" behindDoc="1" locked="1" layoutInCell="1" allowOverlap="1" wp14:anchorId="484F5DB1" wp14:editId="03184AE2">
          <wp:simplePos x="0" y="0"/>
          <wp:positionH relativeFrom="page">
            <wp:align>right</wp:align>
          </wp:positionH>
          <wp:positionV relativeFrom="page">
            <wp:posOffset>-336550</wp:posOffset>
          </wp:positionV>
          <wp:extent cx="7559675" cy="10699115"/>
          <wp:effectExtent l="0" t="0" r="3175"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0196E" w14:textId="77777777" w:rsidR="005D2465" w:rsidRPr="00241AA1" w:rsidRDefault="005D2465" w:rsidP="00EE766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E42C" w14:textId="77777777" w:rsidR="005D2465" w:rsidRPr="00241AA1" w:rsidRDefault="005D2465" w:rsidP="00EE766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7867C" w14:textId="77777777" w:rsidR="005D2465" w:rsidRPr="00980623" w:rsidRDefault="005D2465"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634"/>
        </w:tabs>
        <w:ind w:left="1634"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4C825C2"/>
    <w:multiLevelType w:val="hybridMultilevel"/>
    <w:tmpl w:val="35C2B4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DD3319"/>
    <w:multiLevelType w:val="multilevel"/>
    <w:tmpl w:val="10D877E8"/>
    <w:lvl w:ilvl="0">
      <w:start w:val="9"/>
      <w:numFmt w:val="decimal"/>
      <w:lvlText w:val="%1"/>
      <w:lvlJc w:val="left"/>
      <w:pPr>
        <w:ind w:left="360" w:hanging="360"/>
      </w:pPr>
      <w:rPr>
        <w:rFonts w:eastAsiaTheme="minorHAnsi" w:cstheme="minorBidi" w:hint="default"/>
      </w:rPr>
    </w:lvl>
    <w:lvl w:ilvl="1">
      <w:start w:val="6"/>
      <w:numFmt w:val="decimal"/>
      <w:lvlText w:val="%1.%2"/>
      <w:lvlJc w:val="left"/>
      <w:pPr>
        <w:ind w:left="360" w:hanging="360"/>
      </w:pPr>
      <w:rPr>
        <w:rFonts w:eastAsiaTheme="minorHAnsi" w:cstheme="minorBidi" w:hint="default"/>
      </w:rPr>
    </w:lvl>
    <w:lvl w:ilvl="2">
      <w:start w:val="1"/>
      <w:numFmt w:val="decimal"/>
      <w:lvlText w:val="%1.%2.%3"/>
      <w:lvlJc w:val="left"/>
      <w:pPr>
        <w:ind w:left="720" w:hanging="720"/>
      </w:pPr>
      <w:rPr>
        <w:rFonts w:eastAsiaTheme="minorHAnsi" w:cstheme="minorBidi" w:hint="default"/>
      </w:rPr>
    </w:lvl>
    <w:lvl w:ilvl="3">
      <w:start w:val="1"/>
      <w:numFmt w:val="decimal"/>
      <w:lvlText w:val="%1.%2.%3.%4"/>
      <w:lvlJc w:val="left"/>
      <w:pPr>
        <w:ind w:left="720" w:hanging="720"/>
      </w:pPr>
      <w:rPr>
        <w:rFonts w:eastAsiaTheme="minorHAnsi" w:cstheme="minorBidi" w:hint="default"/>
      </w:rPr>
    </w:lvl>
    <w:lvl w:ilvl="4">
      <w:start w:val="1"/>
      <w:numFmt w:val="decimal"/>
      <w:lvlText w:val="%1.%2.%3.%4.%5"/>
      <w:lvlJc w:val="left"/>
      <w:pPr>
        <w:ind w:left="1080" w:hanging="1080"/>
      </w:pPr>
      <w:rPr>
        <w:rFonts w:eastAsiaTheme="minorHAnsi" w:cstheme="minorBidi" w:hint="default"/>
      </w:rPr>
    </w:lvl>
    <w:lvl w:ilvl="5">
      <w:start w:val="1"/>
      <w:numFmt w:val="decimal"/>
      <w:lvlText w:val="%1.%2.%3.%4.%5.%6"/>
      <w:lvlJc w:val="left"/>
      <w:pPr>
        <w:ind w:left="1080" w:hanging="1080"/>
      </w:pPr>
      <w:rPr>
        <w:rFonts w:eastAsiaTheme="minorHAnsi" w:cstheme="minorBidi" w:hint="default"/>
      </w:rPr>
    </w:lvl>
    <w:lvl w:ilvl="6">
      <w:start w:val="1"/>
      <w:numFmt w:val="decimal"/>
      <w:lvlText w:val="%1.%2.%3.%4.%5.%6.%7"/>
      <w:lvlJc w:val="left"/>
      <w:pPr>
        <w:ind w:left="1440" w:hanging="1440"/>
      </w:pPr>
      <w:rPr>
        <w:rFonts w:eastAsiaTheme="minorHAnsi" w:cstheme="minorBidi" w:hint="default"/>
      </w:rPr>
    </w:lvl>
    <w:lvl w:ilvl="7">
      <w:start w:val="1"/>
      <w:numFmt w:val="decimal"/>
      <w:lvlText w:val="%1.%2.%3.%4.%5.%6.%7.%8"/>
      <w:lvlJc w:val="left"/>
      <w:pPr>
        <w:ind w:left="1440" w:hanging="1440"/>
      </w:pPr>
      <w:rPr>
        <w:rFonts w:eastAsiaTheme="minorHAnsi" w:cstheme="minorBidi" w:hint="default"/>
      </w:rPr>
    </w:lvl>
    <w:lvl w:ilvl="8">
      <w:start w:val="1"/>
      <w:numFmt w:val="decimal"/>
      <w:lvlText w:val="%1.%2.%3.%4.%5.%6.%7.%8.%9"/>
      <w:lvlJc w:val="left"/>
      <w:pPr>
        <w:ind w:left="1800" w:hanging="1800"/>
      </w:pPr>
      <w:rPr>
        <w:rFonts w:eastAsiaTheme="minorHAnsi" w:cstheme="minorBidi" w:hint="default"/>
      </w:rPr>
    </w:lvl>
  </w:abstractNum>
  <w:abstractNum w:abstractNumId="13" w15:restartNumberingAfterBreak="0">
    <w:nsid w:val="092804C6"/>
    <w:multiLevelType w:val="hybridMultilevel"/>
    <w:tmpl w:val="BA7CDE46"/>
    <w:lvl w:ilvl="0" w:tplc="2638942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AA053DC"/>
    <w:multiLevelType w:val="hybridMultilevel"/>
    <w:tmpl w:val="BD4A411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0AE77563"/>
    <w:multiLevelType w:val="multilevel"/>
    <w:tmpl w:val="A5A68148"/>
    <w:lvl w:ilvl="0">
      <w:start w:val="5"/>
      <w:numFmt w:val="decimal"/>
      <w:lvlText w:val="%1."/>
      <w:lvlJc w:val="left"/>
      <w:pPr>
        <w:ind w:left="360" w:hanging="360"/>
      </w:pPr>
      <w:rPr>
        <w:rFonts w:hint="default"/>
      </w:rPr>
    </w:lvl>
    <w:lvl w:ilvl="1">
      <w:start w:val="2"/>
      <w:numFmt w:val="decimal"/>
      <w:isLgl/>
      <w:lvlText w:val="%1.%2"/>
      <w:lvlJc w:val="left"/>
      <w:pPr>
        <w:ind w:left="1524" w:hanging="444"/>
      </w:pPr>
      <w:rPr>
        <w:rFonts w:hint="default"/>
      </w:rPr>
    </w:lvl>
    <w:lvl w:ilvl="2">
      <w:start w:val="1"/>
      <w:numFmt w:val="decimal"/>
      <w:isLgl/>
      <w:lvlText w:val="%1.%2.%3"/>
      <w:lvlJc w:val="left"/>
      <w:pPr>
        <w:ind w:left="425" w:hanging="425"/>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7" w15:restartNumberingAfterBreak="0">
    <w:nsid w:val="0EE932DA"/>
    <w:multiLevelType w:val="multilevel"/>
    <w:tmpl w:val="0C9076AC"/>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C42402"/>
    <w:multiLevelType w:val="hybridMultilevel"/>
    <w:tmpl w:val="B49A2272"/>
    <w:lvl w:ilvl="0" w:tplc="5F1C0C00">
      <w:start w:val="7"/>
      <w:numFmt w:val="bullet"/>
      <w:lvlText w:val="•"/>
      <w:lvlJc w:val="left"/>
      <w:pPr>
        <w:ind w:left="1800" w:hanging="360"/>
      </w:pPr>
      <w:rPr>
        <w:rFonts w:ascii="Arial" w:eastAsiaTheme="minorHAns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1C8B37D8"/>
    <w:multiLevelType w:val="hybridMultilevel"/>
    <w:tmpl w:val="D2D6E54A"/>
    <w:lvl w:ilvl="0" w:tplc="0E6E022C">
      <w:start w:val="2"/>
      <w:numFmt w:val="decimal"/>
      <w:lvlText w:val="3.%1"/>
      <w:lvlJc w:val="right"/>
      <w:pPr>
        <w:ind w:left="785" w:hanging="360"/>
      </w:pPr>
      <w:rPr>
        <w:rFonts w:hint="default"/>
        <w:color w:val="F26522" w:themeColor="accent1"/>
      </w:rPr>
    </w:lvl>
    <w:lvl w:ilvl="1" w:tplc="08090019" w:tentative="1">
      <w:start w:val="1"/>
      <w:numFmt w:val="lowerLetter"/>
      <w:lvlText w:val="%2."/>
      <w:lvlJc w:val="left"/>
      <w:pPr>
        <w:ind w:left="785" w:hanging="360"/>
      </w:pPr>
    </w:lvl>
    <w:lvl w:ilvl="2" w:tplc="0809001B" w:tentative="1">
      <w:start w:val="1"/>
      <w:numFmt w:val="lowerRoman"/>
      <w:lvlText w:val="%3."/>
      <w:lvlJc w:val="right"/>
      <w:pPr>
        <w:ind w:left="1505" w:hanging="180"/>
      </w:pPr>
    </w:lvl>
    <w:lvl w:ilvl="3" w:tplc="0809000F" w:tentative="1">
      <w:start w:val="1"/>
      <w:numFmt w:val="decimal"/>
      <w:lvlText w:val="%4."/>
      <w:lvlJc w:val="left"/>
      <w:pPr>
        <w:ind w:left="2225" w:hanging="360"/>
      </w:pPr>
    </w:lvl>
    <w:lvl w:ilvl="4" w:tplc="08090019" w:tentative="1">
      <w:start w:val="1"/>
      <w:numFmt w:val="lowerLetter"/>
      <w:lvlText w:val="%5."/>
      <w:lvlJc w:val="left"/>
      <w:pPr>
        <w:ind w:left="2945" w:hanging="360"/>
      </w:pPr>
    </w:lvl>
    <w:lvl w:ilvl="5" w:tplc="0809001B" w:tentative="1">
      <w:start w:val="1"/>
      <w:numFmt w:val="lowerRoman"/>
      <w:lvlText w:val="%6."/>
      <w:lvlJc w:val="right"/>
      <w:pPr>
        <w:ind w:left="3665" w:hanging="180"/>
      </w:pPr>
    </w:lvl>
    <w:lvl w:ilvl="6" w:tplc="0809000F" w:tentative="1">
      <w:start w:val="1"/>
      <w:numFmt w:val="decimal"/>
      <w:lvlText w:val="%7."/>
      <w:lvlJc w:val="left"/>
      <w:pPr>
        <w:ind w:left="4385" w:hanging="360"/>
      </w:pPr>
    </w:lvl>
    <w:lvl w:ilvl="7" w:tplc="08090019" w:tentative="1">
      <w:start w:val="1"/>
      <w:numFmt w:val="lowerLetter"/>
      <w:lvlText w:val="%8."/>
      <w:lvlJc w:val="left"/>
      <w:pPr>
        <w:ind w:left="5105" w:hanging="360"/>
      </w:pPr>
    </w:lvl>
    <w:lvl w:ilvl="8" w:tplc="0809001B" w:tentative="1">
      <w:start w:val="1"/>
      <w:numFmt w:val="lowerRoman"/>
      <w:lvlText w:val="%9."/>
      <w:lvlJc w:val="right"/>
      <w:pPr>
        <w:ind w:left="5825" w:hanging="180"/>
      </w:pPr>
    </w:lvl>
  </w:abstractNum>
  <w:abstractNum w:abstractNumId="21" w15:restartNumberingAfterBreak="0">
    <w:nsid w:val="1CB03090"/>
    <w:multiLevelType w:val="hybridMultilevel"/>
    <w:tmpl w:val="91B2CFC4"/>
    <w:lvl w:ilvl="0" w:tplc="1894394A">
      <w:start w:val="1"/>
      <w:numFmt w:val="decimal"/>
      <w:pStyle w:val="CFBody3"/>
      <w:lvlText w:val="4.1.%1"/>
      <w:lvlJc w:val="right"/>
      <w:pPr>
        <w:ind w:left="360" w:hanging="360"/>
      </w:pPr>
      <w:rPr>
        <w:rFonts w:hint="default"/>
        <w:color w:val="auto"/>
      </w:rPr>
    </w:lvl>
    <w:lvl w:ilvl="1" w:tplc="08090019">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4"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31A531A"/>
    <w:multiLevelType w:val="multilevel"/>
    <w:tmpl w:val="7D7CA560"/>
    <w:numStyleLink w:val="NumberedBulletsList"/>
  </w:abstractNum>
  <w:abstractNum w:abstractNumId="27" w15:restartNumberingAfterBreak="0">
    <w:nsid w:val="237033A7"/>
    <w:multiLevelType w:val="hybridMultilevel"/>
    <w:tmpl w:val="5CD00CF8"/>
    <w:lvl w:ilvl="0" w:tplc="8C200AA2">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62B7D98"/>
    <w:multiLevelType w:val="hybridMultilevel"/>
    <w:tmpl w:val="EF286E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2E4F3A87"/>
    <w:multiLevelType w:val="hybridMultilevel"/>
    <w:tmpl w:val="45B8FC46"/>
    <w:lvl w:ilvl="0" w:tplc="7D6C214A">
      <w:start w:val="1"/>
      <w:numFmt w:val="decimal"/>
      <w:lvlText w:val="5.%1"/>
      <w:lvlJc w:val="right"/>
      <w:pPr>
        <w:ind w:left="1440" w:hanging="419"/>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2F32585E"/>
    <w:multiLevelType w:val="hybridMultilevel"/>
    <w:tmpl w:val="B5AC0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32"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00309E"/>
    <w:multiLevelType w:val="hybridMultilevel"/>
    <w:tmpl w:val="444CA5D6"/>
    <w:lvl w:ilvl="0" w:tplc="F78090E0">
      <w:start w:val="1"/>
      <w:numFmt w:val="decimal"/>
      <w:pStyle w:val="CF1Body"/>
      <w:lvlText w:val="3.2.%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35" w15:restartNumberingAfterBreak="0">
    <w:nsid w:val="38D338CB"/>
    <w:multiLevelType w:val="hybridMultilevel"/>
    <w:tmpl w:val="A01E069C"/>
    <w:lvl w:ilvl="0" w:tplc="65BA22A6">
      <w:start w:val="1"/>
      <w:numFmt w:val="decimal"/>
      <w:lvlText w:val="6.%1"/>
      <w:lvlJc w:val="right"/>
      <w:pPr>
        <w:ind w:left="561" w:hanging="277"/>
      </w:pPr>
      <w:rPr>
        <w:rFonts w:hint="default"/>
        <w:color w:val="auto"/>
      </w:rPr>
    </w:lvl>
    <w:lvl w:ilvl="1" w:tplc="08090019" w:tentative="1">
      <w:start w:val="1"/>
      <w:numFmt w:val="lowerLetter"/>
      <w:lvlText w:val="%2."/>
      <w:lvlJc w:val="left"/>
      <w:pPr>
        <w:ind w:left="561" w:hanging="360"/>
      </w:pPr>
    </w:lvl>
    <w:lvl w:ilvl="2" w:tplc="0809001B" w:tentative="1">
      <w:start w:val="1"/>
      <w:numFmt w:val="lowerRoman"/>
      <w:lvlText w:val="%3."/>
      <w:lvlJc w:val="right"/>
      <w:pPr>
        <w:ind w:left="1281" w:hanging="180"/>
      </w:pPr>
    </w:lvl>
    <w:lvl w:ilvl="3" w:tplc="0809000F" w:tentative="1">
      <w:start w:val="1"/>
      <w:numFmt w:val="decimal"/>
      <w:lvlText w:val="%4."/>
      <w:lvlJc w:val="left"/>
      <w:pPr>
        <w:ind w:left="2001" w:hanging="360"/>
      </w:pPr>
    </w:lvl>
    <w:lvl w:ilvl="4" w:tplc="08090019" w:tentative="1">
      <w:start w:val="1"/>
      <w:numFmt w:val="lowerLetter"/>
      <w:lvlText w:val="%5."/>
      <w:lvlJc w:val="left"/>
      <w:pPr>
        <w:ind w:left="2721" w:hanging="360"/>
      </w:pPr>
    </w:lvl>
    <w:lvl w:ilvl="5" w:tplc="0809001B" w:tentative="1">
      <w:start w:val="1"/>
      <w:numFmt w:val="lowerRoman"/>
      <w:lvlText w:val="%6."/>
      <w:lvlJc w:val="right"/>
      <w:pPr>
        <w:ind w:left="3441" w:hanging="180"/>
      </w:pPr>
    </w:lvl>
    <w:lvl w:ilvl="6" w:tplc="0809000F" w:tentative="1">
      <w:start w:val="1"/>
      <w:numFmt w:val="decimal"/>
      <w:lvlText w:val="%7."/>
      <w:lvlJc w:val="left"/>
      <w:pPr>
        <w:ind w:left="4161" w:hanging="360"/>
      </w:pPr>
    </w:lvl>
    <w:lvl w:ilvl="7" w:tplc="08090019" w:tentative="1">
      <w:start w:val="1"/>
      <w:numFmt w:val="lowerLetter"/>
      <w:lvlText w:val="%8."/>
      <w:lvlJc w:val="left"/>
      <w:pPr>
        <w:ind w:left="4881" w:hanging="360"/>
      </w:pPr>
    </w:lvl>
    <w:lvl w:ilvl="8" w:tplc="0809001B" w:tentative="1">
      <w:start w:val="1"/>
      <w:numFmt w:val="lowerRoman"/>
      <w:lvlText w:val="%9."/>
      <w:lvlJc w:val="right"/>
      <w:pPr>
        <w:ind w:left="5601" w:hanging="180"/>
      </w:pPr>
    </w:lvl>
  </w:abstractNum>
  <w:abstractNum w:abstractNumId="36" w15:restartNumberingAfterBreak="0">
    <w:nsid w:val="3B352436"/>
    <w:multiLevelType w:val="hybridMultilevel"/>
    <w:tmpl w:val="AEA6AB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BEB5B1B"/>
    <w:multiLevelType w:val="hybridMultilevel"/>
    <w:tmpl w:val="E9A866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1187A1C"/>
    <w:multiLevelType w:val="hybridMultilevel"/>
    <w:tmpl w:val="817E4244"/>
    <w:lvl w:ilvl="0" w:tplc="A3FEC942">
      <w:start w:val="1"/>
      <w:numFmt w:val="decimal"/>
      <w:lvlText w:val="7.%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94F25C1"/>
    <w:multiLevelType w:val="hybridMultilevel"/>
    <w:tmpl w:val="2B3CFF12"/>
    <w:lvl w:ilvl="0" w:tplc="26D420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49CC643B"/>
    <w:multiLevelType w:val="hybridMultilevel"/>
    <w:tmpl w:val="EDA096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50307542"/>
    <w:multiLevelType w:val="hybridMultilevel"/>
    <w:tmpl w:val="5DFA99EC"/>
    <w:lvl w:ilvl="0" w:tplc="8B328108">
      <w:start w:val="1"/>
      <w:numFmt w:val="decimal"/>
      <w:pStyle w:val="CF31Body"/>
      <w:lvlText w:val="4.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54F6339E"/>
    <w:multiLevelType w:val="hybridMultilevel"/>
    <w:tmpl w:val="C92C5784"/>
    <w:lvl w:ilvl="0" w:tplc="C5D647B8">
      <w:start w:val="1"/>
      <w:numFmt w:val="decimal"/>
      <w:pStyle w:val="CF32Body"/>
      <w:lvlText w:val="4.1.%1"/>
      <w:lvlJc w:val="right"/>
      <w:pPr>
        <w:ind w:left="4185" w:hanging="357"/>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9" w15:restartNumberingAfterBreak="0">
    <w:nsid w:val="5720268F"/>
    <w:multiLevelType w:val="multilevel"/>
    <w:tmpl w:val="5F828A12"/>
    <w:lvl w:ilvl="0">
      <w:start w:val="1"/>
      <w:numFmt w:val="decimal"/>
      <w:lvlText w:val="%1."/>
      <w:lvlJc w:val="left"/>
      <w:pPr>
        <w:ind w:left="360" w:hanging="360"/>
      </w:pPr>
      <w:rPr>
        <w:rFonts w:hint="default"/>
      </w:rPr>
    </w:lvl>
    <w:lvl w:ilvl="1">
      <w:start w:val="2"/>
      <w:numFmt w:val="decimal"/>
      <w:isLgl/>
      <w:lvlText w:val="%1.%2"/>
      <w:lvlJc w:val="left"/>
      <w:pPr>
        <w:ind w:left="1524" w:hanging="444"/>
      </w:pPr>
      <w:rPr>
        <w:rFonts w:hint="default"/>
      </w:rPr>
    </w:lvl>
    <w:lvl w:ilvl="2">
      <w:start w:val="1"/>
      <w:numFmt w:val="decimal"/>
      <w:isLgl/>
      <w:lvlText w:val="%1.%2.%3"/>
      <w:lvlJc w:val="left"/>
      <w:pPr>
        <w:ind w:left="425" w:hanging="425"/>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0"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1" w15:restartNumberingAfterBreak="0">
    <w:nsid w:val="5A331517"/>
    <w:multiLevelType w:val="hybridMultilevel"/>
    <w:tmpl w:val="C0B0C38C"/>
    <w:lvl w:ilvl="0" w:tplc="7F8CBF14">
      <w:start w:val="1"/>
      <w:numFmt w:val="decimal"/>
      <w:pStyle w:val="CFBody4"/>
      <w:lvlText w:val="6.%1"/>
      <w:lvlJc w:val="right"/>
      <w:pPr>
        <w:ind w:left="419" w:hanging="41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602" w:hanging="360"/>
      </w:pPr>
    </w:lvl>
    <w:lvl w:ilvl="2" w:tplc="0809001B" w:tentative="1">
      <w:start w:val="1"/>
      <w:numFmt w:val="lowerRoman"/>
      <w:lvlText w:val="%3."/>
      <w:lvlJc w:val="right"/>
      <w:pPr>
        <w:ind w:left="118" w:hanging="180"/>
      </w:pPr>
    </w:lvl>
    <w:lvl w:ilvl="3" w:tplc="0809000F" w:tentative="1">
      <w:start w:val="1"/>
      <w:numFmt w:val="decimal"/>
      <w:lvlText w:val="%4."/>
      <w:lvlJc w:val="left"/>
      <w:pPr>
        <w:ind w:left="838" w:hanging="360"/>
      </w:pPr>
    </w:lvl>
    <w:lvl w:ilvl="4" w:tplc="08090019" w:tentative="1">
      <w:start w:val="1"/>
      <w:numFmt w:val="lowerLetter"/>
      <w:lvlText w:val="%5."/>
      <w:lvlJc w:val="left"/>
      <w:pPr>
        <w:ind w:left="1558" w:hanging="360"/>
      </w:pPr>
    </w:lvl>
    <w:lvl w:ilvl="5" w:tplc="0809001B" w:tentative="1">
      <w:start w:val="1"/>
      <w:numFmt w:val="lowerRoman"/>
      <w:lvlText w:val="%6."/>
      <w:lvlJc w:val="right"/>
      <w:pPr>
        <w:ind w:left="2278" w:hanging="180"/>
      </w:pPr>
    </w:lvl>
    <w:lvl w:ilvl="6" w:tplc="0809000F" w:tentative="1">
      <w:start w:val="1"/>
      <w:numFmt w:val="decimal"/>
      <w:lvlText w:val="%7."/>
      <w:lvlJc w:val="left"/>
      <w:pPr>
        <w:ind w:left="2998" w:hanging="360"/>
      </w:pPr>
    </w:lvl>
    <w:lvl w:ilvl="7" w:tplc="08090019" w:tentative="1">
      <w:start w:val="1"/>
      <w:numFmt w:val="lowerLetter"/>
      <w:lvlText w:val="%8."/>
      <w:lvlJc w:val="left"/>
      <w:pPr>
        <w:ind w:left="3718" w:hanging="360"/>
      </w:pPr>
    </w:lvl>
    <w:lvl w:ilvl="8" w:tplc="0809001B" w:tentative="1">
      <w:start w:val="1"/>
      <w:numFmt w:val="lowerRoman"/>
      <w:lvlText w:val="%9."/>
      <w:lvlJc w:val="right"/>
      <w:pPr>
        <w:ind w:left="4438" w:hanging="180"/>
      </w:pPr>
    </w:lvl>
  </w:abstractNum>
  <w:abstractNum w:abstractNumId="52"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5"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56" w15:restartNumberingAfterBreak="0">
    <w:nsid w:val="6BBC485A"/>
    <w:multiLevelType w:val="hybridMultilevel"/>
    <w:tmpl w:val="DED41C94"/>
    <w:lvl w:ilvl="0" w:tplc="9DE613A2">
      <w:start w:val="1"/>
      <w:numFmt w:val="decimal"/>
      <w:lvlText w:val="8.%1"/>
      <w:lvlJc w:val="righ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7" w15:restartNumberingAfterBreak="0">
    <w:nsid w:val="6C1E7CCB"/>
    <w:multiLevelType w:val="multilevel"/>
    <w:tmpl w:val="75140ED0"/>
    <w:lvl w:ilvl="0">
      <w:start w:val="1"/>
      <w:numFmt w:val="decimal"/>
      <w:lvlText w:val="%1"/>
      <w:lvlJc w:val="left"/>
      <w:pPr>
        <w:ind w:left="578" w:hanging="578"/>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60" w15:restartNumberingAfterBreak="0">
    <w:nsid w:val="7717021F"/>
    <w:multiLevelType w:val="hybridMultilevel"/>
    <w:tmpl w:val="EF902A64"/>
    <w:lvl w:ilvl="0" w:tplc="08090001">
      <w:start w:val="1"/>
      <w:numFmt w:val="bullet"/>
      <w:lvlText w:val=""/>
      <w:lvlJc w:val="left"/>
      <w:pPr>
        <w:ind w:left="1996" w:hanging="360"/>
      </w:pPr>
      <w:rPr>
        <w:rFonts w:ascii="Symbol" w:hAnsi="Symbo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61" w15:restartNumberingAfterBreak="0">
    <w:nsid w:val="771A7D1E"/>
    <w:multiLevelType w:val="hybridMultilevel"/>
    <w:tmpl w:val="FCB2CBA2"/>
    <w:lvl w:ilvl="0" w:tplc="59265BB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78E4D1C"/>
    <w:multiLevelType w:val="multilevel"/>
    <w:tmpl w:val="7D7CA560"/>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63" w15:restartNumberingAfterBreak="0">
    <w:nsid w:val="7CC028B6"/>
    <w:multiLevelType w:val="hybridMultilevel"/>
    <w:tmpl w:val="1A2C85A8"/>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64"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F7D2CAB"/>
    <w:multiLevelType w:val="multilevel"/>
    <w:tmpl w:val="F38AB058"/>
    <w:lvl w:ilvl="0">
      <w:start w:val="1"/>
      <w:numFmt w:val="decimal"/>
      <w:pStyle w:val="Heading1"/>
      <w:lvlText w:val="%1"/>
      <w:lvlJc w:val="left"/>
      <w:pPr>
        <w:ind w:left="578" w:hanging="578"/>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753743907">
    <w:abstractNumId w:val="9"/>
  </w:num>
  <w:num w:numId="2" w16cid:durableId="2089113889">
    <w:abstractNumId w:val="7"/>
  </w:num>
  <w:num w:numId="3" w16cid:durableId="845709230">
    <w:abstractNumId w:val="6"/>
  </w:num>
  <w:num w:numId="4" w16cid:durableId="2076707754">
    <w:abstractNumId w:val="5"/>
  </w:num>
  <w:num w:numId="5" w16cid:durableId="1820338264">
    <w:abstractNumId w:val="4"/>
  </w:num>
  <w:num w:numId="6" w16cid:durableId="690298570">
    <w:abstractNumId w:val="8"/>
  </w:num>
  <w:num w:numId="7" w16cid:durableId="1354920286">
    <w:abstractNumId w:val="3"/>
  </w:num>
  <w:num w:numId="8" w16cid:durableId="2034724018">
    <w:abstractNumId w:val="2"/>
  </w:num>
  <w:num w:numId="9" w16cid:durableId="4748921">
    <w:abstractNumId w:val="1"/>
  </w:num>
  <w:num w:numId="10" w16cid:durableId="696541419">
    <w:abstractNumId w:val="0"/>
  </w:num>
  <w:num w:numId="11" w16cid:durableId="1614289638">
    <w:abstractNumId w:val="55"/>
  </w:num>
  <w:num w:numId="12" w16cid:durableId="905917918">
    <w:abstractNumId w:val="33"/>
  </w:num>
  <w:num w:numId="13" w16cid:durableId="1199395458">
    <w:abstractNumId w:val="64"/>
  </w:num>
  <w:num w:numId="14" w16cid:durableId="715273790">
    <w:abstractNumId w:val="10"/>
  </w:num>
  <w:num w:numId="15" w16cid:durableId="2005359033">
    <w:abstractNumId w:val="18"/>
  </w:num>
  <w:num w:numId="16" w16cid:durableId="1878199309">
    <w:abstractNumId w:val="38"/>
  </w:num>
  <w:num w:numId="17" w16cid:durableId="1344012575">
    <w:abstractNumId w:val="23"/>
  </w:num>
  <w:num w:numId="18" w16cid:durableId="1970896360">
    <w:abstractNumId w:val="49"/>
  </w:num>
  <w:num w:numId="19" w16cid:durableId="1877500436">
    <w:abstractNumId w:val="34"/>
  </w:num>
  <w:num w:numId="20" w16cid:durableId="1580671576">
    <w:abstractNumId w:val="21"/>
  </w:num>
  <w:num w:numId="21" w16cid:durableId="571426075">
    <w:abstractNumId w:val="59"/>
  </w:num>
  <w:num w:numId="22" w16cid:durableId="1537160220">
    <w:abstractNumId w:val="48"/>
  </w:num>
  <w:num w:numId="23" w16cid:durableId="41639560">
    <w:abstractNumId w:val="46"/>
  </w:num>
  <w:num w:numId="24" w16cid:durableId="1461798304">
    <w:abstractNumId w:val="54"/>
  </w:num>
  <w:num w:numId="25" w16cid:durableId="320156159">
    <w:abstractNumId w:val="65"/>
  </w:num>
  <w:num w:numId="26" w16cid:durableId="633800119">
    <w:abstractNumId w:val="51"/>
  </w:num>
  <w:num w:numId="27" w16cid:durableId="23219614">
    <w:abstractNumId w:val="29"/>
  </w:num>
  <w:num w:numId="28" w16cid:durableId="1784499180">
    <w:abstractNumId w:val="47"/>
  </w:num>
  <w:num w:numId="29" w16cid:durableId="1162356808">
    <w:abstractNumId w:val="50"/>
  </w:num>
  <w:num w:numId="30" w16cid:durableId="597493631">
    <w:abstractNumId w:val="32"/>
  </w:num>
  <w:num w:numId="31" w16cid:durableId="599607394">
    <w:abstractNumId w:val="13"/>
  </w:num>
  <w:num w:numId="32" w16cid:durableId="1604805612">
    <w:abstractNumId w:val="58"/>
  </w:num>
  <w:num w:numId="33" w16cid:durableId="712849983">
    <w:abstractNumId w:val="20"/>
  </w:num>
  <w:num w:numId="34" w16cid:durableId="1771584131">
    <w:abstractNumId w:val="35"/>
  </w:num>
  <w:num w:numId="35" w16cid:durableId="819347119">
    <w:abstractNumId w:val="39"/>
  </w:num>
  <w:num w:numId="36" w16cid:durableId="1928533169">
    <w:abstractNumId w:val="56"/>
  </w:num>
  <w:num w:numId="37" w16cid:durableId="907501720">
    <w:abstractNumId w:val="65"/>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64115235">
    <w:abstractNumId w:val="46"/>
    <w:lvlOverride w:ilvl="0">
      <w:startOverride w:val="1"/>
    </w:lvlOverride>
  </w:num>
  <w:num w:numId="39" w16cid:durableId="1047800294">
    <w:abstractNumId w:val="26"/>
  </w:num>
  <w:num w:numId="40" w16cid:durableId="180945616">
    <w:abstractNumId w:val="57"/>
  </w:num>
  <w:num w:numId="41" w16cid:durableId="981039579">
    <w:abstractNumId w:val="14"/>
  </w:num>
  <w:num w:numId="42" w16cid:durableId="1854226865">
    <w:abstractNumId w:val="22"/>
  </w:num>
  <w:num w:numId="43" w16cid:durableId="190343624">
    <w:abstractNumId w:val="25"/>
  </w:num>
  <w:num w:numId="44" w16cid:durableId="1913158765">
    <w:abstractNumId w:val="52"/>
  </w:num>
  <w:num w:numId="45" w16cid:durableId="17085309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397589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836865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733285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35767538">
    <w:abstractNumId w:val="30"/>
  </w:num>
  <w:num w:numId="50" w16cid:durableId="1605764877">
    <w:abstractNumId w:val="60"/>
  </w:num>
  <w:num w:numId="51" w16cid:durableId="198863886">
    <w:abstractNumId w:val="36"/>
  </w:num>
  <w:num w:numId="52" w16cid:durableId="1031226868">
    <w:abstractNumId w:val="43"/>
  </w:num>
  <w:num w:numId="53" w16cid:durableId="658578549">
    <w:abstractNumId w:val="15"/>
  </w:num>
  <w:num w:numId="54" w16cid:durableId="1326665444">
    <w:abstractNumId w:val="37"/>
  </w:num>
  <w:num w:numId="55" w16cid:durableId="37627514">
    <w:abstractNumId w:val="62"/>
  </w:num>
  <w:num w:numId="56" w16cid:durableId="945887952">
    <w:abstractNumId w:val="31"/>
  </w:num>
  <w:num w:numId="57" w16cid:durableId="1538548578">
    <w:abstractNumId w:val="24"/>
  </w:num>
  <w:num w:numId="58" w16cid:durableId="1195925379">
    <w:abstractNumId w:val="53"/>
  </w:num>
  <w:num w:numId="59" w16cid:durableId="1735156001">
    <w:abstractNumId w:val="40"/>
  </w:num>
  <w:num w:numId="60" w16cid:durableId="1056511944">
    <w:abstractNumId w:val="51"/>
    <w:lvlOverride w:ilvl="0">
      <w:startOverride w:val="1"/>
    </w:lvlOverride>
  </w:num>
  <w:num w:numId="61" w16cid:durableId="2097050601">
    <w:abstractNumId w:val="45"/>
  </w:num>
  <w:num w:numId="62" w16cid:durableId="1303923085">
    <w:abstractNumId w:val="41"/>
  </w:num>
  <w:num w:numId="63" w16cid:durableId="1886402600">
    <w:abstractNumId w:val="42"/>
  </w:num>
  <w:num w:numId="64" w16cid:durableId="449666463">
    <w:abstractNumId w:val="63"/>
  </w:num>
  <w:num w:numId="65" w16cid:durableId="1510605949">
    <w:abstractNumId w:val="28"/>
  </w:num>
  <w:num w:numId="66" w16cid:durableId="207569557">
    <w:abstractNumId w:val="17"/>
  </w:num>
  <w:num w:numId="67" w16cid:durableId="134683044">
    <w:abstractNumId w:val="16"/>
  </w:num>
  <w:num w:numId="68" w16cid:durableId="1786385326">
    <w:abstractNumId w:val="19"/>
  </w:num>
  <w:num w:numId="69" w16cid:durableId="1923488363">
    <w:abstractNumId w:val="61"/>
  </w:num>
  <w:num w:numId="70" w16cid:durableId="250240172">
    <w:abstractNumId w:val="27"/>
  </w:num>
  <w:num w:numId="71" w16cid:durableId="42993012">
    <w:abstractNumId w:val="12"/>
  </w:num>
  <w:num w:numId="72" w16cid:durableId="977804383">
    <w:abstractNumId w:val="44"/>
  </w:num>
  <w:num w:numId="73" w16cid:durableId="703024799">
    <w:abstractNumId w:val="11"/>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w15:presenceInfo w15:providerId="None" w15:userId="Antony Johnson"/>
  </w15:person>
  <w15:person w15:author="Johnson (ESO), Antony">
    <w15:presenceInfo w15:providerId="AD" w15:userId="S::Antony.Johnson@uk.nationalgrid.com::ea3158fb-3b36-4d33-b3dc-8adf0fb14d86"/>
  </w15:person>
  <w15:person w15:author="Antony Johnson (ESO)">
    <w15:presenceInfo w15:providerId="AD" w15:userId="S::Antony.Johnson@uk.nationalgrid.com::ea3158fb-3b36-4d33-b3dc-8adf0fb14d86"/>
  </w15:person>
  <w15:person w15:author="John-Okwesa(ESO), Banke">
    <w15:presenceInfo w15:providerId="AD" w15:userId="S::banke.johnokwesa1@uk.nationalgrid.com::7315efe0-d579-47dc-8bf8-ea28e6ed01dd"/>
  </w15:person>
  <w15:person w15:author="Halford(ESO), David">
    <w15:presenceInfo w15:providerId="AD" w15:userId="S::david.halford@uk.nationalgrid.com::c573fcee-f74c-4413-b2d4-2ec31e0f4c71"/>
  </w15:person>
  <w15:person w15:author="David Halford">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oNotTrackFormatting/>
  <w:defaultTabStop w:val="720"/>
  <w:defaultTableStyle w:val="National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4F7"/>
    <w:rsid w:val="0000092C"/>
    <w:rsid w:val="00001382"/>
    <w:rsid w:val="000017C7"/>
    <w:rsid w:val="00001CAD"/>
    <w:rsid w:val="00002CE5"/>
    <w:rsid w:val="00004C92"/>
    <w:rsid w:val="00006856"/>
    <w:rsid w:val="00006EC8"/>
    <w:rsid w:val="00007028"/>
    <w:rsid w:val="00007826"/>
    <w:rsid w:val="000104DD"/>
    <w:rsid w:val="0001182E"/>
    <w:rsid w:val="00011834"/>
    <w:rsid w:val="00011992"/>
    <w:rsid w:val="000132D6"/>
    <w:rsid w:val="00013752"/>
    <w:rsid w:val="00013C07"/>
    <w:rsid w:val="0001462B"/>
    <w:rsid w:val="000146A3"/>
    <w:rsid w:val="000150B1"/>
    <w:rsid w:val="00015A2A"/>
    <w:rsid w:val="000165DF"/>
    <w:rsid w:val="0001663E"/>
    <w:rsid w:val="000202B4"/>
    <w:rsid w:val="000208A5"/>
    <w:rsid w:val="00020BD5"/>
    <w:rsid w:val="00020C8D"/>
    <w:rsid w:val="00021319"/>
    <w:rsid w:val="000213BA"/>
    <w:rsid w:val="000218CE"/>
    <w:rsid w:val="0002257C"/>
    <w:rsid w:val="00022819"/>
    <w:rsid w:val="00022B39"/>
    <w:rsid w:val="00023D3F"/>
    <w:rsid w:val="0002463D"/>
    <w:rsid w:val="000246B0"/>
    <w:rsid w:val="0002494C"/>
    <w:rsid w:val="00024F2C"/>
    <w:rsid w:val="00024FA3"/>
    <w:rsid w:val="00025690"/>
    <w:rsid w:val="00025E45"/>
    <w:rsid w:val="00026359"/>
    <w:rsid w:val="00027044"/>
    <w:rsid w:val="00027074"/>
    <w:rsid w:val="0002712A"/>
    <w:rsid w:val="00027845"/>
    <w:rsid w:val="00027DD3"/>
    <w:rsid w:val="00030017"/>
    <w:rsid w:val="00030548"/>
    <w:rsid w:val="0003129E"/>
    <w:rsid w:val="00031305"/>
    <w:rsid w:val="00031564"/>
    <w:rsid w:val="00032E2D"/>
    <w:rsid w:val="0003395B"/>
    <w:rsid w:val="00034730"/>
    <w:rsid w:val="00034DE8"/>
    <w:rsid w:val="00035041"/>
    <w:rsid w:val="000359A4"/>
    <w:rsid w:val="00035EAC"/>
    <w:rsid w:val="00036035"/>
    <w:rsid w:val="0003676A"/>
    <w:rsid w:val="00036E0D"/>
    <w:rsid w:val="00036ECA"/>
    <w:rsid w:val="000376D1"/>
    <w:rsid w:val="00037D0E"/>
    <w:rsid w:val="0004164E"/>
    <w:rsid w:val="00041822"/>
    <w:rsid w:val="0004185A"/>
    <w:rsid w:val="00041B4B"/>
    <w:rsid w:val="00041BFC"/>
    <w:rsid w:val="000421C8"/>
    <w:rsid w:val="0004277D"/>
    <w:rsid w:val="0004379F"/>
    <w:rsid w:val="00043961"/>
    <w:rsid w:val="00043A48"/>
    <w:rsid w:val="00043D62"/>
    <w:rsid w:val="00044DA4"/>
    <w:rsid w:val="000453C4"/>
    <w:rsid w:val="0004599D"/>
    <w:rsid w:val="00045E36"/>
    <w:rsid w:val="000478B1"/>
    <w:rsid w:val="000501BC"/>
    <w:rsid w:val="0005189E"/>
    <w:rsid w:val="00051C5C"/>
    <w:rsid w:val="00051F21"/>
    <w:rsid w:val="000524AB"/>
    <w:rsid w:val="000526AC"/>
    <w:rsid w:val="00053545"/>
    <w:rsid w:val="00053852"/>
    <w:rsid w:val="00053915"/>
    <w:rsid w:val="00054287"/>
    <w:rsid w:val="00054E57"/>
    <w:rsid w:val="00055072"/>
    <w:rsid w:val="00055624"/>
    <w:rsid w:val="000556E6"/>
    <w:rsid w:val="000568A7"/>
    <w:rsid w:val="000574AC"/>
    <w:rsid w:val="000575E8"/>
    <w:rsid w:val="00060036"/>
    <w:rsid w:val="00060FB6"/>
    <w:rsid w:val="000610A1"/>
    <w:rsid w:val="0006157F"/>
    <w:rsid w:val="000619A4"/>
    <w:rsid w:val="00061F23"/>
    <w:rsid w:val="00061FBD"/>
    <w:rsid w:val="000624EA"/>
    <w:rsid w:val="00062681"/>
    <w:rsid w:val="00062B8A"/>
    <w:rsid w:val="00062E14"/>
    <w:rsid w:val="000638EF"/>
    <w:rsid w:val="00063CFD"/>
    <w:rsid w:val="0006536F"/>
    <w:rsid w:val="00065DF3"/>
    <w:rsid w:val="000667A6"/>
    <w:rsid w:val="00066ABB"/>
    <w:rsid w:val="00067FC7"/>
    <w:rsid w:val="000704A0"/>
    <w:rsid w:val="00070BFC"/>
    <w:rsid w:val="000714E6"/>
    <w:rsid w:val="00071FE5"/>
    <w:rsid w:val="0007207E"/>
    <w:rsid w:val="0007292E"/>
    <w:rsid w:val="00072FFA"/>
    <w:rsid w:val="00073245"/>
    <w:rsid w:val="00073993"/>
    <w:rsid w:val="00073AA7"/>
    <w:rsid w:val="00073F44"/>
    <w:rsid w:val="00076586"/>
    <w:rsid w:val="0007681A"/>
    <w:rsid w:val="000769CA"/>
    <w:rsid w:val="000772BB"/>
    <w:rsid w:val="00077AC6"/>
    <w:rsid w:val="00080CDF"/>
    <w:rsid w:val="00081106"/>
    <w:rsid w:val="000814BA"/>
    <w:rsid w:val="000816B3"/>
    <w:rsid w:val="000817FC"/>
    <w:rsid w:val="00081A90"/>
    <w:rsid w:val="00081F84"/>
    <w:rsid w:val="00081FD6"/>
    <w:rsid w:val="000821BE"/>
    <w:rsid w:val="0008244C"/>
    <w:rsid w:val="00083974"/>
    <w:rsid w:val="00083E12"/>
    <w:rsid w:val="00083E3D"/>
    <w:rsid w:val="00083FD7"/>
    <w:rsid w:val="00084781"/>
    <w:rsid w:val="000847DC"/>
    <w:rsid w:val="00084C5F"/>
    <w:rsid w:val="000852D1"/>
    <w:rsid w:val="00085B54"/>
    <w:rsid w:val="00086582"/>
    <w:rsid w:val="00086D14"/>
    <w:rsid w:val="00087020"/>
    <w:rsid w:val="0008711C"/>
    <w:rsid w:val="00087FF4"/>
    <w:rsid w:val="0009052E"/>
    <w:rsid w:val="0009110A"/>
    <w:rsid w:val="000916F4"/>
    <w:rsid w:val="0009211E"/>
    <w:rsid w:val="0009276B"/>
    <w:rsid w:val="00092BBF"/>
    <w:rsid w:val="00092C02"/>
    <w:rsid w:val="00092D2F"/>
    <w:rsid w:val="00093369"/>
    <w:rsid w:val="00094254"/>
    <w:rsid w:val="0009458E"/>
    <w:rsid w:val="000945D6"/>
    <w:rsid w:val="000946F1"/>
    <w:rsid w:val="00094E5F"/>
    <w:rsid w:val="0009609C"/>
    <w:rsid w:val="000966D4"/>
    <w:rsid w:val="000971C8"/>
    <w:rsid w:val="00097FED"/>
    <w:rsid w:val="000A083A"/>
    <w:rsid w:val="000A0FA9"/>
    <w:rsid w:val="000A1C65"/>
    <w:rsid w:val="000A2398"/>
    <w:rsid w:val="000A2C20"/>
    <w:rsid w:val="000A325E"/>
    <w:rsid w:val="000A3628"/>
    <w:rsid w:val="000A42D6"/>
    <w:rsid w:val="000A4598"/>
    <w:rsid w:val="000A4A49"/>
    <w:rsid w:val="000A4F99"/>
    <w:rsid w:val="000A554E"/>
    <w:rsid w:val="000A6A66"/>
    <w:rsid w:val="000A7017"/>
    <w:rsid w:val="000B0B3C"/>
    <w:rsid w:val="000B0C95"/>
    <w:rsid w:val="000B0F9C"/>
    <w:rsid w:val="000B1480"/>
    <w:rsid w:val="000B15A8"/>
    <w:rsid w:val="000B19B2"/>
    <w:rsid w:val="000B20B0"/>
    <w:rsid w:val="000B22DD"/>
    <w:rsid w:val="000B296B"/>
    <w:rsid w:val="000B304C"/>
    <w:rsid w:val="000B339F"/>
    <w:rsid w:val="000B3F97"/>
    <w:rsid w:val="000B42A9"/>
    <w:rsid w:val="000B42F5"/>
    <w:rsid w:val="000B46DF"/>
    <w:rsid w:val="000B475E"/>
    <w:rsid w:val="000B50E4"/>
    <w:rsid w:val="000B5338"/>
    <w:rsid w:val="000B5B6F"/>
    <w:rsid w:val="000B6421"/>
    <w:rsid w:val="000B6756"/>
    <w:rsid w:val="000B6A4C"/>
    <w:rsid w:val="000B7E99"/>
    <w:rsid w:val="000C02D2"/>
    <w:rsid w:val="000C0317"/>
    <w:rsid w:val="000C0366"/>
    <w:rsid w:val="000C038E"/>
    <w:rsid w:val="000C03CC"/>
    <w:rsid w:val="000C0D0A"/>
    <w:rsid w:val="000C2F3F"/>
    <w:rsid w:val="000C35E2"/>
    <w:rsid w:val="000C3F3C"/>
    <w:rsid w:val="000C435A"/>
    <w:rsid w:val="000C4A46"/>
    <w:rsid w:val="000C5017"/>
    <w:rsid w:val="000C5396"/>
    <w:rsid w:val="000C53DB"/>
    <w:rsid w:val="000C64F6"/>
    <w:rsid w:val="000C66C7"/>
    <w:rsid w:val="000C6790"/>
    <w:rsid w:val="000D0571"/>
    <w:rsid w:val="000D0E1B"/>
    <w:rsid w:val="000D16EC"/>
    <w:rsid w:val="000D1B7D"/>
    <w:rsid w:val="000D2220"/>
    <w:rsid w:val="000D3375"/>
    <w:rsid w:val="000D3A7B"/>
    <w:rsid w:val="000D3E58"/>
    <w:rsid w:val="000D4600"/>
    <w:rsid w:val="000D46CD"/>
    <w:rsid w:val="000D4C01"/>
    <w:rsid w:val="000D65A7"/>
    <w:rsid w:val="000D6781"/>
    <w:rsid w:val="000D6CD6"/>
    <w:rsid w:val="000D72C7"/>
    <w:rsid w:val="000D7F39"/>
    <w:rsid w:val="000E068A"/>
    <w:rsid w:val="000E1ECB"/>
    <w:rsid w:val="000E2331"/>
    <w:rsid w:val="000E2A3B"/>
    <w:rsid w:val="000E3036"/>
    <w:rsid w:val="000E3122"/>
    <w:rsid w:val="000E3824"/>
    <w:rsid w:val="000E43B5"/>
    <w:rsid w:val="000E496F"/>
    <w:rsid w:val="000E4A74"/>
    <w:rsid w:val="000E507A"/>
    <w:rsid w:val="000E5122"/>
    <w:rsid w:val="000E545D"/>
    <w:rsid w:val="000E62BB"/>
    <w:rsid w:val="000E6380"/>
    <w:rsid w:val="000E6C6B"/>
    <w:rsid w:val="000E74B9"/>
    <w:rsid w:val="000E7F8A"/>
    <w:rsid w:val="000F033D"/>
    <w:rsid w:val="000F0452"/>
    <w:rsid w:val="000F120C"/>
    <w:rsid w:val="000F224C"/>
    <w:rsid w:val="000F3856"/>
    <w:rsid w:val="000F3A5A"/>
    <w:rsid w:val="000F3E38"/>
    <w:rsid w:val="000F411F"/>
    <w:rsid w:val="000F4177"/>
    <w:rsid w:val="000F55CB"/>
    <w:rsid w:val="000F5DF1"/>
    <w:rsid w:val="000F65D6"/>
    <w:rsid w:val="000F67B8"/>
    <w:rsid w:val="000F7538"/>
    <w:rsid w:val="000F7987"/>
    <w:rsid w:val="001007CC"/>
    <w:rsid w:val="00100EED"/>
    <w:rsid w:val="00101409"/>
    <w:rsid w:val="001019D6"/>
    <w:rsid w:val="00101C38"/>
    <w:rsid w:val="00101DF5"/>
    <w:rsid w:val="00102664"/>
    <w:rsid w:val="0010311E"/>
    <w:rsid w:val="00103DA4"/>
    <w:rsid w:val="00104863"/>
    <w:rsid w:val="00104A22"/>
    <w:rsid w:val="00104FAC"/>
    <w:rsid w:val="00105691"/>
    <w:rsid w:val="001057BF"/>
    <w:rsid w:val="00105D59"/>
    <w:rsid w:val="001060D4"/>
    <w:rsid w:val="00106B84"/>
    <w:rsid w:val="00106E5E"/>
    <w:rsid w:val="00107C4C"/>
    <w:rsid w:val="00107D42"/>
    <w:rsid w:val="00110202"/>
    <w:rsid w:val="00110361"/>
    <w:rsid w:val="00110513"/>
    <w:rsid w:val="0011086B"/>
    <w:rsid w:val="00110D6E"/>
    <w:rsid w:val="00110F32"/>
    <w:rsid w:val="0011299A"/>
    <w:rsid w:val="00112C46"/>
    <w:rsid w:val="001137FB"/>
    <w:rsid w:val="0011389F"/>
    <w:rsid w:val="00113BF5"/>
    <w:rsid w:val="00113CB3"/>
    <w:rsid w:val="00113F39"/>
    <w:rsid w:val="0011402C"/>
    <w:rsid w:val="0011423A"/>
    <w:rsid w:val="001145E7"/>
    <w:rsid w:val="001147C5"/>
    <w:rsid w:val="001155B3"/>
    <w:rsid w:val="00115C61"/>
    <w:rsid w:val="00115EC3"/>
    <w:rsid w:val="00116009"/>
    <w:rsid w:val="001163CA"/>
    <w:rsid w:val="001173F1"/>
    <w:rsid w:val="00117DA6"/>
    <w:rsid w:val="001203FF"/>
    <w:rsid w:val="00120547"/>
    <w:rsid w:val="001208F3"/>
    <w:rsid w:val="00120990"/>
    <w:rsid w:val="001215B7"/>
    <w:rsid w:val="0012237E"/>
    <w:rsid w:val="00122C7B"/>
    <w:rsid w:val="00122C9E"/>
    <w:rsid w:val="00122FED"/>
    <w:rsid w:val="0012395E"/>
    <w:rsid w:val="00123BE4"/>
    <w:rsid w:val="00124925"/>
    <w:rsid w:val="00124E29"/>
    <w:rsid w:val="001258BB"/>
    <w:rsid w:val="001261EE"/>
    <w:rsid w:val="0012720D"/>
    <w:rsid w:val="001274A2"/>
    <w:rsid w:val="00127759"/>
    <w:rsid w:val="001278D9"/>
    <w:rsid w:val="00127CF2"/>
    <w:rsid w:val="00130F65"/>
    <w:rsid w:val="00132C86"/>
    <w:rsid w:val="001330D8"/>
    <w:rsid w:val="0013360B"/>
    <w:rsid w:val="001340C9"/>
    <w:rsid w:val="00134271"/>
    <w:rsid w:val="0013444D"/>
    <w:rsid w:val="00134455"/>
    <w:rsid w:val="001345C3"/>
    <w:rsid w:val="001349FB"/>
    <w:rsid w:val="00134AC2"/>
    <w:rsid w:val="00134AF9"/>
    <w:rsid w:val="00134F82"/>
    <w:rsid w:val="0013659A"/>
    <w:rsid w:val="00136B6F"/>
    <w:rsid w:val="00137D1B"/>
    <w:rsid w:val="00140401"/>
    <w:rsid w:val="00140851"/>
    <w:rsid w:val="001409AB"/>
    <w:rsid w:val="00140D5F"/>
    <w:rsid w:val="0014185A"/>
    <w:rsid w:val="001426CA"/>
    <w:rsid w:val="0014293F"/>
    <w:rsid w:val="00143B6C"/>
    <w:rsid w:val="001446CA"/>
    <w:rsid w:val="00144C22"/>
    <w:rsid w:val="00144D31"/>
    <w:rsid w:val="00145DD2"/>
    <w:rsid w:val="001467C1"/>
    <w:rsid w:val="00146C8F"/>
    <w:rsid w:val="00146DE3"/>
    <w:rsid w:val="00146EC7"/>
    <w:rsid w:val="00147154"/>
    <w:rsid w:val="00147239"/>
    <w:rsid w:val="00147BF4"/>
    <w:rsid w:val="001510CA"/>
    <w:rsid w:val="001516B9"/>
    <w:rsid w:val="00151850"/>
    <w:rsid w:val="00151D8A"/>
    <w:rsid w:val="00152912"/>
    <w:rsid w:val="00153066"/>
    <w:rsid w:val="001533A8"/>
    <w:rsid w:val="001535B0"/>
    <w:rsid w:val="001536C3"/>
    <w:rsid w:val="00154713"/>
    <w:rsid w:val="00154C3B"/>
    <w:rsid w:val="00155C3F"/>
    <w:rsid w:val="00155E29"/>
    <w:rsid w:val="00155F2F"/>
    <w:rsid w:val="00155FDA"/>
    <w:rsid w:val="00156976"/>
    <w:rsid w:val="00157D92"/>
    <w:rsid w:val="00160006"/>
    <w:rsid w:val="0016246B"/>
    <w:rsid w:val="00162709"/>
    <w:rsid w:val="00162ADF"/>
    <w:rsid w:val="0016337B"/>
    <w:rsid w:val="00163F4D"/>
    <w:rsid w:val="00164401"/>
    <w:rsid w:val="0016480C"/>
    <w:rsid w:val="001648B5"/>
    <w:rsid w:val="00164E3B"/>
    <w:rsid w:val="0016594A"/>
    <w:rsid w:val="001660AC"/>
    <w:rsid w:val="00166423"/>
    <w:rsid w:val="0016668E"/>
    <w:rsid w:val="001668BE"/>
    <w:rsid w:val="00166A57"/>
    <w:rsid w:val="0016758D"/>
    <w:rsid w:val="00167905"/>
    <w:rsid w:val="00167F6A"/>
    <w:rsid w:val="00170B39"/>
    <w:rsid w:val="0017122F"/>
    <w:rsid w:val="00171CAA"/>
    <w:rsid w:val="001722A3"/>
    <w:rsid w:val="00172340"/>
    <w:rsid w:val="00172510"/>
    <w:rsid w:val="0017274A"/>
    <w:rsid w:val="00172E4E"/>
    <w:rsid w:val="00173215"/>
    <w:rsid w:val="0017346A"/>
    <w:rsid w:val="001737CB"/>
    <w:rsid w:val="00173FC9"/>
    <w:rsid w:val="00174406"/>
    <w:rsid w:val="00174449"/>
    <w:rsid w:val="0017556C"/>
    <w:rsid w:val="0017557A"/>
    <w:rsid w:val="0017581D"/>
    <w:rsid w:val="00176968"/>
    <w:rsid w:val="00176FB8"/>
    <w:rsid w:val="00177826"/>
    <w:rsid w:val="00177B96"/>
    <w:rsid w:val="00177CCF"/>
    <w:rsid w:val="001803AA"/>
    <w:rsid w:val="0018044B"/>
    <w:rsid w:val="001806ED"/>
    <w:rsid w:val="00181B49"/>
    <w:rsid w:val="00181BD4"/>
    <w:rsid w:val="00182168"/>
    <w:rsid w:val="00183354"/>
    <w:rsid w:val="001866F6"/>
    <w:rsid w:val="00186A6D"/>
    <w:rsid w:val="00186ABF"/>
    <w:rsid w:val="00186DF4"/>
    <w:rsid w:val="00186FE8"/>
    <w:rsid w:val="00187B8D"/>
    <w:rsid w:val="00187BB3"/>
    <w:rsid w:val="001902F1"/>
    <w:rsid w:val="00190EB5"/>
    <w:rsid w:val="001917FE"/>
    <w:rsid w:val="001920B4"/>
    <w:rsid w:val="001929C3"/>
    <w:rsid w:val="001935C7"/>
    <w:rsid w:val="001935DE"/>
    <w:rsid w:val="001938FD"/>
    <w:rsid w:val="001939C6"/>
    <w:rsid w:val="00193E2E"/>
    <w:rsid w:val="00193F3F"/>
    <w:rsid w:val="0019567E"/>
    <w:rsid w:val="00195C2B"/>
    <w:rsid w:val="00196281"/>
    <w:rsid w:val="001963F8"/>
    <w:rsid w:val="0019677B"/>
    <w:rsid w:val="00197CF4"/>
    <w:rsid w:val="001A0338"/>
    <w:rsid w:val="001A0BCF"/>
    <w:rsid w:val="001A0E5B"/>
    <w:rsid w:val="001A0F5F"/>
    <w:rsid w:val="001A1155"/>
    <w:rsid w:val="001A170B"/>
    <w:rsid w:val="001A2265"/>
    <w:rsid w:val="001A226A"/>
    <w:rsid w:val="001A24B0"/>
    <w:rsid w:val="001A2AF1"/>
    <w:rsid w:val="001A3398"/>
    <w:rsid w:val="001A3BE2"/>
    <w:rsid w:val="001A466F"/>
    <w:rsid w:val="001A4EB3"/>
    <w:rsid w:val="001A5487"/>
    <w:rsid w:val="001A574A"/>
    <w:rsid w:val="001B0ED5"/>
    <w:rsid w:val="001B0F34"/>
    <w:rsid w:val="001B16DA"/>
    <w:rsid w:val="001B2008"/>
    <w:rsid w:val="001B32C4"/>
    <w:rsid w:val="001B33CC"/>
    <w:rsid w:val="001B3722"/>
    <w:rsid w:val="001B3799"/>
    <w:rsid w:val="001B3C6E"/>
    <w:rsid w:val="001B4054"/>
    <w:rsid w:val="001B40EE"/>
    <w:rsid w:val="001B41F4"/>
    <w:rsid w:val="001B4344"/>
    <w:rsid w:val="001B4486"/>
    <w:rsid w:val="001B523B"/>
    <w:rsid w:val="001B5246"/>
    <w:rsid w:val="001B60BF"/>
    <w:rsid w:val="001B6A4A"/>
    <w:rsid w:val="001B6C3F"/>
    <w:rsid w:val="001B799C"/>
    <w:rsid w:val="001B7A30"/>
    <w:rsid w:val="001B7D49"/>
    <w:rsid w:val="001C0639"/>
    <w:rsid w:val="001C1745"/>
    <w:rsid w:val="001C185D"/>
    <w:rsid w:val="001C1930"/>
    <w:rsid w:val="001C1D5B"/>
    <w:rsid w:val="001C2608"/>
    <w:rsid w:val="001C286D"/>
    <w:rsid w:val="001C30D3"/>
    <w:rsid w:val="001C367E"/>
    <w:rsid w:val="001C4ABF"/>
    <w:rsid w:val="001C4DB5"/>
    <w:rsid w:val="001C5329"/>
    <w:rsid w:val="001C543D"/>
    <w:rsid w:val="001C569C"/>
    <w:rsid w:val="001C67DA"/>
    <w:rsid w:val="001C6865"/>
    <w:rsid w:val="001C77FB"/>
    <w:rsid w:val="001C78D1"/>
    <w:rsid w:val="001D00F7"/>
    <w:rsid w:val="001D064B"/>
    <w:rsid w:val="001D14F7"/>
    <w:rsid w:val="001D16F3"/>
    <w:rsid w:val="001D1D9A"/>
    <w:rsid w:val="001D2485"/>
    <w:rsid w:val="001D26B9"/>
    <w:rsid w:val="001D2D96"/>
    <w:rsid w:val="001D2FA5"/>
    <w:rsid w:val="001D37FE"/>
    <w:rsid w:val="001D4B6E"/>
    <w:rsid w:val="001D4BA1"/>
    <w:rsid w:val="001D682C"/>
    <w:rsid w:val="001D78A1"/>
    <w:rsid w:val="001E1343"/>
    <w:rsid w:val="001E20EC"/>
    <w:rsid w:val="001E2110"/>
    <w:rsid w:val="001E2662"/>
    <w:rsid w:val="001E2A8B"/>
    <w:rsid w:val="001E2E4F"/>
    <w:rsid w:val="001E3438"/>
    <w:rsid w:val="001E372F"/>
    <w:rsid w:val="001E4924"/>
    <w:rsid w:val="001E493A"/>
    <w:rsid w:val="001E54FC"/>
    <w:rsid w:val="001E64D0"/>
    <w:rsid w:val="001E6636"/>
    <w:rsid w:val="001E6D2A"/>
    <w:rsid w:val="001E71E7"/>
    <w:rsid w:val="001E741F"/>
    <w:rsid w:val="001E74F3"/>
    <w:rsid w:val="001E7752"/>
    <w:rsid w:val="001E7871"/>
    <w:rsid w:val="001F04C9"/>
    <w:rsid w:val="001F05B7"/>
    <w:rsid w:val="001F101E"/>
    <w:rsid w:val="001F12B1"/>
    <w:rsid w:val="001F1748"/>
    <w:rsid w:val="001F21C3"/>
    <w:rsid w:val="001F2FA4"/>
    <w:rsid w:val="001F30DA"/>
    <w:rsid w:val="001F59CD"/>
    <w:rsid w:val="001F5AF5"/>
    <w:rsid w:val="001F6599"/>
    <w:rsid w:val="001F6962"/>
    <w:rsid w:val="001F6E81"/>
    <w:rsid w:val="001F6F8D"/>
    <w:rsid w:val="001F77DC"/>
    <w:rsid w:val="001F7BE7"/>
    <w:rsid w:val="00200123"/>
    <w:rsid w:val="002005E2"/>
    <w:rsid w:val="00200E17"/>
    <w:rsid w:val="002011C8"/>
    <w:rsid w:val="002011FD"/>
    <w:rsid w:val="0020128F"/>
    <w:rsid w:val="0020332B"/>
    <w:rsid w:val="00204860"/>
    <w:rsid w:val="0020555B"/>
    <w:rsid w:val="002063BE"/>
    <w:rsid w:val="002071F6"/>
    <w:rsid w:val="002071FF"/>
    <w:rsid w:val="00207EBF"/>
    <w:rsid w:val="00207FF1"/>
    <w:rsid w:val="00211469"/>
    <w:rsid w:val="00211E9F"/>
    <w:rsid w:val="0021217A"/>
    <w:rsid w:val="002121DE"/>
    <w:rsid w:val="002122D2"/>
    <w:rsid w:val="00212BE4"/>
    <w:rsid w:val="00213C8B"/>
    <w:rsid w:val="00213DD7"/>
    <w:rsid w:val="0021404C"/>
    <w:rsid w:val="002141A7"/>
    <w:rsid w:val="0021513D"/>
    <w:rsid w:val="00215172"/>
    <w:rsid w:val="002152FA"/>
    <w:rsid w:val="00215614"/>
    <w:rsid w:val="00215B3E"/>
    <w:rsid w:val="00215E16"/>
    <w:rsid w:val="00216034"/>
    <w:rsid w:val="00216375"/>
    <w:rsid w:val="00216556"/>
    <w:rsid w:val="00216A65"/>
    <w:rsid w:val="00216EB8"/>
    <w:rsid w:val="0021709E"/>
    <w:rsid w:val="00220292"/>
    <w:rsid w:val="0022036F"/>
    <w:rsid w:val="002208D9"/>
    <w:rsid w:val="00221B5A"/>
    <w:rsid w:val="00222033"/>
    <w:rsid w:val="002225F5"/>
    <w:rsid w:val="00222BAB"/>
    <w:rsid w:val="00223A62"/>
    <w:rsid w:val="00223AB0"/>
    <w:rsid w:val="002249DB"/>
    <w:rsid w:val="00224A1D"/>
    <w:rsid w:val="00224DCF"/>
    <w:rsid w:val="00225056"/>
    <w:rsid w:val="00226A2E"/>
    <w:rsid w:val="00226DDB"/>
    <w:rsid w:val="00226EAA"/>
    <w:rsid w:val="00227DEE"/>
    <w:rsid w:val="002310C9"/>
    <w:rsid w:val="00231514"/>
    <w:rsid w:val="00231AA8"/>
    <w:rsid w:val="00232571"/>
    <w:rsid w:val="002327FC"/>
    <w:rsid w:val="002328A3"/>
    <w:rsid w:val="00233A0A"/>
    <w:rsid w:val="00233DDE"/>
    <w:rsid w:val="002343C4"/>
    <w:rsid w:val="0023485C"/>
    <w:rsid w:val="0023612C"/>
    <w:rsid w:val="0023650C"/>
    <w:rsid w:val="00236931"/>
    <w:rsid w:val="00236A18"/>
    <w:rsid w:val="00236CFB"/>
    <w:rsid w:val="00236F2D"/>
    <w:rsid w:val="00237A36"/>
    <w:rsid w:val="0024092B"/>
    <w:rsid w:val="00240985"/>
    <w:rsid w:val="00240BBA"/>
    <w:rsid w:val="00241018"/>
    <w:rsid w:val="0024129E"/>
    <w:rsid w:val="0024160D"/>
    <w:rsid w:val="00241AA1"/>
    <w:rsid w:val="00241B4F"/>
    <w:rsid w:val="00242351"/>
    <w:rsid w:val="0024466E"/>
    <w:rsid w:val="002446B3"/>
    <w:rsid w:val="00246B0A"/>
    <w:rsid w:val="00246FF1"/>
    <w:rsid w:val="00247048"/>
    <w:rsid w:val="0024721E"/>
    <w:rsid w:val="0024757A"/>
    <w:rsid w:val="0025093C"/>
    <w:rsid w:val="0025104F"/>
    <w:rsid w:val="00251245"/>
    <w:rsid w:val="00251AC7"/>
    <w:rsid w:val="00251EF1"/>
    <w:rsid w:val="002527EC"/>
    <w:rsid w:val="00253075"/>
    <w:rsid w:val="0025366F"/>
    <w:rsid w:val="00253740"/>
    <w:rsid w:val="0025377E"/>
    <w:rsid w:val="00253FF0"/>
    <w:rsid w:val="00254302"/>
    <w:rsid w:val="00254702"/>
    <w:rsid w:val="00254ACB"/>
    <w:rsid w:val="00254EB1"/>
    <w:rsid w:val="0025501B"/>
    <w:rsid w:val="0025509C"/>
    <w:rsid w:val="002557A2"/>
    <w:rsid w:val="0025611E"/>
    <w:rsid w:val="00260EE9"/>
    <w:rsid w:val="00261382"/>
    <w:rsid w:val="00261687"/>
    <w:rsid w:val="0026177C"/>
    <w:rsid w:val="00261FDF"/>
    <w:rsid w:val="00265185"/>
    <w:rsid w:val="00265577"/>
    <w:rsid w:val="00266336"/>
    <w:rsid w:val="00266B83"/>
    <w:rsid w:val="00266E84"/>
    <w:rsid w:val="00267447"/>
    <w:rsid w:val="00270A90"/>
    <w:rsid w:val="00270DDA"/>
    <w:rsid w:val="00271135"/>
    <w:rsid w:val="00272013"/>
    <w:rsid w:val="00272CF7"/>
    <w:rsid w:val="00273931"/>
    <w:rsid w:val="00274FB1"/>
    <w:rsid w:val="0027568B"/>
    <w:rsid w:val="00275D22"/>
    <w:rsid w:val="00275E09"/>
    <w:rsid w:val="00275FFC"/>
    <w:rsid w:val="0027686C"/>
    <w:rsid w:val="00276BA1"/>
    <w:rsid w:val="0027716D"/>
    <w:rsid w:val="00277702"/>
    <w:rsid w:val="002778F6"/>
    <w:rsid w:val="00277B32"/>
    <w:rsid w:val="00280106"/>
    <w:rsid w:val="002801F1"/>
    <w:rsid w:val="00281809"/>
    <w:rsid w:val="00281A9E"/>
    <w:rsid w:val="00281AB6"/>
    <w:rsid w:val="00281CDF"/>
    <w:rsid w:val="002827FE"/>
    <w:rsid w:val="00282A6B"/>
    <w:rsid w:val="00284A52"/>
    <w:rsid w:val="00284D7C"/>
    <w:rsid w:val="002858C1"/>
    <w:rsid w:val="00285D15"/>
    <w:rsid w:val="00286477"/>
    <w:rsid w:val="002872AD"/>
    <w:rsid w:val="002874BE"/>
    <w:rsid w:val="002876A7"/>
    <w:rsid w:val="00287EC5"/>
    <w:rsid w:val="00290262"/>
    <w:rsid w:val="0029061E"/>
    <w:rsid w:val="00290786"/>
    <w:rsid w:val="00291B33"/>
    <w:rsid w:val="00291E2C"/>
    <w:rsid w:val="00292C90"/>
    <w:rsid w:val="00293344"/>
    <w:rsid w:val="0029334F"/>
    <w:rsid w:val="00293E01"/>
    <w:rsid w:val="0029478F"/>
    <w:rsid w:val="002968DD"/>
    <w:rsid w:val="00297C15"/>
    <w:rsid w:val="00297E9A"/>
    <w:rsid w:val="002A084B"/>
    <w:rsid w:val="002A112E"/>
    <w:rsid w:val="002A17C7"/>
    <w:rsid w:val="002A21AE"/>
    <w:rsid w:val="002A24A2"/>
    <w:rsid w:val="002A2621"/>
    <w:rsid w:val="002A27EC"/>
    <w:rsid w:val="002A32AC"/>
    <w:rsid w:val="002A363E"/>
    <w:rsid w:val="002A42A5"/>
    <w:rsid w:val="002A47B7"/>
    <w:rsid w:val="002A4817"/>
    <w:rsid w:val="002A51CF"/>
    <w:rsid w:val="002A532C"/>
    <w:rsid w:val="002A53AC"/>
    <w:rsid w:val="002A5DE5"/>
    <w:rsid w:val="002A7C66"/>
    <w:rsid w:val="002B0E2D"/>
    <w:rsid w:val="002B1962"/>
    <w:rsid w:val="002B1B15"/>
    <w:rsid w:val="002B1FC9"/>
    <w:rsid w:val="002B1FE7"/>
    <w:rsid w:val="002B228B"/>
    <w:rsid w:val="002B25D2"/>
    <w:rsid w:val="002B25F6"/>
    <w:rsid w:val="002B32E2"/>
    <w:rsid w:val="002B3A58"/>
    <w:rsid w:val="002B3F2C"/>
    <w:rsid w:val="002B43DB"/>
    <w:rsid w:val="002B4512"/>
    <w:rsid w:val="002B4589"/>
    <w:rsid w:val="002B4F53"/>
    <w:rsid w:val="002B56D4"/>
    <w:rsid w:val="002B59EE"/>
    <w:rsid w:val="002B63F0"/>
    <w:rsid w:val="002B6826"/>
    <w:rsid w:val="002B69B9"/>
    <w:rsid w:val="002B6BA0"/>
    <w:rsid w:val="002B6BF9"/>
    <w:rsid w:val="002B7022"/>
    <w:rsid w:val="002B7154"/>
    <w:rsid w:val="002B716D"/>
    <w:rsid w:val="002B7376"/>
    <w:rsid w:val="002B74F5"/>
    <w:rsid w:val="002B7EBE"/>
    <w:rsid w:val="002C112B"/>
    <w:rsid w:val="002C1211"/>
    <w:rsid w:val="002C1261"/>
    <w:rsid w:val="002C1790"/>
    <w:rsid w:val="002C2938"/>
    <w:rsid w:val="002C2E49"/>
    <w:rsid w:val="002C3A7C"/>
    <w:rsid w:val="002C3C01"/>
    <w:rsid w:val="002C3F43"/>
    <w:rsid w:val="002C4AC0"/>
    <w:rsid w:val="002C4BAB"/>
    <w:rsid w:val="002C52C7"/>
    <w:rsid w:val="002C5AB5"/>
    <w:rsid w:val="002C5FD8"/>
    <w:rsid w:val="002C6117"/>
    <w:rsid w:val="002C67B0"/>
    <w:rsid w:val="002C6FD1"/>
    <w:rsid w:val="002C76B3"/>
    <w:rsid w:val="002C789C"/>
    <w:rsid w:val="002C7A80"/>
    <w:rsid w:val="002D02A7"/>
    <w:rsid w:val="002D02FA"/>
    <w:rsid w:val="002D1476"/>
    <w:rsid w:val="002D192E"/>
    <w:rsid w:val="002D28E3"/>
    <w:rsid w:val="002D3490"/>
    <w:rsid w:val="002D3503"/>
    <w:rsid w:val="002D38AF"/>
    <w:rsid w:val="002D3FA5"/>
    <w:rsid w:val="002D4CD5"/>
    <w:rsid w:val="002D5145"/>
    <w:rsid w:val="002D54AB"/>
    <w:rsid w:val="002D6406"/>
    <w:rsid w:val="002D6AB4"/>
    <w:rsid w:val="002D6BAE"/>
    <w:rsid w:val="002D728B"/>
    <w:rsid w:val="002E0CDA"/>
    <w:rsid w:val="002E0E15"/>
    <w:rsid w:val="002E2A51"/>
    <w:rsid w:val="002E2BF9"/>
    <w:rsid w:val="002E41A7"/>
    <w:rsid w:val="002E4C44"/>
    <w:rsid w:val="002E6A47"/>
    <w:rsid w:val="002E6AF9"/>
    <w:rsid w:val="002E7D9F"/>
    <w:rsid w:val="002F1516"/>
    <w:rsid w:val="002F30CB"/>
    <w:rsid w:val="002F3145"/>
    <w:rsid w:val="002F329C"/>
    <w:rsid w:val="002F3900"/>
    <w:rsid w:val="002F3F4B"/>
    <w:rsid w:val="002F45CB"/>
    <w:rsid w:val="002F46B4"/>
    <w:rsid w:val="002F4AFB"/>
    <w:rsid w:val="002F5431"/>
    <w:rsid w:val="002F57F4"/>
    <w:rsid w:val="002F592C"/>
    <w:rsid w:val="002F6F4F"/>
    <w:rsid w:val="002F77AF"/>
    <w:rsid w:val="002F7DB8"/>
    <w:rsid w:val="003001BE"/>
    <w:rsid w:val="003003BD"/>
    <w:rsid w:val="003004F3"/>
    <w:rsid w:val="00300848"/>
    <w:rsid w:val="003008E6"/>
    <w:rsid w:val="003009DC"/>
    <w:rsid w:val="00300CC5"/>
    <w:rsid w:val="0030153C"/>
    <w:rsid w:val="00301C3D"/>
    <w:rsid w:val="00301EF5"/>
    <w:rsid w:val="0030205D"/>
    <w:rsid w:val="003022D0"/>
    <w:rsid w:val="00302539"/>
    <w:rsid w:val="00303237"/>
    <w:rsid w:val="00304517"/>
    <w:rsid w:val="0030531A"/>
    <w:rsid w:val="00305777"/>
    <w:rsid w:val="003067B1"/>
    <w:rsid w:val="00306812"/>
    <w:rsid w:val="00307820"/>
    <w:rsid w:val="003102FE"/>
    <w:rsid w:val="00310AB7"/>
    <w:rsid w:val="00312B0B"/>
    <w:rsid w:val="00313E6E"/>
    <w:rsid w:val="00314E7F"/>
    <w:rsid w:val="00315202"/>
    <w:rsid w:val="00315766"/>
    <w:rsid w:val="00315EDF"/>
    <w:rsid w:val="0031633F"/>
    <w:rsid w:val="00316519"/>
    <w:rsid w:val="00316845"/>
    <w:rsid w:val="0031686E"/>
    <w:rsid w:val="00316AF1"/>
    <w:rsid w:val="0031732C"/>
    <w:rsid w:val="003179A9"/>
    <w:rsid w:val="00320998"/>
    <w:rsid w:val="003215CC"/>
    <w:rsid w:val="00321CC8"/>
    <w:rsid w:val="00321F3B"/>
    <w:rsid w:val="00323158"/>
    <w:rsid w:val="00323C8E"/>
    <w:rsid w:val="00323E4E"/>
    <w:rsid w:val="00323F41"/>
    <w:rsid w:val="003244D4"/>
    <w:rsid w:val="00325261"/>
    <w:rsid w:val="00325BA7"/>
    <w:rsid w:val="003261B9"/>
    <w:rsid w:val="003261E2"/>
    <w:rsid w:val="0032644E"/>
    <w:rsid w:val="0032666D"/>
    <w:rsid w:val="00327197"/>
    <w:rsid w:val="003271BA"/>
    <w:rsid w:val="003302E1"/>
    <w:rsid w:val="003305E6"/>
    <w:rsid w:val="0033065A"/>
    <w:rsid w:val="00330FF5"/>
    <w:rsid w:val="00331CB7"/>
    <w:rsid w:val="00331EC9"/>
    <w:rsid w:val="0033243A"/>
    <w:rsid w:val="00332474"/>
    <w:rsid w:val="00332A06"/>
    <w:rsid w:val="00332BBE"/>
    <w:rsid w:val="00333482"/>
    <w:rsid w:val="00333811"/>
    <w:rsid w:val="0033397E"/>
    <w:rsid w:val="00333A6F"/>
    <w:rsid w:val="00333BB8"/>
    <w:rsid w:val="00333C76"/>
    <w:rsid w:val="00333D82"/>
    <w:rsid w:val="00335B0B"/>
    <w:rsid w:val="00335D2A"/>
    <w:rsid w:val="00336351"/>
    <w:rsid w:val="00336494"/>
    <w:rsid w:val="0033690A"/>
    <w:rsid w:val="00337021"/>
    <w:rsid w:val="00341580"/>
    <w:rsid w:val="00341DBA"/>
    <w:rsid w:val="003426AA"/>
    <w:rsid w:val="00342D7A"/>
    <w:rsid w:val="00342D8D"/>
    <w:rsid w:val="00342DF2"/>
    <w:rsid w:val="0034317A"/>
    <w:rsid w:val="0034494E"/>
    <w:rsid w:val="003451EF"/>
    <w:rsid w:val="003463ED"/>
    <w:rsid w:val="00346655"/>
    <w:rsid w:val="00347736"/>
    <w:rsid w:val="003479D4"/>
    <w:rsid w:val="00351508"/>
    <w:rsid w:val="0035230E"/>
    <w:rsid w:val="003524B1"/>
    <w:rsid w:val="0035258D"/>
    <w:rsid w:val="003526B2"/>
    <w:rsid w:val="003528CD"/>
    <w:rsid w:val="003530E1"/>
    <w:rsid w:val="00353BBE"/>
    <w:rsid w:val="003550C3"/>
    <w:rsid w:val="0035561E"/>
    <w:rsid w:val="00355A7E"/>
    <w:rsid w:val="003563A2"/>
    <w:rsid w:val="00357149"/>
    <w:rsid w:val="0036093F"/>
    <w:rsid w:val="00360B56"/>
    <w:rsid w:val="003612C7"/>
    <w:rsid w:val="003616B4"/>
    <w:rsid w:val="00361A21"/>
    <w:rsid w:val="00362ADD"/>
    <w:rsid w:val="00363220"/>
    <w:rsid w:val="00364191"/>
    <w:rsid w:val="003644FB"/>
    <w:rsid w:val="00364705"/>
    <w:rsid w:val="0036495F"/>
    <w:rsid w:val="00364C55"/>
    <w:rsid w:val="003655BC"/>
    <w:rsid w:val="00365DA7"/>
    <w:rsid w:val="00365E0F"/>
    <w:rsid w:val="00366460"/>
    <w:rsid w:val="0036769D"/>
    <w:rsid w:val="00367A99"/>
    <w:rsid w:val="00367C42"/>
    <w:rsid w:val="00370D34"/>
    <w:rsid w:val="003727C1"/>
    <w:rsid w:val="00373663"/>
    <w:rsid w:val="003738E5"/>
    <w:rsid w:val="0037398F"/>
    <w:rsid w:val="003739DB"/>
    <w:rsid w:val="00374E74"/>
    <w:rsid w:val="00375931"/>
    <w:rsid w:val="00376299"/>
    <w:rsid w:val="00376923"/>
    <w:rsid w:val="0037698A"/>
    <w:rsid w:val="00376C61"/>
    <w:rsid w:val="00376E26"/>
    <w:rsid w:val="00376FD9"/>
    <w:rsid w:val="00377291"/>
    <w:rsid w:val="00377A6F"/>
    <w:rsid w:val="003800B8"/>
    <w:rsid w:val="00381942"/>
    <w:rsid w:val="003826CB"/>
    <w:rsid w:val="00382894"/>
    <w:rsid w:val="0038336D"/>
    <w:rsid w:val="00383B56"/>
    <w:rsid w:val="00383D0D"/>
    <w:rsid w:val="00384273"/>
    <w:rsid w:val="00384C3F"/>
    <w:rsid w:val="003853CD"/>
    <w:rsid w:val="00387164"/>
    <w:rsid w:val="0038727B"/>
    <w:rsid w:val="0039252D"/>
    <w:rsid w:val="0039264B"/>
    <w:rsid w:val="00392DC9"/>
    <w:rsid w:val="00392E28"/>
    <w:rsid w:val="0039426F"/>
    <w:rsid w:val="003943FE"/>
    <w:rsid w:val="0039506D"/>
    <w:rsid w:val="003951E1"/>
    <w:rsid w:val="00395D00"/>
    <w:rsid w:val="00395F0F"/>
    <w:rsid w:val="00396BA9"/>
    <w:rsid w:val="00396FEA"/>
    <w:rsid w:val="00397CDF"/>
    <w:rsid w:val="003A1BA3"/>
    <w:rsid w:val="003A1D19"/>
    <w:rsid w:val="003A2C3A"/>
    <w:rsid w:val="003A301A"/>
    <w:rsid w:val="003A3DF0"/>
    <w:rsid w:val="003A458E"/>
    <w:rsid w:val="003A4751"/>
    <w:rsid w:val="003A4C44"/>
    <w:rsid w:val="003A5584"/>
    <w:rsid w:val="003A5ACB"/>
    <w:rsid w:val="003A69ED"/>
    <w:rsid w:val="003A6B00"/>
    <w:rsid w:val="003A6EB3"/>
    <w:rsid w:val="003A6EEF"/>
    <w:rsid w:val="003A71DD"/>
    <w:rsid w:val="003B21A4"/>
    <w:rsid w:val="003B23D7"/>
    <w:rsid w:val="003B25FD"/>
    <w:rsid w:val="003B2874"/>
    <w:rsid w:val="003B3803"/>
    <w:rsid w:val="003B3948"/>
    <w:rsid w:val="003B4C87"/>
    <w:rsid w:val="003B5180"/>
    <w:rsid w:val="003B5506"/>
    <w:rsid w:val="003B5C8F"/>
    <w:rsid w:val="003B62D0"/>
    <w:rsid w:val="003B634C"/>
    <w:rsid w:val="003B6418"/>
    <w:rsid w:val="003B6831"/>
    <w:rsid w:val="003B6A3F"/>
    <w:rsid w:val="003B6D10"/>
    <w:rsid w:val="003B79DF"/>
    <w:rsid w:val="003C09A9"/>
    <w:rsid w:val="003C0CE1"/>
    <w:rsid w:val="003C1A70"/>
    <w:rsid w:val="003C2689"/>
    <w:rsid w:val="003C2B6F"/>
    <w:rsid w:val="003C33CA"/>
    <w:rsid w:val="003C38A3"/>
    <w:rsid w:val="003C403C"/>
    <w:rsid w:val="003C4D37"/>
    <w:rsid w:val="003C53ED"/>
    <w:rsid w:val="003C5CC3"/>
    <w:rsid w:val="003C77EB"/>
    <w:rsid w:val="003C7E3F"/>
    <w:rsid w:val="003D01F9"/>
    <w:rsid w:val="003D01FA"/>
    <w:rsid w:val="003D0CCD"/>
    <w:rsid w:val="003D0D45"/>
    <w:rsid w:val="003D12CA"/>
    <w:rsid w:val="003D19DD"/>
    <w:rsid w:val="003D2E40"/>
    <w:rsid w:val="003D3626"/>
    <w:rsid w:val="003D4775"/>
    <w:rsid w:val="003D596E"/>
    <w:rsid w:val="003D5C5E"/>
    <w:rsid w:val="003D634B"/>
    <w:rsid w:val="003D6B83"/>
    <w:rsid w:val="003D6BCB"/>
    <w:rsid w:val="003D7E47"/>
    <w:rsid w:val="003D7ECC"/>
    <w:rsid w:val="003E0791"/>
    <w:rsid w:val="003E0A82"/>
    <w:rsid w:val="003E1D25"/>
    <w:rsid w:val="003E1EE5"/>
    <w:rsid w:val="003E245C"/>
    <w:rsid w:val="003E2DA4"/>
    <w:rsid w:val="003E300B"/>
    <w:rsid w:val="003E53FD"/>
    <w:rsid w:val="003E59AF"/>
    <w:rsid w:val="003E5E98"/>
    <w:rsid w:val="003E6366"/>
    <w:rsid w:val="003E6786"/>
    <w:rsid w:val="003E780E"/>
    <w:rsid w:val="003F0965"/>
    <w:rsid w:val="003F0A0D"/>
    <w:rsid w:val="003F193C"/>
    <w:rsid w:val="003F1EF9"/>
    <w:rsid w:val="003F37B9"/>
    <w:rsid w:val="003F3C92"/>
    <w:rsid w:val="003F4485"/>
    <w:rsid w:val="003F54A7"/>
    <w:rsid w:val="003F5D25"/>
    <w:rsid w:val="003F6236"/>
    <w:rsid w:val="003F699C"/>
    <w:rsid w:val="004005F4"/>
    <w:rsid w:val="00400625"/>
    <w:rsid w:val="00400E68"/>
    <w:rsid w:val="004011DE"/>
    <w:rsid w:val="0040185A"/>
    <w:rsid w:val="00401DC8"/>
    <w:rsid w:val="00402213"/>
    <w:rsid w:val="0040277E"/>
    <w:rsid w:val="004028FA"/>
    <w:rsid w:val="00402C56"/>
    <w:rsid w:val="00402CFD"/>
    <w:rsid w:val="00403161"/>
    <w:rsid w:val="00404065"/>
    <w:rsid w:val="0040422E"/>
    <w:rsid w:val="00404E43"/>
    <w:rsid w:val="00404EDE"/>
    <w:rsid w:val="00405212"/>
    <w:rsid w:val="004053E3"/>
    <w:rsid w:val="00410902"/>
    <w:rsid w:val="004109C1"/>
    <w:rsid w:val="00410AB1"/>
    <w:rsid w:val="00412F75"/>
    <w:rsid w:val="004130D2"/>
    <w:rsid w:val="004132D1"/>
    <w:rsid w:val="00413956"/>
    <w:rsid w:val="00413CEE"/>
    <w:rsid w:val="004140D9"/>
    <w:rsid w:val="00415319"/>
    <w:rsid w:val="0041583A"/>
    <w:rsid w:val="00415A85"/>
    <w:rsid w:val="00415C4C"/>
    <w:rsid w:val="00416858"/>
    <w:rsid w:val="00416E60"/>
    <w:rsid w:val="004172E1"/>
    <w:rsid w:val="0041755D"/>
    <w:rsid w:val="00420285"/>
    <w:rsid w:val="00420417"/>
    <w:rsid w:val="00420723"/>
    <w:rsid w:val="004207C1"/>
    <w:rsid w:val="00420ABC"/>
    <w:rsid w:val="00420B36"/>
    <w:rsid w:val="00420D3A"/>
    <w:rsid w:val="00420DE8"/>
    <w:rsid w:val="004219F6"/>
    <w:rsid w:val="00423DA3"/>
    <w:rsid w:val="00424A51"/>
    <w:rsid w:val="00424A7D"/>
    <w:rsid w:val="00424BAA"/>
    <w:rsid w:val="00424DDB"/>
    <w:rsid w:val="00424FCC"/>
    <w:rsid w:val="00425059"/>
    <w:rsid w:val="0042677C"/>
    <w:rsid w:val="00426BA7"/>
    <w:rsid w:val="00426F05"/>
    <w:rsid w:val="00426F5C"/>
    <w:rsid w:val="00427EE0"/>
    <w:rsid w:val="004301A4"/>
    <w:rsid w:val="0043046B"/>
    <w:rsid w:val="004307D4"/>
    <w:rsid w:val="004307EC"/>
    <w:rsid w:val="0043286E"/>
    <w:rsid w:val="004335BD"/>
    <w:rsid w:val="00434711"/>
    <w:rsid w:val="0043471A"/>
    <w:rsid w:val="004347C8"/>
    <w:rsid w:val="00434851"/>
    <w:rsid w:val="0043534C"/>
    <w:rsid w:val="00435512"/>
    <w:rsid w:val="00436720"/>
    <w:rsid w:val="0043703E"/>
    <w:rsid w:val="00437D7A"/>
    <w:rsid w:val="00440519"/>
    <w:rsid w:val="00441008"/>
    <w:rsid w:val="004418A1"/>
    <w:rsid w:val="00441F6E"/>
    <w:rsid w:val="004424E4"/>
    <w:rsid w:val="00443555"/>
    <w:rsid w:val="004435E6"/>
    <w:rsid w:val="00443681"/>
    <w:rsid w:val="004436DC"/>
    <w:rsid w:val="00443B2A"/>
    <w:rsid w:val="00443FEB"/>
    <w:rsid w:val="00444AE6"/>
    <w:rsid w:val="00444D22"/>
    <w:rsid w:val="00446CE9"/>
    <w:rsid w:val="004474EE"/>
    <w:rsid w:val="00447B53"/>
    <w:rsid w:val="00450377"/>
    <w:rsid w:val="00450AA5"/>
    <w:rsid w:val="00450AB3"/>
    <w:rsid w:val="00450B76"/>
    <w:rsid w:val="00451774"/>
    <w:rsid w:val="00451D43"/>
    <w:rsid w:val="00452053"/>
    <w:rsid w:val="00452142"/>
    <w:rsid w:val="00452163"/>
    <w:rsid w:val="004527F5"/>
    <w:rsid w:val="004533DD"/>
    <w:rsid w:val="0045392D"/>
    <w:rsid w:val="00453C26"/>
    <w:rsid w:val="00453DCD"/>
    <w:rsid w:val="0045450A"/>
    <w:rsid w:val="004549F2"/>
    <w:rsid w:val="0045595E"/>
    <w:rsid w:val="00455ADF"/>
    <w:rsid w:val="00455FAC"/>
    <w:rsid w:val="0045657D"/>
    <w:rsid w:val="0045664F"/>
    <w:rsid w:val="00457B5A"/>
    <w:rsid w:val="004602DB"/>
    <w:rsid w:val="0046180F"/>
    <w:rsid w:val="00462234"/>
    <w:rsid w:val="00462F1A"/>
    <w:rsid w:val="004635BC"/>
    <w:rsid w:val="00464A3D"/>
    <w:rsid w:val="00466934"/>
    <w:rsid w:val="00466C30"/>
    <w:rsid w:val="00467795"/>
    <w:rsid w:val="00467853"/>
    <w:rsid w:val="00467C35"/>
    <w:rsid w:val="00471088"/>
    <w:rsid w:val="004710DC"/>
    <w:rsid w:val="004713FB"/>
    <w:rsid w:val="004717DA"/>
    <w:rsid w:val="00472157"/>
    <w:rsid w:val="00472D67"/>
    <w:rsid w:val="0047336D"/>
    <w:rsid w:val="00473562"/>
    <w:rsid w:val="00473C1A"/>
    <w:rsid w:val="00474022"/>
    <w:rsid w:val="00474271"/>
    <w:rsid w:val="00474678"/>
    <w:rsid w:val="00475790"/>
    <w:rsid w:val="00476B7C"/>
    <w:rsid w:val="00476FD5"/>
    <w:rsid w:val="004775EA"/>
    <w:rsid w:val="00477A99"/>
    <w:rsid w:val="00477C68"/>
    <w:rsid w:val="00480421"/>
    <w:rsid w:val="0048102A"/>
    <w:rsid w:val="0048149E"/>
    <w:rsid w:val="004833B0"/>
    <w:rsid w:val="00483D85"/>
    <w:rsid w:val="00483E04"/>
    <w:rsid w:val="004842F4"/>
    <w:rsid w:val="00484AD7"/>
    <w:rsid w:val="0048569C"/>
    <w:rsid w:val="00485B0F"/>
    <w:rsid w:val="00486CB3"/>
    <w:rsid w:val="00486CFC"/>
    <w:rsid w:val="004870CC"/>
    <w:rsid w:val="0049064B"/>
    <w:rsid w:val="004907D1"/>
    <w:rsid w:val="00490AF4"/>
    <w:rsid w:val="00490BA7"/>
    <w:rsid w:val="00491018"/>
    <w:rsid w:val="0049205D"/>
    <w:rsid w:val="00492067"/>
    <w:rsid w:val="00492425"/>
    <w:rsid w:val="00492463"/>
    <w:rsid w:val="004926DA"/>
    <w:rsid w:val="00492EB9"/>
    <w:rsid w:val="004933D2"/>
    <w:rsid w:val="00493C98"/>
    <w:rsid w:val="00494020"/>
    <w:rsid w:val="00494835"/>
    <w:rsid w:val="00494DD1"/>
    <w:rsid w:val="00494EC3"/>
    <w:rsid w:val="004956CC"/>
    <w:rsid w:val="0049660C"/>
    <w:rsid w:val="00496719"/>
    <w:rsid w:val="00496763"/>
    <w:rsid w:val="0049678A"/>
    <w:rsid w:val="004969AE"/>
    <w:rsid w:val="004969EE"/>
    <w:rsid w:val="00497673"/>
    <w:rsid w:val="004A07FA"/>
    <w:rsid w:val="004A0939"/>
    <w:rsid w:val="004A23B2"/>
    <w:rsid w:val="004A338B"/>
    <w:rsid w:val="004A43DA"/>
    <w:rsid w:val="004A461F"/>
    <w:rsid w:val="004A4AB5"/>
    <w:rsid w:val="004A5350"/>
    <w:rsid w:val="004A656A"/>
    <w:rsid w:val="004B02FE"/>
    <w:rsid w:val="004B12CF"/>
    <w:rsid w:val="004B1D4E"/>
    <w:rsid w:val="004B1F72"/>
    <w:rsid w:val="004B20C7"/>
    <w:rsid w:val="004B22BC"/>
    <w:rsid w:val="004B2654"/>
    <w:rsid w:val="004B32DC"/>
    <w:rsid w:val="004B358F"/>
    <w:rsid w:val="004B3949"/>
    <w:rsid w:val="004B3E8C"/>
    <w:rsid w:val="004B46C5"/>
    <w:rsid w:val="004B4930"/>
    <w:rsid w:val="004B4C8A"/>
    <w:rsid w:val="004B4F96"/>
    <w:rsid w:val="004B6600"/>
    <w:rsid w:val="004B71EE"/>
    <w:rsid w:val="004B7424"/>
    <w:rsid w:val="004B74AD"/>
    <w:rsid w:val="004B78F0"/>
    <w:rsid w:val="004B7C17"/>
    <w:rsid w:val="004C0A5C"/>
    <w:rsid w:val="004C1447"/>
    <w:rsid w:val="004C14AD"/>
    <w:rsid w:val="004C1619"/>
    <w:rsid w:val="004C1641"/>
    <w:rsid w:val="004C1A4B"/>
    <w:rsid w:val="004C1A50"/>
    <w:rsid w:val="004C1FF5"/>
    <w:rsid w:val="004C231A"/>
    <w:rsid w:val="004C311E"/>
    <w:rsid w:val="004C318D"/>
    <w:rsid w:val="004C3533"/>
    <w:rsid w:val="004C42D4"/>
    <w:rsid w:val="004C4352"/>
    <w:rsid w:val="004C4C01"/>
    <w:rsid w:val="004C51D9"/>
    <w:rsid w:val="004C5EA5"/>
    <w:rsid w:val="004C70EC"/>
    <w:rsid w:val="004C7495"/>
    <w:rsid w:val="004C7C1E"/>
    <w:rsid w:val="004C7CF5"/>
    <w:rsid w:val="004C7DB5"/>
    <w:rsid w:val="004D0A0E"/>
    <w:rsid w:val="004D1B3C"/>
    <w:rsid w:val="004D1C18"/>
    <w:rsid w:val="004D234A"/>
    <w:rsid w:val="004D277D"/>
    <w:rsid w:val="004D284B"/>
    <w:rsid w:val="004D2C68"/>
    <w:rsid w:val="004D30DD"/>
    <w:rsid w:val="004D320E"/>
    <w:rsid w:val="004D3CAE"/>
    <w:rsid w:val="004D48C4"/>
    <w:rsid w:val="004D5006"/>
    <w:rsid w:val="004D6560"/>
    <w:rsid w:val="004D753C"/>
    <w:rsid w:val="004D7889"/>
    <w:rsid w:val="004D7FE4"/>
    <w:rsid w:val="004E0492"/>
    <w:rsid w:val="004E076E"/>
    <w:rsid w:val="004E0C02"/>
    <w:rsid w:val="004E11CD"/>
    <w:rsid w:val="004E1ED1"/>
    <w:rsid w:val="004E26C1"/>
    <w:rsid w:val="004E30DC"/>
    <w:rsid w:val="004E34A5"/>
    <w:rsid w:val="004E436B"/>
    <w:rsid w:val="004E4B89"/>
    <w:rsid w:val="004E4F0A"/>
    <w:rsid w:val="004E5EDA"/>
    <w:rsid w:val="004E6741"/>
    <w:rsid w:val="004E6A5C"/>
    <w:rsid w:val="004E6E25"/>
    <w:rsid w:val="004E6F2B"/>
    <w:rsid w:val="004E71AE"/>
    <w:rsid w:val="004E7A7C"/>
    <w:rsid w:val="004F0058"/>
    <w:rsid w:val="004F0137"/>
    <w:rsid w:val="004F01CA"/>
    <w:rsid w:val="004F0551"/>
    <w:rsid w:val="004F0640"/>
    <w:rsid w:val="004F072B"/>
    <w:rsid w:val="004F0AF4"/>
    <w:rsid w:val="004F13DC"/>
    <w:rsid w:val="004F1779"/>
    <w:rsid w:val="004F198C"/>
    <w:rsid w:val="004F23EF"/>
    <w:rsid w:val="004F3A56"/>
    <w:rsid w:val="004F3C61"/>
    <w:rsid w:val="004F488A"/>
    <w:rsid w:val="004F5276"/>
    <w:rsid w:val="004F5AEA"/>
    <w:rsid w:val="004F5B85"/>
    <w:rsid w:val="004F5C5E"/>
    <w:rsid w:val="004F6B88"/>
    <w:rsid w:val="004F6E88"/>
    <w:rsid w:val="004F6EE8"/>
    <w:rsid w:val="00500BE3"/>
    <w:rsid w:val="00501FD8"/>
    <w:rsid w:val="00502343"/>
    <w:rsid w:val="00502E79"/>
    <w:rsid w:val="005034BD"/>
    <w:rsid w:val="0050352C"/>
    <w:rsid w:val="005035E2"/>
    <w:rsid w:val="0050387B"/>
    <w:rsid w:val="00503C1C"/>
    <w:rsid w:val="005041D3"/>
    <w:rsid w:val="005046DF"/>
    <w:rsid w:val="005048A3"/>
    <w:rsid w:val="00505611"/>
    <w:rsid w:val="00505799"/>
    <w:rsid w:val="005058EB"/>
    <w:rsid w:val="00506216"/>
    <w:rsid w:val="005068EF"/>
    <w:rsid w:val="00506B30"/>
    <w:rsid w:val="00506D37"/>
    <w:rsid w:val="0050780D"/>
    <w:rsid w:val="00507AA9"/>
    <w:rsid w:val="0051127D"/>
    <w:rsid w:val="00512B88"/>
    <w:rsid w:val="00512EA2"/>
    <w:rsid w:val="00513FAC"/>
    <w:rsid w:val="00514795"/>
    <w:rsid w:val="00514B9B"/>
    <w:rsid w:val="00514E24"/>
    <w:rsid w:val="00516216"/>
    <w:rsid w:val="0051635D"/>
    <w:rsid w:val="00516672"/>
    <w:rsid w:val="005167F3"/>
    <w:rsid w:val="00516995"/>
    <w:rsid w:val="00517A92"/>
    <w:rsid w:val="00520437"/>
    <w:rsid w:val="00520489"/>
    <w:rsid w:val="00522096"/>
    <w:rsid w:val="005220C6"/>
    <w:rsid w:val="005222DD"/>
    <w:rsid w:val="005228B8"/>
    <w:rsid w:val="00522AC5"/>
    <w:rsid w:val="00522F09"/>
    <w:rsid w:val="005230D1"/>
    <w:rsid w:val="00524487"/>
    <w:rsid w:val="00524841"/>
    <w:rsid w:val="005253BF"/>
    <w:rsid w:val="005253FC"/>
    <w:rsid w:val="005261B5"/>
    <w:rsid w:val="00526576"/>
    <w:rsid w:val="005266C7"/>
    <w:rsid w:val="005270EE"/>
    <w:rsid w:val="00527EF2"/>
    <w:rsid w:val="00530243"/>
    <w:rsid w:val="00530B60"/>
    <w:rsid w:val="005328CB"/>
    <w:rsid w:val="00532A7E"/>
    <w:rsid w:val="00532BE7"/>
    <w:rsid w:val="00533225"/>
    <w:rsid w:val="0053334A"/>
    <w:rsid w:val="00533593"/>
    <w:rsid w:val="005337E8"/>
    <w:rsid w:val="00533C8E"/>
    <w:rsid w:val="00534769"/>
    <w:rsid w:val="0053561F"/>
    <w:rsid w:val="00535700"/>
    <w:rsid w:val="00540390"/>
    <w:rsid w:val="00540639"/>
    <w:rsid w:val="00540D2B"/>
    <w:rsid w:val="0054116E"/>
    <w:rsid w:val="00541600"/>
    <w:rsid w:val="005418C8"/>
    <w:rsid w:val="00541E47"/>
    <w:rsid w:val="00543B47"/>
    <w:rsid w:val="005441CC"/>
    <w:rsid w:val="005442CC"/>
    <w:rsid w:val="00544BB9"/>
    <w:rsid w:val="00544DBC"/>
    <w:rsid w:val="00545F4B"/>
    <w:rsid w:val="005479AB"/>
    <w:rsid w:val="00547F37"/>
    <w:rsid w:val="00551850"/>
    <w:rsid w:val="0055198B"/>
    <w:rsid w:val="0055236E"/>
    <w:rsid w:val="005525D7"/>
    <w:rsid w:val="005526FA"/>
    <w:rsid w:val="00552949"/>
    <w:rsid w:val="00552DB7"/>
    <w:rsid w:val="00553652"/>
    <w:rsid w:val="00553A42"/>
    <w:rsid w:val="00553ABF"/>
    <w:rsid w:val="00553AE7"/>
    <w:rsid w:val="00554020"/>
    <w:rsid w:val="00554B1E"/>
    <w:rsid w:val="005553E5"/>
    <w:rsid w:val="00555ABA"/>
    <w:rsid w:val="005565D4"/>
    <w:rsid w:val="00556994"/>
    <w:rsid w:val="005569D1"/>
    <w:rsid w:val="00556F2E"/>
    <w:rsid w:val="00557271"/>
    <w:rsid w:val="00557B3F"/>
    <w:rsid w:val="00557CCB"/>
    <w:rsid w:val="00557F07"/>
    <w:rsid w:val="0056013E"/>
    <w:rsid w:val="00560316"/>
    <w:rsid w:val="00560486"/>
    <w:rsid w:val="005607CA"/>
    <w:rsid w:val="00561290"/>
    <w:rsid w:val="00561432"/>
    <w:rsid w:val="0056170E"/>
    <w:rsid w:val="00561766"/>
    <w:rsid w:val="0056232C"/>
    <w:rsid w:val="005627FE"/>
    <w:rsid w:val="00562AE3"/>
    <w:rsid w:val="00562B5B"/>
    <w:rsid w:val="00563FC7"/>
    <w:rsid w:val="0056490B"/>
    <w:rsid w:val="0056499B"/>
    <w:rsid w:val="00564A4C"/>
    <w:rsid w:val="005653E4"/>
    <w:rsid w:val="00566638"/>
    <w:rsid w:val="005668F2"/>
    <w:rsid w:val="005669A4"/>
    <w:rsid w:val="00566BC8"/>
    <w:rsid w:val="00566D67"/>
    <w:rsid w:val="00566F66"/>
    <w:rsid w:val="00567685"/>
    <w:rsid w:val="00567A72"/>
    <w:rsid w:val="00567B4C"/>
    <w:rsid w:val="005708A9"/>
    <w:rsid w:val="00571096"/>
    <w:rsid w:val="00571644"/>
    <w:rsid w:val="00571B5A"/>
    <w:rsid w:val="00571BDE"/>
    <w:rsid w:val="0057202E"/>
    <w:rsid w:val="00572DD8"/>
    <w:rsid w:val="00572E76"/>
    <w:rsid w:val="00572EFC"/>
    <w:rsid w:val="00573C0E"/>
    <w:rsid w:val="005741D5"/>
    <w:rsid w:val="005745FE"/>
    <w:rsid w:val="0057478F"/>
    <w:rsid w:val="005749F2"/>
    <w:rsid w:val="00574FB6"/>
    <w:rsid w:val="005753B3"/>
    <w:rsid w:val="0057651A"/>
    <w:rsid w:val="005767E1"/>
    <w:rsid w:val="00577108"/>
    <w:rsid w:val="005771C5"/>
    <w:rsid w:val="00577A69"/>
    <w:rsid w:val="00580E46"/>
    <w:rsid w:val="00582C7A"/>
    <w:rsid w:val="00583222"/>
    <w:rsid w:val="00583DE4"/>
    <w:rsid w:val="00583FFA"/>
    <w:rsid w:val="005851CE"/>
    <w:rsid w:val="005852D7"/>
    <w:rsid w:val="00586C50"/>
    <w:rsid w:val="00586C67"/>
    <w:rsid w:val="00587057"/>
    <w:rsid w:val="005879FD"/>
    <w:rsid w:val="00587C4F"/>
    <w:rsid w:val="00590493"/>
    <w:rsid w:val="00590A20"/>
    <w:rsid w:val="00591F83"/>
    <w:rsid w:val="005946B9"/>
    <w:rsid w:val="0059487D"/>
    <w:rsid w:val="0059526C"/>
    <w:rsid w:val="00595AA9"/>
    <w:rsid w:val="0059658B"/>
    <w:rsid w:val="00596E08"/>
    <w:rsid w:val="005977B4"/>
    <w:rsid w:val="00597DD7"/>
    <w:rsid w:val="005A1158"/>
    <w:rsid w:val="005A139C"/>
    <w:rsid w:val="005A1523"/>
    <w:rsid w:val="005A1824"/>
    <w:rsid w:val="005A1A56"/>
    <w:rsid w:val="005A1B61"/>
    <w:rsid w:val="005A1D1F"/>
    <w:rsid w:val="005A241E"/>
    <w:rsid w:val="005A26F3"/>
    <w:rsid w:val="005A3718"/>
    <w:rsid w:val="005A47A7"/>
    <w:rsid w:val="005A4B61"/>
    <w:rsid w:val="005A53E0"/>
    <w:rsid w:val="005A5C73"/>
    <w:rsid w:val="005A5EBD"/>
    <w:rsid w:val="005A665F"/>
    <w:rsid w:val="005A683D"/>
    <w:rsid w:val="005A6C13"/>
    <w:rsid w:val="005A6DB7"/>
    <w:rsid w:val="005B0119"/>
    <w:rsid w:val="005B1108"/>
    <w:rsid w:val="005B1133"/>
    <w:rsid w:val="005B11FC"/>
    <w:rsid w:val="005B19D9"/>
    <w:rsid w:val="005B1A14"/>
    <w:rsid w:val="005B1F1F"/>
    <w:rsid w:val="005B2215"/>
    <w:rsid w:val="005B27BD"/>
    <w:rsid w:val="005B2A08"/>
    <w:rsid w:val="005B2C13"/>
    <w:rsid w:val="005B2CA5"/>
    <w:rsid w:val="005B2ED7"/>
    <w:rsid w:val="005B3CA9"/>
    <w:rsid w:val="005B4856"/>
    <w:rsid w:val="005B4ACD"/>
    <w:rsid w:val="005B4FEA"/>
    <w:rsid w:val="005B4FED"/>
    <w:rsid w:val="005B53DB"/>
    <w:rsid w:val="005B5A1A"/>
    <w:rsid w:val="005B7AC4"/>
    <w:rsid w:val="005C0763"/>
    <w:rsid w:val="005C0B3C"/>
    <w:rsid w:val="005C0D16"/>
    <w:rsid w:val="005C0E6B"/>
    <w:rsid w:val="005C1268"/>
    <w:rsid w:val="005C1546"/>
    <w:rsid w:val="005C2176"/>
    <w:rsid w:val="005C221A"/>
    <w:rsid w:val="005C362A"/>
    <w:rsid w:val="005C38BE"/>
    <w:rsid w:val="005C3952"/>
    <w:rsid w:val="005C3C21"/>
    <w:rsid w:val="005C4283"/>
    <w:rsid w:val="005C4622"/>
    <w:rsid w:val="005C4BBC"/>
    <w:rsid w:val="005C5728"/>
    <w:rsid w:val="005C57DB"/>
    <w:rsid w:val="005C64AC"/>
    <w:rsid w:val="005C7079"/>
    <w:rsid w:val="005C75B7"/>
    <w:rsid w:val="005C7801"/>
    <w:rsid w:val="005C785D"/>
    <w:rsid w:val="005C7EE5"/>
    <w:rsid w:val="005D0442"/>
    <w:rsid w:val="005D0750"/>
    <w:rsid w:val="005D11B0"/>
    <w:rsid w:val="005D152A"/>
    <w:rsid w:val="005D2465"/>
    <w:rsid w:val="005D27E5"/>
    <w:rsid w:val="005D2C9F"/>
    <w:rsid w:val="005D32C5"/>
    <w:rsid w:val="005D3C96"/>
    <w:rsid w:val="005D4430"/>
    <w:rsid w:val="005D5098"/>
    <w:rsid w:val="005D51F5"/>
    <w:rsid w:val="005D52FE"/>
    <w:rsid w:val="005D5585"/>
    <w:rsid w:val="005D561E"/>
    <w:rsid w:val="005D57C5"/>
    <w:rsid w:val="005D5B59"/>
    <w:rsid w:val="005E0309"/>
    <w:rsid w:val="005E0C84"/>
    <w:rsid w:val="005E0DC0"/>
    <w:rsid w:val="005E108C"/>
    <w:rsid w:val="005E1110"/>
    <w:rsid w:val="005E2377"/>
    <w:rsid w:val="005E2808"/>
    <w:rsid w:val="005E29AC"/>
    <w:rsid w:val="005E2EF0"/>
    <w:rsid w:val="005E350B"/>
    <w:rsid w:val="005E3511"/>
    <w:rsid w:val="005E384E"/>
    <w:rsid w:val="005E40EB"/>
    <w:rsid w:val="005E4507"/>
    <w:rsid w:val="005E4F22"/>
    <w:rsid w:val="005E5D33"/>
    <w:rsid w:val="005E5FFF"/>
    <w:rsid w:val="005E6818"/>
    <w:rsid w:val="005E6A6B"/>
    <w:rsid w:val="005E6BA2"/>
    <w:rsid w:val="005E6BF9"/>
    <w:rsid w:val="005E7200"/>
    <w:rsid w:val="005E7BA1"/>
    <w:rsid w:val="005F0BF9"/>
    <w:rsid w:val="005F114C"/>
    <w:rsid w:val="005F13EE"/>
    <w:rsid w:val="005F14E3"/>
    <w:rsid w:val="005F1658"/>
    <w:rsid w:val="005F1BC2"/>
    <w:rsid w:val="005F2B4D"/>
    <w:rsid w:val="005F3A36"/>
    <w:rsid w:val="005F3AEF"/>
    <w:rsid w:val="005F3D56"/>
    <w:rsid w:val="005F43DF"/>
    <w:rsid w:val="005F460A"/>
    <w:rsid w:val="005F4941"/>
    <w:rsid w:val="005F4A8A"/>
    <w:rsid w:val="005F52B5"/>
    <w:rsid w:val="005F6444"/>
    <w:rsid w:val="005F6916"/>
    <w:rsid w:val="005F6973"/>
    <w:rsid w:val="005F7A55"/>
    <w:rsid w:val="00600005"/>
    <w:rsid w:val="00600B5D"/>
    <w:rsid w:val="006010CC"/>
    <w:rsid w:val="0060141D"/>
    <w:rsid w:val="00601683"/>
    <w:rsid w:val="006020EF"/>
    <w:rsid w:val="0060223B"/>
    <w:rsid w:val="006022C0"/>
    <w:rsid w:val="00602609"/>
    <w:rsid w:val="00603343"/>
    <w:rsid w:val="00603EC7"/>
    <w:rsid w:val="00604369"/>
    <w:rsid w:val="006047E2"/>
    <w:rsid w:val="0060556C"/>
    <w:rsid w:val="00605BBD"/>
    <w:rsid w:val="006062FA"/>
    <w:rsid w:val="006065E5"/>
    <w:rsid w:val="00607570"/>
    <w:rsid w:val="0061022B"/>
    <w:rsid w:val="00610A63"/>
    <w:rsid w:val="00611279"/>
    <w:rsid w:val="00611374"/>
    <w:rsid w:val="006114A6"/>
    <w:rsid w:val="00611650"/>
    <w:rsid w:val="00611B4B"/>
    <w:rsid w:val="00612C83"/>
    <w:rsid w:val="00613156"/>
    <w:rsid w:val="006134D6"/>
    <w:rsid w:val="00613B27"/>
    <w:rsid w:val="00614067"/>
    <w:rsid w:val="00614CE7"/>
    <w:rsid w:val="00615D85"/>
    <w:rsid w:val="00615E04"/>
    <w:rsid w:val="00616D69"/>
    <w:rsid w:val="00617A0A"/>
    <w:rsid w:val="00620B30"/>
    <w:rsid w:val="00620E6C"/>
    <w:rsid w:val="006212A4"/>
    <w:rsid w:val="0062132E"/>
    <w:rsid w:val="00621DC9"/>
    <w:rsid w:val="00622179"/>
    <w:rsid w:val="00623802"/>
    <w:rsid w:val="00623F9D"/>
    <w:rsid w:val="00623FBF"/>
    <w:rsid w:val="00624624"/>
    <w:rsid w:val="00624B10"/>
    <w:rsid w:val="006251CF"/>
    <w:rsid w:val="0062521E"/>
    <w:rsid w:val="00625436"/>
    <w:rsid w:val="0062597D"/>
    <w:rsid w:val="00625C5D"/>
    <w:rsid w:val="006264D8"/>
    <w:rsid w:val="00626FF5"/>
    <w:rsid w:val="00627095"/>
    <w:rsid w:val="00627A78"/>
    <w:rsid w:val="0063061C"/>
    <w:rsid w:val="00631F40"/>
    <w:rsid w:val="00632488"/>
    <w:rsid w:val="006324E6"/>
    <w:rsid w:val="00632545"/>
    <w:rsid w:val="006325D5"/>
    <w:rsid w:val="00632859"/>
    <w:rsid w:val="00633EB8"/>
    <w:rsid w:val="0063492A"/>
    <w:rsid w:val="006352A7"/>
    <w:rsid w:val="00635B11"/>
    <w:rsid w:val="006371AC"/>
    <w:rsid w:val="00637248"/>
    <w:rsid w:val="00640458"/>
    <w:rsid w:val="006405DF"/>
    <w:rsid w:val="00640BE0"/>
    <w:rsid w:val="00642453"/>
    <w:rsid w:val="0064380A"/>
    <w:rsid w:val="00643F1F"/>
    <w:rsid w:val="00644004"/>
    <w:rsid w:val="00644AC7"/>
    <w:rsid w:val="00645148"/>
    <w:rsid w:val="00645225"/>
    <w:rsid w:val="00645730"/>
    <w:rsid w:val="006475F0"/>
    <w:rsid w:val="00647811"/>
    <w:rsid w:val="00650743"/>
    <w:rsid w:val="00651070"/>
    <w:rsid w:val="00651BA4"/>
    <w:rsid w:val="00652665"/>
    <w:rsid w:val="0065295B"/>
    <w:rsid w:val="0065318E"/>
    <w:rsid w:val="006531A7"/>
    <w:rsid w:val="0065406D"/>
    <w:rsid w:val="0065429A"/>
    <w:rsid w:val="0065492E"/>
    <w:rsid w:val="006552D9"/>
    <w:rsid w:val="00657D9C"/>
    <w:rsid w:val="00660918"/>
    <w:rsid w:val="00661422"/>
    <w:rsid w:val="0066158A"/>
    <w:rsid w:val="00661CC8"/>
    <w:rsid w:val="006620D0"/>
    <w:rsid w:val="00662793"/>
    <w:rsid w:val="006631E3"/>
    <w:rsid w:val="00663C49"/>
    <w:rsid w:val="006644BC"/>
    <w:rsid w:val="00664EDC"/>
    <w:rsid w:val="00664FA9"/>
    <w:rsid w:val="006664D4"/>
    <w:rsid w:val="00666664"/>
    <w:rsid w:val="00666D61"/>
    <w:rsid w:val="00667110"/>
    <w:rsid w:val="006672B7"/>
    <w:rsid w:val="00667346"/>
    <w:rsid w:val="006701E2"/>
    <w:rsid w:val="00670338"/>
    <w:rsid w:val="0067076C"/>
    <w:rsid w:val="00670C2C"/>
    <w:rsid w:val="00670DE0"/>
    <w:rsid w:val="006726E0"/>
    <w:rsid w:val="006730CF"/>
    <w:rsid w:val="00673126"/>
    <w:rsid w:val="00673256"/>
    <w:rsid w:val="0067383E"/>
    <w:rsid w:val="00674381"/>
    <w:rsid w:val="0067455B"/>
    <w:rsid w:val="0067470F"/>
    <w:rsid w:val="006749AC"/>
    <w:rsid w:val="0067512E"/>
    <w:rsid w:val="00675195"/>
    <w:rsid w:val="00675436"/>
    <w:rsid w:val="00675A87"/>
    <w:rsid w:val="00675CA7"/>
    <w:rsid w:val="00675FCE"/>
    <w:rsid w:val="00676A46"/>
    <w:rsid w:val="0067757D"/>
    <w:rsid w:val="006778D6"/>
    <w:rsid w:val="00680472"/>
    <w:rsid w:val="00680AD3"/>
    <w:rsid w:val="00681BDA"/>
    <w:rsid w:val="00681C00"/>
    <w:rsid w:val="00681DFD"/>
    <w:rsid w:val="00681F02"/>
    <w:rsid w:val="00682333"/>
    <w:rsid w:val="00682604"/>
    <w:rsid w:val="00682C45"/>
    <w:rsid w:val="00682CB8"/>
    <w:rsid w:val="0068310C"/>
    <w:rsid w:val="00683A15"/>
    <w:rsid w:val="00684038"/>
    <w:rsid w:val="00684084"/>
    <w:rsid w:val="00684B9E"/>
    <w:rsid w:val="00684D67"/>
    <w:rsid w:val="0068526C"/>
    <w:rsid w:val="00685F9B"/>
    <w:rsid w:val="00687E92"/>
    <w:rsid w:val="00690494"/>
    <w:rsid w:val="00690AF2"/>
    <w:rsid w:val="0069167B"/>
    <w:rsid w:val="00691DE4"/>
    <w:rsid w:val="00691E5D"/>
    <w:rsid w:val="00692057"/>
    <w:rsid w:val="0069237B"/>
    <w:rsid w:val="00692D33"/>
    <w:rsid w:val="0069393D"/>
    <w:rsid w:val="00693C39"/>
    <w:rsid w:val="00694501"/>
    <w:rsid w:val="0069498F"/>
    <w:rsid w:val="00694BA3"/>
    <w:rsid w:val="00695017"/>
    <w:rsid w:val="00695F2A"/>
    <w:rsid w:val="006961C5"/>
    <w:rsid w:val="00696B6E"/>
    <w:rsid w:val="00697560"/>
    <w:rsid w:val="0069792D"/>
    <w:rsid w:val="006A0021"/>
    <w:rsid w:val="006A07CD"/>
    <w:rsid w:val="006A0ABF"/>
    <w:rsid w:val="006A0E2A"/>
    <w:rsid w:val="006A0E71"/>
    <w:rsid w:val="006A11C9"/>
    <w:rsid w:val="006A2517"/>
    <w:rsid w:val="006A3412"/>
    <w:rsid w:val="006A39CE"/>
    <w:rsid w:val="006A3F92"/>
    <w:rsid w:val="006A5889"/>
    <w:rsid w:val="006A644C"/>
    <w:rsid w:val="006A69E4"/>
    <w:rsid w:val="006A7045"/>
    <w:rsid w:val="006A730F"/>
    <w:rsid w:val="006A79C1"/>
    <w:rsid w:val="006B01BA"/>
    <w:rsid w:val="006B1034"/>
    <w:rsid w:val="006B1449"/>
    <w:rsid w:val="006B2815"/>
    <w:rsid w:val="006B327E"/>
    <w:rsid w:val="006B38E4"/>
    <w:rsid w:val="006B53A9"/>
    <w:rsid w:val="006B5501"/>
    <w:rsid w:val="006B573D"/>
    <w:rsid w:val="006B5FAF"/>
    <w:rsid w:val="006B675C"/>
    <w:rsid w:val="006B69AD"/>
    <w:rsid w:val="006B6C81"/>
    <w:rsid w:val="006B74A5"/>
    <w:rsid w:val="006B7567"/>
    <w:rsid w:val="006C0325"/>
    <w:rsid w:val="006C18D4"/>
    <w:rsid w:val="006C1CD5"/>
    <w:rsid w:val="006C1F74"/>
    <w:rsid w:val="006C2188"/>
    <w:rsid w:val="006C2B51"/>
    <w:rsid w:val="006C324A"/>
    <w:rsid w:val="006C3283"/>
    <w:rsid w:val="006C347F"/>
    <w:rsid w:val="006C34E5"/>
    <w:rsid w:val="006C35C2"/>
    <w:rsid w:val="006C365B"/>
    <w:rsid w:val="006C42A1"/>
    <w:rsid w:val="006C4460"/>
    <w:rsid w:val="006C4A11"/>
    <w:rsid w:val="006C4CF8"/>
    <w:rsid w:val="006C505C"/>
    <w:rsid w:val="006C62C4"/>
    <w:rsid w:val="006C645E"/>
    <w:rsid w:val="006C6E5F"/>
    <w:rsid w:val="006D024B"/>
    <w:rsid w:val="006D0FF7"/>
    <w:rsid w:val="006D23D2"/>
    <w:rsid w:val="006D243D"/>
    <w:rsid w:val="006D253B"/>
    <w:rsid w:val="006D2C00"/>
    <w:rsid w:val="006D4762"/>
    <w:rsid w:val="006D4919"/>
    <w:rsid w:val="006D4973"/>
    <w:rsid w:val="006D5C5A"/>
    <w:rsid w:val="006D6073"/>
    <w:rsid w:val="006D6266"/>
    <w:rsid w:val="006D729B"/>
    <w:rsid w:val="006D7A66"/>
    <w:rsid w:val="006E055E"/>
    <w:rsid w:val="006E0795"/>
    <w:rsid w:val="006E0CEF"/>
    <w:rsid w:val="006E0E6C"/>
    <w:rsid w:val="006E1030"/>
    <w:rsid w:val="006E129E"/>
    <w:rsid w:val="006E1EE2"/>
    <w:rsid w:val="006E2CA5"/>
    <w:rsid w:val="006E39B1"/>
    <w:rsid w:val="006E4108"/>
    <w:rsid w:val="006E5041"/>
    <w:rsid w:val="006E6687"/>
    <w:rsid w:val="006E6A72"/>
    <w:rsid w:val="006E6BF7"/>
    <w:rsid w:val="006E7597"/>
    <w:rsid w:val="006E7F5D"/>
    <w:rsid w:val="006F08ED"/>
    <w:rsid w:val="006F0A27"/>
    <w:rsid w:val="006F2587"/>
    <w:rsid w:val="006F2FDC"/>
    <w:rsid w:val="006F3204"/>
    <w:rsid w:val="006F3637"/>
    <w:rsid w:val="006F37D9"/>
    <w:rsid w:val="006F3D8B"/>
    <w:rsid w:val="006F4409"/>
    <w:rsid w:val="006F4CCF"/>
    <w:rsid w:val="006F4E59"/>
    <w:rsid w:val="006F4F97"/>
    <w:rsid w:val="006F6119"/>
    <w:rsid w:val="006F630B"/>
    <w:rsid w:val="006F6E18"/>
    <w:rsid w:val="006F78AA"/>
    <w:rsid w:val="006F7909"/>
    <w:rsid w:val="006F7CDE"/>
    <w:rsid w:val="007002DB"/>
    <w:rsid w:val="0070031F"/>
    <w:rsid w:val="00700796"/>
    <w:rsid w:val="00700AF7"/>
    <w:rsid w:val="007010AF"/>
    <w:rsid w:val="0070126D"/>
    <w:rsid w:val="00702957"/>
    <w:rsid w:val="00702959"/>
    <w:rsid w:val="00702D7C"/>
    <w:rsid w:val="00703BB1"/>
    <w:rsid w:val="0070404B"/>
    <w:rsid w:val="007042D7"/>
    <w:rsid w:val="007044CB"/>
    <w:rsid w:val="00704933"/>
    <w:rsid w:val="00704AEB"/>
    <w:rsid w:val="00704D31"/>
    <w:rsid w:val="0070569C"/>
    <w:rsid w:val="00706660"/>
    <w:rsid w:val="00706725"/>
    <w:rsid w:val="0070673C"/>
    <w:rsid w:val="00706F60"/>
    <w:rsid w:val="00707599"/>
    <w:rsid w:val="00707BD7"/>
    <w:rsid w:val="007103C9"/>
    <w:rsid w:val="00710ABF"/>
    <w:rsid w:val="00711079"/>
    <w:rsid w:val="00711D57"/>
    <w:rsid w:val="00713F7A"/>
    <w:rsid w:val="00714246"/>
    <w:rsid w:val="00714338"/>
    <w:rsid w:val="00714FD2"/>
    <w:rsid w:val="007155A4"/>
    <w:rsid w:val="007155D1"/>
    <w:rsid w:val="00716462"/>
    <w:rsid w:val="0071718C"/>
    <w:rsid w:val="00717C5D"/>
    <w:rsid w:val="007202B0"/>
    <w:rsid w:val="007203A6"/>
    <w:rsid w:val="00720AB6"/>
    <w:rsid w:val="00720AE7"/>
    <w:rsid w:val="007210C3"/>
    <w:rsid w:val="00722087"/>
    <w:rsid w:val="00722224"/>
    <w:rsid w:val="007230EE"/>
    <w:rsid w:val="007246A2"/>
    <w:rsid w:val="007248BD"/>
    <w:rsid w:val="00725AB4"/>
    <w:rsid w:val="00725C76"/>
    <w:rsid w:val="00725F3D"/>
    <w:rsid w:val="00726449"/>
    <w:rsid w:val="007271AD"/>
    <w:rsid w:val="00730155"/>
    <w:rsid w:val="007304EE"/>
    <w:rsid w:val="007305CD"/>
    <w:rsid w:val="00731627"/>
    <w:rsid w:val="00731F89"/>
    <w:rsid w:val="00732965"/>
    <w:rsid w:val="00732CFE"/>
    <w:rsid w:val="0073317C"/>
    <w:rsid w:val="007340C2"/>
    <w:rsid w:val="00734F08"/>
    <w:rsid w:val="0073539A"/>
    <w:rsid w:val="00735F6C"/>
    <w:rsid w:val="00736A48"/>
    <w:rsid w:val="00736CFD"/>
    <w:rsid w:val="00736D72"/>
    <w:rsid w:val="00736ECE"/>
    <w:rsid w:val="00736F55"/>
    <w:rsid w:val="00737164"/>
    <w:rsid w:val="00737AFE"/>
    <w:rsid w:val="00737EA5"/>
    <w:rsid w:val="00740942"/>
    <w:rsid w:val="00740A2A"/>
    <w:rsid w:val="00741539"/>
    <w:rsid w:val="00742636"/>
    <w:rsid w:val="00742881"/>
    <w:rsid w:val="00742A9A"/>
    <w:rsid w:val="007433D5"/>
    <w:rsid w:val="00743B5D"/>
    <w:rsid w:val="00744128"/>
    <w:rsid w:val="00745576"/>
    <w:rsid w:val="0074585A"/>
    <w:rsid w:val="00745E39"/>
    <w:rsid w:val="00746BCF"/>
    <w:rsid w:val="007473DD"/>
    <w:rsid w:val="007478E0"/>
    <w:rsid w:val="00747F2D"/>
    <w:rsid w:val="0075038C"/>
    <w:rsid w:val="00750BE5"/>
    <w:rsid w:val="00750C9E"/>
    <w:rsid w:val="007512FA"/>
    <w:rsid w:val="007513D9"/>
    <w:rsid w:val="007514A3"/>
    <w:rsid w:val="007515B3"/>
    <w:rsid w:val="007521E9"/>
    <w:rsid w:val="007522BE"/>
    <w:rsid w:val="0075240D"/>
    <w:rsid w:val="00752C10"/>
    <w:rsid w:val="007536B4"/>
    <w:rsid w:val="00754711"/>
    <w:rsid w:val="00754B6E"/>
    <w:rsid w:val="007551D4"/>
    <w:rsid w:val="007554B0"/>
    <w:rsid w:val="007578B1"/>
    <w:rsid w:val="00757CBA"/>
    <w:rsid w:val="00757E52"/>
    <w:rsid w:val="0076039F"/>
    <w:rsid w:val="00760C9F"/>
    <w:rsid w:val="007612FB"/>
    <w:rsid w:val="00761DDC"/>
    <w:rsid w:val="00762548"/>
    <w:rsid w:val="007631E9"/>
    <w:rsid w:val="0076418A"/>
    <w:rsid w:val="0076419D"/>
    <w:rsid w:val="007642CB"/>
    <w:rsid w:val="00764904"/>
    <w:rsid w:val="00765226"/>
    <w:rsid w:val="00765520"/>
    <w:rsid w:val="0076553E"/>
    <w:rsid w:val="0076567E"/>
    <w:rsid w:val="00766879"/>
    <w:rsid w:val="00766B98"/>
    <w:rsid w:val="007673C7"/>
    <w:rsid w:val="00767CC0"/>
    <w:rsid w:val="00767EE6"/>
    <w:rsid w:val="00770F29"/>
    <w:rsid w:val="007713DD"/>
    <w:rsid w:val="007724ED"/>
    <w:rsid w:val="00773A6C"/>
    <w:rsid w:val="00773DF8"/>
    <w:rsid w:val="007740D5"/>
    <w:rsid w:val="007742FE"/>
    <w:rsid w:val="00774873"/>
    <w:rsid w:val="00774DFB"/>
    <w:rsid w:val="00776047"/>
    <w:rsid w:val="0077635B"/>
    <w:rsid w:val="0077660A"/>
    <w:rsid w:val="00777549"/>
    <w:rsid w:val="0078001A"/>
    <w:rsid w:val="007804C7"/>
    <w:rsid w:val="00780BC3"/>
    <w:rsid w:val="00780EEC"/>
    <w:rsid w:val="00781E0C"/>
    <w:rsid w:val="007820C9"/>
    <w:rsid w:val="00782244"/>
    <w:rsid w:val="007830A3"/>
    <w:rsid w:val="00783E9A"/>
    <w:rsid w:val="007848A7"/>
    <w:rsid w:val="0078549F"/>
    <w:rsid w:val="00785EFF"/>
    <w:rsid w:val="0078636B"/>
    <w:rsid w:val="00787652"/>
    <w:rsid w:val="00787A2C"/>
    <w:rsid w:val="007905E1"/>
    <w:rsid w:val="00790689"/>
    <w:rsid w:val="00790BEF"/>
    <w:rsid w:val="007911C3"/>
    <w:rsid w:val="00791919"/>
    <w:rsid w:val="0079197D"/>
    <w:rsid w:val="00791B1A"/>
    <w:rsid w:val="00791BFC"/>
    <w:rsid w:val="00792077"/>
    <w:rsid w:val="00792124"/>
    <w:rsid w:val="007929AB"/>
    <w:rsid w:val="007929EC"/>
    <w:rsid w:val="00792B5B"/>
    <w:rsid w:val="00793126"/>
    <w:rsid w:val="0079312B"/>
    <w:rsid w:val="0079416A"/>
    <w:rsid w:val="007947CC"/>
    <w:rsid w:val="00794847"/>
    <w:rsid w:val="00794C2B"/>
    <w:rsid w:val="00795162"/>
    <w:rsid w:val="00795852"/>
    <w:rsid w:val="007962DF"/>
    <w:rsid w:val="00796905"/>
    <w:rsid w:val="0079711A"/>
    <w:rsid w:val="00797132"/>
    <w:rsid w:val="00797605"/>
    <w:rsid w:val="00797950"/>
    <w:rsid w:val="007A0004"/>
    <w:rsid w:val="007A0294"/>
    <w:rsid w:val="007A0994"/>
    <w:rsid w:val="007A0BE0"/>
    <w:rsid w:val="007A1269"/>
    <w:rsid w:val="007A251E"/>
    <w:rsid w:val="007A268A"/>
    <w:rsid w:val="007A2F43"/>
    <w:rsid w:val="007A2F71"/>
    <w:rsid w:val="007A2FA2"/>
    <w:rsid w:val="007A329B"/>
    <w:rsid w:val="007A36B4"/>
    <w:rsid w:val="007A3F3A"/>
    <w:rsid w:val="007A455D"/>
    <w:rsid w:val="007A474A"/>
    <w:rsid w:val="007A4FF7"/>
    <w:rsid w:val="007A5A02"/>
    <w:rsid w:val="007A6388"/>
    <w:rsid w:val="007A6F89"/>
    <w:rsid w:val="007A77BB"/>
    <w:rsid w:val="007A7B91"/>
    <w:rsid w:val="007B048F"/>
    <w:rsid w:val="007B0534"/>
    <w:rsid w:val="007B0906"/>
    <w:rsid w:val="007B098D"/>
    <w:rsid w:val="007B0C60"/>
    <w:rsid w:val="007B15F4"/>
    <w:rsid w:val="007B1679"/>
    <w:rsid w:val="007B1C2B"/>
    <w:rsid w:val="007B202B"/>
    <w:rsid w:val="007B2B34"/>
    <w:rsid w:val="007B4BF7"/>
    <w:rsid w:val="007B516D"/>
    <w:rsid w:val="007B5E5D"/>
    <w:rsid w:val="007B6414"/>
    <w:rsid w:val="007B6772"/>
    <w:rsid w:val="007B6AC6"/>
    <w:rsid w:val="007B727D"/>
    <w:rsid w:val="007B781B"/>
    <w:rsid w:val="007B7A42"/>
    <w:rsid w:val="007B7D81"/>
    <w:rsid w:val="007C01F0"/>
    <w:rsid w:val="007C021A"/>
    <w:rsid w:val="007C07F2"/>
    <w:rsid w:val="007C0BB5"/>
    <w:rsid w:val="007C1FD7"/>
    <w:rsid w:val="007C2471"/>
    <w:rsid w:val="007C2500"/>
    <w:rsid w:val="007C25FB"/>
    <w:rsid w:val="007C3B19"/>
    <w:rsid w:val="007C49A1"/>
    <w:rsid w:val="007C4D8A"/>
    <w:rsid w:val="007C5142"/>
    <w:rsid w:val="007C51CD"/>
    <w:rsid w:val="007C520A"/>
    <w:rsid w:val="007C562B"/>
    <w:rsid w:val="007C6B6F"/>
    <w:rsid w:val="007D025A"/>
    <w:rsid w:val="007D086E"/>
    <w:rsid w:val="007D099B"/>
    <w:rsid w:val="007D0F6C"/>
    <w:rsid w:val="007D2B50"/>
    <w:rsid w:val="007D3688"/>
    <w:rsid w:val="007D3931"/>
    <w:rsid w:val="007D3B67"/>
    <w:rsid w:val="007D4A7A"/>
    <w:rsid w:val="007D4A88"/>
    <w:rsid w:val="007D5362"/>
    <w:rsid w:val="007D5F66"/>
    <w:rsid w:val="007D706B"/>
    <w:rsid w:val="007E09AC"/>
    <w:rsid w:val="007E1442"/>
    <w:rsid w:val="007E24ED"/>
    <w:rsid w:val="007E41FC"/>
    <w:rsid w:val="007E436B"/>
    <w:rsid w:val="007E4C43"/>
    <w:rsid w:val="007E4DE4"/>
    <w:rsid w:val="007E53AE"/>
    <w:rsid w:val="007E5AC5"/>
    <w:rsid w:val="007E5D1E"/>
    <w:rsid w:val="007E63B3"/>
    <w:rsid w:val="007E6EF2"/>
    <w:rsid w:val="007F0038"/>
    <w:rsid w:val="007F090E"/>
    <w:rsid w:val="007F11B3"/>
    <w:rsid w:val="007F1E4B"/>
    <w:rsid w:val="007F1E6E"/>
    <w:rsid w:val="007F2112"/>
    <w:rsid w:val="007F225F"/>
    <w:rsid w:val="007F2946"/>
    <w:rsid w:val="007F38A4"/>
    <w:rsid w:val="007F3E20"/>
    <w:rsid w:val="007F3FBC"/>
    <w:rsid w:val="007F4862"/>
    <w:rsid w:val="007F6CA9"/>
    <w:rsid w:val="007F6E70"/>
    <w:rsid w:val="007F6EB7"/>
    <w:rsid w:val="007F6EFC"/>
    <w:rsid w:val="007F76F3"/>
    <w:rsid w:val="007F7B7C"/>
    <w:rsid w:val="007F7D75"/>
    <w:rsid w:val="007F7E32"/>
    <w:rsid w:val="00800306"/>
    <w:rsid w:val="008008CF"/>
    <w:rsid w:val="00800C54"/>
    <w:rsid w:val="00800FA6"/>
    <w:rsid w:val="00801E7C"/>
    <w:rsid w:val="00801E9D"/>
    <w:rsid w:val="0080326D"/>
    <w:rsid w:val="008034F5"/>
    <w:rsid w:val="008040A5"/>
    <w:rsid w:val="008041ED"/>
    <w:rsid w:val="00804B70"/>
    <w:rsid w:val="00804C27"/>
    <w:rsid w:val="00804F2C"/>
    <w:rsid w:val="00805FAF"/>
    <w:rsid w:val="008060A0"/>
    <w:rsid w:val="00806C71"/>
    <w:rsid w:val="008071AE"/>
    <w:rsid w:val="00810204"/>
    <w:rsid w:val="0081089E"/>
    <w:rsid w:val="008112A0"/>
    <w:rsid w:val="0081313A"/>
    <w:rsid w:val="00813825"/>
    <w:rsid w:val="008143E1"/>
    <w:rsid w:val="008145F9"/>
    <w:rsid w:val="0081478E"/>
    <w:rsid w:val="00814AC3"/>
    <w:rsid w:val="00814BCA"/>
    <w:rsid w:val="008150E1"/>
    <w:rsid w:val="00815C6C"/>
    <w:rsid w:val="00815F1D"/>
    <w:rsid w:val="0081610C"/>
    <w:rsid w:val="0081611E"/>
    <w:rsid w:val="008161CC"/>
    <w:rsid w:val="008162AF"/>
    <w:rsid w:val="00816643"/>
    <w:rsid w:val="00816D05"/>
    <w:rsid w:val="00817104"/>
    <w:rsid w:val="00817DE3"/>
    <w:rsid w:val="00817F49"/>
    <w:rsid w:val="008204D7"/>
    <w:rsid w:val="00820E30"/>
    <w:rsid w:val="00821B58"/>
    <w:rsid w:val="0082256B"/>
    <w:rsid w:val="00823086"/>
    <w:rsid w:val="0082344F"/>
    <w:rsid w:val="0082390A"/>
    <w:rsid w:val="00823F60"/>
    <w:rsid w:val="00824204"/>
    <w:rsid w:val="00824427"/>
    <w:rsid w:val="00825B5A"/>
    <w:rsid w:val="00825C24"/>
    <w:rsid w:val="008264E2"/>
    <w:rsid w:val="0082679B"/>
    <w:rsid w:val="0082698E"/>
    <w:rsid w:val="00826C35"/>
    <w:rsid w:val="0082783B"/>
    <w:rsid w:val="00827A4B"/>
    <w:rsid w:val="00827F25"/>
    <w:rsid w:val="00830436"/>
    <w:rsid w:val="008307B9"/>
    <w:rsid w:val="00830F28"/>
    <w:rsid w:val="0083163F"/>
    <w:rsid w:val="008316AD"/>
    <w:rsid w:val="0083177A"/>
    <w:rsid w:val="00831880"/>
    <w:rsid w:val="00831E32"/>
    <w:rsid w:val="00832277"/>
    <w:rsid w:val="008322FC"/>
    <w:rsid w:val="00833EA4"/>
    <w:rsid w:val="00833FBE"/>
    <w:rsid w:val="00834162"/>
    <w:rsid w:val="00834974"/>
    <w:rsid w:val="00835F95"/>
    <w:rsid w:val="00836765"/>
    <w:rsid w:val="00836A7E"/>
    <w:rsid w:val="00837786"/>
    <w:rsid w:val="008378DD"/>
    <w:rsid w:val="00837CFF"/>
    <w:rsid w:val="00840DF1"/>
    <w:rsid w:val="00841C4C"/>
    <w:rsid w:val="00842960"/>
    <w:rsid w:val="00842A4D"/>
    <w:rsid w:val="00842B54"/>
    <w:rsid w:val="00843002"/>
    <w:rsid w:val="0084374B"/>
    <w:rsid w:val="00843B5F"/>
    <w:rsid w:val="0084480F"/>
    <w:rsid w:val="008451E2"/>
    <w:rsid w:val="00845ACD"/>
    <w:rsid w:val="00845BBD"/>
    <w:rsid w:val="008460EF"/>
    <w:rsid w:val="008465DA"/>
    <w:rsid w:val="00846676"/>
    <w:rsid w:val="008466EA"/>
    <w:rsid w:val="00846D9A"/>
    <w:rsid w:val="0085011D"/>
    <w:rsid w:val="008503F5"/>
    <w:rsid w:val="00850743"/>
    <w:rsid w:val="00851985"/>
    <w:rsid w:val="008519C5"/>
    <w:rsid w:val="008519CF"/>
    <w:rsid w:val="00851FCD"/>
    <w:rsid w:val="00852AA7"/>
    <w:rsid w:val="00853AC0"/>
    <w:rsid w:val="00854A1A"/>
    <w:rsid w:val="0085555A"/>
    <w:rsid w:val="008572BC"/>
    <w:rsid w:val="00861F86"/>
    <w:rsid w:val="00862444"/>
    <w:rsid w:val="00862888"/>
    <w:rsid w:val="0086386A"/>
    <w:rsid w:val="00863B5E"/>
    <w:rsid w:val="00863B8C"/>
    <w:rsid w:val="008643D1"/>
    <w:rsid w:val="0086489A"/>
    <w:rsid w:val="00865187"/>
    <w:rsid w:val="008659CD"/>
    <w:rsid w:val="00865B30"/>
    <w:rsid w:val="00866D8B"/>
    <w:rsid w:val="00867317"/>
    <w:rsid w:val="00867553"/>
    <w:rsid w:val="00867624"/>
    <w:rsid w:val="00867675"/>
    <w:rsid w:val="00867A97"/>
    <w:rsid w:val="00867BA0"/>
    <w:rsid w:val="00867CA8"/>
    <w:rsid w:val="00867D0B"/>
    <w:rsid w:val="00870785"/>
    <w:rsid w:val="00871524"/>
    <w:rsid w:val="00872401"/>
    <w:rsid w:val="00872592"/>
    <w:rsid w:val="008737B1"/>
    <w:rsid w:val="00873EC1"/>
    <w:rsid w:val="00874018"/>
    <w:rsid w:val="00874E5B"/>
    <w:rsid w:val="00874F43"/>
    <w:rsid w:val="00875109"/>
    <w:rsid w:val="00875323"/>
    <w:rsid w:val="008755A7"/>
    <w:rsid w:val="008756F8"/>
    <w:rsid w:val="00875B10"/>
    <w:rsid w:val="008769E9"/>
    <w:rsid w:val="00876B4B"/>
    <w:rsid w:val="00876D71"/>
    <w:rsid w:val="00876D80"/>
    <w:rsid w:val="008772DD"/>
    <w:rsid w:val="0088008D"/>
    <w:rsid w:val="00880C66"/>
    <w:rsid w:val="008815D9"/>
    <w:rsid w:val="00882021"/>
    <w:rsid w:val="008827CE"/>
    <w:rsid w:val="00883242"/>
    <w:rsid w:val="0088329E"/>
    <w:rsid w:val="00883A2F"/>
    <w:rsid w:val="00883A57"/>
    <w:rsid w:val="00883F38"/>
    <w:rsid w:val="00884328"/>
    <w:rsid w:val="008848AA"/>
    <w:rsid w:val="008848AB"/>
    <w:rsid w:val="00885439"/>
    <w:rsid w:val="00885573"/>
    <w:rsid w:val="00886F80"/>
    <w:rsid w:val="00887070"/>
    <w:rsid w:val="00887A9E"/>
    <w:rsid w:val="00887AC3"/>
    <w:rsid w:val="00887B6D"/>
    <w:rsid w:val="00890314"/>
    <w:rsid w:val="00890F0F"/>
    <w:rsid w:val="008916ED"/>
    <w:rsid w:val="00891F1B"/>
    <w:rsid w:val="0089245A"/>
    <w:rsid w:val="00893A5C"/>
    <w:rsid w:val="00893BED"/>
    <w:rsid w:val="00894F3E"/>
    <w:rsid w:val="008956B9"/>
    <w:rsid w:val="008964B9"/>
    <w:rsid w:val="00896AED"/>
    <w:rsid w:val="00896E31"/>
    <w:rsid w:val="00897A23"/>
    <w:rsid w:val="00897EA1"/>
    <w:rsid w:val="008A09D7"/>
    <w:rsid w:val="008A0AAC"/>
    <w:rsid w:val="008A1384"/>
    <w:rsid w:val="008A190E"/>
    <w:rsid w:val="008A19A2"/>
    <w:rsid w:val="008A19F0"/>
    <w:rsid w:val="008A1C18"/>
    <w:rsid w:val="008A2077"/>
    <w:rsid w:val="008A2F69"/>
    <w:rsid w:val="008A39A9"/>
    <w:rsid w:val="008A43FD"/>
    <w:rsid w:val="008A48B2"/>
    <w:rsid w:val="008A4B98"/>
    <w:rsid w:val="008A504D"/>
    <w:rsid w:val="008A50E3"/>
    <w:rsid w:val="008A5136"/>
    <w:rsid w:val="008A6459"/>
    <w:rsid w:val="008A6D3E"/>
    <w:rsid w:val="008A72C9"/>
    <w:rsid w:val="008A78A8"/>
    <w:rsid w:val="008B0780"/>
    <w:rsid w:val="008B0FA9"/>
    <w:rsid w:val="008B101A"/>
    <w:rsid w:val="008B284B"/>
    <w:rsid w:val="008B2978"/>
    <w:rsid w:val="008B29DB"/>
    <w:rsid w:val="008B2E0E"/>
    <w:rsid w:val="008B2F60"/>
    <w:rsid w:val="008B35B7"/>
    <w:rsid w:val="008B397F"/>
    <w:rsid w:val="008B3A4F"/>
    <w:rsid w:val="008B3EF1"/>
    <w:rsid w:val="008B5293"/>
    <w:rsid w:val="008B5414"/>
    <w:rsid w:val="008B56A8"/>
    <w:rsid w:val="008B6096"/>
    <w:rsid w:val="008B62C8"/>
    <w:rsid w:val="008B645C"/>
    <w:rsid w:val="008B6FCA"/>
    <w:rsid w:val="008B7492"/>
    <w:rsid w:val="008B76E8"/>
    <w:rsid w:val="008B7714"/>
    <w:rsid w:val="008B7D10"/>
    <w:rsid w:val="008B7DFA"/>
    <w:rsid w:val="008C0427"/>
    <w:rsid w:val="008C046A"/>
    <w:rsid w:val="008C06B9"/>
    <w:rsid w:val="008C0821"/>
    <w:rsid w:val="008C21DA"/>
    <w:rsid w:val="008C2C50"/>
    <w:rsid w:val="008C34B5"/>
    <w:rsid w:val="008C3AFC"/>
    <w:rsid w:val="008C47BB"/>
    <w:rsid w:val="008C4959"/>
    <w:rsid w:val="008C4C42"/>
    <w:rsid w:val="008C4F08"/>
    <w:rsid w:val="008C4FD5"/>
    <w:rsid w:val="008C587E"/>
    <w:rsid w:val="008C5A14"/>
    <w:rsid w:val="008C5B10"/>
    <w:rsid w:val="008C5B2F"/>
    <w:rsid w:val="008C6213"/>
    <w:rsid w:val="008C6BCA"/>
    <w:rsid w:val="008C6F40"/>
    <w:rsid w:val="008C7013"/>
    <w:rsid w:val="008C7401"/>
    <w:rsid w:val="008D00DC"/>
    <w:rsid w:val="008D0391"/>
    <w:rsid w:val="008D10A4"/>
    <w:rsid w:val="008D1455"/>
    <w:rsid w:val="008D21C1"/>
    <w:rsid w:val="008D22AA"/>
    <w:rsid w:val="008D2921"/>
    <w:rsid w:val="008D2C83"/>
    <w:rsid w:val="008D3764"/>
    <w:rsid w:val="008D3769"/>
    <w:rsid w:val="008D3981"/>
    <w:rsid w:val="008D3FD4"/>
    <w:rsid w:val="008D4443"/>
    <w:rsid w:val="008D6488"/>
    <w:rsid w:val="008D6C5C"/>
    <w:rsid w:val="008D7AD5"/>
    <w:rsid w:val="008E16E6"/>
    <w:rsid w:val="008E1748"/>
    <w:rsid w:val="008E1E6E"/>
    <w:rsid w:val="008E2080"/>
    <w:rsid w:val="008E21A5"/>
    <w:rsid w:val="008E277F"/>
    <w:rsid w:val="008E307B"/>
    <w:rsid w:val="008E34E9"/>
    <w:rsid w:val="008E3DC8"/>
    <w:rsid w:val="008E3E97"/>
    <w:rsid w:val="008E4818"/>
    <w:rsid w:val="008E5172"/>
    <w:rsid w:val="008E59D0"/>
    <w:rsid w:val="008E5E96"/>
    <w:rsid w:val="008E6168"/>
    <w:rsid w:val="008E65FA"/>
    <w:rsid w:val="008E7DBA"/>
    <w:rsid w:val="008F0671"/>
    <w:rsid w:val="008F0AD9"/>
    <w:rsid w:val="008F218C"/>
    <w:rsid w:val="008F24A4"/>
    <w:rsid w:val="008F2B43"/>
    <w:rsid w:val="008F2B74"/>
    <w:rsid w:val="008F3498"/>
    <w:rsid w:val="008F3878"/>
    <w:rsid w:val="008F4209"/>
    <w:rsid w:val="008F4815"/>
    <w:rsid w:val="008F497E"/>
    <w:rsid w:val="008F5879"/>
    <w:rsid w:val="008F5D21"/>
    <w:rsid w:val="008F617C"/>
    <w:rsid w:val="008F6C23"/>
    <w:rsid w:val="008F7169"/>
    <w:rsid w:val="008F7247"/>
    <w:rsid w:val="008F73C6"/>
    <w:rsid w:val="008F766D"/>
    <w:rsid w:val="008F77DF"/>
    <w:rsid w:val="00900693"/>
    <w:rsid w:val="00900896"/>
    <w:rsid w:val="00900958"/>
    <w:rsid w:val="009011A5"/>
    <w:rsid w:val="009013FF"/>
    <w:rsid w:val="009042B7"/>
    <w:rsid w:val="009042CF"/>
    <w:rsid w:val="0090559F"/>
    <w:rsid w:val="00905AFB"/>
    <w:rsid w:val="00906D1A"/>
    <w:rsid w:val="00906DCA"/>
    <w:rsid w:val="0090724B"/>
    <w:rsid w:val="00907A53"/>
    <w:rsid w:val="00910067"/>
    <w:rsid w:val="0091036B"/>
    <w:rsid w:val="00910431"/>
    <w:rsid w:val="00910CE2"/>
    <w:rsid w:val="00911589"/>
    <w:rsid w:val="009120EC"/>
    <w:rsid w:val="00912347"/>
    <w:rsid w:val="0091328B"/>
    <w:rsid w:val="00914BEF"/>
    <w:rsid w:val="00915C84"/>
    <w:rsid w:val="00915F52"/>
    <w:rsid w:val="00916542"/>
    <w:rsid w:val="00916FA7"/>
    <w:rsid w:val="00917421"/>
    <w:rsid w:val="00917521"/>
    <w:rsid w:val="0091763D"/>
    <w:rsid w:val="009177C2"/>
    <w:rsid w:val="00917FD0"/>
    <w:rsid w:val="009201C2"/>
    <w:rsid w:val="00920803"/>
    <w:rsid w:val="0092087B"/>
    <w:rsid w:val="00921105"/>
    <w:rsid w:val="00922001"/>
    <w:rsid w:val="009222BF"/>
    <w:rsid w:val="00922943"/>
    <w:rsid w:val="00922A37"/>
    <w:rsid w:val="00924420"/>
    <w:rsid w:val="00924B13"/>
    <w:rsid w:val="0092544F"/>
    <w:rsid w:val="00925973"/>
    <w:rsid w:val="00925CCB"/>
    <w:rsid w:val="00931300"/>
    <w:rsid w:val="00931CDA"/>
    <w:rsid w:val="00932C86"/>
    <w:rsid w:val="00934027"/>
    <w:rsid w:val="00934665"/>
    <w:rsid w:val="00934D6B"/>
    <w:rsid w:val="009362F1"/>
    <w:rsid w:val="0093647D"/>
    <w:rsid w:val="00936933"/>
    <w:rsid w:val="00936959"/>
    <w:rsid w:val="00937B12"/>
    <w:rsid w:val="00940B39"/>
    <w:rsid w:val="00940FD9"/>
    <w:rsid w:val="00940FE8"/>
    <w:rsid w:val="00941922"/>
    <w:rsid w:val="009420D8"/>
    <w:rsid w:val="00942296"/>
    <w:rsid w:val="009427FA"/>
    <w:rsid w:val="00943072"/>
    <w:rsid w:val="00943926"/>
    <w:rsid w:val="0094430D"/>
    <w:rsid w:val="00945D30"/>
    <w:rsid w:val="00946362"/>
    <w:rsid w:val="009468DB"/>
    <w:rsid w:val="009470F9"/>
    <w:rsid w:val="00947B08"/>
    <w:rsid w:val="00947DD6"/>
    <w:rsid w:val="00951338"/>
    <w:rsid w:val="0095157D"/>
    <w:rsid w:val="009516B4"/>
    <w:rsid w:val="00951A9F"/>
    <w:rsid w:val="00951CDE"/>
    <w:rsid w:val="00951D1B"/>
    <w:rsid w:val="0095324B"/>
    <w:rsid w:val="0095334A"/>
    <w:rsid w:val="00953799"/>
    <w:rsid w:val="00954490"/>
    <w:rsid w:val="009547C9"/>
    <w:rsid w:val="00957311"/>
    <w:rsid w:val="0095750F"/>
    <w:rsid w:val="00960970"/>
    <w:rsid w:val="00960B69"/>
    <w:rsid w:val="00960CC3"/>
    <w:rsid w:val="00961302"/>
    <w:rsid w:val="00961624"/>
    <w:rsid w:val="00961C27"/>
    <w:rsid w:val="00961FD5"/>
    <w:rsid w:val="0096217C"/>
    <w:rsid w:val="00962A4A"/>
    <w:rsid w:val="00962E0D"/>
    <w:rsid w:val="009638C1"/>
    <w:rsid w:val="0096453B"/>
    <w:rsid w:val="00964581"/>
    <w:rsid w:val="0096738C"/>
    <w:rsid w:val="00970643"/>
    <w:rsid w:val="0097070A"/>
    <w:rsid w:val="00970DEC"/>
    <w:rsid w:val="009717C1"/>
    <w:rsid w:val="00971AE0"/>
    <w:rsid w:val="00971E4F"/>
    <w:rsid w:val="00971F72"/>
    <w:rsid w:val="0097206F"/>
    <w:rsid w:val="00972495"/>
    <w:rsid w:val="00972507"/>
    <w:rsid w:val="009727BF"/>
    <w:rsid w:val="009738EF"/>
    <w:rsid w:val="00973FB1"/>
    <w:rsid w:val="009743E2"/>
    <w:rsid w:val="0097457C"/>
    <w:rsid w:val="00974625"/>
    <w:rsid w:val="009747D5"/>
    <w:rsid w:val="0097483B"/>
    <w:rsid w:val="009753C9"/>
    <w:rsid w:val="00975961"/>
    <w:rsid w:val="00975CFE"/>
    <w:rsid w:val="00975D9A"/>
    <w:rsid w:val="0097631B"/>
    <w:rsid w:val="00976660"/>
    <w:rsid w:val="00976927"/>
    <w:rsid w:val="009772B7"/>
    <w:rsid w:val="00977610"/>
    <w:rsid w:val="009776CC"/>
    <w:rsid w:val="00977785"/>
    <w:rsid w:val="00977EC0"/>
    <w:rsid w:val="00977EEB"/>
    <w:rsid w:val="00980623"/>
    <w:rsid w:val="00980896"/>
    <w:rsid w:val="009809F6"/>
    <w:rsid w:val="009829F3"/>
    <w:rsid w:val="00983003"/>
    <w:rsid w:val="00983498"/>
    <w:rsid w:val="009835A7"/>
    <w:rsid w:val="00983FFF"/>
    <w:rsid w:val="00984B63"/>
    <w:rsid w:val="00985046"/>
    <w:rsid w:val="009853D6"/>
    <w:rsid w:val="009862E4"/>
    <w:rsid w:val="00986312"/>
    <w:rsid w:val="009865A0"/>
    <w:rsid w:val="00986A8B"/>
    <w:rsid w:val="00986D62"/>
    <w:rsid w:val="009878BC"/>
    <w:rsid w:val="00987EFD"/>
    <w:rsid w:val="009903E2"/>
    <w:rsid w:val="00991195"/>
    <w:rsid w:val="00991438"/>
    <w:rsid w:val="009918BF"/>
    <w:rsid w:val="00991B68"/>
    <w:rsid w:val="00991F04"/>
    <w:rsid w:val="00991FC3"/>
    <w:rsid w:val="009920DB"/>
    <w:rsid w:val="009923DA"/>
    <w:rsid w:val="00992A7E"/>
    <w:rsid w:val="00992E68"/>
    <w:rsid w:val="00993107"/>
    <w:rsid w:val="009935A6"/>
    <w:rsid w:val="00994830"/>
    <w:rsid w:val="00995104"/>
    <w:rsid w:val="009958E4"/>
    <w:rsid w:val="00995BAB"/>
    <w:rsid w:val="00995BD7"/>
    <w:rsid w:val="0099601E"/>
    <w:rsid w:val="009960D5"/>
    <w:rsid w:val="0099657E"/>
    <w:rsid w:val="009968B8"/>
    <w:rsid w:val="00996ED8"/>
    <w:rsid w:val="0099761E"/>
    <w:rsid w:val="00997F18"/>
    <w:rsid w:val="009A0675"/>
    <w:rsid w:val="009A09F1"/>
    <w:rsid w:val="009A1A4A"/>
    <w:rsid w:val="009A1B15"/>
    <w:rsid w:val="009A1DC3"/>
    <w:rsid w:val="009A2BF1"/>
    <w:rsid w:val="009A2D53"/>
    <w:rsid w:val="009A2F84"/>
    <w:rsid w:val="009A3572"/>
    <w:rsid w:val="009A530F"/>
    <w:rsid w:val="009A549A"/>
    <w:rsid w:val="009A643E"/>
    <w:rsid w:val="009A6782"/>
    <w:rsid w:val="009A6947"/>
    <w:rsid w:val="009A718E"/>
    <w:rsid w:val="009B00FB"/>
    <w:rsid w:val="009B07F4"/>
    <w:rsid w:val="009B10CE"/>
    <w:rsid w:val="009B1685"/>
    <w:rsid w:val="009B3A9B"/>
    <w:rsid w:val="009B45BA"/>
    <w:rsid w:val="009B4983"/>
    <w:rsid w:val="009B50FC"/>
    <w:rsid w:val="009B51C0"/>
    <w:rsid w:val="009B53A2"/>
    <w:rsid w:val="009B5460"/>
    <w:rsid w:val="009B5880"/>
    <w:rsid w:val="009B5B37"/>
    <w:rsid w:val="009B61F7"/>
    <w:rsid w:val="009B6F65"/>
    <w:rsid w:val="009B7A42"/>
    <w:rsid w:val="009C0EF6"/>
    <w:rsid w:val="009C15E2"/>
    <w:rsid w:val="009C20A6"/>
    <w:rsid w:val="009C27D9"/>
    <w:rsid w:val="009C2FC4"/>
    <w:rsid w:val="009C34E8"/>
    <w:rsid w:val="009C3A8D"/>
    <w:rsid w:val="009C44D0"/>
    <w:rsid w:val="009C4983"/>
    <w:rsid w:val="009C4E4E"/>
    <w:rsid w:val="009C4EF5"/>
    <w:rsid w:val="009C5298"/>
    <w:rsid w:val="009C53C4"/>
    <w:rsid w:val="009C5A0B"/>
    <w:rsid w:val="009C5B29"/>
    <w:rsid w:val="009C621C"/>
    <w:rsid w:val="009C73F8"/>
    <w:rsid w:val="009C7C49"/>
    <w:rsid w:val="009C7E58"/>
    <w:rsid w:val="009C7EDF"/>
    <w:rsid w:val="009D063C"/>
    <w:rsid w:val="009D0BA7"/>
    <w:rsid w:val="009D29E9"/>
    <w:rsid w:val="009D3992"/>
    <w:rsid w:val="009D3DB6"/>
    <w:rsid w:val="009D4FA1"/>
    <w:rsid w:val="009D5550"/>
    <w:rsid w:val="009D636E"/>
    <w:rsid w:val="009D64A6"/>
    <w:rsid w:val="009D6762"/>
    <w:rsid w:val="009D75E8"/>
    <w:rsid w:val="009D76F3"/>
    <w:rsid w:val="009D7B10"/>
    <w:rsid w:val="009E0848"/>
    <w:rsid w:val="009E131E"/>
    <w:rsid w:val="009E159E"/>
    <w:rsid w:val="009E1F2D"/>
    <w:rsid w:val="009E23AE"/>
    <w:rsid w:val="009E2818"/>
    <w:rsid w:val="009E2FB5"/>
    <w:rsid w:val="009E2FBC"/>
    <w:rsid w:val="009E35B1"/>
    <w:rsid w:val="009E3AD7"/>
    <w:rsid w:val="009E40C0"/>
    <w:rsid w:val="009E40C8"/>
    <w:rsid w:val="009E4AFF"/>
    <w:rsid w:val="009E6B41"/>
    <w:rsid w:val="009F073A"/>
    <w:rsid w:val="009F1FE8"/>
    <w:rsid w:val="009F2502"/>
    <w:rsid w:val="009F2D55"/>
    <w:rsid w:val="009F3A22"/>
    <w:rsid w:val="009F4258"/>
    <w:rsid w:val="009F428E"/>
    <w:rsid w:val="009F5202"/>
    <w:rsid w:val="009F55E1"/>
    <w:rsid w:val="009F6BC2"/>
    <w:rsid w:val="009F6F95"/>
    <w:rsid w:val="009F769B"/>
    <w:rsid w:val="009F771F"/>
    <w:rsid w:val="009F782F"/>
    <w:rsid w:val="00A00373"/>
    <w:rsid w:val="00A01088"/>
    <w:rsid w:val="00A015C3"/>
    <w:rsid w:val="00A015DA"/>
    <w:rsid w:val="00A01CBC"/>
    <w:rsid w:val="00A01FA9"/>
    <w:rsid w:val="00A02174"/>
    <w:rsid w:val="00A022E5"/>
    <w:rsid w:val="00A0247E"/>
    <w:rsid w:val="00A032E7"/>
    <w:rsid w:val="00A03472"/>
    <w:rsid w:val="00A034E1"/>
    <w:rsid w:val="00A03A7B"/>
    <w:rsid w:val="00A03AE4"/>
    <w:rsid w:val="00A04350"/>
    <w:rsid w:val="00A04351"/>
    <w:rsid w:val="00A061CE"/>
    <w:rsid w:val="00A06AAD"/>
    <w:rsid w:val="00A06B51"/>
    <w:rsid w:val="00A06B7C"/>
    <w:rsid w:val="00A071B7"/>
    <w:rsid w:val="00A07E03"/>
    <w:rsid w:val="00A108A5"/>
    <w:rsid w:val="00A10DC3"/>
    <w:rsid w:val="00A10EE1"/>
    <w:rsid w:val="00A1119B"/>
    <w:rsid w:val="00A124F5"/>
    <w:rsid w:val="00A126CE"/>
    <w:rsid w:val="00A12EEA"/>
    <w:rsid w:val="00A13C7C"/>
    <w:rsid w:val="00A13FAD"/>
    <w:rsid w:val="00A14511"/>
    <w:rsid w:val="00A14558"/>
    <w:rsid w:val="00A1461F"/>
    <w:rsid w:val="00A1490D"/>
    <w:rsid w:val="00A14E4B"/>
    <w:rsid w:val="00A151F3"/>
    <w:rsid w:val="00A1602A"/>
    <w:rsid w:val="00A160F7"/>
    <w:rsid w:val="00A16793"/>
    <w:rsid w:val="00A16802"/>
    <w:rsid w:val="00A178A9"/>
    <w:rsid w:val="00A17FDD"/>
    <w:rsid w:val="00A20192"/>
    <w:rsid w:val="00A20307"/>
    <w:rsid w:val="00A20612"/>
    <w:rsid w:val="00A207F6"/>
    <w:rsid w:val="00A20A82"/>
    <w:rsid w:val="00A20B4E"/>
    <w:rsid w:val="00A21135"/>
    <w:rsid w:val="00A214BD"/>
    <w:rsid w:val="00A21797"/>
    <w:rsid w:val="00A21DF7"/>
    <w:rsid w:val="00A21E94"/>
    <w:rsid w:val="00A22035"/>
    <w:rsid w:val="00A221AB"/>
    <w:rsid w:val="00A222B6"/>
    <w:rsid w:val="00A234B6"/>
    <w:rsid w:val="00A23F19"/>
    <w:rsid w:val="00A24290"/>
    <w:rsid w:val="00A244DE"/>
    <w:rsid w:val="00A24E4E"/>
    <w:rsid w:val="00A25CC7"/>
    <w:rsid w:val="00A26E4F"/>
    <w:rsid w:val="00A2731B"/>
    <w:rsid w:val="00A27413"/>
    <w:rsid w:val="00A30A2E"/>
    <w:rsid w:val="00A30B9A"/>
    <w:rsid w:val="00A31A2D"/>
    <w:rsid w:val="00A31BEC"/>
    <w:rsid w:val="00A3206F"/>
    <w:rsid w:val="00A3295A"/>
    <w:rsid w:val="00A32B9B"/>
    <w:rsid w:val="00A339D7"/>
    <w:rsid w:val="00A35211"/>
    <w:rsid w:val="00A363BA"/>
    <w:rsid w:val="00A36A02"/>
    <w:rsid w:val="00A36E26"/>
    <w:rsid w:val="00A37C18"/>
    <w:rsid w:val="00A40213"/>
    <w:rsid w:val="00A40BFE"/>
    <w:rsid w:val="00A41031"/>
    <w:rsid w:val="00A4221F"/>
    <w:rsid w:val="00A42385"/>
    <w:rsid w:val="00A430BD"/>
    <w:rsid w:val="00A448EB"/>
    <w:rsid w:val="00A44FE1"/>
    <w:rsid w:val="00A45324"/>
    <w:rsid w:val="00A45331"/>
    <w:rsid w:val="00A47178"/>
    <w:rsid w:val="00A47633"/>
    <w:rsid w:val="00A50466"/>
    <w:rsid w:val="00A51FCE"/>
    <w:rsid w:val="00A52074"/>
    <w:rsid w:val="00A52359"/>
    <w:rsid w:val="00A53128"/>
    <w:rsid w:val="00A53AF3"/>
    <w:rsid w:val="00A53D94"/>
    <w:rsid w:val="00A54E31"/>
    <w:rsid w:val="00A54ECD"/>
    <w:rsid w:val="00A554C3"/>
    <w:rsid w:val="00A555DB"/>
    <w:rsid w:val="00A55659"/>
    <w:rsid w:val="00A55870"/>
    <w:rsid w:val="00A56ACC"/>
    <w:rsid w:val="00A56E6F"/>
    <w:rsid w:val="00A57BBD"/>
    <w:rsid w:val="00A60EE5"/>
    <w:rsid w:val="00A61393"/>
    <w:rsid w:val="00A615C6"/>
    <w:rsid w:val="00A6215C"/>
    <w:rsid w:val="00A62284"/>
    <w:rsid w:val="00A6234E"/>
    <w:rsid w:val="00A6290B"/>
    <w:rsid w:val="00A62ADA"/>
    <w:rsid w:val="00A62B5B"/>
    <w:rsid w:val="00A62BFF"/>
    <w:rsid w:val="00A62E4E"/>
    <w:rsid w:val="00A63FE4"/>
    <w:rsid w:val="00A64060"/>
    <w:rsid w:val="00A6424F"/>
    <w:rsid w:val="00A64AA5"/>
    <w:rsid w:val="00A6517C"/>
    <w:rsid w:val="00A6554E"/>
    <w:rsid w:val="00A6561B"/>
    <w:rsid w:val="00A662A9"/>
    <w:rsid w:val="00A665C0"/>
    <w:rsid w:val="00A6701C"/>
    <w:rsid w:val="00A674FF"/>
    <w:rsid w:val="00A67E5C"/>
    <w:rsid w:val="00A67E85"/>
    <w:rsid w:val="00A7000F"/>
    <w:rsid w:val="00A70A19"/>
    <w:rsid w:val="00A714F0"/>
    <w:rsid w:val="00A71500"/>
    <w:rsid w:val="00A7171F"/>
    <w:rsid w:val="00A72448"/>
    <w:rsid w:val="00A72545"/>
    <w:rsid w:val="00A72B21"/>
    <w:rsid w:val="00A747CE"/>
    <w:rsid w:val="00A74C1D"/>
    <w:rsid w:val="00A75125"/>
    <w:rsid w:val="00A7636B"/>
    <w:rsid w:val="00A77801"/>
    <w:rsid w:val="00A77B05"/>
    <w:rsid w:val="00A77D5B"/>
    <w:rsid w:val="00A80E4F"/>
    <w:rsid w:val="00A82135"/>
    <w:rsid w:val="00A82D57"/>
    <w:rsid w:val="00A83640"/>
    <w:rsid w:val="00A85844"/>
    <w:rsid w:val="00A85D52"/>
    <w:rsid w:val="00A86291"/>
    <w:rsid w:val="00A867A9"/>
    <w:rsid w:val="00A86BDF"/>
    <w:rsid w:val="00A86CEC"/>
    <w:rsid w:val="00A87456"/>
    <w:rsid w:val="00A87471"/>
    <w:rsid w:val="00A8770E"/>
    <w:rsid w:val="00A907DE"/>
    <w:rsid w:val="00A90DAC"/>
    <w:rsid w:val="00A90FC5"/>
    <w:rsid w:val="00A919A7"/>
    <w:rsid w:val="00A9338E"/>
    <w:rsid w:val="00A938C7"/>
    <w:rsid w:val="00A93AC0"/>
    <w:rsid w:val="00A93AE4"/>
    <w:rsid w:val="00A94B1F"/>
    <w:rsid w:val="00A955D6"/>
    <w:rsid w:val="00A95EB0"/>
    <w:rsid w:val="00A967FD"/>
    <w:rsid w:val="00A96B24"/>
    <w:rsid w:val="00A96C4B"/>
    <w:rsid w:val="00A97281"/>
    <w:rsid w:val="00A97716"/>
    <w:rsid w:val="00A97C8B"/>
    <w:rsid w:val="00AA0280"/>
    <w:rsid w:val="00AA04E0"/>
    <w:rsid w:val="00AA33C6"/>
    <w:rsid w:val="00AA3B54"/>
    <w:rsid w:val="00AA46EF"/>
    <w:rsid w:val="00AA4AA4"/>
    <w:rsid w:val="00AA5FE5"/>
    <w:rsid w:val="00AA640B"/>
    <w:rsid w:val="00AA653F"/>
    <w:rsid w:val="00AA76E9"/>
    <w:rsid w:val="00AA799C"/>
    <w:rsid w:val="00AA7BEB"/>
    <w:rsid w:val="00AB05A1"/>
    <w:rsid w:val="00AB0A4D"/>
    <w:rsid w:val="00AB0CB2"/>
    <w:rsid w:val="00AB1B11"/>
    <w:rsid w:val="00AB2C4A"/>
    <w:rsid w:val="00AB4A75"/>
    <w:rsid w:val="00AB4B81"/>
    <w:rsid w:val="00AB54E3"/>
    <w:rsid w:val="00AB565A"/>
    <w:rsid w:val="00AB5A67"/>
    <w:rsid w:val="00AB6717"/>
    <w:rsid w:val="00AB6E47"/>
    <w:rsid w:val="00AC0A59"/>
    <w:rsid w:val="00AC0BEF"/>
    <w:rsid w:val="00AC1E9A"/>
    <w:rsid w:val="00AC2267"/>
    <w:rsid w:val="00AC3B2B"/>
    <w:rsid w:val="00AC429A"/>
    <w:rsid w:val="00AC4F40"/>
    <w:rsid w:val="00AC5332"/>
    <w:rsid w:val="00AC613B"/>
    <w:rsid w:val="00AC721F"/>
    <w:rsid w:val="00AC78CA"/>
    <w:rsid w:val="00AC7ABD"/>
    <w:rsid w:val="00AD0D9F"/>
    <w:rsid w:val="00AD11FD"/>
    <w:rsid w:val="00AD1202"/>
    <w:rsid w:val="00AD237F"/>
    <w:rsid w:val="00AD2BDC"/>
    <w:rsid w:val="00AD3CA9"/>
    <w:rsid w:val="00AD43E2"/>
    <w:rsid w:val="00AD5B59"/>
    <w:rsid w:val="00AD5D5A"/>
    <w:rsid w:val="00AD7467"/>
    <w:rsid w:val="00AD79E7"/>
    <w:rsid w:val="00AD7D4D"/>
    <w:rsid w:val="00AE015B"/>
    <w:rsid w:val="00AE087D"/>
    <w:rsid w:val="00AE243C"/>
    <w:rsid w:val="00AE2D6C"/>
    <w:rsid w:val="00AE2FF3"/>
    <w:rsid w:val="00AE387D"/>
    <w:rsid w:val="00AE3A5F"/>
    <w:rsid w:val="00AE43EF"/>
    <w:rsid w:val="00AE4A2C"/>
    <w:rsid w:val="00AE4A93"/>
    <w:rsid w:val="00AE4C45"/>
    <w:rsid w:val="00AE5606"/>
    <w:rsid w:val="00AE562C"/>
    <w:rsid w:val="00AE6B76"/>
    <w:rsid w:val="00AE727D"/>
    <w:rsid w:val="00AE7304"/>
    <w:rsid w:val="00AE7A10"/>
    <w:rsid w:val="00AF0A0B"/>
    <w:rsid w:val="00AF1890"/>
    <w:rsid w:val="00AF1DDE"/>
    <w:rsid w:val="00AF1F50"/>
    <w:rsid w:val="00AF1FA0"/>
    <w:rsid w:val="00AF2B12"/>
    <w:rsid w:val="00AF317E"/>
    <w:rsid w:val="00AF3A80"/>
    <w:rsid w:val="00AF3D19"/>
    <w:rsid w:val="00AF3E34"/>
    <w:rsid w:val="00AF4BC8"/>
    <w:rsid w:val="00AF50AE"/>
    <w:rsid w:val="00AF57CF"/>
    <w:rsid w:val="00AF5F1C"/>
    <w:rsid w:val="00AF6740"/>
    <w:rsid w:val="00AF6CFD"/>
    <w:rsid w:val="00AF70D3"/>
    <w:rsid w:val="00AF7CBF"/>
    <w:rsid w:val="00B00513"/>
    <w:rsid w:val="00B00A03"/>
    <w:rsid w:val="00B00DD6"/>
    <w:rsid w:val="00B00F74"/>
    <w:rsid w:val="00B01069"/>
    <w:rsid w:val="00B01341"/>
    <w:rsid w:val="00B01463"/>
    <w:rsid w:val="00B01644"/>
    <w:rsid w:val="00B017A1"/>
    <w:rsid w:val="00B0186E"/>
    <w:rsid w:val="00B03960"/>
    <w:rsid w:val="00B03C19"/>
    <w:rsid w:val="00B0438F"/>
    <w:rsid w:val="00B04872"/>
    <w:rsid w:val="00B04967"/>
    <w:rsid w:val="00B05CAC"/>
    <w:rsid w:val="00B06B0A"/>
    <w:rsid w:val="00B06D33"/>
    <w:rsid w:val="00B071E3"/>
    <w:rsid w:val="00B0734A"/>
    <w:rsid w:val="00B07CBE"/>
    <w:rsid w:val="00B07F0B"/>
    <w:rsid w:val="00B1046F"/>
    <w:rsid w:val="00B1061F"/>
    <w:rsid w:val="00B10A5C"/>
    <w:rsid w:val="00B10D17"/>
    <w:rsid w:val="00B10E47"/>
    <w:rsid w:val="00B11129"/>
    <w:rsid w:val="00B11557"/>
    <w:rsid w:val="00B11A00"/>
    <w:rsid w:val="00B12165"/>
    <w:rsid w:val="00B123DD"/>
    <w:rsid w:val="00B127D9"/>
    <w:rsid w:val="00B12CFD"/>
    <w:rsid w:val="00B1452D"/>
    <w:rsid w:val="00B1499F"/>
    <w:rsid w:val="00B14A2C"/>
    <w:rsid w:val="00B14AC0"/>
    <w:rsid w:val="00B150A1"/>
    <w:rsid w:val="00B15689"/>
    <w:rsid w:val="00B16FC9"/>
    <w:rsid w:val="00B17178"/>
    <w:rsid w:val="00B1781C"/>
    <w:rsid w:val="00B2187B"/>
    <w:rsid w:val="00B22EE9"/>
    <w:rsid w:val="00B236EE"/>
    <w:rsid w:val="00B237E4"/>
    <w:rsid w:val="00B24CD3"/>
    <w:rsid w:val="00B25034"/>
    <w:rsid w:val="00B2625A"/>
    <w:rsid w:val="00B2661E"/>
    <w:rsid w:val="00B26963"/>
    <w:rsid w:val="00B26C8B"/>
    <w:rsid w:val="00B26FEF"/>
    <w:rsid w:val="00B27812"/>
    <w:rsid w:val="00B30304"/>
    <w:rsid w:val="00B309B6"/>
    <w:rsid w:val="00B30D62"/>
    <w:rsid w:val="00B316AE"/>
    <w:rsid w:val="00B31D55"/>
    <w:rsid w:val="00B31EFF"/>
    <w:rsid w:val="00B340BC"/>
    <w:rsid w:val="00B36412"/>
    <w:rsid w:val="00B3753F"/>
    <w:rsid w:val="00B379FC"/>
    <w:rsid w:val="00B37DFD"/>
    <w:rsid w:val="00B4136C"/>
    <w:rsid w:val="00B4166E"/>
    <w:rsid w:val="00B4197F"/>
    <w:rsid w:val="00B41D4D"/>
    <w:rsid w:val="00B425FB"/>
    <w:rsid w:val="00B4286A"/>
    <w:rsid w:val="00B42B53"/>
    <w:rsid w:val="00B42BC6"/>
    <w:rsid w:val="00B43372"/>
    <w:rsid w:val="00B433E9"/>
    <w:rsid w:val="00B43CFE"/>
    <w:rsid w:val="00B43E0A"/>
    <w:rsid w:val="00B43EBF"/>
    <w:rsid w:val="00B43F70"/>
    <w:rsid w:val="00B4656B"/>
    <w:rsid w:val="00B46606"/>
    <w:rsid w:val="00B47221"/>
    <w:rsid w:val="00B47721"/>
    <w:rsid w:val="00B4794B"/>
    <w:rsid w:val="00B479B0"/>
    <w:rsid w:val="00B47C52"/>
    <w:rsid w:val="00B505D0"/>
    <w:rsid w:val="00B5078B"/>
    <w:rsid w:val="00B51375"/>
    <w:rsid w:val="00B528EA"/>
    <w:rsid w:val="00B54B6E"/>
    <w:rsid w:val="00B54EFE"/>
    <w:rsid w:val="00B552D5"/>
    <w:rsid w:val="00B55490"/>
    <w:rsid w:val="00B55BEB"/>
    <w:rsid w:val="00B564AA"/>
    <w:rsid w:val="00B60194"/>
    <w:rsid w:val="00B6034B"/>
    <w:rsid w:val="00B60E8B"/>
    <w:rsid w:val="00B617FC"/>
    <w:rsid w:val="00B6212C"/>
    <w:rsid w:val="00B6242E"/>
    <w:rsid w:val="00B6271C"/>
    <w:rsid w:val="00B63278"/>
    <w:rsid w:val="00B632A1"/>
    <w:rsid w:val="00B64B7E"/>
    <w:rsid w:val="00B64D66"/>
    <w:rsid w:val="00B65122"/>
    <w:rsid w:val="00B6640A"/>
    <w:rsid w:val="00B66541"/>
    <w:rsid w:val="00B66A18"/>
    <w:rsid w:val="00B66EAE"/>
    <w:rsid w:val="00B67511"/>
    <w:rsid w:val="00B71156"/>
    <w:rsid w:val="00B7300D"/>
    <w:rsid w:val="00B73DF8"/>
    <w:rsid w:val="00B7445D"/>
    <w:rsid w:val="00B74EB4"/>
    <w:rsid w:val="00B75DFB"/>
    <w:rsid w:val="00B763EA"/>
    <w:rsid w:val="00B7706D"/>
    <w:rsid w:val="00B809A0"/>
    <w:rsid w:val="00B812E3"/>
    <w:rsid w:val="00B81592"/>
    <w:rsid w:val="00B817BA"/>
    <w:rsid w:val="00B81B6D"/>
    <w:rsid w:val="00B82B00"/>
    <w:rsid w:val="00B8609B"/>
    <w:rsid w:val="00B86F76"/>
    <w:rsid w:val="00B87308"/>
    <w:rsid w:val="00B87CCA"/>
    <w:rsid w:val="00B90BC8"/>
    <w:rsid w:val="00B915C1"/>
    <w:rsid w:val="00B91B8A"/>
    <w:rsid w:val="00B923BC"/>
    <w:rsid w:val="00B9311E"/>
    <w:rsid w:val="00B93130"/>
    <w:rsid w:val="00B93212"/>
    <w:rsid w:val="00B936C7"/>
    <w:rsid w:val="00B93772"/>
    <w:rsid w:val="00B937ED"/>
    <w:rsid w:val="00B938C1"/>
    <w:rsid w:val="00B93E5E"/>
    <w:rsid w:val="00B95247"/>
    <w:rsid w:val="00B95292"/>
    <w:rsid w:val="00B95ECA"/>
    <w:rsid w:val="00B96EBA"/>
    <w:rsid w:val="00B9781B"/>
    <w:rsid w:val="00B97B7A"/>
    <w:rsid w:val="00BA01ED"/>
    <w:rsid w:val="00BA0AB9"/>
    <w:rsid w:val="00BA291C"/>
    <w:rsid w:val="00BA30ED"/>
    <w:rsid w:val="00BA360A"/>
    <w:rsid w:val="00BA3F94"/>
    <w:rsid w:val="00BA42B4"/>
    <w:rsid w:val="00BA4DF3"/>
    <w:rsid w:val="00BA5720"/>
    <w:rsid w:val="00BA5EB2"/>
    <w:rsid w:val="00BA6AF9"/>
    <w:rsid w:val="00BA6CD2"/>
    <w:rsid w:val="00BA6E9B"/>
    <w:rsid w:val="00BA6F24"/>
    <w:rsid w:val="00BA76D8"/>
    <w:rsid w:val="00BA77B1"/>
    <w:rsid w:val="00BB051E"/>
    <w:rsid w:val="00BB064E"/>
    <w:rsid w:val="00BB0F34"/>
    <w:rsid w:val="00BB189F"/>
    <w:rsid w:val="00BB2D41"/>
    <w:rsid w:val="00BB2DB1"/>
    <w:rsid w:val="00BB3537"/>
    <w:rsid w:val="00BB4553"/>
    <w:rsid w:val="00BB4E49"/>
    <w:rsid w:val="00BB55E9"/>
    <w:rsid w:val="00BB6998"/>
    <w:rsid w:val="00BB755E"/>
    <w:rsid w:val="00BB780A"/>
    <w:rsid w:val="00BC02CD"/>
    <w:rsid w:val="00BC099D"/>
    <w:rsid w:val="00BC0A0F"/>
    <w:rsid w:val="00BC0ABA"/>
    <w:rsid w:val="00BC0E63"/>
    <w:rsid w:val="00BC1019"/>
    <w:rsid w:val="00BC1612"/>
    <w:rsid w:val="00BC249A"/>
    <w:rsid w:val="00BC33F2"/>
    <w:rsid w:val="00BC4751"/>
    <w:rsid w:val="00BC4850"/>
    <w:rsid w:val="00BC534D"/>
    <w:rsid w:val="00BC5671"/>
    <w:rsid w:val="00BC5898"/>
    <w:rsid w:val="00BC61C9"/>
    <w:rsid w:val="00BC629E"/>
    <w:rsid w:val="00BC6565"/>
    <w:rsid w:val="00BC65EE"/>
    <w:rsid w:val="00BC6C37"/>
    <w:rsid w:val="00BC7C9B"/>
    <w:rsid w:val="00BD04CF"/>
    <w:rsid w:val="00BD0830"/>
    <w:rsid w:val="00BD0C0B"/>
    <w:rsid w:val="00BD13AB"/>
    <w:rsid w:val="00BD30BC"/>
    <w:rsid w:val="00BD330E"/>
    <w:rsid w:val="00BD41E7"/>
    <w:rsid w:val="00BD48DD"/>
    <w:rsid w:val="00BD55C6"/>
    <w:rsid w:val="00BD65FB"/>
    <w:rsid w:val="00BD6C40"/>
    <w:rsid w:val="00BE0163"/>
    <w:rsid w:val="00BE07E5"/>
    <w:rsid w:val="00BE0FD5"/>
    <w:rsid w:val="00BE15DD"/>
    <w:rsid w:val="00BE1E7E"/>
    <w:rsid w:val="00BE355B"/>
    <w:rsid w:val="00BE3D3C"/>
    <w:rsid w:val="00BE4B48"/>
    <w:rsid w:val="00BE4B4A"/>
    <w:rsid w:val="00BE4E30"/>
    <w:rsid w:val="00BE4EF2"/>
    <w:rsid w:val="00BE50E9"/>
    <w:rsid w:val="00BE52AF"/>
    <w:rsid w:val="00BE591D"/>
    <w:rsid w:val="00BE7329"/>
    <w:rsid w:val="00BE7B24"/>
    <w:rsid w:val="00BF1596"/>
    <w:rsid w:val="00BF1A68"/>
    <w:rsid w:val="00BF201A"/>
    <w:rsid w:val="00BF2229"/>
    <w:rsid w:val="00BF25FB"/>
    <w:rsid w:val="00BF2F84"/>
    <w:rsid w:val="00BF30EC"/>
    <w:rsid w:val="00BF4453"/>
    <w:rsid w:val="00BF4DCF"/>
    <w:rsid w:val="00BF51CF"/>
    <w:rsid w:val="00BF58E4"/>
    <w:rsid w:val="00BF5BDE"/>
    <w:rsid w:val="00BF5D7C"/>
    <w:rsid w:val="00BF6C0C"/>
    <w:rsid w:val="00BF75C0"/>
    <w:rsid w:val="00BF78F8"/>
    <w:rsid w:val="00BF7985"/>
    <w:rsid w:val="00BF7CA7"/>
    <w:rsid w:val="00BF7CC4"/>
    <w:rsid w:val="00C00194"/>
    <w:rsid w:val="00C004AE"/>
    <w:rsid w:val="00C0092B"/>
    <w:rsid w:val="00C01007"/>
    <w:rsid w:val="00C01A0F"/>
    <w:rsid w:val="00C0295B"/>
    <w:rsid w:val="00C03062"/>
    <w:rsid w:val="00C0341A"/>
    <w:rsid w:val="00C0351C"/>
    <w:rsid w:val="00C038AD"/>
    <w:rsid w:val="00C05336"/>
    <w:rsid w:val="00C05379"/>
    <w:rsid w:val="00C057A6"/>
    <w:rsid w:val="00C06350"/>
    <w:rsid w:val="00C07A67"/>
    <w:rsid w:val="00C07BE3"/>
    <w:rsid w:val="00C07EB2"/>
    <w:rsid w:val="00C10D66"/>
    <w:rsid w:val="00C12091"/>
    <w:rsid w:val="00C12516"/>
    <w:rsid w:val="00C12A3F"/>
    <w:rsid w:val="00C12C99"/>
    <w:rsid w:val="00C12CFA"/>
    <w:rsid w:val="00C132E5"/>
    <w:rsid w:val="00C135CB"/>
    <w:rsid w:val="00C13620"/>
    <w:rsid w:val="00C13C8C"/>
    <w:rsid w:val="00C13DCF"/>
    <w:rsid w:val="00C141B3"/>
    <w:rsid w:val="00C14777"/>
    <w:rsid w:val="00C1484F"/>
    <w:rsid w:val="00C14C21"/>
    <w:rsid w:val="00C15642"/>
    <w:rsid w:val="00C17EB3"/>
    <w:rsid w:val="00C21264"/>
    <w:rsid w:val="00C21323"/>
    <w:rsid w:val="00C2252C"/>
    <w:rsid w:val="00C231A3"/>
    <w:rsid w:val="00C23407"/>
    <w:rsid w:val="00C2348B"/>
    <w:rsid w:val="00C23769"/>
    <w:rsid w:val="00C23A3B"/>
    <w:rsid w:val="00C23B79"/>
    <w:rsid w:val="00C23EC0"/>
    <w:rsid w:val="00C24113"/>
    <w:rsid w:val="00C248CA"/>
    <w:rsid w:val="00C24AE9"/>
    <w:rsid w:val="00C25268"/>
    <w:rsid w:val="00C256AC"/>
    <w:rsid w:val="00C26432"/>
    <w:rsid w:val="00C26718"/>
    <w:rsid w:val="00C26DA7"/>
    <w:rsid w:val="00C27D70"/>
    <w:rsid w:val="00C30026"/>
    <w:rsid w:val="00C30037"/>
    <w:rsid w:val="00C300B1"/>
    <w:rsid w:val="00C305E9"/>
    <w:rsid w:val="00C306CB"/>
    <w:rsid w:val="00C30988"/>
    <w:rsid w:val="00C311C3"/>
    <w:rsid w:val="00C3342A"/>
    <w:rsid w:val="00C3350E"/>
    <w:rsid w:val="00C33E7C"/>
    <w:rsid w:val="00C354C4"/>
    <w:rsid w:val="00C35E53"/>
    <w:rsid w:val="00C36AB6"/>
    <w:rsid w:val="00C36C7C"/>
    <w:rsid w:val="00C40FED"/>
    <w:rsid w:val="00C4113C"/>
    <w:rsid w:val="00C414DB"/>
    <w:rsid w:val="00C4198C"/>
    <w:rsid w:val="00C41B0D"/>
    <w:rsid w:val="00C41E38"/>
    <w:rsid w:val="00C42311"/>
    <w:rsid w:val="00C4252F"/>
    <w:rsid w:val="00C433D5"/>
    <w:rsid w:val="00C43474"/>
    <w:rsid w:val="00C4380F"/>
    <w:rsid w:val="00C439AA"/>
    <w:rsid w:val="00C44916"/>
    <w:rsid w:val="00C44F0F"/>
    <w:rsid w:val="00C4690E"/>
    <w:rsid w:val="00C46A57"/>
    <w:rsid w:val="00C47C59"/>
    <w:rsid w:val="00C50340"/>
    <w:rsid w:val="00C506A8"/>
    <w:rsid w:val="00C50DEF"/>
    <w:rsid w:val="00C51235"/>
    <w:rsid w:val="00C531AF"/>
    <w:rsid w:val="00C53E75"/>
    <w:rsid w:val="00C544EF"/>
    <w:rsid w:val="00C54A40"/>
    <w:rsid w:val="00C55842"/>
    <w:rsid w:val="00C55C8C"/>
    <w:rsid w:val="00C560E8"/>
    <w:rsid w:val="00C5634D"/>
    <w:rsid w:val="00C56C95"/>
    <w:rsid w:val="00C56D2B"/>
    <w:rsid w:val="00C56DB8"/>
    <w:rsid w:val="00C5755C"/>
    <w:rsid w:val="00C576D0"/>
    <w:rsid w:val="00C60C17"/>
    <w:rsid w:val="00C60C39"/>
    <w:rsid w:val="00C61231"/>
    <w:rsid w:val="00C616E5"/>
    <w:rsid w:val="00C621CD"/>
    <w:rsid w:val="00C629A3"/>
    <w:rsid w:val="00C639DB"/>
    <w:rsid w:val="00C64009"/>
    <w:rsid w:val="00C64F7C"/>
    <w:rsid w:val="00C6635B"/>
    <w:rsid w:val="00C6663A"/>
    <w:rsid w:val="00C66C63"/>
    <w:rsid w:val="00C66C8A"/>
    <w:rsid w:val="00C67396"/>
    <w:rsid w:val="00C6758C"/>
    <w:rsid w:val="00C677DB"/>
    <w:rsid w:val="00C67B46"/>
    <w:rsid w:val="00C67EED"/>
    <w:rsid w:val="00C706C2"/>
    <w:rsid w:val="00C7150B"/>
    <w:rsid w:val="00C715B4"/>
    <w:rsid w:val="00C7167F"/>
    <w:rsid w:val="00C71AF1"/>
    <w:rsid w:val="00C744E0"/>
    <w:rsid w:val="00C7450A"/>
    <w:rsid w:val="00C745B9"/>
    <w:rsid w:val="00C74772"/>
    <w:rsid w:val="00C74883"/>
    <w:rsid w:val="00C75173"/>
    <w:rsid w:val="00C7529F"/>
    <w:rsid w:val="00C759BC"/>
    <w:rsid w:val="00C75E4C"/>
    <w:rsid w:val="00C7624A"/>
    <w:rsid w:val="00C768D1"/>
    <w:rsid w:val="00C7693C"/>
    <w:rsid w:val="00C77BCF"/>
    <w:rsid w:val="00C818DD"/>
    <w:rsid w:val="00C81C68"/>
    <w:rsid w:val="00C82041"/>
    <w:rsid w:val="00C82605"/>
    <w:rsid w:val="00C82966"/>
    <w:rsid w:val="00C82982"/>
    <w:rsid w:val="00C83227"/>
    <w:rsid w:val="00C841AF"/>
    <w:rsid w:val="00C847C0"/>
    <w:rsid w:val="00C8481E"/>
    <w:rsid w:val="00C848EB"/>
    <w:rsid w:val="00C850AE"/>
    <w:rsid w:val="00C85A52"/>
    <w:rsid w:val="00C85CB1"/>
    <w:rsid w:val="00C864CE"/>
    <w:rsid w:val="00C91224"/>
    <w:rsid w:val="00C922AD"/>
    <w:rsid w:val="00C93071"/>
    <w:rsid w:val="00C950D4"/>
    <w:rsid w:val="00C952D5"/>
    <w:rsid w:val="00C9574D"/>
    <w:rsid w:val="00C95B82"/>
    <w:rsid w:val="00C97C7B"/>
    <w:rsid w:val="00CA01C4"/>
    <w:rsid w:val="00CA0311"/>
    <w:rsid w:val="00CA0ABC"/>
    <w:rsid w:val="00CA16A2"/>
    <w:rsid w:val="00CA1914"/>
    <w:rsid w:val="00CA207B"/>
    <w:rsid w:val="00CA24CB"/>
    <w:rsid w:val="00CA3056"/>
    <w:rsid w:val="00CA309D"/>
    <w:rsid w:val="00CA3D0D"/>
    <w:rsid w:val="00CA54AA"/>
    <w:rsid w:val="00CA5B46"/>
    <w:rsid w:val="00CA5CFF"/>
    <w:rsid w:val="00CA6017"/>
    <w:rsid w:val="00CA6B5E"/>
    <w:rsid w:val="00CA6CAE"/>
    <w:rsid w:val="00CA7956"/>
    <w:rsid w:val="00CB0551"/>
    <w:rsid w:val="00CB0CA1"/>
    <w:rsid w:val="00CB0CCF"/>
    <w:rsid w:val="00CB0CE3"/>
    <w:rsid w:val="00CB1005"/>
    <w:rsid w:val="00CB13B8"/>
    <w:rsid w:val="00CB177D"/>
    <w:rsid w:val="00CB1A2B"/>
    <w:rsid w:val="00CB1ECC"/>
    <w:rsid w:val="00CB2C69"/>
    <w:rsid w:val="00CB3987"/>
    <w:rsid w:val="00CB3A3D"/>
    <w:rsid w:val="00CB48B4"/>
    <w:rsid w:val="00CB5479"/>
    <w:rsid w:val="00CB5F37"/>
    <w:rsid w:val="00CB7DA7"/>
    <w:rsid w:val="00CC0620"/>
    <w:rsid w:val="00CC089A"/>
    <w:rsid w:val="00CC1C59"/>
    <w:rsid w:val="00CC20BD"/>
    <w:rsid w:val="00CC3520"/>
    <w:rsid w:val="00CC395E"/>
    <w:rsid w:val="00CC4544"/>
    <w:rsid w:val="00CC4D86"/>
    <w:rsid w:val="00CC52B2"/>
    <w:rsid w:val="00CC5549"/>
    <w:rsid w:val="00CC5851"/>
    <w:rsid w:val="00CC5909"/>
    <w:rsid w:val="00CC6CF9"/>
    <w:rsid w:val="00CC74EB"/>
    <w:rsid w:val="00CC79FC"/>
    <w:rsid w:val="00CC7FD9"/>
    <w:rsid w:val="00CD123C"/>
    <w:rsid w:val="00CD26E3"/>
    <w:rsid w:val="00CD2FF6"/>
    <w:rsid w:val="00CD36C8"/>
    <w:rsid w:val="00CD3769"/>
    <w:rsid w:val="00CD4445"/>
    <w:rsid w:val="00CD5981"/>
    <w:rsid w:val="00CD7050"/>
    <w:rsid w:val="00CD70A9"/>
    <w:rsid w:val="00CE0298"/>
    <w:rsid w:val="00CE13FA"/>
    <w:rsid w:val="00CE1897"/>
    <w:rsid w:val="00CE1C8B"/>
    <w:rsid w:val="00CE2081"/>
    <w:rsid w:val="00CE22AD"/>
    <w:rsid w:val="00CE2694"/>
    <w:rsid w:val="00CE3587"/>
    <w:rsid w:val="00CE3D44"/>
    <w:rsid w:val="00CE411E"/>
    <w:rsid w:val="00CE4789"/>
    <w:rsid w:val="00CE520B"/>
    <w:rsid w:val="00CE6C61"/>
    <w:rsid w:val="00CE6F6D"/>
    <w:rsid w:val="00CE700B"/>
    <w:rsid w:val="00CE77F6"/>
    <w:rsid w:val="00CE792A"/>
    <w:rsid w:val="00CE7C68"/>
    <w:rsid w:val="00CF008D"/>
    <w:rsid w:val="00CF093B"/>
    <w:rsid w:val="00CF0A13"/>
    <w:rsid w:val="00CF1114"/>
    <w:rsid w:val="00CF141E"/>
    <w:rsid w:val="00CF248A"/>
    <w:rsid w:val="00CF31F4"/>
    <w:rsid w:val="00CF337F"/>
    <w:rsid w:val="00CF3F9E"/>
    <w:rsid w:val="00CF3FAF"/>
    <w:rsid w:val="00CF4CF0"/>
    <w:rsid w:val="00CF5105"/>
    <w:rsid w:val="00CF59C1"/>
    <w:rsid w:val="00CF6CB7"/>
    <w:rsid w:val="00CF7312"/>
    <w:rsid w:val="00CF7769"/>
    <w:rsid w:val="00D005DD"/>
    <w:rsid w:val="00D00938"/>
    <w:rsid w:val="00D00DEB"/>
    <w:rsid w:val="00D00F8A"/>
    <w:rsid w:val="00D02E54"/>
    <w:rsid w:val="00D03C6C"/>
    <w:rsid w:val="00D05ADA"/>
    <w:rsid w:val="00D05E2A"/>
    <w:rsid w:val="00D06985"/>
    <w:rsid w:val="00D06D31"/>
    <w:rsid w:val="00D06E4D"/>
    <w:rsid w:val="00D073E5"/>
    <w:rsid w:val="00D07B89"/>
    <w:rsid w:val="00D07DA9"/>
    <w:rsid w:val="00D10912"/>
    <w:rsid w:val="00D10DE5"/>
    <w:rsid w:val="00D10E65"/>
    <w:rsid w:val="00D110F8"/>
    <w:rsid w:val="00D1126A"/>
    <w:rsid w:val="00D12418"/>
    <w:rsid w:val="00D12548"/>
    <w:rsid w:val="00D126C6"/>
    <w:rsid w:val="00D12956"/>
    <w:rsid w:val="00D12F44"/>
    <w:rsid w:val="00D130E0"/>
    <w:rsid w:val="00D13D40"/>
    <w:rsid w:val="00D14C8C"/>
    <w:rsid w:val="00D16096"/>
    <w:rsid w:val="00D163C8"/>
    <w:rsid w:val="00D1706F"/>
    <w:rsid w:val="00D17416"/>
    <w:rsid w:val="00D1776E"/>
    <w:rsid w:val="00D17AFD"/>
    <w:rsid w:val="00D17CFC"/>
    <w:rsid w:val="00D2040D"/>
    <w:rsid w:val="00D20A81"/>
    <w:rsid w:val="00D216E6"/>
    <w:rsid w:val="00D2182C"/>
    <w:rsid w:val="00D224DA"/>
    <w:rsid w:val="00D23028"/>
    <w:rsid w:val="00D23966"/>
    <w:rsid w:val="00D239A1"/>
    <w:rsid w:val="00D23AB8"/>
    <w:rsid w:val="00D23CD8"/>
    <w:rsid w:val="00D2454F"/>
    <w:rsid w:val="00D247C0"/>
    <w:rsid w:val="00D248F9"/>
    <w:rsid w:val="00D2497A"/>
    <w:rsid w:val="00D2511C"/>
    <w:rsid w:val="00D25321"/>
    <w:rsid w:val="00D25544"/>
    <w:rsid w:val="00D255F0"/>
    <w:rsid w:val="00D256AD"/>
    <w:rsid w:val="00D25A92"/>
    <w:rsid w:val="00D263AC"/>
    <w:rsid w:val="00D26403"/>
    <w:rsid w:val="00D26982"/>
    <w:rsid w:val="00D26DFC"/>
    <w:rsid w:val="00D27710"/>
    <w:rsid w:val="00D31290"/>
    <w:rsid w:val="00D335F9"/>
    <w:rsid w:val="00D33B05"/>
    <w:rsid w:val="00D34518"/>
    <w:rsid w:val="00D34B70"/>
    <w:rsid w:val="00D35562"/>
    <w:rsid w:val="00D35B5A"/>
    <w:rsid w:val="00D36137"/>
    <w:rsid w:val="00D36ADA"/>
    <w:rsid w:val="00D36C62"/>
    <w:rsid w:val="00D40CF5"/>
    <w:rsid w:val="00D41461"/>
    <w:rsid w:val="00D418DE"/>
    <w:rsid w:val="00D4241A"/>
    <w:rsid w:val="00D4264E"/>
    <w:rsid w:val="00D43277"/>
    <w:rsid w:val="00D434A8"/>
    <w:rsid w:val="00D43EAB"/>
    <w:rsid w:val="00D45124"/>
    <w:rsid w:val="00D45F83"/>
    <w:rsid w:val="00D4627A"/>
    <w:rsid w:val="00D462E4"/>
    <w:rsid w:val="00D4680A"/>
    <w:rsid w:val="00D4705C"/>
    <w:rsid w:val="00D479C1"/>
    <w:rsid w:val="00D47E66"/>
    <w:rsid w:val="00D50791"/>
    <w:rsid w:val="00D508BE"/>
    <w:rsid w:val="00D50BDF"/>
    <w:rsid w:val="00D51388"/>
    <w:rsid w:val="00D51CB3"/>
    <w:rsid w:val="00D52C83"/>
    <w:rsid w:val="00D52F3E"/>
    <w:rsid w:val="00D53510"/>
    <w:rsid w:val="00D53C82"/>
    <w:rsid w:val="00D5470D"/>
    <w:rsid w:val="00D5478A"/>
    <w:rsid w:val="00D5488D"/>
    <w:rsid w:val="00D556EB"/>
    <w:rsid w:val="00D566C4"/>
    <w:rsid w:val="00D6016F"/>
    <w:rsid w:val="00D6085F"/>
    <w:rsid w:val="00D62B63"/>
    <w:rsid w:val="00D62E6C"/>
    <w:rsid w:val="00D6377A"/>
    <w:rsid w:val="00D638FD"/>
    <w:rsid w:val="00D63BE1"/>
    <w:rsid w:val="00D6534C"/>
    <w:rsid w:val="00D65861"/>
    <w:rsid w:val="00D65D93"/>
    <w:rsid w:val="00D65E5E"/>
    <w:rsid w:val="00D66F67"/>
    <w:rsid w:val="00D67A4C"/>
    <w:rsid w:val="00D702C7"/>
    <w:rsid w:val="00D708D1"/>
    <w:rsid w:val="00D716D2"/>
    <w:rsid w:val="00D7195E"/>
    <w:rsid w:val="00D71BBC"/>
    <w:rsid w:val="00D71E16"/>
    <w:rsid w:val="00D72043"/>
    <w:rsid w:val="00D736B7"/>
    <w:rsid w:val="00D73FFA"/>
    <w:rsid w:val="00D74F98"/>
    <w:rsid w:val="00D75CB3"/>
    <w:rsid w:val="00D75F0B"/>
    <w:rsid w:val="00D768BB"/>
    <w:rsid w:val="00D76A0D"/>
    <w:rsid w:val="00D76BAE"/>
    <w:rsid w:val="00D771C1"/>
    <w:rsid w:val="00D771ED"/>
    <w:rsid w:val="00D77C98"/>
    <w:rsid w:val="00D77ECC"/>
    <w:rsid w:val="00D77FCD"/>
    <w:rsid w:val="00D80C54"/>
    <w:rsid w:val="00D81183"/>
    <w:rsid w:val="00D8178A"/>
    <w:rsid w:val="00D817A1"/>
    <w:rsid w:val="00D819BE"/>
    <w:rsid w:val="00D81DB8"/>
    <w:rsid w:val="00D82115"/>
    <w:rsid w:val="00D84166"/>
    <w:rsid w:val="00D8509B"/>
    <w:rsid w:val="00D85166"/>
    <w:rsid w:val="00D85680"/>
    <w:rsid w:val="00D856B2"/>
    <w:rsid w:val="00D856EB"/>
    <w:rsid w:val="00D857EE"/>
    <w:rsid w:val="00D87443"/>
    <w:rsid w:val="00D90712"/>
    <w:rsid w:val="00D90802"/>
    <w:rsid w:val="00D90D0D"/>
    <w:rsid w:val="00D92CAA"/>
    <w:rsid w:val="00D92E35"/>
    <w:rsid w:val="00D94027"/>
    <w:rsid w:val="00D944D8"/>
    <w:rsid w:val="00D95190"/>
    <w:rsid w:val="00D95ACB"/>
    <w:rsid w:val="00D95FCA"/>
    <w:rsid w:val="00D96571"/>
    <w:rsid w:val="00D96C6E"/>
    <w:rsid w:val="00D976C1"/>
    <w:rsid w:val="00D977E3"/>
    <w:rsid w:val="00D97DEE"/>
    <w:rsid w:val="00DA0289"/>
    <w:rsid w:val="00DA0444"/>
    <w:rsid w:val="00DA106E"/>
    <w:rsid w:val="00DA1AD9"/>
    <w:rsid w:val="00DA2201"/>
    <w:rsid w:val="00DA2A5D"/>
    <w:rsid w:val="00DA2B44"/>
    <w:rsid w:val="00DA2D2A"/>
    <w:rsid w:val="00DA303C"/>
    <w:rsid w:val="00DA304F"/>
    <w:rsid w:val="00DA37BC"/>
    <w:rsid w:val="00DA454B"/>
    <w:rsid w:val="00DA46AF"/>
    <w:rsid w:val="00DA4F32"/>
    <w:rsid w:val="00DA5EE8"/>
    <w:rsid w:val="00DA5EFA"/>
    <w:rsid w:val="00DA6C7F"/>
    <w:rsid w:val="00DA6CFF"/>
    <w:rsid w:val="00DA753F"/>
    <w:rsid w:val="00DA7552"/>
    <w:rsid w:val="00DA7625"/>
    <w:rsid w:val="00DA7793"/>
    <w:rsid w:val="00DA79A9"/>
    <w:rsid w:val="00DA7B9F"/>
    <w:rsid w:val="00DB04E5"/>
    <w:rsid w:val="00DB07F8"/>
    <w:rsid w:val="00DB0C6F"/>
    <w:rsid w:val="00DB1118"/>
    <w:rsid w:val="00DB19A6"/>
    <w:rsid w:val="00DB304A"/>
    <w:rsid w:val="00DB4101"/>
    <w:rsid w:val="00DB4920"/>
    <w:rsid w:val="00DB4A0A"/>
    <w:rsid w:val="00DB58CC"/>
    <w:rsid w:val="00DB6738"/>
    <w:rsid w:val="00DB7205"/>
    <w:rsid w:val="00DB792A"/>
    <w:rsid w:val="00DB7E60"/>
    <w:rsid w:val="00DC058C"/>
    <w:rsid w:val="00DC142E"/>
    <w:rsid w:val="00DC19F1"/>
    <w:rsid w:val="00DC2641"/>
    <w:rsid w:val="00DC2EC5"/>
    <w:rsid w:val="00DC3AC9"/>
    <w:rsid w:val="00DC3F05"/>
    <w:rsid w:val="00DC440C"/>
    <w:rsid w:val="00DC4DD5"/>
    <w:rsid w:val="00DC6012"/>
    <w:rsid w:val="00DC7345"/>
    <w:rsid w:val="00DC7822"/>
    <w:rsid w:val="00DD055E"/>
    <w:rsid w:val="00DD0708"/>
    <w:rsid w:val="00DD0CC0"/>
    <w:rsid w:val="00DD14D3"/>
    <w:rsid w:val="00DD248B"/>
    <w:rsid w:val="00DD273B"/>
    <w:rsid w:val="00DD3294"/>
    <w:rsid w:val="00DD3320"/>
    <w:rsid w:val="00DD3D94"/>
    <w:rsid w:val="00DD488A"/>
    <w:rsid w:val="00DD4F20"/>
    <w:rsid w:val="00DD59C0"/>
    <w:rsid w:val="00DD65E3"/>
    <w:rsid w:val="00DD6655"/>
    <w:rsid w:val="00DD6F3A"/>
    <w:rsid w:val="00DD717C"/>
    <w:rsid w:val="00DD7DC6"/>
    <w:rsid w:val="00DE14EE"/>
    <w:rsid w:val="00DE1627"/>
    <w:rsid w:val="00DE2149"/>
    <w:rsid w:val="00DE2854"/>
    <w:rsid w:val="00DE29C2"/>
    <w:rsid w:val="00DE326A"/>
    <w:rsid w:val="00DE4C33"/>
    <w:rsid w:val="00DE52BF"/>
    <w:rsid w:val="00DE5417"/>
    <w:rsid w:val="00DE778C"/>
    <w:rsid w:val="00DE7D00"/>
    <w:rsid w:val="00DF09E2"/>
    <w:rsid w:val="00DF1B64"/>
    <w:rsid w:val="00DF28D1"/>
    <w:rsid w:val="00DF3165"/>
    <w:rsid w:val="00DF371E"/>
    <w:rsid w:val="00DF6407"/>
    <w:rsid w:val="00DF6561"/>
    <w:rsid w:val="00DF6613"/>
    <w:rsid w:val="00DF6C59"/>
    <w:rsid w:val="00DF7B29"/>
    <w:rsid w:val="00E002D6"/>
    <w:rsid w:val="00E00C8F"/>
    <w:rsid w:val="00E018FD"/>
    <w:rsid w:val="00E01B71"/>
    <w:rsid w:val="00E02FAA"/>
    <w:rsid w:val="00E0306D"/>
    <w:rsid w:val="00E03154"/>
    <w:rsid w:val="00E03652"/>
    <w:rsid w:val="00E039D5"/>
    <w:rsid w:val="00E04E9E"/>
    <w:rsid w:val="00E052B7"/>
    <w:rsid w:val="00E062A4"/>
    <w:rsid w:val="00E06A70"/>
    <w:rsid w:val="00E06B66"/>
    <w:rsid w:val="00E06BA3"/>
    <w:rsid w:val="00E10C58"/>
    <w:rsid w:val="00E10E99"/>
    <w:rsid w:val="00E1132C"/>
    <w:rsid w:val="00E1138F"/>
    <w:rsid w:val="00E11C2A"/>
    <w:rsid w:val="00E1232F"/>
    <w:rsid w:val="00E1334F"/>
    <w:rsid w:val="00E1356C"/>
    <w:rsid w:val="00E138CB"/>
    <w:rsid w:val="00E144AA"/>
    <w:rsid w:val="00E150E0"/>
    <w:rsid w:val="00E1518B"/>
    <w:rsid w:val="00E15B0E"/>
    <w:rsid w:val="00E15F79"/>
    <w:rsid w:val="00E16012"/>
    <w:rsid w:val="00E17C9B"/>
    <w:rsid w:val="00E20324"/>
    <w:rsid w:val="00E20A1E"/>
    <w:rsid w:val="00E20A4B"/>
    <w:rsid w:val="00E2111A"/>
    <w:rsid w:val="00E21E50"/>
    <w:rsid w:val="00E22CCC"/>
    <w:rsid w:val="00E23105"/>
    <w:rsid w:val="00E233BA"/>
    <w:rsid w:val="00E235BD"/>
    <w:rsid w:val="00E2397C"/>
    <w:rsid w:val="00E23D92"/>
    <w:rsid w:val="00E25B03"/>
    <w:rsid w:val="00E26A3B"/>
    <w:rsid w:val="00E305BA"/>
    <w:rsid w:val="00E30654"/>
    <w:rsid w:val="00E30E61"/>
    <w:rsid w:val="00E30EF0"/>
    <w:rsid w:val="00E31A5F"/>
    <w:rsid w:val="00E31BF6"/>
    <w:rsid w:val="00E31C05"/>
    <w:rsid w:val="00E31CEF"/>
    <w:rsid w:val="00E33A01"/>
    <w:rsid w:val="00E33E47"/>
    <w:rsid w:val="00E33F7B"/>
    <w:rsid w:val="00E3415C"/>
    <w:rsid w:val="00E3428C"/>
    <w:rsid w:val="00E36C12"/>
    <w:rsid w:val="00E37226"/>
    <w:rsid w:val="00E3735D"/>
    <w:rsid w:val="00E37670"/>
    <w:rsid w:val="00E4018E"/>
    <w:rsid w:val="00E41301"/>
    <w:rsid w:val="00E4132D"/>
    <w:rsid w:val="00E4155B"/>
    <w:rsid w:val="00E419B8"/>
    <w:rsid w:val="00E41B41"/>
    <w:rsid w:val="00E421FB"/>
    <w:rsid w:val="00E425A2"/>
    <w:rsid w:val="00E43BC9"/>
    <w:rsid w:val="00E43FF6"/>
    <w:rsid w:val="00E44B6F"/>
    <w:rsid w:val="00E44CE1"/>
    <w:rsid w:val="00E44D7D"/>
    <w:rsid w:val="00E453B6"/>
    <w:rsid w:val="00E454BE"/>
    <w:rsid w:val="00E458C2"/>
    <w:rsid w:val="00E46DD1"/>
    <w:rsid w:val="00E46E9A"/>
    <w:rsid w:val="00E479DB"/>
    <w:rsid w:val="00E506BB"/>
    <w:rsid w:val="00E50C8B"/>
    <w:rsid w:val="00E5119D"/>
    <w:rsid w:val="00E5131B"/>
    <w:rsid w:val="00E5247D"/>
    <w:rsid w:val="00E524D4"/>
    <w:rsid w:val="00E52D70"/>
    <w:rsid w:val="00E52E52"/>
    <w:rsid w:val="00E53B66"/>
    <w:rsid w:val="00E54064"/>
    <w:rsid w:val="00E541AE"/>
    <w:rsid w:val="00E5437D"/>
    <w:rsid w:val="00E54678"/>
    <w:rsid w:val="00E54BAF"/>
    <w:rsid w:val="00E54C38"/>
    <w:rsid w:val="00E54CB2"/>
    <w:rsid w:val="00E550F7"/>
    <w:rsid w:val="00E551D5"/>
    <w:rsid w:val="00E55284"/>
    <w:rsid w:val="00E55B8B"/>
    <w:rsid w:val="00E577B1"/>
    <w:rsid w:val="00E579CA"/>
    <w:rsid w:val="00E57BB4"/>
    <w:rsid w:val="00E57F61"/>
    <w:rsid w:val="00E6062E"/>
    <w:rsid w:val="00E612F7"/>
    <w:rsid w:val="00E61C55"/>
    <w:rsid w:val="00E61DCD"/>
    <w:rsid w:val="00E62BF7"/>
    <w:rsid w:val="00E63EEA"/>
    <w:rsid w:val="00E649E8"/>
    <w:rsid w:val="00E65F49"/>
    <w:rsid w:val="00E66396"/>
    <w:rsid w:val="00E6655E"/>
    <w:rsid w:val="00E66856"/>
    <w:rsid w:val="00E66D6D"/>
    <w:rsid w:val="00E70392"/>
    <w:rsid w:val="00E7159A"/>
    <w:rsid w:val="00E717F1"/>
    <w:rsid w:val="00E71846"/>
    <w:rsid w:val="00E71EF9"/>
    <w:rsid w:val="00E72455"/>
    <w:rsid w:val="00E727BF"/>
    <w:rsid w:val="00E733AA"/>
    <w:rsid w:val="00E73B90"/>
    <w:rsid w:val="00E73C85"/>
    <w:rsid w:val="00E740E7"/>
    <w:rsid w:val="00E74768"/>
    <w:rsid w:val="00E74797"/>
    <w:rsid w:val="00E749B1"/>
    <w:rsid w:val="00E74C43"/>
    <w:rsid w:val="00E754E7"/>
    <w:rsid w:val="00E75AEE"/>
    <w:rsid w:val="00E76750"/>
    <w:rsid w:val="00E8003A"/>
    <w:rsid w:val="00E80998"/>
    <w:rsid w:val="00E81724"/>
    <w:rsid w:val="00E823C0"/>
    <w:rsid w:val="00E825C1"/>
    <w:rsid w:val="00E82641"/>
    <w:rsid w:val="00E82EEF"/>
    <w:rsid w:val="00E8313D"/>
    <w:rsid w:val="00E842B3"/>
    <w:rsid w:val="00E844CE"/>
    <w:rsid w:val="00E847A0"/>
    <w:rsid w:val="00E84F80"/>
    <w:rsid w:val="00E85634"/>
    <w:rsid w:val="00E858BC"/>
    <w:rsid w:val="00E85E39"/>
    <w:rsid w:val="00E86BD9"/>
    <w:rsid w:val="00E9031E"/>
    <w:rsid w:val="00E90E29"/>
    <w:rsid w:val="00E917F9"/>
    <w:rsid w:val="00E92156"/>
    <w:rsid w:val="00E922B6"/>
    <w:rsid w:val="00E92718"/>
    <w:rsid w:val="00E932E0"/>
    <w:rsid w:val="00E938A5"/>
    <w:rsid w:val="00E93A90"/>
    <w:rsid w:val="00E93CF1"/>
    <w:rsid w:val="00E94720"/>
    <w:rsid w:val="00E95E70"/>
    <w:rsid w:val="00E95FD6"/>
    <w:rsid w:val="00E96BBC"/>
    <w:rsid w:val="00E97DBE"/>
    <w:rsid w:val="00EA1BE6"/>
    <w:rsid w:val="00EA229A"/>
    <w:rsid w:val="00EA2DC7"/>
    <w:rsid w:val="00EA3C52"/>
    <w:rsid w:val="00EA5402"/>
    <w:rsid w:val="00EA5950"/>
    <w:rsid w:val="00EA660C"/>
    <w:rsid w:val="00EA6CF6"/>
    <w:rsid w:val="00EA7069"/>
    <w:rsid w:val="00EA70E2"/>
    <w:rsid w:val="00EA79DA"/>
    <w:rsid w:val="00EA7B24"/>
    <w:rsid w:val="00EB11A4"/>
    <w:rsid w:val="00EB2129"/>
    <w:rsid w:val="00EB2266"/>
    <w:rsid w:val="00EB3542"/>
    <w:rsid w:val="00EB3A7F"/>
    <w:rsid w:val="00EB4167"/>
    <w:rsid w:val="00EB5163"/>
    <w:rsid w:val="00EB6F0F"/>
    <w:rsid w:val="00EB7087"/>
    <w:rsid w:val="00EB7D49"/>
    <w:rsid w:val="00EC01C7"/>
    <w:rsid w:val="00EC15DD"/>
    <w:rsid w:val="00EC18D3"/>
    <w:rsid w:val="00EC1B86"/>
    <w:rsid w:val="00EC2F3D"/>
    <w:rsid w:val="00EC46B4"/>
    <w:rsid w:val="00EC4F8F"/>
    <w:rsid w:val="00EC53F4"/>
    <w:rsid w:val="00EC5E60"/>
    <w:rsid w:val="00EC5F6D"/>
    <w:rsid w:val="00EC6A42"/>
    <w:rsid w:val="00EC7043"/>
    <w:rsid w:val="00EC7935"/>
    <w:rsid w:val="00EC7B7E"/>
    <w:rsid w:val="00EC7C11"/>
    <w:rsid w:val="00ED07EC"/>
    <w:rsid w:val="00ED0870"/>
    <w:rsid w:val="00ED1489"/>
    <w:rsid w:val="00ED3627"/>
    <w:rsid w:val="00ED3E79"/>
    <w:rsid w:val="00ED4076"/>
    <w:rsid w:val="00ED45AA"/>
    <w:rsid w:val="00ED47E6"/>
    <w:rsid w:val="00ED4D3D"/>
    <w:rsid w:val="00ED55E1"/>
    <w:rsid w:val="00ED5806"/>
    <w:rsid w:val="00ED5D1C"/>
    <w:rsid w:val="00ED6B63"/>
    <w:rsid w:val="00ED736F"/>
    <w:rsid w:val="00ED7861"/>
    <w:rsid w:val="00EE1FA3"/>
    <w:rsid w:val="00EE3968"/>
    <w:rsid w:val="00EE3C19"/>
    <w:rsid w:val="00EE403C"/>
    <w:rsid w:val="00EE4082"/>
    <w:rsid w:val="00EE4142"/>
    <w:rsid w:val="00EE4DF3"/>
    <w:rsid w:val="00EE581E"/>
    <w:rsid w:val="00EE6AA2"/>
    <w:rsid w:val="00EE7662"/>
    <w:rsid w:val="00EE77A0"/>
    <w:rsid w:val="00EE78A6"/>
    <w:rsid w:val="00EE7CB7"/>
    <w:rsid w:val="00EF0122"/>
    <w:rsid w:val="00EF0D5D"/>
    <w:rsid w:val="00EF0EC7"/>
    <w:rsid w:val="00EF2866"/>
    <w:rsid w:val="00EF298B"/>
    <w:rsid w:val="00EF2BA0"/>
    <w:rsid w:val="00EF2F36"/>
    <w:rsid w:val="00EF3238"/>
    <w:rsid w:val="00EF51F5"/>
    <w:rsid w:val="00EF615E"/>
    <w:rsid w:val="00EF6D0B"/>
    <w:rsid w:val="00EF6F25"/>
    <w:rsid w:val="00EF71D8"/>
    <w:rsid w:val="00F0010F"/>
    <w:rsid w:val="00F00265"/>
    <w:rsid w:val="00F00269"/>
    <w:rsid w:val="00F002C8"/>
    <w:rsid w:val="00F00670"/>
    <w:rsid w:val="00F01E41"/>
    <w:rsid w:val="00F024CC"/>
    <w:rsid w:val="00F02534"/>
    <w:rsid w:val="00F03DD8"/>
    <w:rsid w:val="00F05BBE"/>
    <w:rsid w:val="00F060C3"/>
    <w:rsid w:val="00F061E5"/>
    <w:rsid w:val="00F062AA"/>
    <w:rsid w:val="00F06D0B"/>
    <w:rsid w:val="00F0728A"/>
    <w:rsid w:val="00F07413"/>
    <w:rsid w:val="00F07551"/>
    <w:rsid w:val="00F10D1D"/>
    <w:rsid w:val="00F10F90"/>
    <w:rsid w:val="00F10FD5"/>
    <w:rsid w:val="00F12A2E"/>
    <w:rsid w:val="00F13BA3"/>
    <w:rsid w:val="00F13CC8"/>
    <w:rsid w:val="00F141CD"/>
    <w:rsid w:val="00F14CE2"/>
    <w:rsid w:val="00F160EB"/>
    <w:rsid w:val="00F20359"/>
    <w:rsid w:val="00F207D9"/>
    <w:rsid w:val="00F20A84"/>
    <w:rsid w:val="00F2185C"/>
    <w:rsid w:val="00F21D1D"/>
    <w:rsid w:val="00F228FE"/>
    <w:rsid w:val="00F2299C"/>
    <w:rsid w:val="00F22A4D"/>
    <w:rsid w:val="00F23C75"/>
    <w:rsid w:val="00F24374"/>
    <w:rsid w:val="00F24D76"/>
    <w:rsid w:val="00F24E57"/>
    <w:rsid w:val="00F2634A"/>
    <w:rsid w:val="00F2715F"/>
    <w:rsid w:val="00F30232"/>
    <w:rsid w:val="00F31071"/>
    <w:rsid w:val="00F317E5"/>
    <w:rsid w:val="00F32231"/>
    <w:rsid w:val="00F32903"/>
    <w:rsid w:val="00F333B3"/>
    <w:rsid w:val="00F33DC6"/>
    <w:rsid w:val="00F346B9"/>
    <w:rsid w:val="00F34B16"/>
    <w:rsid w:val="00F34C81"/>
    <w:rsid w:val="00F34FEC"/>
    <w:rsid w:val="00F350D3"/>
    <w:rsid w:val="00F35C9D"/>
    <w:rsid w:val="00F36ACF"/>
    <w:rsid w:val="00F36C6B"/>
    <w:rsid w:val="00F36EC8"/>
    <w:rsid w:val="00F37264"/>
    <w:rsid w:val="00F3794B"/>
    <w:rsid w:val="00F4099A"/>
    <w:rsid w:val="00F40C56"/>
    <w:rsid w:val="00F40F12"/>
    <w:rsid w:val="00F412EB"/>
    <w:rsid w:val="00F413F0"/>
    <w:rsid w:val="00F41AE2"/>
    <w:rsid w:val="00F42206"/>
    <w:rsid w:val="00F424BA"/>
    <w:rsid w:val="00F42FA9"/>
    <w:rsid w:val="00F42FE2"/>
    <w:rsid w:val="00F43A41"/>
    <w:rsid w:val="00F43CCC"/>
    <w:rsid w:val="00F44304"/>
    <w:rsid w:val="00F4436D"/>
    <w:rsid w:val="00F449BB"/>
    <w:rsid w:val="00F44ADB"/>
    <w:rsid w:val="00F44B83"/>
    <w:rsid w:val="00F46684"/>
    <w:rsid w:val="00F466E5"/>
    <w:rsid w:val="00F46F9C"/>
    <w:rsid w:val="00F4731D"/>
    <w:rsid w:val="00F50285"/>
    <w:rsid w:val="00F50F86"/>
    <w:rsid w:val="00F51851"/>
    <w:rsid w:val="00F51E39"/>
    <w:rsid w:val="00F5214B"/>
    <w:rsid w:val="00F5365E"/>
    <w:rsid w:val="00F53D38"/>
    <w:rsid w:val="00F543FA"/>
    <w:rsid w:val="00F55F39"/>
    <w:rsid w:val="00F56048"/>
    <w:rsid w:val="00F563D4"/>
    <w:rsid w:val="00F5660C"/>
    <w:rsid w:val="00F567D8"/>
    <w:rsid w:val="00F578E1"/>
    <w:rsid w:val="00F57B22"/>
    <w:rsid w:val="00F60A14"/>
    <w:rsid w:val="00F60DD7"/>
    <w:rsid w:val="00F61DBB"/>
    <w:rsid w:val="00F62668"/>
    <w:rsid w:val="00F634A6"/>
    <w:rsid w:val="00F6520E"/>
    <w:rsid w:val="00F65FDF"/>
    <w:rsid w:val="00F660F2"/>
    <w:rsid w:val="00F6634C"/>
    <w:rsid w:val="00F666EB"/>
    <w:rsid w:val="00F66D33"/>
    <w:rsid w:val="00F67976"/>
    <w:rsid w:val="00F70822"/>
    <w:rsid w:val="00F720A6"/>
    <w:rsid w:val="00F721D9"/>
    <w:rsid w:val="00F722BE"/>
    <w:rsid w:val="00F726CD"/>
    <w:rsid w:val="00F72B67"/>
    <w:rsid w:val="00F730BF"/>
    <w:rsid w:val="00F7344F"/>
    <w:rsid w:val="00F74366"/>
    <w:rsid w:val="00F75C23"/>
    <w:rsid w:val="00F761A6"/>
    <w:rsid w:val="00F768CC"/>
    <w:rsid w:val="00F76E6E"/>
    <w:rsid w:val="00F771F6"/>
    <w:rsid w:val="00F777FC"/>
    <w:rsid w:val="00F7780B"/>
    <w:rsid w:val="00F779AA"/>
    <w:rsid w:val="00F803F4"/>
    <w:rsid w:val="00F82397"/>
    <w:rsid w:val="00F82441"/>
    <w:rsid w:val="00F83216"/>
    <w:rsid w:val="00F83AF8"/>
    <w:rsid w:val="00F84531"/>
    <w:rsid w:val="00F846E0"/>
    <w:rsid w:val="00F848AD"/>
    <w:rsid w:val="00F859C7"/>
    <w:rsid w:val="00F85AA7"/>
    <w:rsid w:val="00F86387"/>
    <w:rsid w:val="00F8653D"/>
    <w:rsid w:val="00F871CF"/>
    <w:rsid w:val="00F872C5"/>
    <w:rsid w:val="00F87A64"/>
    <w:rsid w:val="00F87CC3"/>
    <w:rsid w:val="00F87DF0"/>
    <w:rsid w:val="00F909DA"/>
    <w:rsid w:val="00F91C11"/>
    <w:rsid w:val="00F91D74"/>
    <w:rsid w:val="00F92118"/>
    <w:rsid w:val="00F9309F"/>
    <w:rsid w:val="00F935BD"/>
    <w:rsid w:val="00F93836"/>
    <w:rsid w:val="00F93CE8"/>
    <w:rsid w:val="00F93F0D"/>
    <w:rsid w:val="00F9412C"/>
    <w:rsid w:val="00F944FF"/>
    <w:rsid w:val="00F95E24"/>
    <w:rsid w:val="00F96670"/>
    <w:rsid w:val="00F972F7"/>
    <w:rsid w:val="00FA00D6"/>
    <w:rsid w:val="00FA03BD"/>
    <w:rsid w:val="00FA05D9"/>
    <w:rsid w:val="00FA0820"/>
    <w:rsid w:val="00FA241E"/>
    <w:rsid w:val="00FA2488"/>
    <w:rsid w:val="00FA27A2"/>
    <w:rsid w:val="00FA2F35"/>
    <w:rsid w:val="00FA3406"/>
    <w:rsid w:val="00FA363C"/>
    <w:rsid w:val="00FA4149"/>
    <w:rsid w:val="00FA463B"/>
    <w:rsid w:val="00FA4814"/>
    <w:rsid w:val="00FA54FF"/>
    <w:rsid w:val="00FA7098"/>
    <w:rsid w:val="00FA7A5C"/>
    <w:rsid w:val="00FB05EF"/>
    <w:rsid w:val="00FB0F1C"/>
    <w:rsid w:val="00FB0FF6"/>
    <w:rsid w:val="00FB12BE"/>
    <w:rsid w:val="00FB18DC"/>
    <w:rsid w:val="00FB199E"/>
    <w:rsid w:val="00FB2309"/>
    <w:rsid w:val="00FB2D81"/>
    <w:rsid w:val="00FB325F"/>
    <w:rsid w:val="00FB3490"/>
    <w:rsid w:val="00FB3C60"/>
    <w:rsid w:val="00FB4D7F"/>
    <w:rsid w:val="00FB5522"/>
    <w:rsid w:val="00FB56C0"/>
    <w:rsid w:val="00FB5E34"/>
    <w:rsid w:val="00FB66EE"/>
    <w:rsid w:val="00FB6CEF"/>
    <w:rsid w:val="00FB7EF5"/>
    <w:rsid w:val="00FC12A8"/>
    <w:rsid w:val="00FC1876"/>
    <w:rsid w:val="00FC1B55"/>
    <w:rsid w:val="00FC1E0F"/>
    <w:rsid w:val="00FC2A1B"/>
    <w:rsid w:val="00FC33FC"/>
    <w:rsid w:val="00FC350A"/>
    <w:rsid w:val="00FC4218"/>
    <w:rsid w:val="00FC4470"/>
    <w:rsid w:val="00FC4C3F"/>
    <w:rsid w:val="00FC5A83"/>
    <w:rsid w:val="00FC5F75"/>
    <w:rsid w:val="00FC6358"/>
    <w:rsid w:val="00FC68A5"/>
    <w:rsid w:val="00FC6ED9"/>
    <w:rsid w:val="00FC6EF3"/>
    <w:rsid w:val="00FC70CC"/>
    <w:rsid w:val="00FC7666"/>
    <w:rsid w:val="00FC7715"/>
    <w:rsid w:val="00FC7DB6"/>
    <w:rsid w:val="00FD0173"/>
    <w:rsid w:val="00FD0B0E"/>
    <w:rsid w:val="00FD156B"/>
    <w:rsid w:val="00FD1A32"/>
    <w:rsid w:val="00FD23E8"/>
    <w:rsid w:val="00FD278D"/>
    <w:rsid w:val="00FD3623"/>
    <w:rsid w:val="00FD4052"/>
    <w:rsid w:val="00FD47F8"/>
    <w:rsid w:val="00FD496E"/>
    <w:rsid w:val="00FD4A82"/>
    <w:rsid w:val="00FD548F"/>
    <w:rsid w:val="00FD577B"/>
    <w:rsid w:val="00FD756F"/>
    <w:rsid w:val="00FE0634"/>
    <w:rsid w:val="00FE2CC5"/>
    <w:rsid w:val="00FE35D2"/>
    <w:rsid w:val="00FE443D"/>
    <w:rsid w:val="00FE467B"/>
    <w:rsid w:val="00FE5265"/>
    <w:rsid w:val="00FE5424"/>
    <w:rsid w:val="00FE663C"/>
    <w:rsid w:val="00FE6646"/>
    <w:rsid w:val="00FE67B4"/>
    <w:rsid w:val="00FE694C"/>
    <w:rsid w:val="00FE6CC5"/>
    <w:rsid w:val="00FF082D"/>
    <w:rsid w:val="00FF08FE"/>
    <w:rsid w:val="00FF0B5C"/>
    <w:rsid w:val="00FF110E"/>
    <w:rsid w:val="00FF1C5F"/>
    <w:rsid w:val="00FF2443"/>
    <w:rsid w:val="00FF2451"/>
    <w:rsid w:val="00FF29A2"/>
    <w:rsid w:val="00FF2CA7"/>
    <w:rsid w:val="00FF3907"/>
    <w:rsid w:val="00FF3C2C"/>
    <w:rsid w:val="00FF40BD"/>
    <w:rsid w:val="00FF4518"/>
    <w:rsid w:val="00FF4547"/>
    <w:rsid w:val="00FF4603"/>
    <w:rsid w:val="00FF5332"/>
    <w:rsid w:val="00FF5C3B"/>
    <w:rsid w:val="00FF6CA9"/>
    <w:rsid w:val="00FF6ED8"/>
    <w:rsid w:val="00FF7EC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B8D057"/>
  <w15:docId w15:val="{C1F1ED2B-CC2D-4373-A7FA-5B172245E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DF7B29"/>
    <w:pPr>
      <w:keepNext/>
      <w:keepLines/>
      <w:numPr>
        <w:numId w:val="25"/>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DF7B29"/>
    <w:pPr>
      <w:keepNext/>
      <w:keepLines/>
      <w:numPr>
        <w:ilvl w:val="1"/>
        <w:numId w:val="25"/>
      </w:numPr>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5"/>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5"/>
      </w:numPr>
      <w:spacing w:before="120"/>
      <w:ind w:left="1898" w:hanging="648"/>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5"/>
      </w:numPr>
      <w:spacing w:before="40" w:after="0"/>
      <w:ind w:left="2402" w:hanging="792"/>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5"/>
      </w:numPr>
      <w:spacing w:before="40" w:after="0"/>
      <w:ind w:left="2906" w:hanging="936"/>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5"/>
      </w:numPr>
      <w:spacing w:before="40" w:after="0"/>
      <w:ind w:left="3410" w:hanging="108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5"/>
      </w:numPr>
      <w:spacing w:before="40" w:after="0"/>
      <w:ind w:left="3914" w:hanging="1224"/>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5"/>
      </w:numPr>
      <w:spacing w:before="40" w:after="0"/>
      <w:ind w:left="4490" w:hanging="144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8956B9"/>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DF7B29"/>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4"/>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DF7B29"/>
    <w:pPr>
      <w:numPr>
        <w:numId w:val="39"/>
      </w:numPr>
    </w:pPr>
  </w:style>
  <w:style w:type="paragraph" w:customStyle="1" w:styleId="NumberedBullet2">
    <w:name w:val="Numbered Bullet 2"/>
    <w:basedOn w:val="BodyText"/>
    <w:uiPriority w:val="5"/>
    <w:qFormat/>
    <w:rsid w:val="00DF7B29"/>
    <w:pPr>
      <w:numPr>
        <w:ilvl w:val="1"/>
        <w:numId w:val="39"/>
      </w:numPr>
    </w:pPr>
  </w:style>
  <w:style w:type="paragraph" w:customStyle="1" w:styleId="NumberedBullet3">
    <w:name w:val="Numbered Bullet 3"/>
    <w:basedOn w:val="BodyText"/>
    <w:uiPriority w:val="5"/>
    <w:qFormat/>
    <w:rsid w:val="00DF7B29"/>
    <w:pPr>
      <w:numPr>
        <w:ilvl w:val="2"/>
        <w:numId w:val="39"/>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25"/>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E54064"/>
    <w:pPr>
      <w:framePr w:wrap="notBeside"/>
    </w:p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5"/>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DF7B29"/>
    <w:pPr>
      <w:numPr>
        <w:numId w:val="19"/>
      </w:numPr>
      <w:spacing w:after="0" w:line="264" w:lineRule="auto"/>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DF7B29"/>
    <w:pPr>
      <w:numPr>
        <w:numId w:val="20"/>
      </w:numPr>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DF7B29"/>
    <w:pPr>
      <w:numPr>
        <w:numId w:val="22"/>
      </w:numPr>
      <w:spacing w:afterLines="40" w:after="96" w:line="271" w:lineRule="auto"/>
      <w:ind w:left="782"/>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3"/>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DF7B29"/>
    <w:pPr>
      <w:numPr>
        <w:numId w:val="26"/>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styleId="Revision">
    <w:name w:val="Revision"/>
    <w:hidden/>
    <w:uiPriority w:val="99"/>
    <w:semiHidden/>
    <w:rsid w:val="00617A0A"/>
    <w:pPr>
      <w:spacing w:after="0"/>
    </w:pPr>
    <w:rPr>
      <w:color w:val="454545" w:themeColor="text1"/>
      <w:lang w:val="en-GB"/>
    </w:rPr>
  </w:style>
  <w:style w:type="paragraph" w:customStyle="1" w:styleId="TableArial11">
    <w:name w:val="Table Arial 11"/>
    <w:basedOn w:val="Normal"/>
    <w:link w:val="TableArial11Char"/>
    <w:rsid w:val="007A36B4"/>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7A36B4"/>
    <w:rPr>
      <w:rFonts w:ascii="Arial" w:eastAsia="Times New Roman" w:hAnsi="Arial" w:cs="Times New Roman"/>
      <w:snapToGrid w:val="0"/>
      <w:lang w:val="en-GB"/>
    </w:rPr>
  </w:style>
  <w:style w:type="paragraph" w:customStyle="1" w:styleId="Default">
    <w:name w:val="Default"/>
    <w:rsid w:val="003305E6"/>
    <w:pPr>
      <w:autoSpaceDE w:val="0"/>
      <w:autoSpaceDN w:val="0"/>
      <w:adjustRightInd w:val="0"/>
      <w:spacing w:after="0"/>
    </w:pPr>
    <w:rPr>
      <w:rFonts w:ascii="Tahoma" w:hAnsi="Tahoma" w:cs="Tahoma"/>
      <w:color w:val="000000"/>
      <w:sz w:val="24"/>
      <w:szCs w:val="24"/>
      <w:lang w:val="en-US"/>
    </w:rPr>
  </w:style>
  <w:style w:type="character" w:styleId="FollowedHyperlink">
    <w:name w:val="FollowedHyperlink"/>
    <w:basedOn w:val="DefaultParagraphFont"/>
    <w:uiPriority w:val="99"/>
    <w:semiHidden/>
    <w:unhideWhenUsed/>
    <w:rsid w:val="0037698A"/>
    <w:rPr>
      <w:color w:val="FFBF22" w:themeColor="followedHyperlink"/>
      <w:u w:val="single"/>
    </w:rPr>
  </w:style>
  <w:style w:type="character" w:customStyle="1" w:styleId="normaltextrun">
    <w:name w:val="normaltextrun"/>
    <w:basedOn w:val="DefaultParagraphFont"/>
    <w:rsid w:val="003E5E98"/>
  </w:style>
  <w:style w:type="character" w:customStyle="1" w:styleId="eop">
    <w:name w:val="eop"/>
    <w:basedOn w:val="DefaultParagraphFont"/>
    <w:rsid w:val="003E5E98"/>
  </w:style>
  <w:style w:type="paragraph" w:customStyle="1" w:styleId="StyleHeading3LatinArial10ptAuto">
    <w:name w:val="Style Heading 3 + (Latin) Arial 10 pt Auto"/>
    <w:basedOn w:val="Heading3"/>
    <w:rsid w:val="00081A90"/>
    <w:rPr>
      <w:rFonts w:ascii="Arial" w:hAnsi="Arial"/>
      <w:color w:val="auto"/>
      <w:sz w:val="20"/>
    </w:rPr>
  </w:style>
  <w:style w:type="paragraph" w:styleId="BodyText3">
    <w:name w:val="Body Text 3"/>
    <w:basedOn w:val="Normal"/>
    <w:link w:val="BodyText3Char"/>
    <w:uiPriority w:val="99"/>
    <w:semiHidden/>
    <w:unhideWhenUsed/>
    <w:rsid w:val="000C5396"/>
    <w:rPr>
      <w:sz w:val="16"/>
      <w:szCs w:val="16"/>
    </w:rPr>
  </w:style>
  <w:style w:type="character" w:customStyle="1" w:styleId="BodyText3Char">
    <w:name w:val="Body Text 3 Char"/>
    <w:basedOn w:val="DefaultParagraphFont"/>
    <w:link w:val="BodyText3"/>
    <w:uiPriority w:val="99"/>
    <w:semiHidden/>
    <w:rsid w:val="000C5396"/>
    <w:rPr>
      <w:color w:val="454545" w:themeColor="text1"/>
      <w:sz w:val="16"/>
      <w:szCs w:val="16"/>
      <w:lang w:val="en-GB"/>
    </w:rPr>
  </w:style>
  <w:style w:type="paragraph" w:customStyle="1" w:styleId="Level1Text">
    <w:name w:val="Level 1 Text"/>
    <w:basedOn w:val="Normal"/>
    <w:link w:val="Level1TextChar"/>
    <w:rsid w:val="00E33E47"/>
    <w:pPr>
      <w:keepLines/>
      <w:widowControl w:val="0"/>
      <w:tabs>
        <w:tab w:val="left" w:pos="1418"/>
      </w:tabs>
      <w:spacing w:line="264" w:lineRule="auto"/>
      <w:ind w:left="1418" w:hanging="1418"/>
      <w:jc w:val="both"/>
    </w:pPr>
    <w:rPr>
      <w:rFonts w:ascii="Arial" w:eastAsia="Times New Roman" w:hAnsi="Arial" w:cs="Times New Roman"/>
      <w:snapToGrid w:val="0"/>
      <w:color w:val="000000"/>
      <w:lang w:val="en-US"/>
    </w:rPr>
  </w:style>
  <w:style w:type="character" w:customStyle="1" w:styleId="Level1TextChar">
    <w:name w:val="Level 1 Text Char"/>
    <w:link w:val="Level1Text"/>
    <w:locked/>
    <w:rsid w:val="00E33E47"/>
    <w:rPr>
      <w:rFonts w:ascii="Arial" w:eastAsia="Times New Roman" w:hAnsi="Arial" w:cs="Times New Roman"/>
      <w:snapToGrid w:val="0"/>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18656140">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94634971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yperlink" Target="https://www.nationalgrideso.com/codes/security-and-quality-supply-standards?code-document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image" Target="media/image3.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ofgem.gov.uk/system/files/docs/2019/08/electricity_registered_or_service_addresses_new.pdf" TargetMode="External"/><Relationship Id="rId29"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6.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image" Target="media/image6.emf"/><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nationalgrideso.com/codes/system-operator-transmission-owner-code?code-documents" TargetMode="External"/><Relationship Id="rId27" Type="http://schemas.openxmlformats.org/officeDocument/2006/relationships/image" Target="media/image5.emf"/><Relationship Id="rId30"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EN/TXT/?uri=uriserv:OJ.L_.2017.220.01.0001.01.ENG" TargetMode="External"/><Relationship Id="rId1" Type="http://schemas.openxmlformats.org/officeDocument/2006/relationships/hyperlink" Target="http://eur-lex.europa.eu/legal-content/EN/TXT/?uri=uriserv:OJ.L_.2017.312.01.0054.01.ENG&amp;toc=OJ:L:2017:312:TOC"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2.xml><?xml version="1.0" encoding="utf-8"?>
<ds:datastoreItem xmlns:ds="http://schemas.openxmlformats.org/officeDocument/2006/customXml" ds:itemID="{D6BBC8AA-F824-492A-8E8B-717DBC1934BC}">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03485f15-308b-43e5-8175-02ef0e2de32d"/>
    <ds:schemaRef ds:uri="http://purl.org/dc/elements/1.1/"/>
    <ds:schemaRef ds:uri="d1bae02b-9890-49d9-8db4-2f826c38ff5c"/>
    <ds:schemaRef ds:uri="http://www.w3.org/XML/1998/namespace"/>
    <ds:schemaRef ds:uri="http://purl.org/dc/dcmitype/"/>
  </ds:schemaRefs>
</ds:datastoreItem>
</file>

<file path=customXml/itemProps3.xml><?xml version="1.0" encoding="utf-8"?>
<ds:datastoreItem xmlns:ds="http://schemas.openxmlformats.org/officeDocument/2006/customXml" ds:itemID="{9CC26362-C9D8-4B13-B32C-1551317BC099}">
  <ds:schemaRefs>
    <ds:schemaRef ds:uri="http://schemas.openxmlformats.org/officeDocument/2006/bibliography"/>
  </ds:schemaRefs>
</ds:datastoreItem>
</file>

<file path=customXml/itemProps4.xml><?xml version="1.0" encoding="utf-8"?>
<ds:datastoreItem xmlns:ds="http://schemas.openxmlformats.org/officeDocument/2006/customXml" ds:itemID="{71C5C0A1-1194-43B5-A98D-7F07A318F9EF}"/>
</file>

<file path=docProps/app.xml><?xml version="1.0" encoding="utf-8"?>
<Properties xmlns="http://schemas.openxmlformats.org/officeDocument/2006/extended-properties" xmlns:vt="http://schemas.openxmlformats.org/officeDocument/2006/docPropsVTypes">
  <Template>Normal</Template>
  <TotalTime>2</TotalTime>
  <Pages>45</Pages>
  <Words>11046</Words>
  <Characters>62964</Characters>
  <Application>Microsoft Office Word</Application>
  <DocSecurity>4</DocSecurity>
  <Lines>524</Lines>
  <Paragraphs>147</Paragraphs>
  <ScaleCrop>false</ScaleCrop>
  <HeadingPairs>
    <vt:vector size="2" baseType="variant">
      <vt:variant>
        <vt:lpstr>Title</vt:lpstr>
      </vt:variant>
      <vt:variant>
        <vt:i4>1</vt:i4>
      </vt:variant>
    </vt:vector>
  </HeadingPairs>
  <TitlesOfParts>
    <vt:vector size="1" baseType="lpstr">
      <vt:lpstr>ESO Word Template - Narrow Margin</vt:lpstr>
    </vt:vector>
  </TitlesOfParts>
  <Company>Hamilton-Brown</Company>
  <LinksUpToDate>false</LinksUpToDate>
  <CharactersWithSpaces>73863</CharactersWithSpaces>
  <SharedDoc>false</SharedDoc>
  <HLinks>
    <vt:vector size="132" baseType="variant">
      <vt:variant>
        <vt:i4>1441868</vt:i4>
      </vt:variant>
      <vt:variant>
        <vt:i4>111</vt:i4>
      </vt:variant>
      <vt:variant>
        <vt:i4>0</vt:i4>
      </vt:variant>
      <vt:variant>
        <vt:i4>5</vt:i4>
      </vt:variant>
      <vt:variant>
        <vt:lpwstr>https://www.nationalgrideso.com/codes/system-operator-transmission-owner-code?code-documents</vt:lpwstr>
      </vt:variant>
      <vt:variant>
        <vt:lpwstr/>
      </vt:variant>
      <vt:variant>
        <vt:i4>7733304</vt:i4>
      </vt:variant>
      <vt:variant>
        <vt:i4>108</vt:i4>
      </vt:variant>
      <vt:variant>
        <vt:i4>0</vt:i4>
      </vt:variant>
      <vt:variant>
        <vt:i4>5</vt:i4>
      </vt:variant>
      <vt:variant>
        <vt:lpwstr>https://www.nationalgrideso.com/codes/security-and-quality-supply-standards?code-documents</vt:lpwstr>
      </vt:variant>
      <vt:variant>
        <vt:lpwstr/>
      </vt:variant>
      <vt:variant>
        <vt:i4>655485</vt:i4>
      </vt:variant>
      <vt:variant>
        <vt:i4>105</vt:i4>
      </vt:variant>
      <vt:variant>
        <vt:i4>0</vt:i4>
      </vt:variant>
      <vt:variant>
        <vt:i4>5</vt:i4>
      </vt:variant>
      <vt:variant>
        <vt:lpwstr>https://www.ofgem.gov.uk/system/files/docs/2019/08/electricity_registered_or_service_addresses_new.pdf</vt:lpwstr>
      </vt:variant>
      <vt:variant>
        <vt:lpwstr/>
      </vt:variant>
      <vt:variant>
        <vt:i4>1638461</vt:i4>
      </vt:variant>
      <vt:variant>
        <vt:i4>98</vt:i4>
      </vt:variant>
      <vt:variant>
        <vt:i4>0</vt:i4>
      </vt:variant>
      <vt:variant>
        <vt:i4>5</vt:i4>
      </vt:variant>
      <vt:variant>
        <vt:lpwstr/>
      </vt:variant>
      <vt:variant>
        <vt:lpwstr>_Toc99031155</vt:lpwstr>
      </vt:variant>
      <vt:variant>
        <vt:i4>1572925</vt:i4>
      </vt:variant>
      <vt:variant>
        <vt:i4>92</vt:i4>
      </vt:variant>
      <vt:variant>
        <vt:i4>0</vt:i4>
      </vt:variant>
      <vt:variant>
        <vt:i4>5</vt:i4>
      </vt:variant>
      <vt:variant>
        <vt:lpwstr/>
      </vt:variant>
      <vt:variant>
        <vt:lpwstr>_Toc99031154</vt:lpwstr>
      </vt:variant>
      <vt:variant>
        <vt:i4>2031677</vt:i4>
      </vt:variant>
      <vt:variant>
        <vt:i4>86</vt:i4>
      </vt:variant>
      <vt:variant>
        <vt:i4>0</vt:i4>
      </vt:variant>
      <vt:variant>
        <vt:i4>5</vt:i4>
      </vt:variant>
      <vt:variant>
        <vt:lpwstr/>
      </vt:variant>
      <vt:variant>
        <vt:lpwstr>_Toc99031153</vt:lpwstr>
      </vt:variant>
      <vt:variant>
        <vt:i4>1966141</vt:i4>
      </vt:variant>
      <vt:variant>
        <vt:i4>80</vt:i4>
      </vt:variant>
      <vt:variant>
        <vt:i4>0</vt:i4>
      </vt:variant>
      <vt:variant>
        <vt:i4>5</vt:i4>
      </vt:variant>
      <vt:variant>
        <vt:lpwstr/>
      </vt:variant>
      <vt:variant>
        <vt:lpwstr>_Toc99031152</vt:lpwstr>
      </vt:variant>
      <vt:variant>
        <vt:i4>1900605</vt:i4>
      </vt:variant>
      <vt:variant>
        <vt:i4>74</vt:i4>
      </vt:variant>
      <vt:variant>
        <vt:i4>0</vt:i4>
      </vt:variant>
      <vt:variant>
        <vt:i4>5</vt:i4>
      </vt:variant>
      <vt:variant>
        <vt:lpwstr/>
      </vt:variant>
      <vt:variant>
        <vt:lpwstr>_Toc99031151</vt:lpwstr>
      </vt:variant>
      <vt:variant>
        <vt:i4>1835069</vt:i4>
      </vt:variant>
      <vt:variant>
        <vt:i4>68</vt:i4>
      </vt:variant>
      <vt:variant>
        <vt:i4>0</vt:i4>
      </vt:variant>
      <vt:variant>
        <vt:i4>5</vt:i4>
      </vt:variant>
      <vt:variant>
        <vt:lpwstr/>
      </vt:variant>
      <vt:variant>
        <vt:lpwstr>_Toc99031150</vt:lpwstr>
      </vt:variant>
      <vt:variant>
        <vt:i4>1376316</vt:i4>
      </vt:variant>
      <vt:variant>
        <vt:i4>62</vt:i4>
      </vt:variant>
      <vt:variant>
        <vt:i4>0</vt:i4>
      </vt:variant>
      <vt:variant>
        <vt:i4>5</vt:i4>
      </vt:variant>
      <vt:variant>
        <vt:lpwstr/>
      </vt:variant>
      <vt:variant>
        <vt:lpwstr>_Toc99031149</vt:lpwstr>
      </vt:variant>
      <vt:variant>
        <vt:i4>1310780</vt:i4>
      </vt:variant>
      <vt:variant>
        <vt:i4>56</vt:i4>
      </vt:variant>
      <vt:variant>
        <vt:i4>0</vt:i4>
      </vt:variant>
      <vt:variant>
        <vt:i4>5</vt:i4>
      </vt:variant>
      <vt:variant>
        <vt:lpwstr/>
      </vt:variant>
      <vt:variant>
        <vt:lpwstr>_Toc99031148</vt:lpwstr>
      </vt:variant>
      <vt:variant>
        <vt:i4>1769532</vt:i4>
      </vt:variant>
      <vt:variant>
        <vt:i4>50</vt:i4>
      </vt:variant>
      <vt:variant>
        <vt:i4>0</vt:i4>
      </vt:variant>
      <vt:variant>
        <vt:i4>5</vt:i4>
      </vt:variant>
      <vt:variant>
        <vt:lpwstr/>
      </vt:variant>
      <vt:variant>
        <vt:lpwstr>_Toc99031147</vt:lpwstr>
      </vt:variant>
      <vt:variant>
        <vt:i4>1703996</vt:i4>
      </vt:variant>
      <vt:variant>
        <vt:i4>44</vt:i4>
      </vt:variant>
      <vt:variant>
        <vt:i4>0</vt:i4>
      </vt:variant>
      <vt:variant>
        <vt:i4>5</vt:i4>
      </vt:variant>
      <vt:variant>
        <vt:lpwstr/>
      </vt:variant>
      <vt:variant>
        <vt:lpwstr>_Toc99031146</vt:lpwstr>
      </vt:variant>
      <vt:variant>
        <vt:i4>1638460</vt:i4>
      </vt:variant>
      <vt:variant>
        <vt:i4>38</vt:i4>
      </vt:variant>
      <vt:variant>
        <vt:i4>0</vt:i4>
      </vt:variant>
      <vt:variant>
        <vt:i4>5</vt:i4>
      </vt:variant>
      <vt:variant>
        <vt:lpwstr/>
      </vt:variant>
      <vt:variant>
        <vt:lpwstr>_Toc99031145</vt:lpwstr>
      </vt:variant>
      <vt:variant>
        <vt:i4>1572924</vt:i4>
      </vt:variant>
      <vt:variant>
        <vt:i4>32</vt:i4>
      </vt:variant>
      <vt:variant>
        <vt:i4>0</vt:i4>
      </vt:variant>
      <vt:variant>
        <vt:i4>5</vt:i4>
      </vt:variant>
      <vt:variant>
        <vt:lpwstr/>
      </vt:variant>
      <vt:variant>
        <vt:lpwstr>_Toc99031144</vt:lpwstr>
      </vt:variant>
      <vt:variant>
        <vt:i4>2031676</vt:i4>
      </vt:variant>
      <vt:variant>
        <vt:i4>26</vt:i4>
      </vt:variant>
      <vt:variant>
        <vt:i4>0</vt:i4>
      </vt:variant>
      <vt:variant>
        <vt:i4>5</vt:i4>
      </vt:variant>
      <vt:variant>
        <vt:lpwstr/>
      </vt:variant>
      <vt:variant>
        <vt:lpwstr>_Toc99031143</vt:lpwstr>
      </vt:variant>
      <vt:variant>
        <vt:i4>1966140</vt:i4>
      </vt:variant>
      <vt:variant>
        <vt:i4>20</vt:i4>
      </vt:variant>
      <vt:variant>
        <vt:i4>0</vt:i4>
      </vt:variant>
      <vt:variant>
        <vt:i4>5</vt:i4>
      </vt:variant>
      <vt:variant>
        <vt:lpwstr/>
      </vt:variant>
      <vt:variant>
        <vt:lpwstr>_Toc99031142</vt:lpwstr>
      </vt:variant>
      <vt:variant>
        <vt:i4>1900604</vt:i4>
      </vt:variant>
      <vt:variant>
        <vt:i4>14</vt:i4>
      </vt:variant>
      <vt:variant>
        <vt:i4>0</vt:i4>
      </vt:variant>
      <vt:variant>
        <vt:i4>5</vt:i4>
      </vt:variant>
      <vt:variant>
        <vt:lpwstr/>
      </vt:variant>
      <vt:variant>
        <vt:lpwstr>_Toc99031141</vt:lpwstr>
      </vt:variant>
      <vt:variant>
        <vt:i4>1835068</vt:i4>
      </vt:variant>
      <vt:variant>
        <vt:i4>8</vt:i4>
      </vt:variant>
      <vt:variant>
        <vt:i4>0</vt:i4>
      </vt:variant>
      <vt:variant>
        <vt:i4>5</vt:i4>
      </vt:variant>
      <vt:variant>
        <vt:lpwstr/>
      </vt:variant>
      <vt:variant>
        <vt:lpwstr>_Toc99031140</vt:lpwstr>
      </vt:variant>
      <vt:variant>
        <vt:i4>1376315</vt:i4>
      </vt:variant>
      <vt:variant>
        <vt:i4>2</vt:i4>
      </vt:variant>
      <vt:variant>
        <vt:i4>0</vt:i4>
      </vt:variant>
      <vt:variant>
        <vt:i4>5</vt:i4>
      </vt:variant>
      <vt:variant>
        <vt:lpwstr/>
      </vt:variant>
      <vt:variant>
        <vt:lpwstr>_Toc99031139</vt:lpwstr>
      </vt:variant>
      <vt:variant>
        <vt:i4>6422605</vt:i4>
      </vt:variant>
      <vt:variant>
        <vt:i4>3</vt:i4>
      </vt:variant>
      <vt:variant>
        <vt:i4>0</vt:i4>
      </vt:variant>
      <vt:variant>
        <vt:i4>5</vt:i4>
      </vt:variant>
      <vt:variant>
        <vt:lpwstr>http://eur-lex.europa.eu/legal-content/EN/TXT/?uri=uriserv:OJ.L_.2017.220.01.0001.01.ENG</vt:lpwstr>
      </vt:variant>
      <vt:variant>
        <vt:lpwstr/>
      </vt:variant>
      <vt:variant>
        <vt:i4>852068</vt:i4>
      </vt:variant>
      <vt:variant>
        <vt:i4>0</vt:i4>
      </vt:variant>
      <vt:variant>
        <vt:i4>0</vt:i4>
      </vt:variant>
      <vt:variant>
        <vt:i4>5</vt:i4>
      </vt:variant>
      <vt:variant>
        <vt:lpwstr>http://eur-lex.europa.eu/legal-content/EN/TXT/?uri=uriserv:OJ.L_.2017.312.01.0054.01.ENG&amp;toc=OJ:L:2017:312:TOC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Antony Johnson (ESO)</cp:lastModifiedBy>
  <cp:revision>2</cp:revision>
  <cp:lastPrinted>2022-11-21T10:33:00Z</cp:lastPrinted>
  <dcterms:created xsi:type="dcterms:W3CDTF">2023-08-09T16:17:00Z</dcterms:created>
  <dcterms:modified xsi:type="dcterms:W3CDTF">2023-08-09T16:17:00Z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0x010100F4325613D730B34895981C1A5AEAF9BA</vt:lpwstr>
  </property>
  <property fmtid="{D5CDD505-2E9C-101B-9397-08002B2CF9AE}" pid="3" name="_NewReviewCycle">
    <vt:lpwstr/>
  </property>
  <property fmtid="{D5CDD505-2E9C-101B-9397-08002B2CF9AE}" pid="4" name="MSIP_Label_624b1752-a977-4927-b9e6-e48a43684aee_Enabled">
    <vt:lpwstr>true</vt:lpwstr>
  </property>
  <property fmtid="{D5CDD505-2E9C-101B-9397-08002B2CF9AE}" pid="5" name="MSIP_Label_624b1752-a977-4927-b9e6-e48a43684aee_SetDate">
    <vt:lpwstr>2021-11-04T17:32:51Z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375feed3-96a2-4e29-82a5-84b426430c42</vt:lpwstr>
  </property>
  <property fmtid="{D5CDD505-2E9C-101B-9397-08002B2CF9AE}" pid="10" name="MSIP_Label_624b1752-a977-4927-b9e6-e48a43684aee_ContentBits">
    <vt:lpwstr>0</vt:lpwstr>
  </property>
  <property fmtid="{D5CDD505-2E9C-101B-9397-08002B2CF9AE}" pid="11" name="MediaServiceImageTags">
    <vt:lpwstr/>
  </property>
</Properties>
</file>