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5B98" w14:textId="77777777" w:rsidR="00112FE4" w:rsidRDefault="00112FE4">
      <w:pPr>
        <w:pStyle w:val="Heading1"/>
        <w:keepLines/>
        <w:numPr>
          <w:ilvl w:val="0"/>
          <w:numId w:val="0"/>
        </w:numPr>
        <w:rPr>
          <w:ins w:id="0" w:author="Johnson (ESO), Antony" w:date="2023-04-06T13:23:00Z"/>
          <w:i/>
          <w:sz w:val="40"/>
        </w:rPr>
      </w:pPr>
      <w:r>
        <w:rPr>
          <w:i/>
          <w:sz w:val="40"/>
        </w:rPr>
        <w:t>STCP 08-3 Issue 00</w:t>
      </w:r>
      <w:r w:rsidR="00FD14C6">
        <w:rPr>
          <w:i/>
          <w:sz w:val="40"/>
        </w:rPr>
        <w:t>5</w:t>
      </w:r>
      <w:r>
        <w:rPr>
          <w:i/>
          <w:sz w:val="40"/>
        </w:rPr>
        <w:t>: Operational Tests and System Tests</w:t>
      </w:r>
    </w:p>
    <w:p w14:paraId="32DFD1F0" w14:textId="77777777" w:rsidR="00021FD8" w:rsidRDefault="00021FD8" w:rsidP="00021FD8">
      <w:pPr>
        <w:rPr>
          <w:ins w:id="1" w:author="Johnson (ESO), Antony" w:date="2023-04-06T13:23:00Z"/>
        </w:rPr>
      </w:pPr>
    </w:p>
    <w:p w14:paraId="5493955C" w14:textId="1C37BEFD" w:rsidR="00021FD8" w:rsidRDefault="00021FD8" w:rsidP="00263806">
      <w:pPr>
        <w:jc w:val="center"/>
        <w:rPr>
          <w:ins w:id="2" w:author="Johnson (ESO), Antony" w:date="2023-04-06T13:24:00Z"/>
          <w:rFonts w:ascii="Arial" w:hAnsi="Arial" w:cs="Arial"/>
        </w:rPr>
      </w:pPr>
      <w:ins w:id="3" w:author="Johnson (ESO), Antony" w:date="2023-04-06T13:23:00Z">
        <w:r w:rsidRPr="00263806">
          <w:rPr>
            <w:rFonts w:ascii="Arial" w:hAnsi="Arial" w:cs="Arial"/>
          </w:rPr>
          <w:t xml:space="preserve">CM089 </w:t>
        </w:r>
        <w:r w:rsidR="00263806">
          <w:rPr>
            <w:rFonts w:ascii="Arial" w:hAnsi="Arial" w:cs="Arial"/>
          </w:rPr>
          <w:t>–</w:t>
        </w:r>
        <w:r w:rsidRPr="00263806">
          <w:rPr>
            <w:rFonts w:ascii="Arial" w:hAnsi="Arial" w:cs="Arial"/>
          </w:rPr>
          <w:t xml:space="preserve"> </w:t>
        </w:r>
        <w:r w:rsidR="00263806">
          <w:rPr>
            <w:rFonts w:ascii="Arial" w:hAnsi="Arial" w:cs="Arial"/>
          </w:rPr>
          <w:t>Electricity System Rest</w:t>
        </w:r>
      </w:ins>
      <w:ins w:id="4" w:author="Johnson (ESO), Antony" w:date="2023-04-06T13:24:00Z">
        <w:r w:rsidR="00263806">
          <w:rPr>
            <w:rFonts w:ascii="Arial" w:hAnsi="Arial" w:cs="Arial"/>
          </w:rPr>
          <w:t>oration Standard</w:t>
        </w:r>
      </w:ins>
    </w:p>
    <w:p w14:paraId="11CE1385" w14:textId="592C79F5" w:rsidR="00263806" w:rsidRPr="00263806" w:rsidRDefault="00263806" w:rsidP="00263806">
      <w:pPr>
        <w:jc w:val="center"/>
        <w:rPr>
          <w:rFonts w:ascii="Arial" w:hAnsi="Arial" w:cs="Arial"/>
        </w:rPr>
      </w:pPr>
      <w:ins w:id="5" w:author="Johnson (ESO), Antony" w:date="2023-04-06T13:24:00Z">
        <w:r>
          <w:rPr>
            <w:rFonts w:ascii="Arial" w:hAnsi="Arial" w:cs="Arial"/>
          </w:rPr>
          <w:t>6 April 2023</w:t>
        </w:r>
      </w:ins>
    </w:p>
    <w:p w14:paraId="4F508D11" w14:textId="77777777" w:rsidR="00605FD2" w:rsidRDefault="00605FD2" w:rsidP="00605FD2">
      <w:pPr>
        <w:rPr>
          <w:highlight w:val="yellow"/>
        </w:rPr>
      </w:pPr>
    </w:p>
    <w:p w14:paraId="60409D84" w14:textId="77777777" w:rsidR="00112FE4" w:rsidRDefault="00112FE4" w:rsidP="00FA38A5">
      <w:pPr>
        <w:pStyle w:val="Heading1"/>
        <w:keepLines/>
        <w:numPr>
          <w:ilvl w:val="0"/>
          <w:numId w:val="0"/>
        </w:numPr>
      </w:pPr>
    </w:p>
    <w:p w14:paraId="29E7B0B7" w14:textId="77777777" w:rsidR="00112FE4" w:rsidRDefault="00112FE4">
      <w:pPr>
        <w:rPr>
          <w:rFonts w:ascii="Arial" w:hAnsi="Arial"/>
          <w:b/>
          <w:i/>
          <w:sz w:val="28"/>
        </w:rPr>
      </w:pPr>
      <w:r>
        <w:rPr>
          <w:rFonts w:ascii="Arial" w:hAnsi="Arial"/>
          <w:b/>
          <w:i/>
          <w:sz w:val="28"/>
        </w:rPr>
        <w:t>STC Procedure Document Authorisation</w:t>
      </w:r>
    </w:p>
    <w:p w14:paraId="38731534" w14:textId="77777777" w:rsidR="00112FE4" w:rsidRDefault="00112FE4">
      <w:pPr>
        <w:pStyle w:val="Header"/>
        <w:tabs>
          <w:tab w:val="clear" w:pos="4153"/>
          <w:tab w:val="clear" w:pos="8306"/>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112FE4" w14:paraId="791BB203" w14:textId="77777777">
        <w:trPr>
          <w:cantSplit/>
          <w:jc w:val="center"/>
        </w:trPr>
        <w:tc>
          <w:tcPr>
            <w:tcW w:w="2552" w:type="dxa"/>
            <w:vAlign w:val="center"/>
          </w:tcPr>
          <w:p w14:paraId="320132A0" w14:textId="77777777" w:rsidR="00112FE4" w:rsidRDefault="00605FD2">
            <w:pPr>
              <w:spacing w:before="60" w:after="60"/>
              <w:ind w:left="-346" w:firstLine="346"/>
              <w:rPr>
                <w:rFonts w:ascii="Arial" w:hAnsi="Arial"/>
                <w:b/>
                <w:color w:val="000000"/>
                <w:sz w:val="22"/>
              </w:rPr>
            </w:pPr>
            <w:r>
              <w:rPr>
                <w:rFonts w:ascii="Arial" w:hAnsi="Arial"/>
                <w:b/>
                <w:color w:val="000000"/>
                <w:sz w:val="22"/>
              </w:rPr>
              <w:t>Party</w:t>
            </w:r>
          </w:p>
        </w:tc>
        <w:tc>
          <w:tcPr>
            <w:tcW w:w="2268" w:type="dxa"/>
            <w:vAlign w:val="center"/>
          </w:tcPr>
          <w:p w14:paraId="72FFE995" w14:textId="77777777" w:rsidR="00112FE4" w:rsidRDefault="00112FE4">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EB0E194" w14:textId="77777777" w:rsidR="00112FE4" w:rsidRDefault="00112FE4">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42CACCB2" w14:textId="77777777" w:rsidR="00112FE4" w:rsidRDefault="00112FE4">
            <w:pPr>
              <w:spacing w:before="60" w:after="60"/>
              <w:jc w:val="center"/>
              <w:rPr>
                <w:rFonts w:ascii="Arial" w:hAnsi="Arial"/>
                <w:b/>
                <w:color w:val="000000"/>
                <w:sz w:val="22"/>
              </w:rPr>
            </w:pPr>
            <w:r>
              <w:rPr>
                <w:rFonts w:ascii="Arial" w:hAnsi="Arial"/>
                <w:b/>
                <w:color w:val="000000"/>
                <w:sz w:val="22"/>
              </w:rPr>
              <w:t>Date</w:t>
            </w:r>
          </w:p>
        </w:tc>
      </w:tr>
      <w:tr w:rsidR="00FD14C6" w14:paraId="09F28C58" w14:textId="77777777">
        <w:trPr>
          <w:cantSplit/>
          <w:jc w:val="center"/>
        </w:trPr>
        <w:tc>
          <w:tcPr>
            <w:tcW w:w="2552" w:type="dxa"/>
            <w:vAlign w:val="center"/>
          </w:tcPr>
          <w:p w14:paraId="368905C4" w14:textId="77777777" w:rsidR="00FD14C6" w:rsidRDefault="00FD14C6">
            <w:pPr>
              <w:spacing w:before="60" w:after="60"/>
              <w:ind w:right="459"/>
              <w:rPr>
                <w:rFonts w:ascii="Arial" w:hAnsi="Arial"/>
                <w:color w:val="000000"/>
                <w:sz w:val="22"/>
              </w:rPr>
            </w:pPr>
            <w:r>
              <w:rPr>
                <w:rFonts w:ascii="Arial" w:hAnsi="Arial"/>
                <w:color w:val="000000"/>
                <w:sz w:val="22"/>
              </w:rPr>
              <w:t>National Grid Electricity System Operator</w:t>
            </w:r>
            <w:r w:rsidR="0052762C">
              <w:rPr>
                <w:rFonts w:ascii="Arial" w:hAnsi="Arial"/>
                <w:color w:val="000000"/>
                <w:sz w:val="22"/>
              </w:rPr>
              <w:t xml:space="preserve"> Ltd</w:t>
            </w:r>
          </w:p>
        </w:tc>
        <w:tc>
          <w:tcPr>
            <w:tcW w:w="2268" w:type="dxa"/>
          </w:tcPr>
          <w:p w14:paraId="41AF009A" w14:textId="77777777" w:rsidR="00FD14C6" w:rsidRDefault="00FD14C6">
            <w:pPr>
              <w:spacing w:before="60" w:after="60"/>
              <w:rPr>
                <w:rFonts w:ascii="Arial" w:hAnsi="Arial"/>
                <w:color w:val="000000"/>
                <w:sz w:val="22"/>
              </w:rPr>
            </w:pPr>
          </w:p>
        </w:tc>
        <w:tc>
          <w:tcPr>
            <w:tcW w:w="2410" w:type="dxa"/>
          </w:tcPr>
          <w:p w14:paraId="71B6E9F6" w14:textId="77777777" w:rsidR="00FD14C6" w:rsidRDefault="00FD14C6">
            <w:pPr>
              <w:spacing w:before="60" w:after="60"/>
              <w:rPr>
                <w:rFonts w:ascii="Arial" w:hAnsi="Arial"/>
                <w:color w:val="000000"/>
                <w:sz w:val="22"/>
              </w:rPr>
            </w:pPr>
          </w:p>
        </w:tc>
        <w:tc>
          <w:tcPr>
            <w:tcW w:w="1418" w:type="dxa"/>
          </w:tcPr>
          <w:p w14:paraId="113A704A" w14:textId="77777777" w:rsidR="00FD14C6" w:rsidRDefault="00FD14C6">
            <w:pPr>
              <w:spacing w:before="60" w:after="60"/>
              <w:rPr>
                <w:rFonts w:ascii="Arial" w:hAnsi="Arial"/>
                <w:color w:val="000000"/>
                <w:sz w:val="22"/>
              </w:rPr>
            </w:pPr>
          </w:p>
        </w:tc>
      </w:tr>
      <w:tr w:rsidR="00112FE4" w14:paraId="0B1985BA" w14:textId="77777777">
        <w:trPr>
          <w:cantSplit/>
          <w:jc w:val="center"/>
        </w:trPr>
        <w:tc>
          <w:tcPr>
            <w:tcW w:w="2552" w:type="dxa"/>
            <w:vAlign w:val="center"/>
          </w:tcPr>
          <w:p w14:paraId="38FECE0E" w14:textId="77777777" w:rsidR="00112FE4" w:rsidRDefault="00112FE4">
            <w:pPr>
              <w:spacing w:before="60" w:after="60"/>
              <w:ind w:right="459"/>
              <w:rPr>
                <w:rFonts w:ascii="Arial" w:hAnsi="Arial"/>
                <w:color w:val="000000"/>
                <w:sz w:val="22"/>
              </w:rPr>
            </w:pPr>
            <w:r>
              <w:rPr>
                <w:rFonts w:ascii="Arial" w:hAnsi="Arial"/>
                <w:color w:val="000000"/>
                <w:sz w:val="22"/>
              </w:rPr>
              <w:t>National Grid Electricity Transmission</w:t>
            </w:r>
          </w:p>
        </w:tc>
        <w:tc>
          <w:tcPr>
            <w:tcW w:w="2268" w:type="dxa"/>
          </w:tcPr>
          <w:p w14:paraId="2233D0DF" w14:textId="77777777" w:rsidR="00112FE4" w:rsidRDefault="00112FE4">
            <w:pPr>
              <w:spacing w:before="60" w:after="60"/>
              <w:rPr>
                <w:rFonts w:ascii="Arial" w:hAnsi="Arial"/>
                <w:color w:val="000000"/>
                <w:sz w:val="22"/>
              </w:rPr>
            </w:pPr>
          </w:p>
        </w:tc>
        <w:tc>
          <w:tcPr>
            <w:tcW w:w="2410" w:type="dxa"/>
          </w:tcPr>
          <w:p w14:paraId="38E0B010" w14:textId="77777777" w:rsidR="00112FE4" w:rsidRDefault="00112FE4">
            <w:pPr>
              <w:spacing w:before="60" w:after="60"/>
              <w:rPr>
                <w:rFonts w:ascii="Arial" w:hAnsi="Arial"/>
                <w:color w:val="000000"/>
                <w:sz w:val="22"/>
              </w:rPr>
            </w:pPr>
          </w:p>
        </w:tc>
        <w:tc>
          <w:tcPr>
            <w:tcW w:w="1418" w:type="dxa"/>
          </w:tcPr>
          <w:p w14:paraId="1ECF205E" w14:textId="77777777" w:rsidR="00112FE4" w:rsidRDefault="00112FE4">
            <w:pPr>
              <w:spacing w:before="60" w:after="60"/>
              <w:rPr>
                <w:rFonts w:ascii="Arial" w:hAnsi="Arial"/>
                <w:color w:val="000000"/>
                <w:sz w:val="22"/>
              </w:rPr>
            </w:pPr>
          </w:p>
        </w:tc>
      </w:tr>
      <w:tr w:rsidR="00112FE4" w14:paraId="4600400B" w14:textId="77777777">
        <w:trPr>
          <w:cantSplit/>
          <w:trHeight w:val="688"/>
          <w:jc w:val="center"/>
        </w:trPr>
        <w:tc>
          <w:tcPr>
            <w:tcW w:w="2552" w:type="dxa"/>
            <w:vAlign w:val="center"/>
          </w:tcPr>
          <w:p w14:paraId="6D2BE04C" w14:textId="77777777" w:rsidR="00112FE4" w:rsidRDefault="00112FE4">
            <w:pPr>
              <w:spacing w:before="60" w:after="60"/>
              <w:rPr>
                <w:rFonts w:ascii="Arial" w:hAnsi="Arial"/>
                <w:color w:val="000000"/>
                <w:sz w:val="22"/>
              </w:rPr>
            </w:pPr>
            <w:r>
              <w:rPr>
                <w:rFonts w:ascii="Arial" w:hAnsi="Arial"/>
                <w:color w:val="000000"/>
                <w:sz w:val="22"/>
              </w:rPr>
              <w:t>SP Transmission Ltd</w:t>
            </w:r>
          </w:p>
        </w:tc>
        <w:tc>
          <w:tcPr>
            <w:tcW w:w="2268" w:type="dxa"/>
          </w:tcPr>
          <w:p w14:paraId="4748B87F" w14:textId="77777777" w:rsidR="00112FE4" w:rsidRDefault="00112FE4">
            <w:pPr>
              <w:spacing w:before="60" w:after="60"/>
              <w:rPr>
                <w:rFonts w:ascii="Arial" w:hAnsi="Arial"/>
                <w:color w:val="000000"/>
                <w:sz w:val="22"/>
              </w:rPr>
            </w:pPr>
          </w:p>
        </w:tc>
        <w:tc>
          <w:tcPr>
            <w:tcW w:w="2410" w:type="dxa"/>
          </w:tcPr>
          <w:p w14:paraId="4BDAC7C3" w14:textId="77777777" w:rsidR="00112FE4" w:rsidRDefault="00112FE4">
            <w:pPr>
              <w:spacing w:before="60" w:after="60"/>
              <w:rPr>
                <w:rFonts w:ascii="Arial" w:hAnsi="Arial"/>
                <w:color w:val="000000"/>
                <w:sz w:val="22"/>
              </w:rPr>
            </w:pPr>
          </w:p>
        </w:tc>
        <w:tc>
          <w:tcPr>
            <w:tcW w:w="1418" w:type="dxa"/>
          </w:tcPr>
          <w:p w14:paraId="232E65B3" w14:textId="77777777" w:rsidR="00112FE4" w:rsidRDefault="00112FE4">
            <w:pPr>
              <w:spacing w:before="60" w:after="60"/>
              <w:rPr>
                <w:rFonts w:ascii="Arial" w:hAnsi="Arial"/>
                <w:color w:val="000000"/>
                <w:sz w:val="22"/>
              </w:rPr>
            </w:pPr>
          </w:p>
        </w:tc>
      </w:tr>
      <w:tr w:rsidR="00112FE4" w14:paraId="0C8F9E82" w14:textId="77777777">
        <w:trPr>
          <w:cantSplit/>
          <w:jc w:val="center"/>
        </w:trPr>
        <w:tc>
          <w:tcPr>
            <w:tcW w:w="2552" w:type="dxa"/>
            <w:vAlign w:val="center"/>
          </w:tcPr>
          <w:p w14:paraId="12A5D2CC" w14:textId="77777777" w:rsidR="00112FE4" w:rsidRDefault="00112FE4">
            <w:pPr>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7E9485B1" w14:textId="77777777" w:rsidR="00112FE4" w:rsidRDefault="00112FE4">
            <w:pPr>
              <w:spacing w:before="60" w:after="60"/>
              <w:rPr>
                <w:rFonts w:ascii="Arial" w:hAnsi="Arial"/>
                <w:color w:val="000000"/>
                <w:sz w:val="22"/>
              </w:rPr>
            </w:pPr>
          </w:p>
        </w:tc>
        <w:tc>
          <w:tcPr>
            <w:tcW w:w="2410" w:type="dxa"/>
          </w:tcPr>
          <w:p w14:paraId="22D9D03D" w14:textId="77777777" w:rsidR="00112FE4" w:rsidRDefault="00112FE4">
            <w:pPr>
              <w:spacing w:before="60" w:after="60"/>
              <w:rPr>
                <w:rFonts w:ascii="Arial" w:hAnsi="Arial"/>
                <w:color w:val="000000"/>
                <w:sz w:val="22"/>
              </w:rPr>
            </w:pPr>
          </w:p>
        </w:tc>
        <w:tc>
          <w:tcPr>
            <w:tcW w:w="1418" w:type="dxa"/>
          </w:tcPr>
          <w:p w14:paraId="19166E3B" w14:textId="77777777" w:rsidR="00112FE4" w:rsidRDefault="00112FE4">
            <w:pPr>
              <w:spacing w:before="60" w:after="60"/>
              <w:rPr>
                <w:rFonts w:ascii="Arial" w:hAnsi="Arial"/>
                <w:color w:val="000000"/>
                <w:sz w:val="22"/>
              </w:rPr>
            </w:pPr>
          </w:p>
        </w:tc>
      </w:tr>
      <w:tr w:rsidR="00605FD2" w14:paraId="5E08A4E7" w14:textId="77777777">
        <w:trPr>
          <w:cantSplit/>
          <w:jc w:val="center"/>
        </w:trPr>
        <w:tc>
          <w:tcPr>
            <w:tcW w:w="2552" w:type="dxa"/>
            <w:vAlign w:val="center"/>
          </w:tcPr>
          <w:p w14:paraId="7CC0A93B" w14:textId="77777777" w:rsidR="00605FD2" w:rsidRPr="00605FD2" w:rsidRDefault="00605FD2">
            <w:pPr>
              <w:spacing w:before="60" w:after="60"/>
              <w:rPr>
                <w:rFonts w:ascii="Arial" w:hAnsi="Arial" w:cs="Arial"/>
                <w:color w:val="000000"/>
                <w:sz w:val="22"/>
              </w:rPr>
            </w:pPr>
            <w:r w:rsidRPr="009E39DF">
              <w:rPr>
                <w:rFonts w:ascii="Arial" w:hAnsi="Arial" w:cs="Arial"/>
                <w:lang w:eastAsia="en-GB"/>
              </w:rPr>
              <w:t>Offshore Transmission Owners</w:t>
            </w:r>
          </w:p>
        </w:tc>
        <w:tc>
          <w:tcPr>
            <w:tcW w:w="2268" w:type="dxa"/>
          </w:tcPr>
          <w:p w14:paraId="06292BA2" w14:textId="77777777" w:rsidR="00605FD2" w:rsidRDefault="00605FD2">
            <w:pPr>
              <w:spacing w:before="60" w:after="60"/>
              <w:rPr>
                <w:rFonts w:ascii="Arial" w:hAnsi="Arial"/>
                <w:color w:val="000000"/>
                <w:sz w:val="22"/>
              </w:rPr>
            </w:pPr>
          </w:p>
        </w:tc>
        <w:tc>
          <w:tcPr>
            <w:tcW w:w="2410" w:type="dxa"/>
          </w:tcPr>
          <w:p w14:paraId="747B883E" w14:textId="77777777" w:rsidR="00605FD2" w:rsidRDefault="00605FD2">
            <w:pPr>
              <w:spacing w:before="60" w:after="60"/>
              <w:rPr>
                <w:rFonts w:ascii="Arial" w:hAnsi="Arial"/>
                <w:color w:val="000000"/>
                <w:sz w:val="22"/>
              </w:rPr>
            </w:pPr>
          </w:p>
        </w:tc>
        <w:tc>
          <w:tcPr>
            <w:tcW w:w="1418" w:type="dxa"/>
          </w:tcPr>
          <w:p w14:paraId="42269AAD" w14:textId="77777777" w:rsidR="00605FD2" w:rsidRDefault="00605FD2">
            <w:pPr>
              <w:spacing w:before="60" w:after="60"/>
              <w:rPr>
                <w:rFonts w:ascii="Arial" w:hAnsi="Arial"/>
                <w:color w:val="000000"/>
                <w:sz w:val="22"/>
              </w:rPr>
            </w:pPr>
          </w:p>
        </w:tc>
      </w:tr>
    </w:tbl>
    <w:p w14:paraId="0CAB2BC1" w14:textId="77777777" w:rsidR="00112FE4" w:rsidRDefault="00112FE4">
      <w:pPr>
        <w:rPr>
          <w:rFonts w:ascii="Arial" w:hAnsi="Arial"/>
        </w:rPr>
      </w:pPr>
    </w:p>
    <w:p w14:paraId="1DBA4BEE" w14:textId="77777777" w:rsidR="00112FE4" w:rsidRDefault="00112FE4">
      <w:pPr>
        <w:rPr>
          <w:rFonts w:ascii="Arial" w:hAnsi="Arial"/>
        </w:rPr>
      </w:pPr>
    </w:p>
    <w:p w14:paraId="0EFFA183" w14:textId="77777777" w:rsidR="00112FE4" w:rsidRDefault="00112FE4">
      <w:pPr>
        <w:rPr>
          <w:rFonts w:ascii="Arial" w:hAnsi="Arial"/>
          <w:b/>
          <w:i/>
          <w:sz w:val="28"/>
        </w:rPr>
      </w:pPr>
      <w:r>
        <w:rPr>
          <w:rFonts w:ascii="Arial" w:hAnsi="Arial"/>
          <w:b/>
          <w:i/>
          <w:sz w:val="28"/>
        </w:rPr>
        <w:t xml:space="preserve">STC Procedure Change Control History </w:t>
      </w:r>
    </w:p>
    <w:p w14:paraId="7FE3CCF8" w14:textId="77777777" w:rsidR="00112FE4" w:rsidRDefault="00112FE4">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112FE4" w14:paraId="2F4B4445" w14:textId="77777777">
        <w:tc>
          <w:tcPr>
            <w:tcW w:w="1384" w:type="dxa"/>
          </w:tcPr>
          <w:p w14:paraId="613B30A4" w14:textId="77777777" w:rsidR="00112FE4" w:rsidRDefault="00112FE4">
            <w:pPr>
              <w:rPr>
                <w:rFonts w:ascii="Arial" w:hAnsi="Arial"/>
                <w:sz w:val="22"/>
              </w:rPr>
            </w:pPr>
            <w:r>
              <w:rPr>
                <w:rFonts w:ascii="Arial" w:hAnsi="Arial"/>
                <w:sz w:val="22"/>
              </w:rPr>
              <w:t xml:space="preserve">Issue 001 </w:t>
            </w:r>
          </w:p>
        </w:tc>
        <w:tc>
          <w:tcPr>
            <w:tcW w:w="1418" w:type="dxa"/>
          </w:tcPr>
          <w:p w14:paraId="36C5E8CF" w14:textId="77777777" w:rsidR="00112FE4" w:rsidRDefault="00112FE4">
            <w:pPr>
              <w:pStyle w:val="Header"/>
              <w:tabs>
                <w:tab w:val="clear" w:pos="4153"/>
                <w:tab w:val="clear" w:pos="8306"/>
              </w:tabs>
              <w:rPr>
                <w:rFonts w:ascii="Arial" w:hAnsi="Arial"/>
                <w:sz w:val="22"/>
              </w:rPr>
            </w:pPr>
            <w:r>
              <w:rPr>
                <w:rFonts w:ascii="Arial" w:hAnsi="Arial"/>
                <w:sz w:val="22"/>
              </w:rPr>
              <w:t>16/03/2005</w:t>
            </w:r>
          </w:p>
        </w:tc>
        <w:tc>
          <w:tcPr>
            <w:tcW w:w="5726" w:type="dxa"/>
          </w:tcPr>
          <w:p w14:paraId="61810FE2" w14:textId="77777777" w:rsidR="00112FE4" w:rsidRDefault="00112FE4">
            <w:pPr>
              <w:rPr>
                <w:rFonts w:ascii="Arial" w:hAnsi="Arial"/>
                <w:sz w:val="22"/>
              </w:rPr>
            </w:pPr>
            <w:r>
              <w:rPr>
                <w:rFonts w:ascii="Arial" w:hAnsi="Arial"/>
                <w:sz w:val="22"/>
              </w:rPr>
              <w:t>BETTA Go-Live Version</w:t>
            </w:r>
          </w:p>
        </w:tc>
      </w:tr>
      <w:tr w:rsidR="00112FE4" w14:paraId="29F88F0B" w14:textId="77777777">
        <w:tc>
          <w:tcPr>
            <w:tcW w:w="1384" w:type="dxa"/>
          </w:tcPr>
          <w:p w14:paraId="7586C582" w14:textId="77777777" w:rsidR="00112FE4" w:rsidRDefault="00112FE4">
            <w:pPr>
              <w:rPr>
                <w:rFonts w:ascii="Arial" w:hAnsi="Arial"/>
                <w:sz w:val="22"/>
              </w:rPr>
            </w:pPr>
            <w:r>
              <w:rPr>
                <w:rFonts w:ascii="Arial" w:hAnsi="Arial"/>
                <w:sz w:val="22"/>
              </w:rPr>
              <w:t>Issue 002</w:t>
            </w:r>
          </w:p>
        </w:tc>
        <w:tc>
          <w:tcPr>
            <w:tcW w:w="1418" w:type="dxa"/>
          </w:tcPr>
          <w:p w14:paraId="4E540024" w14:textId="77777777" w:rsidR="00112FE4" w:rsidRDefault="00112FE4">
            <w:pPr>
              <w:rPr>
                <w:rFonts w:ascii="Arial" w:hAnsi="Arial"/>
                <w:sz w:val="22"/>
              </w:rPr>
            </w:pPr>
            <w:r>
              <w:rPr>
                <w:rFonts w:ascii="Arial" w:hAnsi="Arial"/>
                <w:sz w:val="22"/>
              </w:rPr>
              <w:t>26/05/2005</w:t>
            </w:r>
          </w:p>
        </w:tc>
        <w:tc>
          <w:tcPr>
            <w:tcW w:w="5726" w:type="dxa"/>
          </w:tcPr>
          <w:p w14:paraId="07963EEC" w14:textId="77777777" w:rsidR="00112FE4" w:rsidRDefault="00112FE4">
            <w:pPr>
              <w:pStyle w:val="Header"/>
              <w:tabs>
                <w:tab w:val="clear" w:pos="4153"/>
                <w:tab w:val="clear" w:pos="8306"/>
              </w:tabs>
              <w:rPr>
                <w:rFonts w:ascii="Arial" w:hAnsi="Arial"/>
                <w:sz w:val="22"/>
              </w:rPr>
            </w:pPr>
            <w:r>
              <w:rPr>
                <w:rFonts w:ascii="Arial" w:hAnsi="Arial"/>
                <w:sz w:val="22"/>
              </w:rPr>
              <w:t>Issue 002 incorporating PA008</w:t>
            </w:r>
          </w:p>
        </w:tc>
      </w:tr>
      <w:tr w:rsidR="00112FE4" w14:paraId="2862C891" w14:textId="77777777">
        <w:tc>
          <w:tcPr>
            <w:tcW w:w="1384" w:type="dxa"/>
          </w:tcPr>
          <w:p w14:paraId="3F947263" w14:textId="77777777" w:rsidR="00112FE4" w:rsidRDefault="00112FE4">
            <w:pPr>
              <w:rPr>
                <w:rFonts w:ascii="Arial" w:hAnsi="Arial"/>
                <w:sz w:val="22"/>
              </w:rPr>
            </w:pPr>
            <w:r>
              <w:rPr>
                <w:rFonts w:ascii="Arial" w:hAnsi="Arial"/>
                <w:sz w:val="22"/>
              </w:rPr>
              <w:t>Issue 003</w:t>
            </w:r>
          </w:p>
        </w:tc>
        <w:tc>
          <w:tcPr>
            <w:tcW w:w="1418" w:type="dxa"/>
          </w:tcPr>
          <w:p w14:paraId="3CF50E31" w14:textId="77777777" w:rsidR="00112FE4" w:rsidRDefault="00112FE4">
            <w:pPr>
              <w:rPr>
                <w:rFonts w:ascii="Arial" w:hAnsi="Arial"/>
                <w:sz w:val="22"/>
              </w:rPr>
            </w:pPr>
            <w:r>
              <w:rPr>
                <w:rFonts w:ascii="Arial" w:hAnsi="Arial"/>
                <w:sz w:val="22"/>
              </w:rPr>
              <w:t>25/10/2005</w:t>
            </w:r>
          </w:p>
        </w:tc>
        <w:tc>
          <w:tcPr>
            <w:tcW w:w="5726" w:type="dxa"/>
          </w:tcPr>
          <w:p w14:paraId="202E398E" w14:textId="77777777" w:rsidR="00112FE4" w:rsidRDefault="00112FE4">
            <w:pPr>
              <w:pStyle w:val="Header"/>
              <w:tabs>
                <w:tab w:val="clear" w:pos="4153"/>
                <w:tab w:val="clear" w:pos="8306"/>
              </w:tabs>
              <w:rPr>
                <w:rFonts w:ascii="Arial" w:hAnsi="Arial"/>
                <w:sz w:val="22"/>
              </w:rPr>
            </w:pPr>
            <w:r>
              <w:rPr>
                <w:rFonts w:ascii="Arial" w:hAnsi="Arial"/>
                <w:sz w:val="22"/>
              </w:rPr>
              <w:t>Issue 003 incorporating PA034 and PA037</w:t>
            </w:r>
          </w:p>
        </w:tc>
      </w:tr>
      <w:tr w:rsidR="00605FD2" w14:paraId="4F2F957F" w14:textId="77777777">
        <w:tc>
          <w:tcPr>
            <w:tcW w:w="1384" w:type="dxa"/>
          </w:tcPr>
          <w:p w14:paraId="70B51D31" w14:textId="77777777" w:rsidR="00605FD2" w:rsidRPr="00605FD2" w:rsidRDefault="00605FD2">
            <w:pPr>
              <w:rPr>
                <w:rFonts w:ascii="Arial" w:hAnsi="Arial" w:cs="Arial"/>
                <w:sz w:val="22"/>
              </w:rPr>
            </w:pPr>
            <w:r w:rsidRPr="00605FD2">
              <w:rPr>
                <w:rFonts w:ascii="Arial" w:hAnsi="Arial" w:cs="Arial"/>
              </w:rPr>
              <w:t>Issue 00</w:t>
            </w:r>
            <w:r w:rsidR="006A7318">
              <w:rPr>
                <w:rFonts w:ascii="Arial" w:hAnsi="Arial" w:cs="Arial"/>
              </w:rPr>
              <w:t>4</w:t>
            </w:r>
          </w:p>
        </w:tc>
        <w:tc>
          <w:tcPr>
            <w:tcW w:w="1418" w:type="dxa"/>
          </w:tcPr>
          <w:p w14:paraId="6F2DDBAE" w14:textId="77777777" w:rsidR="00605FD2" w:rsidRPr="00605FD2" w:rsidRDefault="006A7318">
            <w:pPr>
              <w:rPr>
                <w:rFonts w:ascii="Arial" w:hAnsi="Arial" w:cs="Arial"/>
                <w:sz w:val="22"/>
              </w:rPr>
            </w:pPr>
            <w:r>
              <w:rPr>
                <w:rFonts w:ascii="Arial" w:hAnsi="Arial" w:cs="Arial"/>
              </w:rPr>
              <w:t>24/11</w:t>
            </w:r>
            <w:r w:rsidR="00605FD2" w:rsidRPr="00605FD2">
              <w:rPr>
                <w:rFonts w:ascii="Arial" w:hAnsi="Arial" w:cs="Arial"/>
              </w:rPr>
              <w:t>/2009</w:t>
            </w:r>
          </w:p>
        </w:tc>
        <w:tc>
          <w:tcPr>
            <w:tcW w:w="5726" w:type="dxa"/>
          </w:tcPr>
          <w:p w14:paraId="4D519E37" w14:textId="77777777" w:rsidR="00605FD2" w:rsidRPr="00605FD2" w:rsidRDefault="00605FD2">
            <w:pPr>
              <w:pStyle w:val="Header"/>
              <w:tabs>
                <w:tab w:val="clear" w:pos="4153"/>
                <w:tab w:val="clear" w:pos="8306"/>
              </w:tabs>
              <w:rPr>
                <w:rFonts w:ascii="Arial" w:hAnsi="Arial" w:cs="Arial"/>
                <w:sz w:val="22"/>
              </w:rPr>
            </w:pPr>
            <w:r w:rsidRPr="00605FD2">
              <w:rPr>
                <w:rFonts w:ascii="Arial" w:hAnsi="Arial" w:cs="Arial"/>
              </w:rPr>
              <w:t>Issue 00</w:t>
            </w:r>
            <w:r w:rsidR="006A7318">
              <w:rPr>
                <w:rFonts w:ascii="Arial" w:hAnsi="Arial" w:cs="Arial"/>
              </w:rPr>
              <w:t>4</w:t>
            </w:r>
            <w:r w:rsidRPr="00605FD2">
              <w:rPr>
                <w:rFonts w:ascii="Arial" w:hAnsi="Arial" w:cs="Arial"/>
              </w:rPr>
              <w:t xml:space="preserve"> incorporating changes for Offshore Transmission</w:t>
            </w:r>
          </w:p>
        </w:tc>
      </w:tr>
      <w:tr w:rsidR="00FD14C6" w14:paraId="63863D9D" w14:textId="77777777">
        <w:tc>
          <w:tcPr>
            <w:tcW w:w="1384" w:type="dxa"/>
          </w:tcPr>
          <w:p w14:paraId="6F870A17" w14:textId="77777777" w:rsidR="00FD14C6" w:rsidRPr="00605FD2" w:rsidRDefault="00FD14C6">
            <w:pPr>
              <w:rPr>
                <w:rFonts w:ascii="Arial" w:hAnsi="Arial" w:cs="Arial"/>
              </w:rPr>
            </w:pPr>
            <w:r>
              <w:rPr>
                <w:rFonts w:ascii="Arial" w:hAnsi="Arial" w:cs="Arial"/>
              </w:rPr>
              <w:t>Issue 005</w:t>
            </w:r>
          </w:p>
        </w:tc>
        <w:tc>
          <w:tcPr>
            <w:tcW w:w="1418" w:type="dxa"/>
          </w:tcPr>
          <w:p w14:paraId="2A9B1635" w14:textId="77777777" w:rsidR="00FD14C6" w:rsidRDefault="00FD14C6">
            <w:pPr>
              <w:rPr>
                <w:rFonts w:ascii="Arial" w:hAnsi="Arial" w:cs="Arial"/>
              </w:rPr>
            </w:pPr>
            <w:r>
              <w:rPr>
                <w:rFonts w:ascii="Arial" w:hAnsi="Arial" w:cs="Arial"/>
              </w:rPr>
              <w:t>01/04/2019</w:t>
            </w:r>
          </w:p>
        </w:tc>
        <w:tc>
          <w:tcPr>
            <w:tcW w:w="5726" w:type="dxa"/>
          </w:tcPr>
          <w:p w14:paraId="1AAFC0DA" w14:textId="77777777" w:rsidR="00FD14C6" w:rsidRPr="00605FD2" w:rsidRDefault="00FD14C6">
            <w:pPr>
              <w:pStyle w:val="Header"/>
              <w:tabs>
                <w:tab w:val="clear" w:pos="4153"/>
                <w:tab w:val="clear" w:pos="8306"/>
              </w:tabs>
              <w:rPr>
                <w:rFonts w:ascii="Arial" w:hAnsi="Arial" w:cs="Arial"/>
              </w:rPr>
            </w:pPr>
            <w:r>
              <w:rPr>
                <w:rFonts w:ascii="Arial" w:hAnsi="Arial" w:cs="Arial"/>
              </w:rPr>
              <w:t>Issue 005 Incorporating changes for Offshore Transmission</w:t>
            </w:r>
          </w:p>
        </w:tc>
      </w:tr>
      <w:tr w:rsidR="00263806" w14:paraId="1CADFFFC" w14:textId="77777777">
        <w:trPr>
          <w:ins w:id="6" w:author="Johnson (ESO), Antony" w:date="2023-04-06T13:25:00Z"/>
        </w:trPr>
        <w:tc>
          <w:tcPr>
            <w:tcW w:w="1384" w:type="dxa"/>
          </w:tcPr>
          <w:p w14:paraId="643A5C04" w14:textId="072009D7" w:rsidR="00263806" w:rsidRDefault="00263806">
            <w:pPr>
              <w:rPr>
                <w:ins w:id="7" w:author="Johnson (ESO), Antony" w:date="2023-04-06T13:25:00Z"/>
                <w:rFonts w:ascii="Arial" w:hAnsi="Arial" w:cs="Arial"/>
              </w:rPr>
            </w:pPr>
            <w:ins w:id="8" w:author="Johnson (ESO), Antony" w:date="2023-04-06T13:25:00Z">
              <w:r>
                <w:rPr>
                  <w:rFonts w:ascii="Arial" w:hAnsi="Arial" w:cs="Arial"/>
                </w:rPr>
                <w:t>Issue 006</w:t>
              </w:r>
            </w:ins>
          </w:p>
        </w:tc>
        <w:tc>
          <w:tcPr>
            <w:tcW w:w="1418" w:type="dxa"/>
          </w:tcPr>
          <w:p w14:paraId="2DE9000A" w14:textId="5B68EBC4" w:rsidR="00263806" w:rsidRDefault="00DE3915">
            <w:pPr>
              <w:rPr>
                <w:ins w:id="9" w:author="Johnson (ESO), Antony" w:date="2023-04-06T13:25:00Z"/>
                <w:rFonts w:ascii="Arial" w:hAnsi="Arial" w:cs="Arial"/>
              </w:rPr>
            </w:pPr>
            <w:ins w:id="10" w:author="Johnson (ESO), Antony" w:date="2023-04-06T13:25:00Z">
              <w:r>
                <w:rPr>
                  <w:rFonts w:ascii="Arial" w:hAnsi="Arial" w:cs="Arial"/>
                </w:rPr>
                <w:t>04/04/2023</w:t>
              </w:r>
            </w:ins>
          </w:p>
        </w:tc>
        <w:tc>
          <w:tcPr>
            <w:tcW w:w="5726" w:type="dxa"/>
          </w:tcPr>
          <w:p w14:paraId="5EB33967" w14:textId="0EEE0652" w:rsidR="00263806" w:rsidRDefault="00DE3915">
            <w:pPr>
              <w:pStyle w:val="Header"/>
              <w:tabs>
                <w:tab w:val="clear" w:pos="4153"/>
                <w:tab w:val="clear" w:pos="8306"/>
              </w:tabs>
              <w:rPr>
                <w:ins w:id="11" w:author="Johnson (ESO), Antony" w:date="2023-04-06T13:25:00Z"/>
                <w:rFonts w:ascii="Arial" w:hAnsi="Arial" w:cs="Arial"/>
              </w:rPr>
            </w:pPr>
            <w:ins w:id="12" w:author="Johnson (ESO), Antony" w:date="2023-04-06T13:25:00Z">
              <w:r>
                <w:rPr>
                  <w:rFonts w:ascii="Arial" w:hAnsi="Arial" w:cs="Arial"/>
                </w:rPr>
                <w:t>Issue 006 Incorporating changes for facilitation of the Electricity System Restoration Standard</w:t>
              </w:r>
            </w:ins>
          </w:p>
        </w:tc>
      </w:tr>
    </w:tbl>
    <w:p w14:paraId="39A398B4" w14:textId="77777777" w:rsidR="00112FE4" w:rsidRDefault="00112FE4">
      <w:pPr>
        <w:keepNext/>
        <w:keepLines/>
        <w:rPr>
          <w:b/>
          <w:color w:val="FF0000"/>
          <w:sz w:val="22"/>
        </w:rPr>
      </w:pPr>
      <w:r>
        <w:rPr>
          <w:b/>
          <w:color w:val="FF0000"/>
          <w:sz w:val="22"/>
        </w:rPr>
        <w:lastRenderedPageBreak/>
        <w:t xml:space="preserve"> </w:t>
      </w:r>
    </w:p>
    <w:p w14:paraId="54260084" w14:textId="77777777" w:rsidR="00112FE4" w:rsidRDefault="00112FE4">
      <w:pPr>
        <w:pStyle w:val="Heading1"/>
        <w:keepLines/>
      </w:pPr>
      <w:r>
        <w:t>Introduction</w:t>
      </w:r>
    </w:p>
    <w:p w14:paraId="50EE9A99" w14:textId="77777777" w:rsidR="00112FE4" w:rsidRDefault="00112FE4">
      <w:pPr>
        <w:keepNext/>
        <w:keepLines/>
        <w:rPr>
          <w:rFonts w:ascii="Arial" w:hAnsi="Arial"/>
          <w:sz w:val="22"/>
        </w:rPr>
      </w:pPr>
    </w:p>
    <w:p w14:paraId="6CADC6D5" w14:textId="77777777" w:rsidR="00112FE4" w:rsidRDefault="00112FE4">
      <w:pPr>
        <w:pStyle w:val="Heading2"/>
        <w:keepLines/>
        <w:rPr>
          <w:i w:val="0"/>
        </w:rPr>
      </w:pPr>
      <w:r>
        <w:rPr>
          <w:i w:val="0"/>
        </w:rPr>
        <w:t>Scope</w:t>
      </w:r>
    </w:p>
    <w:p w14:paraId="61B1BEC1" w14:textId="77777777" w:rsidR="00112FE4" w:rsidRDefault="00112FE4">
      <w:pPr>
        <w:keepNext/>
        <w:keepLines/>
      </w:pPr>
    </w:p>
    <w:p w14:paraId="7AEFE92C" w14:textId="4F425B0D" w:rsidR="00112FE4" w:rsidRPr="006A7318" w:rsidRDefault="00112FE4">
      <w:pPr>
        <w:pStyle w:val="Heading3"/>
        <w:keepLines/>
      </w:pPr>
      <w:r>
        <w:t>This procedure applies to the arrangements and processes across the NGE</w:t>
      </w:r>
      <w:r w:rsidR="00FD14C6">
        <w:t>SO</w:t>
      </w:r>
      <w:r>
        <w:t xml:space="preserve">-TO interface for System Tests or operational tests including </w:t>
      </w:r>
      <w:ins w:id="13" w:author="Johnson (ESO), Antony" w:date="2023-04-06T13:28:00Z">
        <w:r w:rsidR="0011275B">
          <w:t>System Restoration</w:t>
        </w:r>
      </w:ins>
      <w:del w:id="14" w:author="Johnson (ESO), Antony" w:date="2023-04-06T13:28:00Z">
        <w:r w:rsidDel="0011275B">
          <w:delText>Black Start</w:delText>
        </w:r>
      </w:del>
      <w:r>
        <w:t xml:space="preserve"> Tests and Power Island tests</w:t>
      </w:r>
      <w:ins w:id="15" w:author="Johnson (ESO), Antony" w:date="2023-04-06T13:28:00Z">
        <w:r w:rsidR="001A1569">
          <w:t xml:space="preserve"> </w:t>
        </w:r>
      </w:ins>
      <w:ins w:id="16" w:author="Johnson (ESO), Antony" w:date="2023-04-06T13:29:00Z">
        <w:r w:rsidR="00190136">
          <w:t>including the</w:t>
        </w:r>
      </w:ins>
      <w:ins w:id="17" w:author="Johnson (ESO), Antony" w:date="2023-04-06T13:28:00Z">
        <w:r w:rsidR="001A1569">
          <w:t xml:space="preserve"> facilitation of Distribution Restoration Zone tests</w:t>
        </w:r>
      </w:ins>
      <w:ins w:id="18" w:author="Johnson (ESO), Antony" w:date="2023-04-06T13:29:00Z">
        <w:r w:rsidR="00190136">
          <w:t xml:space="preserve"> where applicable as part of a Distribution Restoration Zone Plan</w:t>
        </w:r>
      </w:ins>
      <w:r>
        <w:t xml:space="preserve">. This procedure does not include tests associated with commissioning activities, which are the subject of </w:t>
      </w:r>
      <w:r w:rsidRPr="006A7318">
        <w:t>STCP 19-4 Commissioning and Decommissioning.</w:t>
      </w:r>
    </w:p>
    <w:p w14:paraId="60D12EE0" w14:textId="77777777" w:rsidR="00112FE4" w:rsidRDefault="00112FE4">
      <w:pPr>
        <w:pStyle w:val="Heading3"/>
        <w:keepLines/>
        <w:numPr>
          <w:ilvl w:val="0"/>
          <w:numId w:val="0"/>
        </w:numPr>
      </w:pPr>
    </w:p>
    <w:p w14:paraId="540024CF" w14:textId="77777777" w:rsidR="00112FE4" w:rsidRDefault="00112FE4">
      <w:pPr>
        <w:pStyle w:val="Heading3"/>
        <w:keepLines/>
      </w:pPr>
      <w:r>
        <w:t xml:space="preserve">System Tests or operational tests may involve single items of Plant and Apparatus through to whole sections of the </w:t>
      </w:r>
      <w:r w:rsidR="002D2381">
        <w:t>N</w:t>
      </w:r>
      <w:r w:rsidR="00235C00">
        <w:t xml:space="preserve">ational Electricity </w:t>
      </w:r>
      <w:r>
        <w:t>Transmission System.</w:t>
      </w:r>
    </w:p>
    <w:p w14:paraId="24910672" w14:textId="77777777" w:rsidR="00112FE4" w:rsidRDefault="00112FE4">
      <w:pPr>
        <w:pStyle w:val="Heading3"/>
        <w:keepLines/>
        <w:numPr>
          <w:ilvl w:val="0"/>
          <w:numId w:val="0"/>
        </w:numPr>
      </w:pPr>
    </w:p>
    <w:p w14:paraId="6AB116CF" w14:textId="77777777" w:rsidR="00112FE4" w:rsidRDefault="00112FE4">
      <w:pPr>
        <w:pStyle w:val="Heading3"/>
        <w:keepLines/>
      </w:pPr>
      <w:r>
        <w:t xml:space="preserve">System Tests or operational tests may be proposed by </w:t>
      </w:r>
      <w:r w:rsidR="00FD14C6">
        <w:t>NGESO</w:t>
      </w:r>
      <w:r>
        <w:t xml:space="preserve"> or the TO.</w:t>
      </w:r>
    </w:p>
    <w:p w14:paraId="26C4E369" w14:textId="77777777" w:rsidR="00112FE4" w:rsidRDefault="00112FE4">
      <w:pPr>
        <w:pStyle w:val="Heading3"/>
        <w:keepLines/>
        <w:numPr>
          <w:ilvl w:val="0"/>
          <w:numId w:val="0"/>
        </w:numPr>
      </w:pPr>
    </w:p>
    <w:p w14:paraId="6A54EF4F" w14:textId="77777777" w:rsidR="00112FE4" w:rsidRDefault="00112FE4">
      <w:pPr>
        <w:pStyle w:val="Heading3"/>
        <w:keepLines/>
      </w:pPr>
      <w:r>
        <w:t xml:space="preserve">This procedure describes the data exchange requirements between </w:t>
      </w:r>
      <w:r w:rsidR="00FD14C6">
        <w:t>NGESO</w:t>
      </w:r>
      <w:r>
        <w:t xml:space="preserve"> and the TOs to facilitate planning and implementation of System Tests or operational tests. </w:t>
      </w:r>
    </w:p>
    <w:p w14:paraId="576DA46E" w14:textId="77777777" w:rsidR="00112FE4" w:rsidRDefault="00112FE4">
      <w:pPr>
        <w:pStyle w:val="Heading3"/>
        <w:keepLines/>
        <w:numPr>
          <w:ilvl w:val="0"/>
          <w:numId w:val="0"/>
        </w:numPr>
      </w:pPr>
    </w:p>
    <w:p w14:paraId="2449FE08" w14:textId="77777777" w:rsidR="00112FE4" w:rsidRDefault="00112FE4">
      <w:pPr>
        <w:pStyle w:val="Heading3"/>
        <w:keepLines/>
      </w:pPr>
      <w:r>
        <w:t xml:space="preserve">This procedure applies to </w:t>
      </w:r>
      <w:r w:rsidR="00FD14C6">
        <w:t>NGESO</w:t>
      </w:r>
      <w:r>
        <w:t xml:space="preserve"> and each TO where, for the purpose of this document, the TOs are:</w:t>
      </w:r>
    </w:p>
    <w:p w14:paraId="45A34C3A" w14:textId="77777777" w:rsidR="00112FE4" w:rsidRDefault="00112FE4">
      <w:pPr>
        <w:pStyle w:val="Heading3"/>
        <w:keepLines/>
        <w:numPr>
          <w:ilvl w:val="0"/>
          <w:numId w:val="0"/>
        </w:numPr>
      </w:pPr>
    </w:p>
    <w:p w14:paraId="24B02650" w14:textId="77777777" w:rsidR="00FD14C6" w:rsidRDefault="00FD14C6">
      <w:pPr>
        <w:pStyle w:val="Heading3"/>
        <w:keepLines/>
        <w:numPr>
          <w:ilvl w:val="0"/>
          <w:numId w:val="33"/>
        </w:numPr>
        <w:tabs>
          <w:tab w:val="clear" w:pos="360"/>
          <w:tab w:val="num" w:pos="1080"/>
        </w:tabs>
        <w:ind w:left="1080"/>
      </w:pPr>
      <w:r>
        <w:t>NGET;</w:t>
      </w:r>
    </w:p>
    <w:p w14:paraId="14BA8B5B" w14:textId="77777777" w:rsidR="00112FE4" w:rsidRDefault="00112FE4">
      <w:pPr>
        <w:pStyle w:val="Heading3"/>
        <w:keepLines/>
        <w:numPr>
          <w:ilvl w:val="0"/>
          <w:numId w:val="33"/>
        </w:numPr>
        <w:tabs>
          <w:tab w:val="clear" w:pos="360"/>
          <w:tab w:val="num" w:pos="1080"/>
        </w:tabs>
        <w:ind w:left="1080"/>
      </w:pPr>
      <w:r>
        <w:t>SPT; and</w:t>
      </w:r>
    </w:p>
    <w:p w14:paraId="5380CFB0" w14:textId="77777777" w:rsidR="00605FD2" w:rsidRDefault="00112FE4">
      <w:pPr>
        <w:pStyle w:val="Heading3"/>
        <w:keepLines/>
        <w:numPr>
          <w:ilvl w:val="0"/>
          <w:numId w:val="33"/>
        </w:numPr>
        <w:tabs>
          <w:tab w:val="clear" w:pos="360"/>
          <w:tab w:val="num" w:pos="1080"/>
        </w:tabs>
        <w:ind w:left="1080"/>
      </w:pPr>
      <w:r>
        <w:t>SHETL</w:t>
      </w:r>
    </w:p>
    <w:p w14:paraId="0FAC8488" w14:textId="77777777" w:rsidR="00605FD2" w:rsidRDefault="00605FD2">
      <w:pPr>
        <w:pStyle w:val="Heading3"/>
        <w:keepLines/>
        <w:numPr>
          <w:ilvl w:val="0"/>
          <w:numId w:val="33"/>
        </w:numPr>
        <w:tabs>
          <w:tab w:val="clear" w:pos="360"/>
          <w:tab w:val="num" w:pos="1080"/>
        </w:tabs>
        <w:ind w:left="1080"/>
      </w:pPr>
      <w:r>
        <w:t>All Offshore Transmission Licence holders as appointed by OFGEM</w:t>
      </w:r>
    </w:p>
    <w:p w14:paraId="686516F7" w14:textId="77777777" w:rsidR="00605FD2" w:rsidRDefault="00605FD2" w:rsidP="009E39DF">
      <w:pPr>
        <w:pStyle w:val="Heading3"/>
        <w:keepLines/>
        <w:numPr>
          <w:ilvl w:val="0"/>
          <w:numId w:val="0"/>
        </w:numPr>
        <w:ind w:left="720" w:hanging="720"/>
      </w:pPr>
    </w:p>
    <w:p w14:paraId="092EFF77" w14:textId="77777777" w:rsidR="00112FE4" w:rsidRDefault="00605FD2" w:rsidP="009E39DF">
      <w:pPr>
        <w:pStyle w:val="Heading3"/>
        <w:keepLines/>
        <w:numPr>
          <w:ilvl w:val="0"/>
          <w:numId w:val="0"/>
        </w:numPr>
        <w:ind w:left="720" w:hanging="720"/>
      </w:pPr>
      <w:r w:rsidRPr="00093D09">
        <w:t>In the event that specific conditions or exceptions are made in the document relating to an Onshore TO or Offshore TO these will be prefixed appropriately.</w:t>
      </w:r>
    </w:p>
    <w:p w14:paraId="6B0B23C3" w14:textId="77777777" w:rsidR="00112FE4" w:rsidRDefault="00112FE4">
      <w:pPr>
        <w:pStyle w:val="Heading2"/>
        <w:keepLines/>
        <w:numPr>
          <w:ilvl w:val="0"/>
          <w:numId w:val="0"/>
        </w:numPr>
        <w:rPr>
          <w:i w:val="0"/>
        </w:rPr>
      </w:pPr>
    </w:p>
    <w:p w14:paraId="2567DE23" w14:textId="77777777" w:rsidR="00112FE4" w:rsidRDefault="00112FE4">
      <w:pPr>
        <w:pStyle w:val="Heading2"/>
        <w:keepLines/>
        <w:rPr>
          <w:i w:val="0"/>
        </w:rPr>
      </w:pPr>
      <w:r>
        <w:rPr>
          <w:i w:val="0"/>
        </w:rPr>
        <w:t>Objectives</w:t>
      </w:r>
      <w:r>
        <w:rPr>
          <w:i w:val="0"/>
        </w:rPr>
        <w:tab/>
      </w:r>
    </w:p>
    <w:p w14:paraId="1CC1A694" w14:textId="77777777" w:rsidR="00112FE4" w:rsidRDefault="00112FE4">
      <w:pPr>
        <w:pStyle w:val="BodyText"/>
        <w:keepNext/>
        <w:keepLines/>
      </w:pPr>
    </w:p>
    <w:p w14:paraId="4C2048A4" w14:textId="77777777" w:rsidR="00112FE4" w:rsidRDefault="00112FE4">
      <w:pPr>
        <w:pStyle w:val="Heading3"/>
        <w:keepLines/>
      </w:pPr>
      <w:r>
        <w:t>This procedure specifies the following:</w:t>
      </w:r>
    </w:p>
    <w:p w14:paraId="0D8FA35B" w14:textId="77777777" w:rsidR="00112FE4" w:rsidRDefault="00112FE4">
      <w:pPr>
        <w:keepNext/>
        <w:keepLines/>
        <w:ind w:left="1418" w:hanging="709"/>
        <w:jc w:val="both"/>
        <w:rPr>
          <w:rFonts w:ascii="Arial" w:hAnsi="Arial"/>
          <w:sz w:val="22"/>
        </w:rPr>
      </w:pPr>
    </w:p>
    <w:p w14:paraId="5A7AA37D" w14:textId="18B1F637" w:rsidR="00112FE4" w:rsidRDefault="00112FE4">
      <w:pPr>
        <w:pStyle w:val="Heading3"/>
        <w:keepLines/>
        <w:numPr>
          <w:ilvl w:val="0"/>
          <w:numId w:val="32"/>
        </w:numPr>
        <w:tabs>
          <w:tab w:val="clear" w:pos="360"/>
          <w:tab w:val="num" w:pos="1080"/>
        </w:tabs>
        <w:ind w:left="1080"/>
      </w:pPr>
      <w:r>
        <w:t xml:space="preserve">the responsibilities of </w:t>
      </w:r>
      <w:r w:rsidR="00FD14C6">
        <w:t>NGESO</w:t>
      </w:r>
      <w:r>
        <w:t xml:space="preserve"> and the TO in relation to System Tests or operational tests, including </w:t>
      </w:r>
      <w:ins w:id="19" w:author="Johnson (ESO), Antony" w:date="2023-04-06T13:30:00Z">
        <w:r w:rsidR="0031610F">
          <w:t>S</w:t>
        </w:r>
      </w:ins>
      <w:ins w:id="20" w:author="Johnson (ESO), Antony" w:date="2023-04-06T13:31:00Z">
        <w:r w:rsidR="0031610F">
          <w:t>ystem Restoration</w:t>
        </w:r>
      </w:ins>
      <w:del w:id="21" w:author="Johnson (ESO), Antony" w:date="2023-04-06T13:30:00Z">
        <w:r w:rsidDel="0031610F">
          <w:delText>Black Start</w:delText>
        </w:r>
      </w:del>
      <w:r>
        <w:t xml:space="preserve"> Tests</w:t>
      </w:r>
      <w:ins w:id="22" w:author="Johnson (ESO), Antony" w:date="2023-04-06T13:32:00Z">
        <w:r w:rsidR="00480249">
          <w:t>,</w:t>
        </w:r>
      </w:ins>
      <w:del w:id="23" w:author="Johnson (ESO), Antony" w:date="2023-04-06T13:32:00Z">
        <w:r w:rsidDel="00480249">
          <w:delText xml:space="preserve"> and</w:delText>
        </w:r>
      </w:del>
      <w:r>
        <w:t xml:space="preserve"> Power Island tests</w:t>
      </w:r>
      <w:ins w:id="24" w:author="Johnson (ESO), Antony" w:date="2023-04-06T13:31:00Z">
        <w:r w:rsidR="0031610F">
          <w:t xml:space="preserve"> </w:t>
        </w:r>
      </w:ins>
      <w:ins w:id="25" w:author="Johnson (ESO), Antony" w:date="2023-04-06T13:32:00Z">
        <w:r w:rsidR="00480249">
          <w:t xml:space="preserve">and </w:t>
        </w:r>
        <w:r w:rsidR="00480249">
          <w:t>the facilitation of Distribution Restoration Zone tests undertaken by Network Operators</w:t>
        </w:r>
      </w:ins>
      <w:r>
        <w:t xml:space="preserve">; </w:t>
      </w:r>
    </w:p>
    <w:p w14:paraId="2DDECC8D" w14:textId="77777777" w:rsidR="00112FE4" w:rsidRDefault="00112FE4">
      <w:pPr>
        <w:pStyle w:val="Heading3"/>
        <w:keepLines/>
        <w:numPr>
          <w:ilvl w:val="0"/>
          <w:numId w:val="32"/>
        </w:numPr>
        <w:tabs>
          <w:tab w:val="clear" w:pos="360"/>
          <w:tab w:val="num" w:pos="1080"/>
        </w:tabs>
        <w:ind w:left="1080"/>
      </w:pPr>
      <w:r>
        <w:t xml:space="preserve">the requirements for exchange of information across the </w:t>
      </w:r>
      <w:r w:rsidR="00FD14C6">
        <w:t>NGESO</w:t>
      </w:r>
      <w:r>
        <w:t xml:space="preserve"> -TO interface in relation to these Tests; and</w:t>
      </w:r>
    </w:p>
    <w:p w14:paraId="575A0467" w14:textId="77777777" w:rsidR="00112FE4" w:rsidRDefault="00112FE4">
      <w:pPr>
        <w:pStyle w:val="Heading3"/>
        <w:keepLines/>
        <w:numPr>
          <w:ilvl w:val="0"/>
          <w:numId w:val="32"/>
        </w:numPr>
        <w:tabs>
          <w:tab w:val="clear" w:pos="360"/>
          <w:tab w:val="num" w:pos="1080"/>
        </w:tabs>
        <w:ind w:left="1080"/>
      </w:pPr>
      <w:r>
        <w:t xml:space="preserve">the means of communication to be used across the </w:t>
      </w:r>
      <w:r w:rsidR="00FD14C6">
        <w:t>NGESO</w:t>
      </w:r>
      <w:r>
        <w:t xml:space="preserve"> -TO interface.</w:t>
      </w:r>
    </w:p>
    <w:p w14:paraId="3367D2B0" w14:textId="77777777" w:rsidR="00112FE4" w:rsidRDefault="00112FE4">
      <w:pPr>
        <w:keepNext/>
        <w:keepLines/>
      </w:pPr>
    </w:p>
    <w:p w14:paraId="310A79AA" w14:textId="77777777" w:rsidR="00112FE4" w:rsidRDefault="00112FE4">
      <w:pPr>
        <w:pStyle w:val="Heading3"/>
        <w:keepLines/>
        <w:tabs>
          <w:tab w:val="clear" w:pos="0"/>
          <w:tab w:val="num" w:pos="709"/>
        </w:tabs>
        <w:ind w:left="709" w:hanging="709"/>
      </w:pPr>
      <w:r>
        <w:t xml:space="preserve">This procedure is designed to enable the Parties to discharge their responsibilities under the STC and to ensure that responsibilities are clear. </w:t>
      </w:r>
    </w:p>
    <w:p w14:paraId="79EA2C6C" w14:textId="77777777" w:rsidR="00112FE4" w:rsidRDefault="00112FE4">
      <w:pPr>
        <w:keepNext/>
        <w:keepLines/>
        <w:jc w:val="both"/>
        <w:rPr>
          <w:rFonts w:ascii="Arial" w:hAnsi="Arial"/>
          <w:sz w:val="22"/>
        </w:rPr>
      </w:pPr>
    </w:p>
    <w:p w14:paraId="27B717E2" w14:textId="77777777" w:rsidR="00112FE4" w:rsidRDefault="00112FE4">
      <w:pPr>
        <w:pStyle w:val="Heading1"/>
        <w:keepLines/>
      </w:pPr>
      <w:r>
        <w:t xml:space="preserve">Key Definitions </w:t>
      </w:r>
    </w:p>
    <w:p w14:paraId="361BFB44" w14:textId="77777777" w:rsidR="00112FE4" w:rsidRDefault="00112FE4">
      <w:pPr>
        <w:pStyle w:val="Heading3"/>
        <w:numPr>
          <w:ilvl w:val="0"/>
          <w:numId w:val="0"/>
        </w:numPr>
      </w:pPr>
    </w:p>
    <w:p w14:paraId="6A832216" w14:textId="77777777" w:rsidR="00112FE4" w:rsidRDefault="00112FE4">
      <w:pPr>
        <w:pStyle w:val="Heading2"/>
        <w:keepLines/>
        <w:rPr>
          <w:iCs/>
        </w:rPr>
      </w:pPr>
      <w:r>
        <w:rPr>
          <w:iCs/>
        </w:rPr>
        <w:t>For the purposes of STCP 08-3:</w:t>
      </w:r>
    </w:p>
    <w:p w14:paraId="43BFA3A6" w14:textId="77777777" w:rsidR="00112FE4" w:rsidRPr="002345C8" w:rsidRDefault="00112FE4">
      <w:pPr>
        <w:pStyle w:val="Heading3"/>
        <w:numPr>
          <w:ilvl w:val="0"/>
          <w:numId w:val="0"/>
        </w:numPr>
      </w:pPr>
    </w:p>
    <w:p w14:paraId="29F5E23C" w14:textId="77777777" w:rsidR="00112FE4" w:rsidRDefault="00112FE4">
      <w:pPr>
        <w:pStyle w:val="Heading3"/>
        <w:tabs>
          <w:tab w:val="clear" w:pos="0"/>
          <w:tab w:val="left" w:pos="709"/>
        </w:tabs>
        <w:ind w:left="709" w:hanging="709"/>
      </w:pPr>
      <w:r w:rsidRPr="002345C8">
        <w:rPr>
          <w:b/>
        </w:rPr>
        <w:t>Operational Effect</w:t>
      </w:r>
      <w:r w:rsidRPr="002345C8">
        <w:t xml:space="preserve"> is as defined in the Grid Code as at the Code Effective Date and for purposes of this STCP only, not as defined in the STC.</w:t>
      </w:r>
    </w:p>
    <w:p w14:paraId="58F4E3D9" w14:textId="77777777" w:rsidR="00112FE4" w:rsidRDefault="00112FE4"/>
    <w:p w14:paraId="45D5E3AF" w14:textId="77777777" w:rsidR="00112FE4" w:rsidRDefault="00112FE4">
      <w:pPr>
        <w:pStyle w:val="Heading3"/>
      </w:pPr>
      <w:r>
        <w:rPr>
          <w:b/>
        </w:rPr>
        <w:t>Tests Proposer</w:t>
      </w:r>
      <w:r>
        <w:t xml:space="preserve"> means the Party proposing Tests. </w:t>
      </w:r>
    </w:p>
    <w:p w14:paraId="398C80F9" w14:textId="77777777" w:rsidR="00112FE4" w:rsidRDefault="00112FE4">
      <w:pPr>
        <w:pStyle w:val="Heading3"/>
        <w:numPr>
          <w:ilvl w:val="0"/>
          <w:numId w:val="0"/>
        </w:numPr>
      </w:pPr>
    </w:p>
    <w:p w14:paraId="5E3CA679" w14:textId="77777777" w:rsidR="00112FE4" w:rsidRDefault="00112FE4">
      <w:pPr>
        <w:pStyle w:val="Heading3"/>
        <w:tabs>
          <w:tab w:val="clear" w:pos="0"/>
          <w:tab w:val="left" w:pos="709"/>
        </w:tabs>
        <w:ind w:left="709" w:hanging="709"/>
      </w:pPr>
      <w:r>
        <w:rPr>
          <w:b/>
        </w:rPr>
        <w:t>Tests Proposal</w:t>
      </w:r>
      <w:r>
        <w:t xml:space="preserve"> means an outline provided in writing of the actions proposed to be carried out as part of Tests involving Plant and Apparatus forming part of the </w:t>
      </w:r>
      <w:r w:rsidR="002D2381">
        <w:t>N</w:t>
      </w:r>
      <w:r w:rsidR="00235C00">
        <w:t>ational Electricity</w:t>
      </w:r>
      <w:r>
        <w:t xml:space="preserve"> Transmission System.  </w:t>
      </w:r>
    </w:p>
    <w:p w14:paraId="57CB5DE0" w14:textId="77777777" w:rsidR="00112FE4" w:rsidRDefault="00112FE4">
      <w:pPr>
        <w:pStyle w:val="Heading3"/>
        <w:numPr>
          <w:ilvl w:val="0"/>
          <w:numId w:val="0"/>
        </w:numPr>
      </w:pPr>
    </w:p>
    <w:p w14:paraId="2FDD4620" w14:textId="77777777" w:rsidR="00112FE4" w:rsidRDefault="00112FE4"/>
    <w:p w14:paraId="56D7F4BE" w14:textId="77777777" w:rsidR="00112FE4" w:rsidRDefault="00112FE4">
      <w:pPr>
        <w:pStyle w:val="Heading1"/>
        <w:keepLines/>
      </w:pPr>
      <w:r>
        <w:lastRenderedPageBreak/>
        <w:t>Process</w:t>
      </w:r>
    </w:p>
    <w:p w14:paraId="35D502ED" w14:textId="77777777" w:rsidR="00112FE4" w:rsidRDefault="00112FE4">
      <w:pPr>
        <w:keepNext/>
        <w:keepLines/>
        <w:rPr>
          <w:rFonts w:ascii="Arial" w:hAnsi="Arial"/>
          <w:b/>
          <w:sz w:val="22"/>
        </w:rPr>
      </w:pPr>
    </w:p>
    <w:p w14:paraId="47DE1923" w14:textId="77777777" w:rsidR="00112FE4" w:rsidRDefault="00112FE4">
      <w:pPr>
        <w:pStyle w:val="Heading2"/>
        <w:keepLines/>
        <w:rPr>
          <w:i w:val="0"/>
        </w:rPr>
      </w:pPr>
      <w:r>
        <w:rPr>
          <w:i w:val="0"/>
        </w:rPr>
        <w:t>General</w:t>
      </w:r>
    </w:p>
    <w:p w14:paraId="2E7721CB" w14:textId="77777777" w:rsidR="00112FE4" w:rsidRDefault="00112FE4">
      <w:pPr>
        <w:pStyle w:val="Heading3"/>
        <w:keepLines/>
        <w:numPr>
          <w:ilvl w:val="0"/>
          <w:numId w:val="0"/>
        </w:numPr>
      </w:pPr>
    </w:p>
    <w:p w14:paraId="2B582690" w14:textId="77777777" w:rsidR="00112FE4" w:rsidRDefault="00112FE4">
      <w:pPr>
        <w:pStyle w:val="Heading3"/>
        <w:keepLines/>
        <w:tabs>
          <w:tab w:val="clear" w:pos="0"/>
          <w:tab w:val="num" w:pos="709"/>
        </w:tabs>
        <w:ind w:left="709" w:hanging="709"/>
      </w:pPr>
      <w:r>
        <w:t xml:space="preserve">All Tests shall be planned to ensure all Plant and Apparatus remains within the applicable capability limits specified by the asset owner and carried out such that there is minimal impact on the </w:t>
      </w:r>
      <w:r w:rsidR="002D2381">
        <w:t>N</w:t>
      </w:r>
      <w:r w:rsidR="00235C00">
        <w:t>ational Electricity</w:t>
      </w:r>
      <w:r>
        <w:t xml:space="preserve"> Transmission System. All Outage requests for Tests shall be progressed in accordance with </w:t>
      </w:r>
      <w:r w:rsidRPr="006A7318">
        <w:t>STCP 11-1 Outage Planning</w:t>
      </w:r>
      <w:r>
        <w:t xml:space="preserve">. </w:t>
      </w:r>
    </w:p>
    <w:p w14:paraId="6FCC3688" w14:textId="77777777" w:rsidR="00112FE4" w:rsidRDefault="00112FE4">
      <w:pPr>
        <w:pStyle w:val="Heading3"/>
        <w:keepLines/>
        <w:numPr>
          <w:ilvl w:val="0"/>
          <w:numId w:val="0"/>
        </w:numPr>
      </w:pPr>
    </w:p>
    <w:p w14:paraId="0854DF8B" w14:textId="54EADE01" w:rsidR="00112FE4" w:rsidRDefault="0053231A">
      <w:pPr>
        <w:pStyle w:val="Heading3"/>
        <w:keepLines/>
        <w:tabs>
          <w:tab w:val="clear" w:pos="0"/>
          <w:tab w:val="num" w:pos="709"/>
        </w:tabs>
        <w:ind w:left="709" w:hanging="709"/>
      </w:pPr>
      <w:ins w:id="26" w:author="Johnson (ESO), Antony" w:date="2023-04-06T13:35:00Z">
        <w:r>
          <w:t>System Restoration</w:t>
        </w:r>
      </w:ins>
      <w:del w:id="27" w:author="Johnson (ESO), Antony" w:date="2023-04-06T13:35:00Z">
        <w:r w:rsidR="00112FE4" w:rsidDel="0053231A">
          <w:delText>Black Start</w:delText>
        </w:r>
      </w:del>
      <w:r w:rsidR="00112FE4">
        <w:t xml:space="preserve"> Tests may involve </w:t>
      </w:r>
      <w:ins w:id="28" w:author="Johnson (ESO), Antony" w:date="2023-04-06T13:37:00Z">
        <w:r w:rsidR="00966204">
          <w:t>energisation</w:t>
        </w:r>
      </w:ins>
      <w:del w:id="29" w:author="Johnson (ESO), Antony" w:date="2023-04-06T13:37:00Z">
        <w:r w:rsidR="00112FE4" w:rsidDel="00966204">
          <w:delText>synchronisation</w:delText>
        </w:r>
      </w:del>
      <w:r w:rsidR="00112FE4">
        <w:t xml:space="preserve"> of </w:t>
      </w:r>
      <w:ins w:id="30" w:author="Johnson (ESO), Antony" w:date="2023-04-06T13:36:00Z">
        <w:r>
          <w:t>Plant</w:t>
        </w:r>
      </w:ins>
      <w:del w:id="31" w:author="Johnson (ESO), Antony" w:date="2023-04-06T13:36:00Z">
        <w:r w:rsidR="00112FE4" w:rsidDel="0053231A">
          <w:delText>generation</w:delText>
        </w:r>
      </w:del>
      <w:r w:rsidR="00112FE4">
        <w:t xml:space="preserve"> to the </w:t>
      </w:r>
      <w:r w:rsidR="002D2381">
        <w:t>N</w:t>
      </w:r>
      <w:r w:rsidR="00235C00">
        <w:t>ational Electricity</w:t>
      </w:r>
      <w:del w:id="32" w:author="Johnson (ESO), Antony" w:date="2023-04-06T13:36:00Z">
        <w:r w:rsidR="00235C00" w:rsidDel="0053231A">
          <w:delText xml:space="preserve"> </w:delText>
        </w:r>
      </w:del>
      <w:r w:rsidR="00112FE4">
        <w:t xml:space="preserve"> Transmission System or connection of Demand remote from the </w:t>
      </w:r>
      <w:del w:id="33" w:author="Johnson (ESO), Antony" w:date="2023-04-06T13:36:00Z">
        <w:r w:rsidR="00112FE4" w:rsidDel="00966204">
          <w:delText>Black Start</w:delText>
        </w:r>
      </w:del>
      <w:ins w:id="34" w:author="Johnson (ESO), Antony" w:date="2023-04-06T13:36:00Z">
        <w:r w:rsidR="00966204">
          <w:t>Ancho</w:t>
        </w:r>
      </w:ins>
      <w:ins w:id="35" w:author="Johnson (ESO), Antony" w:date="2023-04-06T13:37:00Z">
        <w:r w:rsidR="00966204">
          <w:t>r Plant</w:t>
        </w:r>
      </w:ins>
      <w:r w:rsidR="00112FE4">
        <w:t xml:space="preserve"> </w:t>
      </w:r>
      <w:del w:id="36" w:author="Johnson (ESO), Antony" w:date="2023-04-06T13:37:00Z">
        <w:r w:rsidR="00112FE4" w:rsidDel="00966204">
          <w:delText>Station</w:delText>
        </w:r>
      </w:del>
      <w:ins w:id="37" w:author="Johnson (ESO), Antony" w:date="2023-04-06T13:37:00Z">
        <w:r w:rsidR="00966204">
          <w:t xml:space="preserve"> or synchronisation </w:t>
        </w:r>
        <w:r w:rsidR="00085DE7">
          <w:t xml:space="preserve">of </w:t>
        </w:r>
        <w:r w:rsidR="00966204">
          <w:t xml:space="preserve">Top Up </w:t>
        </w:r>
      </w:ins>
      <w:ins w:id="38" w:author="Johnson (ESO), Antony" w:date="2023-04-06T13:38:00Z">
        <w:r w:rsidR="00340345">
          <w:t xml:space="preserve">Restoration </w:t>
        </w:r>
      </w:ins>
      <w:ins w:id="39" w:author="Johnson (ESO), Antony" w:date="2023-04-06T13:39:00Z">
        <w:r w:rsidR="00340345">
          <w:t>Plant</w:t>
        </w:r>
      </w:ins>
      <w:r w:rsidR="00112FE4">
        <w:t>.</w:t>
      </w:r>
      <w:ins w:id="40" w:author="Johnson (ESO), Antony" w:date="2023-04-06T13:39:00Z">
        <w:r w:rsidR="00340345">
          <w:t xml:space="preserve">  </w:t>
        </w:r>
        <w:r w:rsidR="000D6915">
          <w:t>In the case of a Distribution Restoration Zone test</w:t>
        </w:r>
      </w:ins>
      <w:ins w:id="41" w:author="Johnson (ESO), Antony" w:date="2023-04-06T13:40:00Z">
        <w:r w:rsidR="00867C55">
          <w:t xml:space="preserve"> which includes Transmission equipment</w:t>
        </w:r>
      </w:ins>
      <w:ins w:id="42" w:author="Johnson (ESO), Antony" w:date="2023-04-06T13:39:00Z">
        <w:r w:rsidR="000D6915">
          <w:t xml:space="preserve">, this would be initiated by the Network Operator and may involve one or more </w:t>
        </w:r>
        <w:r w:rsidR="000D6915">
          <w:t>Res</w:t>
        </w:r>
      </w:ins>
      <w:ins w:id="43" w:author="Johnson (ESO), Antony" w:date="2023-04-06T13:40:00Z">
        <w:r w:rsidR="00867C55">
          <w:t xml:space="preserve">toration Contractors </w:t>
        </w:r>
      </w:ins>
      <w:ins w:id="44" w:author="Johnson (ESO), Antony" w:date="2023-04-06T13:39:00Z">
        <w:r w:rsidR="000D6915">
          <w:t xml:space="preserve">who own and operate plant connected to the </w:t>
        </w:r>
      </w:ins>
      <w:ins w:id="45" w:author="Johnson (ESO), Antony" w:date="2023-04-06T15:41:00Z">
        <w:r w:rsidR="001A4C3B">
          <w:t>Network Operator’s Sy</w:t>
        </w:r>
      </w:ins>
      <w:ins w:id="46" w:author="Johnson (ESO), Antony" w:date="2023-04-06T15:42:00Z">
        <w:r w:rsidR="009D232B">
          <w:t>s</w:t>
        </w:r>
      </w:ins>
      <w:ins w:id="47" w:author="Johnson (ESO), Antony" w:date="2023-04-06T15:41:00Z">
        <w:r w:rsidR="001A4C3B">
          <w:t>tem</w:t>
        </w:r>
      </w:ins>
      <w:ins w:id="48" w:author="Johnson (ESO), Antony" w:date="2023-04-06T13:39:00Z">
        <w:r w:rsidR="000D6915">
          <w:t>.  To facilitate these tests, the Network Operator will need to liaise with NGESO in which case there may be occasions where NGESO and the TO in coordination with the Network Operator configure the TO’s network to facilitate the Distribution Restoration Zone test</w:t>
        </w:r>
      </w:ins>
      <w:r w:rsidR="00112FE4">
        <w:t xml:space="preserve"> </w:t>
      </w:r>
    </w:p>
    <w:p w14:paraId="3B108CC5" w14:textId="77777777" w:rsidR="00112FE4" w:rsidRDefault="00112FE4">
      <w:pPr>
        <w:pStyle w:val="Heading3"/>
        <w:keepLines/>
        <w:numPr>
          <w:ilvl w:val="0"/>
          <w:numId w:val="0"/>
        </w:numPr>
      </w:pPr>
    </w:p>
    <w:p w14:paraId="04F54107" w14:textId="77777777" w:rsidR="00112FE4" w:rsidRDefault="00112FE4">
      <w:pPr>
        <w:pStyle w:val="Heading3"/>
        <w:keepLines/>
        <w:tabs>
          <w:tab w:val="clear" w:pos="0"/>
          <w:tab w:val="num" w:pos="709"/>
        </w:tabs>
        <w:ind w:left="709" w:hanging="709"/>
      </w:pPr>
      <w:r>
        <w:t xml:space="preserve">Operation of some Plant and Apparatus may be temporarily transferred to the TO by formal agreement between </w:t>
      </w:r>
      <w:r w:rsidR="00FD14C6">
        <w:t>NGESO</w:t>
      </w:r>
      <w:r>
        <w:t xml:space="preserve"> and the TO as part of the Tests programme.</w:t>
      </w:r>
    </w:p>
    <w:p w14:paraId="4FCC6CC1" w14:textId="77777777" w:rsidR="00112FE4" w:rsidRDefault="00112FE4">
      <w:pPr>
        <w:pStyle w:val="Heading3"/>
        <w:keepLines/>
        <w:numPr>
          <w:ilvl w:val="0"/>
          <w:numId w:val="0"/>
        </w:numPr>
      </w:pPr>
    </w:p>
    <w:p w14:paraId="7074FF54" w14:textId="77777777" w:rsidR="00112FE4" w:rsidRDefault="00FD14C6">
      <w:pPr>
        <w:pStyle w:val="Heading3"/>
        <w:keepLines/>
        <w:tabs>
          <w:tab w:val="clear" w:pos="0"/>
          <w:tab w:val="num" w:pos="709"/>
        </w:tabs>
        <w:ind w:left="709" w:hanging="709"/>
      </w:pPr>
      <w:r>
        <w:t>NGESO</w:t>
      </w:r>
      <w:r w:rsidR="00112FE4">
        <w:t xml:space="preserve"> shall be responsible for obtaining the agreement with a User for Tests to proceed. If </w:t>
      </w:r>
      <w:r>
        <w:t>NGESO</w:t>
      </w:r>
      <w:r w:rsidR="00112FE4">
        <w:t xml:space="preserve"> gives permission for the TO to act as the point of contact, the TO shall contact and advise the User that the TO has become the point of contact and that Tests shall commence shortly.</w:t>
      </w:r>
    </w:p>
    <w:p w14:paraId="537423D7" w14:textId="77777777" w:rsidR="00112FE4" w:rsidRDefault="00112FE4"/>
    <w:p w14:paraId="298FBF5B" w14:textId="1DE0A308" w:rsidR="00112FE4" w:rsidRDefault="00112FE4">
      <w:pPr>
        <w:pStyle w:val="Heading3"/>
        <w:keepLines/>
        <w:tabs>
          <w:tab w:val="clear" w:pos="0"/>
          <w:tab w:val="num" w:pos="709"/>
        </w:tabs>
        <w:ind w:left="709" w:hanging="709"/>
      </w:pPr>
      <w:r>
        <w:t>The category of Tests (either minor or major) shall be agreed by the Parties involved as part of operational liaison. Major Tests are those considered sufficiently complex by a party to require a detailed Tests programme to be submitted in accordance with Section 3.2 below. Tests categorised as minor shall not require a detailed Tests programme to be submitted. Tests may include switching Plant out of service using Protection Apparatus.</w:t>
      </w:r>
      <w:ins w:id="49" w:author="Johnson (ESO), Antony" w:date="2023-04-06T13:42:00Z">
        <w:r w:rsidR="00C638D6">
          <w:t xml:space="preserve"> </w:t>
        </w:r>
        <w:r w:rsidR="00811F35">
          <w:t xml:space="preserve">Tests relating to System Restoration would generally be completed in accordance </w:t>
        </w:r>
      </w:ins>
      <w:ins w:id="50" w:author="Johnson (ESO), Antony" w:date="2023-04-06T13:43:00Z">
        <w:r w:rsidR="00811F35">
          <w:t xml:space="preserve">with </w:t>
        </w:r>
        <w:r w:rsidR="0032656C">
          <w:t xml:space="preserve">the relevant Restoration Plan as provided for in </w:t>
        </w:r>
      </w:ins>
      <w:commentRangeStart w:id="51"/>
      <w:ins w:id="52" w:author="Johnson (ESO), Antony" w:date="2023-04-06T13:44:00Z">
        <w:r w:rsidR="00556EE5" w:rsidRPr="00AC5C31">
          <w:t>OC9.4</w:t>
        </w:r>
        <w:r w:rsidR="00556EE5">
          <w:t>.7.6.2</w:t>
        </w:r>
        <w:r w:rsidR="00556EE5">
          <w:t xml:space="preserve"> of the Grid Co</w:t>
        </w:r>
      </w:ins>
      <w:ins w:id="53" w:author="Johnson (ESO), Antony" w:date="2023-04-06T13:45:00Z">
        <w:r w:rsidR="00556EE5">
          <w:t>de</w:t>
        </w:r>
      </w:ins>
      <w:ins w:id="54" w:author="Johnson (ESO), Antony" w:date="2023-04-06T13:48:00Z">
        <w:r w:rsidR="007B52E9">
          <w:t xml:space="preserve"> and/or </w:t>
        </w:r>
      </w:ins>
      <w:ins w:id="55" w:author="Johnson (ESO), Antony" w:date="2023-04-06T13:49:00Z">
        <w:r w:rsidR="005766E0">
          <w:t xml:space="preserve">the general testing requirements of </w:t>
        </w:r>
      </w:ins>
      <w:ins w:id="56" w:author="Johnson (ESO), Antony" w:date="2023-04-06T13:48:00Z">
        <w:r w:rsidR="007B52E9">
          <w:t>OC5.7 of the Grid Code</w:t>
        </w:r>
      </w:ins>
      <w:commentRangeEnd w:id="51"/>
      <w:ins w:id="57" w:author="Johnson (ESO), Antony" w:date="2023-04-06T13:49:00Z">
        <w:r w:rsidR="007B52E9">
          <w:rPr>
            <w:rStyle w:val="CommentReference"/>
            <w:rFonts w:ascii="Times New Roman" w:hAnsi="Times New Roman"/>
          </w:rPr>
          <w:commentReference w:id="51"/>
        </w:r>
      </w:ins>
      <w:ins w:id="58" w:author="Johnson (ESO), Antony" w:date="2023-04-06T13:44:00Z">
        <w:r w:rsidR="00556EE5">
          <w:t>.</w:t>
        </w:r>
      </w:ins>
    </w:p>
    <w:p w14:paraId="0AACCE25" w14:textId="77777777" w:rsidR="00112FE4" w:rsidRDefault="00112FE4"/>
    <w:p w14:paraId="226D0AE1" w14:textId="77777777" w:rsidR="00112FE4" w:rsidRDefault="00112FE4">
      <w:pPr>
        <w:rPr>
          <w:rFonts w:ascii="Arial" w:hAnsi="Arial"/>
          <w:sz w:val="22"/>
        </w:rPr>
      </w:pPr>
    </w:p>
    <w:p w14:paraId="4C471E5F" w14:textId="77777777" w:rsidR="00112FE4" w:rsidRPr="002A0F69" w:rsidRDefault="00112FE4">
      <w:pPr>
        <w:pStyle w:val="Heading2"/>
        <w:keepNext w:val="0"/>
        <w:rPr>
          <w:i w:val="0"/>
        </w:rPr>
      </w:pPr>
      <w:r w:rsidRPr="002A0F69">
        <w:rPr>
          <w:i w:val="0"/>
        </w:rPr>
        <w:t>Tests Procedure Preparation</w:t>
      </w:r>
    </w:p>
    <w:p w14:paraId="5F650B09" w14:textId="77777777" w:rsidR="00112FE4" w:rsidRDefault="00112FE4">
      <w:pPr>
        <w:rPr>
          <w:rFonts w:ascii="Arial" w:hAnsi="Arial"/>
          <w:sz w:val="22"/>
        </w:rPr>
      </w:pPr>
    </w:p>
    <w:p w14:paraId="42654105" w14:textId="77777777" w:rsidR="00112FE4" w:rsidRDefault="00112FE4">
      <w:pPr>
        <w:rPr>
          <w:rFonts w:ascii="Arial" w:hAnsi="Arial"/>
          <w:b/>
          <w:sz w:val="22"/>
        </w:rPr>
      </w:pPr>
      <w:r>
        <w:rPr>
          <w:rFonts w:ascii="Arial" w:hAnsi="Arial"/>
          <w:b/>
          <w:sz w:val="22"/>
        </w:rPr>
        <w:t>Tests Proposal</w:t>
      </w:r>
    </w:p>
    <w:p w14:paraId="417C341C" w14:textId="77777777" w:rsidR="00112FE4" w:rsidRDefault="00112FE4">
      <w:pPr>
        <w:rPr>
          <w:rFonts w:ascii="Arial" w:hAnsi="Arial"/>
          <w:b/>
          <w:sz w:val="22"/>
        </w:rPr>
      </w:pPr>
    </w:p>
    <w:p w14:paraId="54E7E119" w14:textId="77777777" w:rsidR="00112FE4" w:rsidRDefault="00112FE4">
      <w:pPr>
        <w:pStyle w:val="Heading3"/>
        <w:keepNext w:val="0"/>
      </w:pPr>
      <w:r>
        <w:t>If the Tests Proposer is a TO, then the following provisions shall apply:</w:t>
      </w:r>
    </w:p>
    <w:p w14:paraId="5EB36E7F" w14:textId="77777777" w:rsidR="00112FE4" w:rsidRDefault="00112FE4">
      <w:pPr>
        <w:pStyle w:val="Heading3"/>
        <w:keepNext w:val="0"/>
        <w:numPr>
          <w:ilvl w:val="0"/>
          <w:numId w:val="0"/>
        </w:numPr>
      </w:pPr>
    </w:p>
    <w:p w14:paraId="24A2E5FD" w14:textId="77777777" w:rsidR="00112FE4" w:rsidRDefault="00112FE4">
      <w:pPr>
        <w:pStyle w:val="Heading4"/>
        <w:keepNext w:val="0"/>
        <w:tabs>
          <w:tab w:val="clear" w:pos="0"/>
          <w:tab w:val="num" w:pos="709"/>
        </w:tabs>
        <w:ind w:left="709" w:hanging="709"/>
      </w:pPr>
      <w:r>
        <w:t xml:space="preserve">The TO shall be responsible for providing the Tests Proposal to </w:t>
      </w:r>
      <w:r w:rsidR="00FD14C6">
        <w:t>NGESO</w:t>
      </w:r>
      <w:r>
        <w:t xml:space="preserve"> in accordance with this procedure.</w:t>
      </w:r>
    </w:p>
    <w:p w14:paraId="185DEB50" w14:textId="77777777" w:rsidR="00112FE4" w:rsidRDefault="00112FE4">
      <w:pPr>
        <w:pStyle w:val="Heading4"/>
        <w:keepNext w:val="0"/>
        <w:numPr>
          <w:ilvl w:val="0"/>
          <w:numId w:val="0"/>
        </w:numPr>
      </w:pPr>
    </w:p>
    <w:p w14:paraId="66190BB7" w14:textId="77777777" w:rsidR="00112FE4" w:rsidRDefault="00112FE4">
      <w:pPr>
        <w:pStyle w:val="Heading4"/>
        <w:keepNext w:val="0"/>
        <w:tabs>
          <w:tab w:val="clear" w:pos="0"/>
          <w:tab w:val="num" w:pos="709"/>
        </w:tabs>
        <w:ind w:left="709" w:hanging="709"/>
      </w:pPr>
      <w:r>
        <w:t xml:space="preserve">The TO shall, as soon as reasonably practicable, submit a Tests Proposal to </w:t>
      </w:r>
      <w:r w:rsidR="00FD14C6">
        <w:t>NGESO</w:t>
      </w:r>
      <w:r>
        <w:t xml:space="preserve">. Where practicable, this Tests Proposal shall be submitted to </w:t>
      </w:r>
      <w:r w:rsidR="00FD14C6">
        <w:t>NGESO</w:t>
      </w:r>
      <w:r>
        <w:t xml:space="preserve"> a minimum of 13 weeks prior to the date of the Tests. The TO shall endeavour to ensure sufficient detail is included in the Tests Proposal to allow the affected parties to assess the impact of the Tests on the </w:t>
      </w:r>
      <w:r w:rsidR="002D2381">
        <w:t>N</w:t>
      </w:r>
      <w:r w:rsidR="00235C00">
        <w:t xml:space="preserve">ational Electricity </w:t>
      </w:r>
      <w:r>
        <w:t xml:space="preserve">Transmission System and User Systems. </w:t>
      </w:r>
    </w:p>
    <w:p w14:paraId="69E35966" w14:textId="77777777" w:rsidR="00112FE4" w:rsidRDefault="00112FE4">
      <w:pPr>
        <w:pStyle w:val="Heading4"/>
        <w:keepNext w:val="0"/>
        <w:numPr>
          <w:ilvl w:val="0"/>
          <w:numId w:val="0"/>
        </w:numPr>
        <w:tabs>
          <w:tab w:val="num" w:pos="709"/>
        </w:tabs>
        <w:ind w:left="709" w:hanging="709"/>
      </w:pPr>
    </w:p>
    <w:p w14:paraId="51E989CD" w14:textId="5F310F1F" w:rsidR="00112FE4" w:rsidRDefault="00112FE4">
      <w:pPr>
        <w:pStyle w:val="Heading4"/>
        <w:keepNext w:val="0"/>
        <w:tabs>
          <w:tab w:val="clear" w:pos="0"/>
          <w:tab w:val="num" w:pos="709"/>
        </w:tabs>
        <w:ind w:left="709" w:hanging="709"/>
      </w:pPr>
      <w:r>
        <w:t xml:space="preserve">The TO shall be responsible for change control of the Tests Proposal and shall issue a revised Tests Proposal to </w:t>
      </w:r>
      <w:r w:rsidR="00FD14C6">
        <w:t>NGESO</w:t>
      </w:r>
      <w:r>
        <w:t xml:space="preserve">, as soon as reasonably practicable. </w:t>
      </w:r>
      <w:r w:rsidR="00FD14C6">
        <w:t>NGESO</w:t>
      </w:r>
      <w:r>
        <w:t xml:space="preserve"> shall be responsible for liasing with an affected User or affected TO accordingly.</w:t>
      </w:r>
    </w:p>
    <w:p w14:paraId="07585EF5" w14:textId="77777777" w:rsidR="00112FE4" w:rsidRDefault="00112FE4">
      <w:pPr>
        <w:pStyle w:val="Heading4"/>
        <w:keepNext w:val="0"/>
        <w:numPr>
          <w:ilvl w:val="0"/>
          <w:numId w:val="0"/>
        </w:numPr>
        <w:tabs>
          <w:tab w:val="num" w:pos="709"/>
        </w:tabs>
        <w:ind w:left="709" w:hanging="709"/>
      </w:pPr>
    </w:p>
    <w:p w14:paraId="643F9C8B" w14:textId="77777777" w:rsidR="00112FE4" w:rsidRDefault="00FD14C6">
      <w:pPr>
        <w:pStyle w:val="Heading4"/>
        <w:keepNext w:val="0"/>
        <w:tabs>
          <w:tab w:val="clear" w:pos="0"/>
          <w:tab w:val="num" w:pos="709"/>
        </w:tabs>
        <w:ind w:left="709" w:hanging="709"/>
      </w:pPr>
      <w:r>
        <w:t>NGESO</w:t>
      </w:r>
      <w:r w:rsidR="00112FE4">
        <w:t xml:space="preserve"> shall, as soon as reasonably practicable, provide to each affected User or other affected TO a copy of the Tests Proposal and all updates thereof.</w:t>
      </w:r>
    </w:p>
    <w:p w14:paraId="77655B88" w14:textId="77777777" w:rsidR="00112FE4" w:rsidRDefault="00112FE4">
      <w:pPr>
        <w:pStyle w:val="Heading4"/>
        <w:keepNext w:val="0"/>
        <w:numPr>
          <w:ilvl w:val="0"/>
          <w:numId w:val="0"/>
        </w:numPr>
        <w:tabs>
          <w:tab w:val="num" w:pos="709"/>
        </w:tabs>
        <w:ind w:left="709" w:hanging="709"/>
      </w:pPr>
    </w:p>
    <w:p w14:paraId="067564D9" w14:textId="1E93F685" w:rsidR="00112FE4" w:rsidRDefault="00FD14C6">
      <w:pPr>
        <w:pStyle w:val="Heading4"/>
        <w:keepNext w:val="0"/>
        <w:tabs>
          <w:tab w:val="clear" w:pos="0"/>
          <w:tab w:val="num" w:pos="709"/>
        </w:tabs>
        <w:ind w:left="709" w:hanging="709"/>
      </w:pPr>
      <w:r>
        <w:lastRenderedPageBreak/>
        <w:t>NGESO</w:t>
      </w:r>
      <w:r w:rsidR="00112FE4">
        <w:t xml:space="preserve"> and the TO shall assess the implications and agree the category of the Tests as soon as reasonably practicable. </w:t>
      </w:r>
      <w:r>
        <w:t>NGESO</w:t>
      </w:r>
      <w:r w:rsidR="00112FE4">
        <w:t xml:space="preserve"> shall liase with each affected User and/or affected TO and seek their agreement to the Tests Proposal and collate and co-ordinate their responses to the TO. </w:t>
      </w:r>
    </w:p>
    <w:p w14:paraId="60AA96CC" w14:textId="77777777" w:rsidR="00112FE4" w:rsidRDefault="00112FE4">
      <w:pPr>
        <w:pStyle w:val="Heading4"/>
        <w:keepNext w:val="0"/>
        <w:numPr>
          <w:ilvl w:val="0"/>
          <w:numId w:val="0"/>
        </w:numPr>
        <w:tabs>
          <w:tab w:val="num" w:pos="709"/>
        </w:tabs>
        <w:ind w:left="709" w:hanging="709"/>
      </w:pPr>
    </w:p>
    <w:p w14:paraId="0B67F245" w14:textId="77777777" w:rsidR="00112FE4" w:rsidRDefault="00112FE4">
      <w:pPr>
        <w:pStyle w:val="Heading4"/>
        <w:keepNext w:val="0"/>
        <w:tabs>
          <w:tab w:val="clear" w:pos="0"/>
          <w:tab w:val="num" w:pos="709"/>
        </w:tabs>
        <w:ind w:left="709" w:hanging="709"/>
      </w:pPr>
      <w:r>
        <w:t xml:space="preserve">If the Tests Proposal is not acceptable to </w:t>
      </w:r>
      <w:r w:rsidR="00FD14C6">
        <w:t>NGESO</w:t>
      </w:r>
      <w:r>
        <w:t xml:space="preserve">, an affected User or affected TO, </w:t>
      </w:r>
      <w:r w:rsidR="00FD14C6">
        <w:t>NGESO</w:t>
      </w:r>
      <w:r>
        <w:t xml:space="preserve"> shall refuse the Tests Proposal and shall immediately inform the TO. That TO may choose to revise and re-submit the Tests Proposal in accordance with this procedure or raise a dispute. </w:t>
      </w:r>
    </w:p>
    <w:p w14:paraId="2DC5F298" w14:textId="77777777" w:rsidR="00112FE4" w:rsidRDefault="00112FE4">
      <w:pPr>
        <w:tabs>
          <w:tab w:val="num" w:pos="709"/>
        </w:tabs>
        <w:ind w:left="709" w:hanging="709"/>
      </w:pPr>
    </w:p>
    <w:p w14:paraId="1DF88D88" w14:textId="77777777" w:rsidR="001F7C62" w:rsidRDefault="001F7C62">
      <w:pPr>
        <w:tabs>
          <w:tab w:val="num" w:pos="709"/>
        </w:tabs>
        <w:ind w:left="709" w:hanging="709"/>
      </w:pPr>
    </w:p>
    <w:p w14:paraId="635A6BDA" w14:textId="77777777" w:rsidR="001F7C62" w:rsidRDefault="001F7C62">
      <w:pPr>
        <w:tabs>
          <w:tab w:val="num" w:pos="709"/>
        </w:tabs>
        <w:ind w:left="709" w:hanging="709"/>
      </w:pPr>
    </w:p>
    <w:p w14:paraId="1EE8750C" w14:textId="77777777" w:rsidR="00112FE4" w:rsidRDefault="00112FE4">
      <w:pPr>
        <w:pStyle w:val="Heading3"/>
        <w:keepNext w:val="0"/>
        <w:tabs>
          <w:tab w:val="clear" w:pos="0"/>
          <w:tab w:val="num" w:pos="709"/>
        </w:tabs>
        <w:ind w:left="709" w:hanging="709"/>
      </w:pPr>
      <w:r>
        <w:t xml:space="preserve">If the Tests Proposer is </w:t>
      </w:r>
      <w:r w:rsidR="00FD14C6">
        <w:t>NGESO</w:t>
      </w:r>
      <w:r>
        <w:t>, then the following provisions shall apply:</w:t>
      </w:r>
    </w:p>
    <w:p w14:paraId="56DF0195" w14:textId="77777777" w:rsidR="00112FE4" w:rsidRDefault="00112FE4">
      <w:pPr>
        <w:pStyle w:val="Heading3"/>
        <w:keepNext w:val="0"/>
        <w:numPr>
          <w:ilvl w:val="0"/>
          <w:numId w:val="0"/>
        </w:numPr>
        <w:tabs>
          <w:tab w:val="num" w:pos="709"/>
        </w:tabs>
        <w:ind w:left="709" w:hanging="709"/>
      </w:pPr>
    </w:p>
    <w:p w14:paraId="444CA21F" w14:textId="77777777" w:rsidR="00112FE4" w:rsidRDefault="00FD14C6">
      <w:pPr>
        <w:pStyle w:val="Heading4"/>
        <w:keepNext w:val="0"/>
        <w:tabs>
          <w:tab w:val="clear" w:pos="0"/>
          <w:tab w:val="num" w:pos="709"/>
        </w:tabs>
        <w:ind w:left="709" w:hanging="709"/>
      </w:pPr>
      <w:r>
        <w:t>NGESO</w:t>
      </w:r>
      <w:r w:rsidR="00112FE4">
        <w:t xml:space="preserve"> shall, as soon as reasonably practicable, submit a Tests Proposal to each affected TO and/ or affected User in accordance with this procedure. Where practicable, this Tests Proposal shall be submitted to the TO a minimum of 13 weeks prior to the date of the Tests. </w:t>
      </w:r>
      <w:r>
        <w:t>NGESO</w:t>
      </w:r>
      <w:r w:rsidR="00112FE4">
        <w:t xml:space="preserve"> shall endeavour to ensure sufficient detail is included in the Tests Proposal to allow the parties to assess the impact of the Tests Proposal on the TO assets and User Systems. </w:t>
      </w:r>
    </w:p>
    <w:p w14:paraId="4AF455CE" w14:textId="77777777" w:rsidR="00112FE4" w:rsidRDefault="00112FE4">
      <w:pPr>
        <w:tabs>
          <w:tab w:val="num" w:pos="709"/>
        </w:tabs>
        <w:ind w:left="709" w:hanging="709"/>
      </w:pPr>
    </w:p>
    <w:p w14:paraId="1A8C91CF" w14:textId="77777777" w:rsidR="00112FE4" w:rsidRDefault="00FD14C6">
      <w:pPr>
        <w:pStyle w:val="Heading4"/>
        <w:keepNext w:val="0"/>
        <w:tabs>
          <w:tab w:val="clear" w:pos="0"/>
          <w:tab w:val="num" w:pos="709"/>
        </w:tabs>
        <w:ind w:left="709" w:hanging="709"/>
      </w:pPr>
      <w:r>
        <w:t>NGESO</w:t>
      </w:r>
      <w:r w:rsidR="00112FE4">
        <w:t xml:space="preserve"> shall be responsible for change control of the Tests Proposal and shall issue to each affected TO and/or affected User, as soon as reasonably practicable, a copy of the Tests Proposal and all updates thereof. </w:t>
      </w:r>
      <w:r>
        <w:t>NGESO</w:t>
      </w:r>
      <w:r w:rsidR="00112FE4">
        <w:t xml:space="preserve"> shall be responsible for liasing with each affected User or affected TO.</w:t>
      </w:r>
    </w:p>
    <w:p w14:paraId="1DC2811A" w14:textId="77777777" w:rsidR="00112FE4" w:rsidRDefault="00112FE4"/>
    <w:p w14:paraId="49DF8030" w14:textId="77777777" w:rsidR="00112FE4" w:rsidRDefault="00FD14C6">
      <w:pPr>
        <w:pStyle w:val="Heading4"/>
        <w:keepNext w:val="0"/>
        <w:tabs>
          <w:tab w:val="clear" w:pos="0"/>
          <w:tab w:val="num" w:pos="709"/>
        </w:tabs>
        <w:ind w:left="709" w:hanging="709"/>
      </w:pPr>
      <w:r>
        <w:t>NGESO</w:t>
      </w:r>
      <w:r w:rsidR="00112FE4">
        <w:t xml:space="preserve"> and each affected TO shall assess the implications and agree the category of the Tests as soon as reasonably practicable. </w:t>
      </w:r>
      <w:r>
        <w:t>NGESO</w:t>
      </w:r>
      <w:r w:rsidR="00112FE4">
        <w:t xml:space="preserve"> shall liase with each affected User and/or affected TO and seek their agreement to the Tests Proposal.</w:t>
      </w:r>
    </w:p>
    <w:p w14:paraId="1E457EB1" w14:textId="77777777" w:rsidR="00112FE4" w:rsidRDefault="00112FE4">
      <w:pPr>
        <w:pStyle w:val="Heading4"/>
        <w:keepNext w:val="0"/>
        <w:numPr>
          <w:ilvl w:val="0"/>
          <w:numId w:val="0"/>
        </w:numPr>
        <w:tabs>
          <w:tab w:val="num" w:pos="709"/>
        </w:tabs>
        <w:ind w:left="709" w:hanging="709"/>
      </w:pPr>
    </w:p>
    <w:p w14:paraId="6B1A0A30" w14:textId="77777777" w:rsidR="00112FE4" w:rsidRDefault="00112FE4">
      <w:pPr>
        <w:pStyle w:val="Heading4"/>
        <w:keepNext w:val="0"/>
        <w:tabs>
          <w:tab w:val="clear" w:pos="0"/>
          <w:tab w:val="num" w:pos="709"/>
        </w:tabs>
        <w:ind w:left="709" w:hanging="709"/>
      </w:pPr>
      <w:r>
        <w:t xml:space="preserve">If the Tests Proposal is not acceptable to an affected User or affected TO, </w:t>
      </w:r>
      <w:r w:rsidR="00FD14C6">
        <w:t>NGESO</w:t>
      </w:r>
      <w:r>
        <w:t xml:space="preserve"> may choose to revise and re-submit the Tests Proposal to each affected TO and/or affected User in accordance with this procedure or raise a dispute. </w:t>
      </w:r>
    </w:p>
    <w:p w14:paraId="6105D4FD" w14:textId="77777777" w:rsidR="00112FE4" w:rsidRDefault="00112FE4">
      <w:pPr>
        <w:rPr>
          <w:rFonts w:ascii="Arial" w:hAnsi="Arial"/>
          <w:sz w:val="22"/>
        </w:rPr>
      </w:pPr>
    </w:p>
    <w:p w14:paraId="37C8C9FF" w14:textId="77777777" w:rsidR="00112FE4" w:rsidRDefault="00112FE4">
      <w:pPr>
        <w:rPr>
          <w:rFonts w:ascii="Arial" w:hAnsi="Arial"/>
          <w:b/>
          <w:sz w:val="22"/>
        </w:rPr>
      </w:pPr>
      <w:r>
        <w:rPr>
          <w:rFonts w:ascii="Arial" w:hAnsi="Arial"/>
          <w:b/>
          <w:sz w:val="22"/>
        </w:rPr>
        <w:t xml:space="preserve">Detailed Tests Programme </w:t>
      </w:r>
    </w:p>
    <w:p w14:paraId="2CFA1E8B" w14:textId="77777777" w:rsidR="00112FE4" w:rsidRDefault="00112FE4">
      <w:pPr>
        <w:rPr>
          <w:rFonts w:ascii="Arial" w:hAnsi="Arial"/>
          <w:sz w:val="22"/>
        </w:rPr>
      </w:pPr>
    </w:p>
    <w:p w14:paraId="12728B59" w14:textId="77777777" w:rsidR="00112FE4" w:rsidRDefault="00112FE4">
      <w:pPr>
        <w:pStyle w:val="Heading3"/>
        <w:keepNext w:val="0"/>
      </w:pPr>
      <w:r>
        <w:t>If the Tests Proposer is a TO, then the following provisions shall apply:</w:t>
      </w:r>
    </w:p>
    <w:p w14:paraId="4F58886F" w14:textId="77777777" w:rsidR="00112FE4" w:rsidRDefault="00112FE4">
      <w:pPr>
        <w:pStyle w:val="Heading4"/>
        <w:keepNext w:val="0"/>
        <w:numPr>
          <w:ilvl w:val="0"/>
          <w:numId w:val="0"/>
        </w:numPr>
      </w:pPr>
    </w:p>
    <w:p w14:paraId="1276DF85" w14:textId="77777777" w:rsidR="00112FE4" w:rsidRDefault="00112FE4">
      <w:pPr>
        <w:pStyle w:val="Heading4"/>
        <w:keepNext w:val="0"/>
        <w:numPr>
          <w:ilvl w:val="3"/>
          <w:numId w:val="40"/>
        </w:numPr>
        <w:tabs>
          <w:tab w:val="clear" w:pos="720"/>
          <w:tab w:val="num" w:pos="709"/>
        </w:tabs>
        <w:ind w:left="709" w:hanging="709"/>
      </w:pPr>
      <w:r>
        <w:t xml:space="preserve">As soon as practical after agreement to the Tests Proposal, the TO shall provide an Outage request to </w:t>
      </w:r>
      <w:r w:rsidR="00FD14C6">
        <w:t>NGESO</w:t>
      </w:r>
      <w:r>
        <w:t xml:space="preserve"> detailing the Plant and Apparatus involved in accordance with </w:t>
      </w:r>
      <w:r w:rsidRPr="006A7318">
        <w:t>STCP 11-1 Outage Planning</w:t>
      </w:r>
      <w:r>
        <w:t xml:space="preserve"> </w:t>
      </w:r>
      <w:r w:rsidRPr="006A7318">
        <w:t>and STCP 11-2 Outage Data Exchange</w:t>
      </w:r>
      <w:r>
        <w:t xml:space="preserve">.  </w:t>
      </w:r>
    </w:p>
    <w:p w14:paraId="7569B8F2" w14:textId="77777777" w:rsidR="00112FE4" w:rsidRDefault="00112FE4">
      <w:pPr>
        <w:tabs>
          <w:tab w:val="num" w:pos="709"/>
        </w:tabs>
        <w:ind w:left="709" w:hanging="709"/>
      </w:pPr>
    </w:p>
    <w:p w14:paraId="73E90EA0" w14:textId="77777777" w:rsidR="00112FE4" w:rsidRDefault="00112FE4">
      <w:pPr>
        <w:pStyle w:val="Heading4"/>
        <w:keepNext w:val="0"/>
        <w:numPr>
          <w:ilvl w:val="3"/>
          <w:numId w:val="40"/>
        </w:numPr>
        <w:tabs>
          <w:tab w:val="clear" w:pos="720"/>
          <w:tab w:val="num" w:pos="709"/>
        </w:tabs>
        <w:ind w:left="709" w:hanging="709"/>
      </w:pPr>
      <w:r>
        <w:t xml:space="preserve">The TO will provide, as soon as reasonably practicable, a draft Tests programme, taking account of any asset related issues, to a level of detail including, but not limited to, the content shown in Appendix B. </w:t>
      </w:r>
    </w:p>
    <w:p w14:paraId="4EE313EC" w14:textId="77777777" w:rsidR="00112FE4" w:rsidRDefault="00112FE4">
      <w:pPr>
        <w:pStyle w:val="Heading4"/>
        <w:keepNext w:val="0"/>
        <w:numPr>
          <w:ilvl w:val="0"/>
          <w:numId w:val="0"/>
        </w:numPr>
        <w:tabs>
          <w:tab w:val="num" w:pos="709"/>
        </w:tabs>
        <w:ind w:left="709" w:hanging="709"/>
      </w:pPr>
    </w:p>
    <w:p w14:paraId="7880320D" w14:textId="77777777" w:rsidR="00112FE4" w:rsidRDefault="00112FE4">
      <w:pPr>
        <w:pStyle w:val="Heading4"/>
        <w:keepNext w:val="0"/>
        <w:numPr>
          <w:ilvl w:val="3"/>
          <w:numId w:val="40"/>
        </w:numPr>
        <w:tabs>
          <w:tab w:val="clear" w:pos="720"/>
          <w:tab w:val="num" w:pos="709"/>
        </w:tabs>
        <w:ind w:left="709" w:hanging="709"/>
      </w:pPr>
      <w:r>
        <w:t xml:space="preserve">The TO shall be responsible for change control of the draft Tests programme and shall issue, as soon as reasonably practicable, revised draft Tests programmes, where appropriate, to </w:t>
      </w:r>
      <w:r w:rsidR="00FD14C6">
        <w:t>NGESO</w:t>
      </w:r>
      <w:r>
        <w:t xml:space="preserve">. </w:t>
      </w:r>
      <w:r w:rsidR="00FD14C6">
        <w:t>NGESO</w:t>
      </w:r>
      <w:r>
        <w:t xml:space="preserve"> shall be responsible for liasing with the TO, any affected User and/or affected TO. </w:t>
      </w:r>
    </w:p>
    <w:p w14:paraId="690D1D73" w14:textId="77777777" w:rsidR="00112FE4" w:rsidRDefault="00112FE4">
      <w:pPr>
        <w:pStyle w:val="Heading4"/>
        <w:keepNext w:val="0"/>
        <w:numPr>
          <w:ilvl w:val="0"/>
          <w:numId w:val="0"/>
        </w:numPr>
        <w:tabs>
          <w:tab w:val="num" w:pos="709"/>
        </w:tabs>
        <w:ind w:left="709" w:hanging="709"/>
      </w:pPr>
    </w:p>
    <w:p w14:paraId="372FA104" w14:textId="77777777" w:rsidR="00112FE4" w:rsidRDefault="00FD14C6">
      <w:pPr>
        <w:pStyle w:val="Heading4"/>
        <w:keepNext w:val="0"/>
        <w:numPr>
          <w:ilvl w:val="3"/>
          <w:numId w:val="40"/>
        </w:numPr>
        <w:tabs>
          <w:tab w:val="clear" w:pos="720"/>
          <w:tab w:val="num" w:pos="709"/>
        </w:tabs>
        <w:ind w:left="709" w:hanging="709"/>
      </w:pPr>
      <w:r>
        <w:t>NGESO</w:t>
      </w:r>
      <w:r w:rsidR="00112FE4">
        <w:t xml:space="preserve"> shall provide to each affected User and/or affected TO a copy of the draft Tests Programme and all updates thereof.</w:t>
      </w:r>
    </w:p>
    <w:p w14:paraId="3940E0EF" w14:textId="77777777" w:rsidR="00112FE4" w:rsidRDefault="00112FE4">
      <w:pPr>
        <w:pStyle w:val="Heading4"/>
        <w:keepNext w:val="0"/>
        <w:numPr>
          <w:ilvl w:val="0"/>
          <w:numId w:val="0"/>
        </w:numPr>
        <w:tabs>
          <w:tab w:val="num" w:pos="709"/>
        </w:tabs>
        <w:ind w:left="709" w:hanging="709"/>
      </w:pPr>
    </w:p>
    <w:p w14:paraId="0901F96F" w14:textId="77777777" w:rsidR="00112FE4" w:rsidRDefault="00FD14C6">
      <w:pPr>
        <w:pStyle w:val="Heading4"/>
        <w:keepNext w:val="0"/>
        <w:numPr>
          <w:ilvl w:val="3"/>
          <w:numId w:val="40"/>
        </w:numPr>
        <w:tabs>
          <w:tab w:val="clear" w:pos="720"/>
          <w:tab w:val="num" w:pos="709"/>
        </w:tabs>
        <w:ind w:left="709" w:hanging="709"/>
      </w:pPr>
      <w:r>
        <w:t>NGESO</w:t>
      </w:r>
      <w:r w:rsidR="00112FE4">
        <w:t xml:space="preserve"> shall liase on the implications of the Tests programme with each affected User and/or affected TO and seek their agreement to the Tests programme. </w:t>
      </w:r>
      <w:r>
        <w:t>NGESO</w:t>
      </w:r>
      <w:r w:rsidR="00112FE4">
        <w:t xml:space="preserve"> shall collate and co-ordinate the responses to the TO.</w:t>
      </w:r>
    </w:p>
    <w:p w14:paraId="2BCACB2D" w14:textId="77777777" w:rsidR="00112FE4" w:rsidRDefault="00112FE4"/>
    <w:p w14:paraId="1DE14B80" w14:textId="77777777" w:rsidR="00112FE4" w:rsidRDefault="00FD14C6">
      <w:pPr>
        <w:pStyle w:val="Heading4"/>
        <w:keepNext w:val="0"/>
        <w:numPr>
          <w:ilvl w:val="3"/>
          <w:numId w:val="40"/>
        </w:numPr>
      </w:pPr>
      <w:r>
        <w:t>NGESO</w:t>
      </w:r>
      <w:r w:rsidR="00112FE4">
        <w:t xml:space="preserve"> and the TO shall each assess the implications on the Tests programme:</w:t>
      </w:r>
    </w:p>
    <w:p w14:paraId="671A3248" w14:textId="77777777" w:rsidR="00112FE4" w:rsidRDefault="00FD14C6">
      <w:pPr>
        <w:pStyle w:val="Heading4"/>
        <w:keepNext w:val="0"/>
        <w:numPr>
          <w:ilvl w:val="0"/>
          <w:numId w:val="38"/>
        </w:numPr>
        <w:tabs>
          <w:tab w:val="clear" w:pos="360"/>
          <w:tab w:val="num" w:pos="1080"/>
        </w:tabs>
        <w:ind w:left="1080"/>
      </w:pPr>
      <w:r>
        <w:t>NGESO</w:t>
      </w:r>
      <w:r w:rsidR="00112FE4">
        <w:t xml:space="preserve"> shall assess the </w:t>
      </w:r>
      <w:r w:rsidR="002D2381">
        <w:t>N</w:t>
      </w:r>
      <w:r w:rsidR="00235C00">
        <w:t xml:space="preserve">ational Electricity </w:t>
      </w:r>
      <w:r w:rsidR="00112FE4">
        <w:t xml:space="preserve">Transmission System implications; </w:t>
      </w:r>
    </w:p>
    <w:p w14:paraId="7307EA9D" w14:textId="77777777" w:rsidR="00112FE4" w:rsidRDefault="00112FE4">
      <w:pPr>
        <w:pStyle w:val="Heading4"/>
        <w:keepNext w:val="0"/>
        <w:numPr>
          <w:ilvl w:val="0"/>
          <w:numId w:val="38"/>
        </w:numPr>
        <w:tabs>
          <w:tab w:val="clear" w:pos="360"/>
          <w:tab w:val="num" w:pos="1080"/>
        </w:tabs>
        <w:ind w:left="1080"/>
      </w:pPr>
      <w:r>
        <w:lastRenderedPageBreak/>
        <w:t xml:space="preserve">the TO shall assess the implications of the Tests programme on that TO assets and advise </w:t>
      </w:r>
      <w:r w:rsidR="00FD14C6">
        <w:t>NGESO</w:t>
      </w:r>
      <w:r>
        <w:t xml:space="preserve"> of any asset related issues;</w:t>
      </w:r>
    </w:p>
    <w:p w14:paraId="11C08FE9" w14:textId="77777777" w:rsidR="00112FE4" w:rsidRDefault="00FD14C6">
      <w:pPr>
        <w:pStyle w:val="Heading4"/>
        <w:keepNext w:val="0"/>
        <w:numPr>
          <w:ilvl w:val="0"/>
          <w:numId w:val="38"/>
        </w:numPr>
        <w:tabs>
          <w:tab w:val="clear" w:pos="360"/>
          <w:tab w:val="num" w:pos="1080"/>
        </w:tabs>
        <w:ind w:left="1080"/>
      </w:pPr>
      <w:r>
        <w:t>NGESO</w:t>
      </w:r>
      <w:r w:rsidR="00112FE4">
        <w:t xml:space="preserve"> and the TO shall agree any changes required to the Tests programme; and</w:t>
      </w:r>
    </w:p>
    <w:p w14:paraId="235D8F53" w14:textId="77777777" w:rsidR="00112FE4" w:rsidRDefault="00FD14C6">
      <w:pPr>
        <w:pStyle w:val="Heading4"/>
        <w:keepNext w:val="0"/>
        <w:numPr>
          <w:ilvl w:val="0"/>
          <w:numId w:val="38"/>
        </w:numPr>
        <w:tabs>
          <w:tab w:val="clear" w:pos="360"/>
          <w:tab w:val="num" w:pos="1080"/>
        </w:tabs>
        <w:ind w:left="1080"/>
      </w:pPr>
      <w:r>
        <w:t>NGESO</w:t>
      </w:r>
      <w:r w:rsidR="00112FE4">
        <w:t xml:space="preserve"> will liase with each affected User and/or affected TO to confirm their agreement to the Tests programme changes.</w:t>
      </w:r>
    </w:p>
    <w:p w14:paraId="57502709" w14:textId="77777777" w:rsidR="00112FE4" w:rsidRDefault="00112FE4"/>
    <w:p w14:paraId="38F673D7" w14:textId="77777777" w:rsidR="00112FE4" w:rsidRDefault="00112FE4">
      <w:pPr>
        <w:pStyle w:val="Heading4"/>
        <w:keepNext w:val="0"/>
        <w:numPr>
          <w:ilvl w:val="3"/>
          <w:numId w:val="40"/>
        </w:numPr>
        <w:ind w:left="709" w:hanging="709"/>
      </w:pPr>
      <w:r>
        <w:t xml:space="preserve">When all issues raised have been addressed to the reasonable satisfaction of all parties and the draft Tests programme agreed by all parties, the agreed Tests programme shall be issued by the TO to </w:t>
      </w:r>
      <w:r w:rsidR="00FD14C6">
        <w:t>NGESO</w:t>
      </w:r>
      <w:r>
        <w:t xml:space="preserve">. This shall normally be at least 15 Business Days prior to the commencement date of Tests unless otherwise agreed. </w:t>
      </w:r>
    </w:p>
    <w:p w14:paraId="61C6C456" w14:textId="77777777" w:rsidR="001F7C62" w:rsidRPr="001F7C62" w:rsidRDefault="001F7C62" w:rsidP="001F7C62"/>
    <w:p w14:paraId="21671127" w14:textId="77777777" w:rsidR="00112FE4" w:rsidRDefault="00FD14C6">
      <w:pPr>
        <w:pStyle w:val="Heading4"/>
        <w:keepNext w:val="0"/>
        <w:numPr>
          <w:ilvl w:val="3"/>
          <w:numId w:val="40"/>
        </w:numPr>
        <w:ind w:left="709" w:hanging="709"/>
      </w:pPr>
      <w:r>
        <w:t>NGESO</w:t>
      </w:r>
      <w:r w:rsidR="00112FE4">
        <w:t xml:space="preserve"> shall provide as soon as reasonably practicable to each affected User and/or affected TO a copy of the agreed Tests programme and all updates thereof.</w:t>
      </w:r>
    </w:p>
    <w:p w14:paraId="0A09CCF4" w14:textId="77777777" w:rsidR="00112FE4" w:rsidRDefault="00112FE4">
      <w:pPr>
        <w:pStyle w:val="Heading4"/>
        <w:keepNext w:val="0"/>
        <w:numPr>
          <w:ilvl w:val="0"/>
          <w:numId w:val="0"/>
        </w:numPr>
        <w:tabs>
          <w:tab w:val="num" w:pos="720"/>
        </w:tabs>
        <w:ind w:left="709" w:hanging="709"/>
      </w:pPr>
    </w:p>
    <w:p w14:paraId="35086091" w14:textId="77777777" w:rsidR="00112FE4" w:rsidRDefault="00112FE4">
      <w:pPr>
        <w:pStyle w:val="Heading4"/>
        <w:keepNext w:val="0"/>
        <w:numPr>
          <w:ilvl w:val="3"/>
          <w:numId w:val="40"/>
        </w:numPr>
        <w:ind w:left="709" w:hanging="709"/>
      </w:pPr>
      <w:r>
        <w:t xml:space="preserve">In the event that </w:t>
      </w:r>
      <w:r w:rsidR="00FD14C6">
        <w:t>NGESO</w:t>
      </w:r>
      <w:r>
        <w:t xml:space="preserve"> is informed that a party has identified a need for essential changes to the agreed Tests programme, </w:t>
      </w:r>
      <w:r w:rsidR="00FD14C6">
        <w:t>NGESO</w:t>
      </w:r>
      <w:r>
        <w:t xml:space="preserve"> shall inform the relevant TO as soon as reasonably practicable. That TO shall be responsible for change control and, as soon as reasonably practicable, issue an amended Tests programme to </w:t>
      </w:r>
      <w:r w:rsidR="00FD14C6">
        <w:t>NGESO</w:t>
      </w:r>
      <w:r>
        <w:t xml:space="preserve">. Any essential changes made must be agreed and acknowledged by </w:t>
      </w:r>
      <w:r w:rsidR="00FD14C6">
        <w:t>NGESO</w:t>
      </w:r>
      <w:r>
        <w:t xml:space="preserve">. </w:t>
      </w:r>
      <w:r w:rsidR="00FD14C6">
        <w:t>NGESO</w:t>
      </w:r>
      <w:r>
        <w:t xml:space="preserve"> shall be responsible for liasing with each affected User and/or affected TO to obtain their agreement to the Tests programme changes.</w:t>
      </w:r>
    </w:p>
    <w:p w14:paraId="1D6D6FCC" w14:textId="77777777" w:rsidR="00112FE4" w:rsidRDefault="00112FE4"/>
    <w:p w14:paraId="0A66A5C7" w14:textId="77777777" w:rsidR="00112FE4" w:rsidRDefault="00112FE4">
      <w:pPr>
        <w:pStyle w:val="Heading4"/>
        <w:keepNext w:val="0"/>
        <w:numPr>
          <w:ilvl w:val="3"/>
          <w:numId w:val="40"/>
        </w:numPr>
        <w:tabs>
          <w:tab w:val="clear" w:pos="720"/>
          <w:tab w:val="left" w:pos="851"/>
        </w:tabs>
        <w:ind w:left="851" w:hanging="851"/>
      </w:pPr>
      <w:r>
        <w:t>In the event that that there is a dispute regarding the acceptability or otherwise of a Tests programme or associated Outage the Tests shall not take place until the dispute has been resolved.</w:t>
      </w:r>
    </w:p>
    <w:p w14:paraId="1EF26D68" w14:textId="77777777" w:rsidR="00112FE4" w:rsidRDefault="00112FE4">
      <w:pPr>
        <w:tabs>
          <w:tab w:val="left" w:pos="851"/>
        </w:tabs>
        <w:ind w:left="851" w:hanging="851"/>
      </w:pPr>
    </w:p>
    <w:p w14:paraId="555BE567" w14:textId="77777777" w:rsidR="00112FE4" w:rsidRDefault="00112FE4">
      <w:pPr>
        <w:pStyle w:val="Heading3"/>
        <w:keepNext w:val="0"/>
        <w:tabs>
          <w:tab w:val="left" w:pos="851"/>
        </w:tabs>
        <w:ind w:left="851" w:hanging="851"/>
      </w:pPr>
      <w:r>
        <w:t xml:space="preserve">If the Tests Proposer is </w:t>
      </w:r>
      <w:r w:rsidR="00FD14C6">
        <w:t>NGESO</w:t>
      </w:r>
      <w:r>
        <w:t>, then the following provisions shall apply:</w:t>
      </w:r>
    </w:p>
    <w:p w14:paraId="417C8A38" w14:textId="77777777" w:rsidR="00112FE4" w:rsidRDefault="00112FE4">
      <w:pPr>
        <w:pStyle w:val="Heading4"/>
        <w:keepNext w:val="0"/>
        <w:numPr>
          <w:ilvl w:val="0"/>
          <w:numId w:val="0"/>
        </w:numPr>
        <w:tabs>
          <w:tab w:val="left" w:pos="851"/>
        </w:tabs>
        <w:ind w:left="851" w:hanging="851"/>
      </w:pPr>
    </w:p>
    <w:p w14:paraId="61CF4C1A" w14:textId="77777777" w:rsidR="00112FE4" w:rsidRPr="006A7318" w:rsidRDefault="00112FE4">
      <w:pPr>
        <w:pStyle w:val="Heading4"/>
        <w:keepNext w:val="0"/>
        <w:tabs>
          <w:tab w:val="left" w:pos="851"/>
        </w:tabs>
        <w:ind w:left="851" w:hanging="851"/>
      </w:pPr>
      <w:r>
        <w:t xml:space="preserve">On agreement of the Tests Proposal, </w:t>
      </w:r>
      <w:r w:rsidR="00FD14C6">
        <w:t>NGESO</w:t>
      </w:r>
      <w:r>
        <w:t xml:space="preserve"> shall agree an Outage request with each affected TO for the Plant and Apparatus involved in the Tests. Each TO shall then submit any required Outage requests as soon as practicable, and in accordance with </w:t>
      </w:r>
      <w:r w:rsidRPr="006A7318">
        <w:t xml:space="preserve">STCP 11-1 Outage Planning and STCP 11-2 Outage Data Exchange.  </w:t>
      </w:r>
    </w:p>
    <w:p w14:paraId="68A75F67" w14:textId="77777777" w:rsidR="00112FE4" w:rsidRDefault="00112FE4">
      <w:pPr>
        <w:tabs>
          <w:tab w:val="left" w:pos="851"/>
        </w:tabs>
        <w:ind w:left="851" w:hanging="851"/>
      </w:pPr>
    </w:p>
    <w:p w14:paraId="7803EA13" w14:textId="77777777" w:rsidR="00112FE4" w:rsidRDefault="00FD14C6">
      <w:pPr>
        <w:pStyle w:val="Heading4"/>
        <w:keepNext w:val="0"/>
        <w:tabs>
          <w:tab w:val="left" w:pos="851"/>
        </w:tabs>
        <w:ind w:left="851" w:hanging="851"/>
      </w:pPr>
      <w:r>
        <w:t>NGESO</w:t>
      </w:r>
      <w:r w:rsidR="00112FE4">
        <w:t xml:space="preserve"> will provide to each affected TO, as soon as reasonably practicable, a draft Tests programme to a  level of detail, including but not limited to the content shown in Appendix B. </w:t>
      </w:r>
    </w:p>
    <w:p w14:paraId="4937DE2D" w14:textId="77777777" w:rsidR="00112FE4" w:rsidRDefault="00112FE4">
      <w:pPr>
        <w:tabs>
          <w:tab w:val="left" w:pos="851"/>
        </w:tabs>
        <w:ind w:left="851" w:hanging="851"/>
      </w:pPr>
    </w:p>
    <w:p w14:paraId="7F53472D" w14:textId="77777777" w:rsidR="00112FE4" w:rsidRDefault="00FD14C6">
      <w:pPr>
        <w:pStyle w:val="Heading4"/>
        <w:keepNext w:val="0"/>
        <w:tabs>
          <w:tab w:val="left" w:pos="851"/>
        </w:tabs>
        <w:ind w:left="851" w:hanging="851"/>
      </w:pPr>
      <w:r>
        <w:t>NGESO</w:t>
      </w:r>
      <w:r w:rsidR="00112FE4">
        <w:t xml:space="preserve"> shall be responsible for change control of the draft Tests programme and shall provide to each affected TO and each affected User, as soon as reasonably practicable, a copy of the Tests programme and all updates thereof.</w:t>
      </w:r>
    </w:p>
    <w:p w14:paraId="38DE7997" w14:textId="77777777" w:rsidR="00112FE4" w:rsidRDefault="00112FE4">
      <w:pPr>
        <w:pStyle w:val="Heading4"/>
        <w:keepNext w:val="0"/>
        <w:numPr>
          <w:ilvl w:val="0"/>
          <w:numId w:val="0"/>
        </w:numPr>
        <w:tabs>
          <w:tab w:val="left" w:pos="851"/>
        </w:tabs>
        <w:ind w:left="851" w:hanging="851"/>
      </w:pPr>
    </w:p>
    <w:p w14:paraId="49EB7397" w14:textId="77777777" w:rsidR="00112FE4" w:rsidRDefault="00FD14C6">
      <w:pPr>
        <w:pStyle w:val="Heading4"/>
        <w:keepNext w:val="0"/>
        <w:tabs>
          <w:tab w:val="left" w:pos="851"/>
        </w:tabs>
        <w:ind w:left="851" w:hanging="851"/>
      </w:pPr>
      <w:r>
        <w:t>NGESO</w:t>
      </w:r>
      <w:r w:rsidR="00112FE4">
        <w:t xml:space="preserve"> shall liase on the implications of the Tests programme with each affected User and/or affected TO and seek their agreement to the Tests programme. </w:t>
      </w:r>
    </w:p>
    <w:p w14:paraId="68BE4A9C" w14:textId="77777777" w:rsidR="00112FE4" w:rsidRDefault="00112FE4">
      <w:pPr>
        <w:pStyle w:val="Heading4"/>
        <w:keepNext w:val="0"/>
        <w:numPr>
          <w:ilvl w:val="0"/>
          <w:numId w:val="0"/>
        </w:numPr>
        <w:tabs>
          <w:tab w:val="left" w:pos="851"/>
        </w:tabs>
        <w:ind w:left="851" w:hanging="851"/>
      </w:pPr>
    </w:p>
    <w:p w14:paraId="67412BF2" w14:textId="77777777" w:rsidR="00112FE4" w:rsidRDefault="00FD14C6">
      <w:pPr>
        <w:pStyle w:val="Heading4"/>
        <w:keepNext w:val="0"/>
        <w:tabs>
          <w:tab w:val="left" w:pos="851"/>
        </w:tabs>
        <w:ind w:left="851" w:hanging="851"/>
      </w:pPr>
      <w:r>
        <w:t>NGESO</w:t>
      </w:r>
      <w:r w:rsidR="00112FE4">
        <w:t xml:space="preserve"> and each affected TO shall assess the implications of the Tests programme. </w:t>
      </w:r>
      <w:r>
        <w:t>NGESO</w:t>
      </w:r>
      <w:r w:rsidR="00112FE4">
        <w:t xml:space="preserve"> shall assess the </w:t>
      </w:r>
      <w:r w:rsidR="002D2381">
        <w:t>N</w:t>
      </w:r>
      <w:r w:rsidR="00235C00">
        <w:t>ational Electricity Transmission System</w:t>
      </w:r>
      <w:r w:rsidR="00112FE4">
        <w:t xml:space="preserve"> implications and convey the implications to all affected parties. Each TO shall assess the implications of the Tests programme on that TO’s assets and advise </w:t>
      </w:r>
      <w:r>
        <w:t>NGESO</w:t>
      </w:r>
      <w:r w:rsidR="00112FE4">
        <w:t xml:space="preserve"> of any asset-related issues. </w:t>
      </w:r>
      <w:r>
        <w:t>NGESO</w:t>
      </w:r>
      <w:r w:rsidR="00112FE4">
        <w:t xml:space="preserve"> and the TO shall agree any changes required to the Tests programme. </w:t>
      </w:r>
      <w:r>
        <w:t>NGESO</w:t>
      </w:r>
      <w:r w:rsidR="00112FE4">
        <w:t xml:space="preserve"> will liase with each affected User and/or affected TO and confirm their agreement to the Tests programme changes.</w:t>
      </w:r>
    </w:p>
    <w:p w14:paraId="4A3FC49F" w14:textId="77777777" w:rsidR="00112FE4" w:rsidRDefault="00112FE4">
      <w:pPr>
        <w:pStyle w:val="Heading4"/>
        <w:keepNext w:val="0"/>
        <w:numPr>
          <w:ilvl w:val="0"/>
          <w:numId w:val="0"/>
        </w:numPr>
      </w:pPr>
    </w:p>
    <w:p w14:paraId="0B66DC36" w14:textId="77777777" w:rsidR="00112FE4" w:rsidRDefault="00112FE4">
      <w:pPr>
        <w:pStyle w:val="Heading4"/>
        <w:keepNext w:val="0"/>
        <w:tabs>
          <w:tab w:val="clear" w:pos="0"/>
          <w:tab w:val="num" w:pos="709"/>
        </w:tabs>
        <w:ind w:left="709" w:hanging="709"/>
      </w:pPr>
      <w:r>
        <w:t xml:space="preserve">When all issues raised have been addressed to the reasonable satisfaction of all parties, and the draft Tests programme agreed by all parties, the agreed Tests programme shall be issued by </w:t>
      </w:r>
      <w:r w:rsidR="00FD14C6">
        <w:t>NGESO</w:t>
      </w:r>
      <w:r>
        <w:t xml:space="preserve"> to each affected TO and/or affected User. This shall normally be at least 15 Business Days prior to the commencement date of Tests, unless otherwise agreed.</w:t>
      </w:r>
    </w:p>
    <w:p w14:paraId="041AABEF" w14:textId="77777777" w:rsidR="00112FE4" w:rsidRDefault="00112FE4">
      <w:pPr>
        <w:pStyle w:val="Heading4"/>
        <w:keepNext w:val="0"/>
        <w:numPr>
          <w:ilvl w:val="0"/>
          <w:numId w:val="0"/>
        </w:numPr>
        <w:tabs>
          <w:tab w:val="num" w:pos="709"/>
        </w:tabs>
        <w:ind w:left="709" w:hanging="709"/>
      </w:pPr>
    </w:p>
    <w:p w14:paraId="0E4298AA" w14:textId="77777777" w:rsidR="00112FE4" w:rsidRDefault="00112FE4">
      <w:pPr>
        <w:pStyle w:val="Heading4"/>
        <w:keepNext w:val="0"/>
        <w:tabs>
          <w:tab w:val="clear" w:pos="0"/>
          <w:tab w:val="num" w:pos="709"/>
        </w:tabs>
        <w:ind w:left="709" w:hanging="709"/>
      </w:pPr>
      <w:r>
        <w:t xml:space="preserve">In the event  that </w:t>
      </w:r>
      <w:r w:rsidR="00FD14C6">
        <w:t>NGESO</w:t>
      </w:r>
      <w:r>
        <w:t xml:space="preserve"> is informed that a party has identified a need for essential changes to the agreed Tests programme, </w:t>
      </w:r>
      <w:r w:rsidR="00FD14C6">
        <w:t>NGESO</w:t>
      </w:r>
      <w:r>
        <w:t xml:space="preserve"> shall be responsible for change control and issue of the amended Tests programme.  Any essential changes made must be agreed and acknowledged by </w:t>
      </w:r>
      <w:r w:rsidR="00FD14C6">
        <w:t>NGESO</w:t>
      </w:r>
      <w:r>
        <w:t xml:space="preserve"> and each affected TO, as soon as reasonably </w:t>
      </w:r>
      <w:r>
        <w:lastRenderedPageBreak/>
        <w:t xml:space="preserve">practicable. </w:t>
      </w:r>
      <w:r w:rsidR="00FD14C6">
        <w:t>NGESO</w:t>
      </w:r>
      <w:r>
        <w:t xml:space="preserve"> shall be responsible for liasing with each affected User and/or affected TO to obtain their agreement to the Tests programme changes.</w:t>
      </w:r>
    </w:p>
    <w:p w14:paraId="2BE76503" w14:textId="77777777" w:rsidR="00112FE4" w:rsidRDefault="00112FE4">
      <w:pPr>
        <w:tabs>
          <w:tab w:val="num" w:pos="709"/>
        </w:tabs>
        <w:ind w:left="709" w:hanging="709"/>
      </w:pPr>
    </w:p>
    <w:p w14:paraId="671AE0DB" w14:textId="4A0FDA63" w:rsidR="00112FE4" w:rsidRDefault="00112FE4">
      <w:pPr>
        <w:pStyle w:val="Heading4"/>
        <w:keepNext w:val="0"/>
        <w:tabs>
          <w:tab w:val="clear" w:pos="0"/>
          <w:tab w:val="num" w:pos="709"/>
        </w:tabs>
        <w:ind w:left="709" w:hanging="709"/>
      </w:pPr>
      <w:r>
        <w:t>In the event that that there is a dispute regarding the acceptability or otherwise of a Tests programme or associated Outage</w:t>
      </w:r>
      <w:ins w:id="59" w:author="Johnson (ESO), Antony" w:date="2023-04-06T15:10:00Z">
        <w:r w:rsidR="00DE6E4E">
          <w:t>,</w:t>
        </w:r>
      </w:ins>
      <w:r>
        <w:t xml:space="preserve"> the Tests shall not take place until the dispute has been resolved.</w:t>
      </w:r>
    </w:p>
    <w:p w14:paraId="0D311751" w14:textId="77777777" w:rsidR="00112FE4" w:rsidRDefault="00112FE4">
      <w:pPr>
        <w:pStyle w:val="Heading4"/>
        <w:keepNext w:val="0"/>
        <w:numPr>
          <w:ilvl w:val="0"/>
          <w:numId w:val="0"/>
        </w:numPr>
      </w:pPr>
    </w:p>
    <w:p w14:paraId="2F58252A" w14:textId="77777777" w:rsidR="00112FE4" w:rsidRDefault="00112FE4">
      <w:pPr>
        <w:rPr>
          <w:rFonts w:ascii="Arial" w:hAnsi="Arial"/>
          <w:b/>
          <w:sz w:val="22"/>
        </w:rPr>
      </w:pPr>
      <w:r>
        <w:rPr>
          <w:rFonts w:ascii="Arial" w:hAnsi="Arial"/>
          <w:b/>
          <w:sz w:val="22"/>
        </w:rPr>
        <w:br w:type="page"/>
      </w:r>
      <w:r>
        <w:rPr>
          <w:rFonts w:ascii="Arial" w:hAnsi="Arial"/>
          <w:b/>
          <w:sz w:val="22"/>
        </w:rPr>
        <w:lastRenderedPageBreak/>
        <w:t>Planning Process Associated with Tests Requirements</w:t>
      </w:r>
    </w:p>
    <w:p w14:paraId="63969293" w14:textId="77777777" w:rsidR="00112FE4" w:rsidRDefault="00112FE4">
      <w:pPr>
        <w:pStyle w:val="Heading3"/>
        <w:keepNext w:val="0"/>
        <w:numPr>
          <w:ilvl w:val="0"/>
          <w:numId w:val="0"/>
        </w:numPr>
      </w:pPr>
    </w:p>
    <w:p w14:paraId="2281F4D6" w14:textId="77777777" w:rsidR="00112FE4" w:rsidRDefault="00112FE4">
      <w:pPr>
        <w:pStyle w:val="Heading3"/>
      </w:pPr>
      <w:r>
        <w:t>If the Tests Proposer is a TO, then the following provisions shall apply:</w:t>
      </w:r>
    </w:p>
    <w:p w14:paraId="6E9A6AA4" w14:textId="77777777" w:rsidR="00112FE4" w:rsidRDefault="00112FE4">
      <w:pPr>
        <w:pStyle w:val="Heading4"/>
        <w:keepNext w:val="0"/>
        <w:numPr>
          <w:ilvl w:val="0"/>
          <w:numId w:val="0"/>
        </w:numPr>
      </w:pPr>
    </w:p>
    <w:p w14:paraId="34F9F88F" w14:textId="77777777" w:rsidR="00112FE4" w:rsidRDefault="00112FE4">
      <w:pPr>
        <w:pStyle w:val="Heading4"/>
        <w:keepNext w:val="0"/>
        <w:tabs>
          <w:tab w:val="clear" w:pos="0"/>
          <w:tab w:val="num" w:pos="709"/>
        </w:tabs>
        <w:ind w:left="709" w:hanging="709"/>
      </w:pPr>
      <w:r>
        <w:t xml:space="preserve">Plant or Apparatus switched out of service by operation of Protection Apparatus in preparation for maintenance work shall be treated as an Outage request under </w:t>
      </w:r>
      <w:r w:rsidRPr="006A7318">
        <w:t>STCP 11-1 Outage Planning</w:t>
      </w:r>
      <w:r>
        <w:t xml:space="preserve">. The Outage booking shall include the comment 'Switch out by protection’.   </w:t>
      </w:r>
    </w:p>
    <w:p w14:paraId="74C15DD6" w14:textId="77777777" w:rsidR="00112FE4" w:rsidRDefault="00112FE4">
      <w:pPr>
        <w:pStyle w:val="Heading4"/>
        <w:keepNext w:val="0"/>
        <w:numPr>
          <w:ilvl w:val="0"/>
          <w:numId w:val="0"/>
        </w:numPr>
      </w:pPr>
    </w:p>
    <w:p w14:paraId="3939DD6B" w14:textId="77777777" w:rsidR="00112FE4" w:rsidRDefault="00FD14C6">
      <w:pPr>
        <w:pStyle w:val="Heading4"/>
        <w:keepNext w:val="0"/>
        <w:tabs>
          <w:tab w:val="clear" w:pos="0"/>
          <w:tab w:val="num" w:pos="709"/>
        </w:tabs>
        <w:ind w:left="709" w:hanging="709"/>
      </w:pPr>
      <w:r>
        <w:t>NGESO</w:t>
      </w:r>
      <w:r w:rsidR="00112FE4">
        <w:t xml:space="preserve"> shall assess the </w:t>
      </w:r>
      <w:r w:rsidR="002D2381">
        <w:t>N</w:t>
      </w:r>
      <w:r w:rsidR="00235C00">
        <w:t>ational Electricity</w:t>
      </w:r>
      <w:r w:rsidR="00112FE4">
        <w:t xml:space="preserve"> Transmission System implications of the Tests  (including the proposed time, date and extent of the Tests Proposal) and convey the implications to all affected parties. </w:t>
      </w:r>
      <w:r>
        <w:t>NGESO</w:t>
      </w:r>
      <w:r w:rsidR="00112FE4">
        <w:t xml:space="preserve"> shall liase with and co-ordinate the responses to the TO from each affected User and affected TO. The TO shall assess the asset implications of the Tests and both the TO and </w:t>
      </w:r>
      <w:r>
        <w:t>NGESO</w:t>
      </w:r>
      <w:r w:rsidR="00112FE4">
        <w:t xml:space="preserve"> shall agree the acceptability or otherwise of the Tests as part of normal operational liaison. </w:t>
      </w:r>
    </w:p>
    <w:p w14:paraId="7BF02351" w14:textId="77777777" w:rsidR="00112FE4" w:rsidRDefault="00112FE4">
      <w:pPr>
        <w:pStyle w:val="Heading4"/>
        <w:keepNext w:val="0"/>
        <w:numPr>
          <w:ilvl w:val="0"/>
          <w:numId w:val="0"/>
        </w:numPr>
      </w:pPr>
    </w:p>
    <w:p w14:paraId="4687C546" w14:textId="77777777" w:rsidR="00112FE4" w:rsidRDefault="00FD14C6">
      <w:pPr>
        <w:pStyle w:val="Heading4"/>
        <w:keepNext w:val="0"/>
        <w:tabs>
          <w:tab w:val="clear" w:pos="0"/>
          <w:tab w:val="num" w:pos="709"/>
        </w:tabs>
        <w:ind w:left="709" w:hanging="709"/>
      </w:pPr>
      <w:r>
        <w:t>NGESO</w:t>
      </w:r>
      <w:r w:rsidR="00112FE4">
        <w:t xml:space="preserve"> and each affected TO shall use reasonable endeavours to ensure that sufficient information is exchanged and facilities are provided where reasonably requested in order to support the planning and implementation of the Tests, and ensure that System conditions for the period of the Tests can be sufficiently modelled and monitored. </w:t>
      </w:r>
      <w:r>
        <w:t>NGESO</w:t>
      </w:r>
      <w:r w:rsidR="00112FE4">
        <w:t xml:space="preserve"> shall be responsible for obtaining information reasonably requested by the TO from a User. </w:t>
      </w:r>
    </w:p>
    <w:p w14:paraId="61A7E92B" w14:textId="77777777" w:rsidR="00112FE4" w:rsidRDefault="00112FE4"/>
    <w:p w14:paraId="01A8EF31" w14:textId="6101E4FE" w:rsidR="00112FE4" w:rsidRDefault="00112FE4">
      <w:pPr>
        <w:pStyle w:val="Heading4"/>
        <w:keepNext w:val="0"/>
        <w:tabs>
          <w:tab w:val="clear" w:pos="0"/>
          <w:tab w:val="num" w:pos="709"/>
        </w:tabs>
        <w:ind w:left="709" w:hanging="709"/>
      </w:pPr>
      <w:r>
        <w:t xml:space="preserve">Prior to commencement of the Tests, the viability of the Tests’ requirements shall be regularly reviewed by </w:t>
      </w:r>
      <w:r w:rsidR="00FD14C6">
        <w:t>NGESO</w:t>
      </w:r>
      <w:r>
        <w:t xml:space="preserve"> and the TO and the Tests may be subject to a delay at any time. Parties shall each use reasonable endeavours to ensure that any such delay is kept to a minimum. Where Tests are delayed</w:t>
      </w:r>
      <w:ins w:id="60" w:author="Johnson (ESO), Antony" w:date="2023-04-06T15:12:00Z">
        <w:r w:rsidR="000A2B5A">
          <w:t>,</w:t>
        </w:r>
      </w:ins>
      <w:r>
        <w:t xml:space="preserve"> the process to agree alternative Test</w:t>
      </w:r>
      <w:del w:id="61" w:author="Johnson (ESO), Antony" w:date="2023-04-06T15:12:00Z">
        <w:r w:rsidDel="000A2B5A">
          <w:delText>s</w:delText>
        </w:r>
      </w:del>
      <w:r>
        <w:t xml:space="preserve"> arrangements shall follow the process outlined in this procedure. </w:t>
      </w:r>
      <w:r w:rsidR="00FD14C6">
        <w:t>NGESO</w:t>
      </w:r>
      <w:r>
        <w:t xml:space="preserve"> shall be responsible for keeping the TO informed of any delays associated with or advised by other parties.</w:t>
      </w:r>
    </w:p>
    <w:p w14:paraId="48ECD2BD" w14:textId="77777777" w:rsidR="00112FE4" w:rsidRDefault="00112FE4">
      <w:pPr>
        <w:pStyle w:val="Heading4"/>
        <w:keepNext w:val="0"/>
        <w:numPr>
          <w:ilvl w:val="0"/>
          <w:numId w:val="0"/>
        </w:numPr>
        <w:tabs>
          <w:tab w:val="num" w:pos="709"/>
        </w:tabs>
        <w:ind w:left="709" w:hanging="709"/>
      </w:pPr>
    </w:p>
    <w:p w14:paraId="405D6F62" w14:textId="77777777" w:rsidR="00112FE4" w:rsidRDefault="00112FE4">
      <w:pPr>
        <w:pStyle w:val="Heading4"/>
        <w:keepNext w:val="0"/>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5B86D5EC" w14:textId="77777777" w:rsidR="00112FE4" w:rsidRDefault="00112FE4">
      <w:pPr>
        <w:pStyle w:val="Heading3"/>
        <w:keepNext w:val="0"/>
        <w:numPr>
          <w:ilvl w:val="0"/>
          <w:numId w:val="0"/>
        </w:numPr>
      </w:pPr>
    </w:p>
    <w:p w14:paraId="5EC997F9" w14:textId="77777777" w:rsidR="00112FE4" w:rsidRDefault="00112FE4">
      <w:pPr>
        <w:pStyle w:val="Heading3"/>
        <w:keepNext w:val="0"/>
      </w:pPr>
      <w:r>
        <w:t xml:space="preserve">If the Tests Proposer is </w:t>
      </w:r>
      <w:r w:rsidR="00FD14C6">
        <w:t>NGESO</w:t>
      </w:r>
      <w:r>
        <w:t xml:space="preserve">, then the following provisions shall apply: </w:t>
      </w:r>
    </w:p>
    <w:p w14:paraId="76D8121B" w14:textId="77777777" w:rsidR="00112FE4" w:rsidRDefault="00112FE4">
      <w:pPr>
        <w:pStyle w:val="Heading3"/>
        <w:keepNext w:val="0"/>
        <w:numPr>
          <w:ilvl w:val="0"/>
          <w:numId w:val="0"/>
        </w:numPr>
      </w:pPr>
    </w:p>
    <w:p w14:paraId="5A3B902A" w14:textId="77777777" w:rsidR="00112FE4" w:rsidRDefault="00FD14C6">
      <w:pPr>
        <w:pStyle w:val="Heading4"/>
        <w:tabs>
          <w:tab w:val="clear" w:pos="0"/>
          <w:tab w:val="num" w:pos="709"/>
        </w:tabs>
        <w:ind w:left="709" w:hanging="709"/>
      </w:pPr>
      <w:r>
        <w:t>NGESO</w:t>
      </w:r>
      <w:r w:rsidR="00112FE4">
        <w:t xml:space="preserve"> shall assess the </w:t>
      </w:r>
      <w:r w:rsidR="002D2381">
        <w:t>N</w:t>
      </w:r>
      <w:r w:rsidR="00235C00">
        <w:t xml:space="preserve">ational Electricity </w:t>
      </w:r>
      <w:r w:rsidR="00112FE4">
        <w:t xml:space="preserve">Transmission System implications of the Tests (including the proposed time, date and extent of the Tests) and convey the implications to all affected parties. </w:t>
      </w:r>
      <w:r>
        <w:t>NGESO</w:t>
      </w:r>
      <w:r w:rsidR="00112FE4">
        <w:t xml:space="preserve"> shall liase with and co-ordinate the response from each affected User and affected TO. Each affected TO shall assess the asset implications of the Tests and both the TO and </w:t>
      </w:r>
      <w:r>
        <w:t>NGESO</w:t>
      </w:r>
      <w:r w:rsidR="00112FE4">
        <w:t xml:space="preserve"> shall agree the acceptability or otherwise of the Tests  as part of normal operational liaison. </w:t>
      </w:r>
    </w:p>
    <w:p w14:paraId="3A168CED" w14:textId="77777777" w:rsidR="00112FE4" w:rsidRDefault="00112FE4">
      <w:pPr>
        <w:pStyle w:val="Heading4"/>
        <w:numPr>
          <w:ilvl w:val="0"/>
          <w:numId w:val="0"/>
        </w:numPr>
        <w:tabs>
          <w:tab w:val="num" w:pos="709"/>
        </w:tabs>
        <w:ind w:left="709" w:hanging="709"/>
      </w:pPr>
    </w:p>
    <w:p w14:paraId="0E2928A2" w14:textId="77777777" w:rsidR="00112FE4" w:rsidRDefault="00FD14C6">
      <w:pPr>
        <w:pStyle w:val="Heading4"/>
        <w:tabs>
          <w:tab w:val="clear" w:pos="0"/>
          <w:tab w:val="num" w:pos="709"/>
        </w:tabs>
        <w:ind w:left="709" w:hanging="709"/>
      </w:pPr>
      <w:r>
        <w:t>NGESO</w:t>
      </w:r>
      <w:r w:rsidR="00112FE4">
        <w:t xml:space="preserve">, and each affected TO shall use reasonable endeavours to ensure sufficient information is exchanged and facilities are provided, where reasonably requested, in order to support the planning and implementation of the Tests and to ensure that System conditions for the period of the Tests can be sufficiently modelled and monitored. </w:t>
      </w:r>
      <w:r>
        <w:t>NGESO</w:t>
      </w:r>
      <w:r w:rsidR="00112FE4">
        <w:t xml:space="preserve"> shall be responsible for obtaining information reasonably requested by the TO from a User. </w:t>
      </w:r>
    </w:p>
    <w:p w14:paraId="5C087BBB" w14:textId="77777777" w:rsidR="00112FE4" w:rsidRDefault="00112FE4">
      <w:pPr>
        <w:pStyle w:val="Heading4"/>
        <w:numPr>
          <w:ilvl w:val="0"/>
          <w:numId w:val="0"/>
        </w:numPr>
        <w:tabs>
          <w:tab w:val="num" w:pos="709"/>
        </w:tabs>
        <w:ind w:left="709" w:hanging="709"/>
      </w:pPr>
    </w:p>
    <w:p w14:paraId="4C7FAD91" w14:textId="77777777" w:rsidR="00112FE4" w:rsidRDefault="00112FE4">
      <w:pPr>
        <w:pStyle w:val="Heading4"/>
        <w:tabs>
          <w:tab w:val="clear" w:pos="0"/>
          <w:tab w:val="num" w:pos="709"/>
        </w:tabs>
        <w:ind w:left="709" w:hanging="709"/>
      </w:pPr>
      <w:r>
        <w:t xml:space="preserve">Prior to commencement of the Tests, the viability of the Tests’ requirements shall be regularly reviewed by </w:t>
      </w:r>
      <w:r w:rsidR="00FD14C6">
        <w:t>NGESO</w:t>
      </w:r>
      <w:r>
        <w:t xml:space="preserve"> and the TO. This may result in Tests being delayed. Parties shall each use reasonable endeavours to ensure that any such delay is kept to a minimum.  Where Tests are delayed the process to agree an alternative Tests programme must follow the process outlined in this procedure. </w:t>
      </w:r>
      <w:r w:rsidR="00FD14C6">
        <w:t>NGESO</w:t>
      </w:r>
      <w:r>
        <w:t xml:space="preserve"> shall be responsible for keeping the TO informed of any delays associated with other parties.</w:t>
      </w:r>
    </w:p>
    <w:p w14:paraId="59327E73" w14:textId="77777777" w:rsidR="00112FE4" w:rsidRDefault="00112FE4">
      <w:pPr>
        <w:pStyle w:val="Heading4"/>
        <w:numPr>
          <w:ilvl w:val="0"/>
          <w:numId w:val="0"/>
        </w:numPr>
      </w:pPr>
    </w:p>
    <w:p w14:paraId="0129D567" w14:textId="77777777" w:rsidR="00112FE4" w:rsidRDefault="00112FE4">
      <w:pPr>
        <w:pStyle w:val="Heading4"/>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3CEC78CE" w14:textId="77777777" w:rsidR="00112FE4" w:rsidRDefault="00112FE4">
      <w:pPr>
        <w:rPr>
          <w:rFonts w:ascii="Arial" w:hAnsi="Arial"/>
          <w:sz w:val="22"/>
        </w:rPr>
      </w:pPr>
    </w:p>
    <w:p w14:paraId="56E34D01" w14:textId="77777777" w:rsidR="00112FE4" w:rsidRDefault="00112FE4">
      <w:pPr>
        <w:rPr>
          <w:rFonts w:ascii="Arial" w:hAnsi="Arial"/>
          <w:sz w:val="22"/>
        </w:rPr>
      </w:pPr>
    </w:p>
    <w:p w14:paraId="690E0051" w14:textId="77777777" w:rsidR="00112FE4" w:rsidRDefault="00112FE4">
      <w:pPr>
        <w:pStyle w:val="Heading2"/>
        <w:keepNext w:val="0"/>
        <w:rPr>
          <w:i w:val="0"/>
        </w:rPr>
      </w:pPr>
      <w:r>
        <w:rPr>
          <w:i w:val="0"/>
        </w:rPr>
        <w:lastRenderedPageBreak/>
        <w:t>Operational Process</w:t>
      </w:r>
    </w:p>
    <w:p w14:paraId="592F2546" w14:textId="77777777" w:rsidR="00112FE4" w:rsidRDefault="00112FE4">
      <w:pPr>
        <w:rPr>
          <w:rFonts w:ascii="Arial" w:hAnsi="Arial"/>
          <w:sz w:val="22"/>
        </w:rPr>
      </w:pPr>
    </w:p>
    <w:p w14:paraId="00B5E652" w14:textId="77777777" w:rsidR="00112FE4" w:rsidRDefault="00FD14C6">
      <w:pPr>
        <w:pStyle w:val="Heading3"/>
        <w:keepNext w:val="0"/>
        <w:tabs>
          <w:tab w:val="clear" w:pos="0"/>
          <w:tab w:val="num" w:pos="709"/>
        </w:tabs>
        <w:ind w:left="709" w:hanging="709"/>
      </w:pPr>
      <w:r>
        <w:t>NGESO</w:t>
      </w:r>
      <w:r w:rsidR="00112FE4">
        <w:t xml:space="preserve"> shall be responsible for operational liaison and obtaining agreement from an  affected User or affected TO for Tests to proceed: </w:t>
      </w:r>
    </w:p>
    <w:p w14:paraId="5D517CE1" w14:textId="77777777" w:rsidR="00112FE4" w:rsidRDefault="00112FE4">
      <w:pPr>
        <w:tabs>
          <w:tab w:val="num" w:pos="709"/>
        </w:tabs>
        <w:ind w:left="709" w:hanging="709"/>
        <w:rPr>
          <w:rFonts w:ascii="Arial" w:hAnsi="Arial"/>
        </w:rPr>
      </w:pPr>
    </w:p>
    <w:p w14:paraId="1A309A36" w14:textId="77777777" w:rsidR="00112FE4" w:rsidRDefault="00112FE4">
      <w:pPr>
        <w:pStyle w:val="Heading4"/>
        <w:tabs>
          <w:tab w:val="clear" w:pos="0"/>
          <w:tab w:val="num" w:pos="709"/>
        </w:tabs>
        <w:ind w:left="709" w:hanging="709"/>
      </w:pPr>
      <w:r>
        <w:t xml:space="preserve">Information exchange for Outages required as part of a Tests Programme shall take place in accordance with the requirements </w:t>
      </w:r>
      <w:r w:rsidRPr="006A7318">
        <w:t>of STCP 11-1 Outage Planning</w:t>
      </w:r>
      <w:r>
        <w:t xml:space="preserve">.  </w:t>
      </w:r>
    </w:p>
    <w:p w14:paraId="5598B9B8" w14:textId="77777777" w:rsidR="00112FE4" w:rsidRDefault="00112FE4">
      <w:pPr>
        <w:pStyle w:val="Heading3"/>
        <w:keepNext w:val="0"/>
        <w:numPr>
          <w:ilvl w:val="0"/>
          <w:numId w:val="0"/>
        </w:numPr>
        <w:tabs>
          <w:tab w:val="num" w:pos="709"/>
        </w:tabs>
        <w:ind w:left="709" w:hanging="709"/>
      </w:pPr>
    </w:p>
    <w:p w14:paraId="5F19B935" w14:textId="4AF8A28C" w:rsidR="00112FE4" w:rsidRDefault="00FD14C6">
      <w:pPr>
        <w:pStyle w:val="Heading3"/>
        <w:keepNext w:val="0"/>
        <w:tabs>
          <w:tab w:val="clear" w:pos="0"/>
          <w:tab w:val="num" w:pos="709"/>
        </w:tabs>
        <w:ind w:left="709" w:hanging="709"/>
      </w:pPr>
      <w:r>
        <w:t>NGESO</w:t>
      </w:r>
      <w:r w:rsidR="00112FE4">
        <w:t xml:space="preserve"> shall co-ordinate the Tests. Where operation of Plant and Apparatus is transferred to the TO as part of the agreed Tests programme</w:t>
      </w:r>
      <w:ins w:id="62" w:author="Johnson (ESO), Antony" w:date="2023-04-06T15:14:00Z">
        <w:r w:rsidR="00462D47">
          <w:t>,</w:t>
        </w:r>
      </w:ins>
      <w:r w:rsidR="00112FE4">
        <w:t xml:space="preserve"> </w:t>
      </w:r>
      <w:r>
        <w:t>NGESO</w:t>
      </w:r>
      <w:r w:rsidR="00112FE4">
        <w:t xml:space="preserve"> shall inform each affected User and/or each affected TO prior to the transfer of operation. </w:t>
      </w:r>
    </w:p>
    <w:p w14:paraId="78E31FA2" w14:textId="77777777" w:rsidR="00112FE4" w:rsidRDefault="00112FE4">
      <w:pPr>
        <w:pStyle w:val="Heading3"/>
        <w:keepNext w:val="0"/>
        <w:numPr>
          <w:ilvl w:val="0"/>
          <w:numId w:val="0"/>
        </w:numPr>
      </w:pPr>
    </w:p>
    <w:p w14:paraId="3C4193F2" w14:textId="70FBA6B1" w:rsidR="00112FE4" w:rsidRDefault="00112FE4">
      <w:pPr>
        <w:pStyle w:val="Heading3"/>
        <w:keepNext w:val="0"/>
        <w:tabs>
          <w:tab w:val="clear" w:pos="0"/>
          <w:tab w:val="num" w:pos="709"/>
        </w:tabs>
        <w:ind w:left="709" w:hanging="709"/>
      </w:pPr>
      <w:r>
        <w:t>In the Control Phase</w:t>
      </w:r>
      <w:ins w:id="63" w:author="Johnson (ESO), Antony" w:date="2023-04-06T15:14:00Z">
        <w:r w:rsidR="00A82857">
          <w:t>,</w:t>
        </w:r>
      </w:ins>
      <w:r>
        <w:t xml:space="preserve"> the Tests shall be carried out in accordance with the requirements of </w:t>
      </w:r>
      <w:r w:rsidRPr="006A7318">
        <w:t>STCP 1-1 Operational Switching</w:t>
      </w:r>
      <w:r>
        <w:t xml:space="preserve"> and the Tests programme. </w:t>
      </w:r>
      <w:r w:rsidR="00FD14C6">
        <w:t>NGESO</w:t>
      </w:r>
      <w:r>
        <w:t xml:space="preserve"> shall inform each affected User and/ or each affected TO at the start of </w:t>
      </w:r>
      <w:ins w:id="64" w:author="Johnson (ESO), Antony" w:date="2023-04-06T15:14:00Z">
        <w:r w:rsidR="00A82857">
          <w:t xml:space="preserve">the </w:t>
        </w:r>
      </w:ins>
      <w:r>
        <w:t>Tests.</w:t>
      </w:r>
    </w:p>
    <w:p w14:paraId="3AD57BC3" w14:textId="77777777" w:rsidR="00112FE4" w:rsidRDefault="00112FE4">
      <w:pPr>
        <w:pStyle w:val="Heading3"/>
        <w:keepNext w:val="0"/>
        <w:numPr>
          <w:ilvl w:val="0"/>
          <w:numId w:val="0"/>
        </w:numPr>
        <w:tabs>
          <w:tab w:val="num" w:pos="709"/>
        </w:tabs>
        <w:ind w:left="709" w:hanging="709"/>
      </w:pPr>
    </w:p>
    <w:p w14:paraId="2AF9C14E" w14:textId="453745F6" w:rsidR="00112FE4" w:rsidRDefault="00112FE4">
      <w:pPr>
        <w:pStyle w:val="Heading3"/>
        <w:keepNext w:val="0"/>
        <w:tabs>
          <w:tab w:val="clear" w:pos="0"/>
          <w:tab w:val="num" w:pos="709"/>
        </w:tabs>
        <w:ind w:left="709" w:hanging="709"/>
      </w:pPr>
      <w:r>
        <w:t>When Tests have commenced, any change in System, site or Test conditions that could affect or invalidate the Tests or have an Operational Effect must be communicated to other parties as soon as reasonably practicable. The Tests shall be suspended until all parties involved have assessed the implications of the change in System, site or Tests conditions. Where operation of Plant and Apparatus had been transferred to the TO</w:t>
      </w:r>
      <w:ins w:id="65" w:author="Johnson (ESO), Antony" w:date="2023-04-06T15:15:00Z">
        <w:r w:rsidR="004C1113">
          <w:t>,</w:t>
        </w:r>
      </w:ins>
      <w:r>
        <w:t xml:space="preserve"> this shall be transferred back to </w:t>
      </w:r>
      <w:r w:rsidR="00FD14C6">
        <w:t>NGESO</w:t>
      </w:r>
      <w:r>
        <w:t xml:space="preserve">. </w:t>
      </w:r>
      <w:r w:rsidR="00FD14C6">
        <w:t>NGESO</w:t>
      </w:r>
      <w:r>
        <w:t xml:space="preserve"> shall co-ordinate any communications with each affected User or affected TO on agreement reached to complete, delay or cancel the Tests programme and inform of the transfer of operation of Plant and Apparatus back to </w:t>
      </w:r>
      <w:r w:rsidR="00FD14C6">
        <w:t>NGESO</w:t>
      </w:r>
      <w:r>
        <w:t>.</w:t>
      </w:r>
    </w:p>
    <w:p w14:paraId="4A79A287" w14:textId="77777777" w:rsidR="00112FE4" w:rsidRDefault="00112FE4">
      <w:pPr>
        <w:pStyle w:val="Heading3"/>
        <w:keepNext w:val="0"/>
        <w:numPr>
          <w:ilvl w:val="0"/>
          <w:numId w:val="0"/>
        </w:numPr>
        <w:tabs>
          <w:tab w:val="num" w:pos="709"/>
        </w:tabs>
        <w:ind w:left="709" w:hanging="709"/>
      </w:pPr>
    </w:p>
    <w:p w14:paraId="375D030A" w14:textId="77777777" w:rsidR="00112FE4" w:rsidRDefault="00112FE4">
      <w:pPr>
        <w:pStyle w:val="Heading3"/>
        <w:keepNext w:val="0"/>
        <w:tabs>
          <w:tab w:val="clear" w:pos="0"/>
          <w:tab w:val="num" w:pos="709"/>
        </w:tabs>
        <w:ind w:left="709" w:hanging="709"/>
      </w:pPr>
      <w:r>
        <w:t xml:space="preserve">Tests may be suspended or cancelled by any party during periods of predicted or actual local adverse weather conditions. The TO shall be made aware by </w:t>
      </w:r>
      <w:r w:rsidR="00FD14C6">
        <w:t>NGESO</w:t>
      </w:r>
      <w:r>
        <w:t>, as soon as reasonably practicable, of requests by an affected User or affected TO for suspension or cancellation of Tests.</w:t>
      </w:r>
    </w:p>
    <w:p w14:paraId="064A62FD" w14:textId="77777777" w:rsidR="00112FE4" w:rsidRDefault="00112FE4">
      <w:pPr>
        <w:pStyle w:val="Heading3"/>
        <w:keepNext w:val="0"/>
        <w:numPr>
          <w:ilvl w:val="0"/>
          <w:numId w:val="0"/>
        </w:numPr>
        <w:tabs>
          <w:tab w:val="num" w:pos="709"/>
        </w:tabs>
        <w:ind w:left="709" w:hanging="709"/>
      </w:pPr>
    </w:p>
    <w:p w14:paraId="6EC43AE8" w14:textId="2FA7395F" w:rsidR="00112FE4" w:rsidRDefault="00112FE4">
      <w:pPr>
        <w:pStyle w:val="Heading3"/>
        <w:keepNext w:val="0"/>
        <w:tabs>
          <w:tab w:val="clear" w:pos="0"/>
          <w:tab w:val="num" w:pos="709"/>
        </w:tabs>
        <w:ind w:left="709" w:hanging="709"/>
      </w:pPr>
      <w:r>
        <w:t xml:space="preserve">In the event of a failure of communications between the TO and </w:t>
      </w:r>
      <w:r w:rsidR="00FD14C6">
        <w:t>NGESO</w:t>
      </w:r>
      <w:r>
        <w:t xml:space="preserve"> or the Tests site  during </w:t>
      </w:r>
      <w:ins w:id="66" w:author="Johnson (ESO), Antony" w:date="2023-04-06T15:16:00Z">
        <w:r w:rsidR="003D607D">
          <w:t xml:space="preserve">the </w:t>
        </w:r>
      </w:ins>
      <w:r>
        <w:t>Tests</w:t>
      </w:r>
      <w:ins w:id="67" w:author="Johnson (ESO), Antony" w:date="2023-04-06T15:16:00Z">
        <w:r w:rsidR="003D607D">
          <w:t>,</w:t>
        </w:r>
      </w:ins>
      <w:r>
        <w:t xml:space="preserve"> then the Tests programme shall be suspended on completion of the agreed instruction until satisfactory communications are restored and agreement is reached to continue with the Tests programme. </w:t>
      </w:r>
    </w:p>
    <w:p w14:paraId="7914BC8E" w14:textId="77777777" w:rsidR="00112FE4" w:rsidRDefault="00112FE4">
      <w:pPr>
        <w:pStyle w:val="Heading3"/>
        <w:keepNext w:val="0"/>
        <w:numPr>
          <w:ilvl w:val="0"/>
          <w:numId w:val="0"/>
        </w:numPr>
        <w:tabs>
          <w:tab w:val="num" w:pos="709"/>
        </w:tabs>
        <w:ind w:left="709" w:hanging="709"/>
      </w:pPr>
    </w:p>
    <w:p w14:paraId="2B92918B" w14:textId="5698B498" w:rsidR="00112FE4" w:rsidRDefault="00112FE4">
      <w:pPr>
        <w:pStyle w:val="Heading3"/>
        <w:keepNext w:val="0"/>
        <w:tabs>
          <w:tab w:val="clear" w:pos="0"/>
          <w:tab w:val="num" w:pos="709"/>
        </w:tabs>
        <w:ind w:left="709" w:hanging="709"/>
      </w:pPr>
      <w:r>
        <w:t>When Tests are complete</w:t>
      </w:r>
      <w:ins w:id="68" w:author="Johnson (ESO), Antony" w:date="2023-04-06T15:16:00Z">
        <w:r w:rsidR="003D607D">
          <w:t>,</w:t>
        </w:r>
      </w:ins>
      <w:r>
        <w:t xml:space="preserve"> or operation of Plant and Apparatus is transferred back to </w:t>
      </w:r>
      <w:r w:rsidR="00FD14C6">
        <w:t>NGESO</w:t>
      </w:r>
      <w:r>
        <w:t xml:space="preserve"> due to a suspension or cancellation of </w:t>
      </w:r>
      <w:ins w:id="69" w:author="Johnson (ESO), Antony" w:date="2023-04-06T15:17:00Z">
        <w:r w:rsidR="007D2D79">
          <w:t xml:space="preserve">the </w:t>
        </w:r>
      </w:ins>
      <w:r>
        <w:t>Tests</w:t>
      </w:r>
      <w:ins w:id="70" w:author="Johnson (ESO), Antony" w:date="2023-04-06T15:16:00Z">
        <w:r w:rsidR="003D607D">
          <w:t>,</w:t>
        </w:r>
      </w:ins>
      <w:r>
        <w:t xml:space="preserve"> </w:t>
      </w:r>
      <w:r w:rsidR="00FD14C6">
        <w:t>NGESO</w:t>
      </w:r>
      <w:r>
        <w:t xml:space="preserve"> shall inform any affected User or affected TO, as soon as reasonably practicable.</w:t>
      </w:r>
    </w:p>
    <w:p w14:paraId="30E64203" w14:textId="77777777" w:rsidR="00112FE4" w:rsidRDefault="00112FE4">
      <w:pPr>
        <w:rPr>
          <w:rFonts w:ascii="Arial" w:hAnsi="Arial"/>
          <w:sz w:val="22"/>
        </w:rPr>
      </w:pPr>
    </w:p>
    <w:p w14:paraId="0C7F2FA1" w14:textId="77777777" w:rsidR="00112FE4" w:rsidRDefault="00112FE4">
      <w:pPr>
        <w:rPr>
          <w:rFonts w:ascii="Arial" w:hAnsi="Arial"/>
          <w:sz w:val="22"/>
        </w:rPr>
      </w:pPr>
    </w:p>
    <w:p w14:paraId="0652F25B" w14:textId="77777777" w:rsidR="00112FE4" w:rsidRDefault="00112FE4">
      <w:pPr>
        <w:pStyle w:val="Heading1"/>
        <w:keepNext w:val="0"/>
      </w:pPr>
      <w:r>
        <w:t>Other Considerations</w:t>
      </w:r>
    </w:p>
    <w:p w14:paraId="37284FBF" w14:textId="77777777" w:rsidR="00112FE4" w:rsidRDefault="00112FE4">
      <w:pPr>
        <w:rPr>
          <w:rFonts w:ascii="Arial" w:hAnsi="Arial"/>
          <w:sz w:val="22"/>
        </w:rPr>
      </w:pPr>
    </w:p>
    <w:p w14:paraId="20881F31" w14:textId="77777777" w:rsidR="00112FE4" w:rsidRDefault="00112FE4">
      <w:pPr>
        <w:pStyle w:val="Heading3"/>
        <w:keepNext w:val="0"/>
        <w:tabs>
          <w:tab w:val="clear" w:pos="0"/>
          <w:tab w:val="num" w:pos="709"/>
        </w:tabs>
        <w:ind w:left="709" w:hanging="709"/>
      </w:pPr>
      <w:r>
        <w:t xml:space="preserve">Tests shall normally only be carried out by </w:t>
      </w:r>
      <w:r w:rsidR="00FD14C6">
        <w:t>NGESO</w:t>
      </w:r>
      <w:r>
        <w:t xml:space="preserve"> or a TO on Plant and Apparatus in operational service when the results of off-load Tests would not be sufficiently rigorous in the reasonable opinion of either Party to confirm the continued satisfactory performance of the Plant or Apparatus involved.  </w:t>
      </w:r>
    </w:p>
    <w:p w14:paraId="2121553F" w14:textId="77777777" w:rsidR="00112FE4" w:rsidRDefault="00112FE4">
      <w:pPr>
        <w:pStyle w:val="Heading3"/>
        <w:keepNext w:val="0"/>
        <w:numPr>
          <w:ilvl w:val="0"/>
          <w:numId w:val="0"/>
        </w:numPr>
        <w:tabs>
          <w:tab w:val="num" w:pos="709"/>
        </w:tabs>
        <w:ind w:left="709" w:hanging="709"/>
      </w:pPr>
    </w:p>
    <w:p w14:paraId="16D01F71" w14:textId="77777777" w:rsidR="00112FE4" w:rsidRDefault="00FD14C6">
      <w:pPr>
        <w:pStyle w:val="Heading3"/>
        <w:keepNext w:val="0"/>
        <w:tabs>
          <w:tab w:val="clear" w:pos="0"/>
          <w:tab w:val="num" w:pos="709"/>
        </w:tabs>
        <w:ind w:left="709" w:hanging="709"/>
      </w:pPr>
      <w:r>
        <w:t>NGESO</w:t>
      </w:r>
      <w:r w:rsidR="00112FE4">
        <w:t xml:space="preserve"> and the relevant TO shall give consideration to relevant existing operating restrictions or notified Services Reductions or Services Reduction Risks when evaluating a Tests Proposal or Tests programme. </w:t>
      </w:r>
    </w:p>
    <w:p w14:paraId="4952E574" w14:textId="77777777" w:rsidR="00112FE4" w:rsidRDefault="00112FE4">
      <w:pPr>
        <w:pStyle w:val="Heading3"/>
        <w:keepNext w:val="0"/>
        <w:numPr>
          <w:ilvl w:val="0"/>
          <w:numId w:val="0"/>
        </w:numPr>
        <w:tabs>
          <w:tab w:val="num" w:pos="709"/>
        </w:tabs>
        <w:ind w:left="709" w:hanging="709"/>
      </w:pPr>
    </w:p>
    <w:p w14:paraId="0C395DD9" w14:textId="77777777" w:rsidR="00112FE4" w:rsidRDefault="00112FE4">
      <w:pPr>
        <w:pStyle w:val="Heading3"/>
        <w:keepNext w:val="0"/>
        <w:tabs>
          <w:tab w:val="clear" w:pos="0"/>
          <w:tab w:val="num" w:pos="709"/>
        </w:tabs>
        <w:ind w:left="709" w:hanging="709"/>
      </w:pPr>
      <w:r>
        <w:t xml:space="preserve">No Tests shall take place that could result in operation of an Operational Intertripping scheme unless this is the stated purpose of the Tests and agreement has been reached with all affected parties. </w:t>
      </w:r>
    </w:p>
    <w:p w14:paraId="0FD204FC" w14:textId="77777777" w:rsidR="00112FE4" w:rsidRDefault="00112FE4">
      <w:pPr>
        <w:tabs>
          <w:tab w:val="num" w:pos="709"/>
        </w:tabs>
        <w:ind w:left="709" w:hanging="709"/>
      </w:pPr>
    </w:p>
    <w:p w14:paraId="0715DF0A" w14:textId="0EE60F1A" w:rsidR="00112FE4" w:rsidRDefault="00112FE4">
      <w:pPr>
        <w:pStyle w:val="Heading3"/>
        <w:keepNext w:val="0"/>
        <w:tabs>
          <w:tab w:val="clear" w:pos="0"/>
          <w:tab w:val="num" w:pos="709"/>
        </w:tabs>
        <w:ind w:left="709" w:hanging="709"/>
      </w:pPr>
      <w:r>
        <w:t>Where testing of an Operational Intertripping scheme is not the stated purpose of testing</w:t>
      </w:r>
      <w:ins w:id="71" w:author="Johnson (ESO), Antony" w:date="2023-04-06T15:18:00Z">
        <w:r w:rsidR="00D4194B">
          <w:t>,</w:t>
        </w:r>
      </w:ins>
      <w:r>
        <w:t xml:space="preserve"> then no Tests shall take place involving a circuit associated with an Operational Intertripping scheme unless the Operational Intertripping scheme is not required in service in the opinion of </w:t>
      </w:r>
      <w:r w:rsidR="00FD14C6">
        <w:t>NGESO</w:t>
      </w:r>
      <w:r>
        <w:t xml:space="preserve"> for the duration of the Tests. The scheme must be deselected from service by a means agreed with all affected parties. </w:t>
      </w:r>
    </w:p>
    <w:p w14:paraId="6D1A2B8B" w14:textId="77777777" w:rsidR="00A10EBF" w:rsidRDefault="00A10EBF" w:rsidP="00A10EBF">
      <w:pPr>
        <w:keepNext/>
        <w:keepLines/>
        <w:jc w:val="both"/>
        <w:rPr>
          <w:rFonts w:ascii="Arial" w:hAnsi="Arial"/>
          <w:b/>
          <w:sz w:val="24"/>
        </w:rPr>
      </w:pPr>
      <w:r>
        <w:rPr>
          <w:rFonts w:ascii="Arial" w:hAnsi="Arial"/>
          <w:b/>
          <w:sz w:val="24"/>
        </w:rPr>
        <w:lastRenderedPageBreak/>
        <w:t>Appendix B: Flow Diagrams</w:t>
      </w:r>
    </w:p>
    <w:p w14:paraId="20055415" w14:textId="77777777" w:rsidR="00A10EBF" w:rsidRDefault="00A10EBF" w:rsidP="00A10EBF">
      <w:pPr>
        <w:pStyle w:val="Heading3"/>
        <w:numPr>
          <w:ilvl w:val="0"/>
          <w:numId w:val="0"/>
        </w:numPr>
      </w:pPr>
    </w:p>
    <w:p w14:paraId="0777625A" w14:textId="77777777" w:rsidR="00A10EBF" w:rsidRDefault="00A10EBF" w:rsidP="00A10EBF">
      <w:pPr>
        <w:pStyle w:val="Heading3"/>
        <w:numPr>
          <w:ilvl w:val="0"/>
          <w:numId w:val="0"/>
        </w:numPr>
        <w:rPr>
          <w:b/>
          <w:sz w:val="24"/>
        </w:rPr>
      </w:pPr>
      <w:r>
        <w:t xml:space="preserve">Note that the Process Diagrams shown in this Appendix B are for information only.  In the event of any contradiction between the process represented in this Appendix and the process described elsewhere in this STCP, then the text elsewhere in this STCP shall </w:t>
      </w:r>
      <w:commentRangeStart w:id="72"/>
      <w:r>
        <w:t>prevail</w:t>
      </w:r>
      <w:commentRangeEnd w:id="72"/>
      <w:r w:rsidR="00AC636D">
        <w:rPr>
          <w:rStyle w:val="CommentReference"/>
          <w:rFonts w:ascii="Times New Roman" w:hAnsi="Times New Roman"/>
        </w:rPr>
        <w:commentReference w:id="72"/>
      </w:r>
      <w:r>
        <w:t>.</w:t>
      </w:r>
    </w:p>
    <w:p w14:paraId="0A04DD6E" w14:textId="77777777" w:rsidR="00A10EBF" w:rsidRDefault="008722EB" w:rsidP="00A10EBF">
      <w:pPr>
        <w:rPr>
          <w:rFonts w:ascii="Arial" w:hAnsi="Arial"/>
          <w:sz w:val="24"/>
        </w:rPr>
      </w:pPr>
      <w:r>
        <w:object w:dxaOrig="1440" w:dyaOrig="1440" w14:anchorId="284D5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4.95pt;margin-top:5.1pt;width:451.35pt;height:643.4pt;z-index:251658752">
            <v:imagedata r:id="rId14" o:title=""/>
            <w10:wrap type="topAndBottom"/>
          </v:shape>
          <o:OLEObject Type="Embed" ProgID="Visio.Drawing.6" ShapeID="_x0000_s2068" DrawAspect="Content" ObjectID="_1742301173" r:id="rId15"/>
        </w:object>
      </w:r>
      <w:r w:rsidR="00A10EBF">
        <w:rPr>
          <w:rFonts w:ascii="Arial" w:hAnsi="Arial"/>
          <w:sz w:val="24"/>
        </w:rPr>
        <w:br w:type="page"/>
      </w:r>
      <w:r>
        <w:lastRenderedPageBreak/>
        <w:object w:dxaOrig="1440" w:dyaOrig="1440" w14:anchorId="3B4E527C">
          <v:shape id="_x0000_s2066" type="#_x0000_t75" style="position:absolute;margin-left:-4.95pt;margin-top:.2pt;width:486.15pt;height:691.05pt;z-index:251656704">
            <v:imagedata r:id="rId16" o:title=""/>
            <w10:wrap type="topAndBottom"/>
          </v:shape>
          <o:OLEObject Type="Embed" ProgID="Visio.Drawing.6" ShapeID="_x0000_s2066" DrawAspect="Content" ObjectID="_1742301174" r:id="rId17"/>
        </w:object>
      </w:r>
      <w:r w:rsidR="00A10EBF">
        <w:rPr>
          <w:rFonts w:ascii="Arial" w:hAnsi="Arial"/>
          <w:sz w:val="24"/>
        </w:rPr>
        <w:br w:type="page"/>
      </w:r>
      <w:r>
        <w:object w:dxaOrig="1440" w:dyaOrig="1440" w14:anchorId="46BF3165">
          <v:shape id="_x0000_s2067" type="#_x0000_t75" style="position:absolute;margin-left:-4.95pt;margin-top:.2pt;width:491.15pt;height:691.05pt;z-index:251657728">
            <v:imagedata r:id="rId18" o:title=""/>
            <w10:wrap type="topAndBottom"/>
          </v:shape>
          <o:OLEObject Type="Embed" ProgID="Visio.Drawing.6" ShapeID="_x0000_s2067" DrawAspect="Content" ObjectID="_1742301175" r:id="rId19"/>
        </w:object>
      </w:r>
    </w:p>
    <w:p w14:paraId="77AF8A6B" w14:textId="77777777" w:rsidR="00112FE4" w:rsidRDefault="00A10EBF">
      <w:pPr>
        <w:keepNext/>
        <w:keepLines/>
        <w:rPr>
          <w:rFonts w:ascii="Arial" w:hAnsi="Arial"/>
          <w:b/>
          <w:i/>
          <w:iCs/>
          <w:sz w:val="28"/>
        </w:rPr>
      </w:pPr>
      <w:r>
        <w:rPr>
          <w:rFonts w:ascii="Arial" w:hAnsi="Arial"/>
          <w:b/>
          <w:i/>
          <w:iCs/>
          <w:sz w:val="28"/>
        </w:rPr>
        <w:lastRenderedPageBreak/>
        <w:t>Appe</w:t>
      </w:r>
      <w:r w:rsidR="00112FE4">
        <w:rPr>
          <w:rFonts w:ascii="Arial" w:hAnsi="Arial"/>
          <w:b/>
          <w:i/>
          <w:iCs/>
          <w:sz w:val="28"/>
        </w:rPr>
        <w:t>ndix B: Tests Programme</w:t>
      </w:r>
    </w:p>
    <w:p w14:paraId="245E1353" w14:textId="77777777" w:rsidR="00112FE4" w:rsidRDefault="00112FE4">
      <w:pPr>
        <w:keepNext/>
        <w:keepLines/>
        <w:rPr>
          <w:rFonts w:ascii="Arial" w:hAnsi="Arial"/>
          <w:b/>
          <w:sz w:val="22"/>
        </w:rPr>
      </w:pPr>
    </w:p>
    <w:p w14:paraId="481812B8" w14:textId="77777777" w:rsidR="00112FE4" w:rsidRDefault="00112FE4">
      <w:pPr>
        <w:keepNext/>
        <w:keepLines/>
        <w:jc w:val="both"/>
        <w:rPr>
          <w:rFonts w:ascii="Arial" w:hAnsi="Arial"/>
        </w:rPr>
      </w:pPr>
      <w:r>
        <w:rPr>
          <w:rFonts w:ascii="Arial" w:hAnsi="Arial"/>
        </w:rPr>
        <w:t>B1</w:t>
      </w:r>
      <w:r>
        <w:rPr>
          <w:rFonts w:ascii="Arial" w:hAnsi="Arial"/>
        </w:rPr>
        <w:tab/>
        <w:t>A detailed Tests programme for major testing shall:</w:t>
      </w:r>
    </w:p>
    <w:p w14:paraId="5E930631" w14:textId="77777777" w:rsidR="00112FE4" w:rsidRDefault="00112FE4">
      <w:pPr>
        <w:keepNext/>
        <w:keepLines/>
        <w:jc w:val="both"/>
        <w:rPr>
          <w:rFonts w:ascii="Arial" w:hAnsi="Arial"/>
        </w:rPr>
      </w:pPr>
    </w:p>
    <w:p w14:paraId="49616E7A" w14:textId="77777777" w:rsidR="00112FE4" w:rsidRDefault="00112FE4">
      <w:pPr>
        <w:keepNext/>
        <w:keepLines/>
        <w:ind w:left="1440" w:hanging="720"/>
        <w:jc w:val="both"/>
        <w:rPr>
          <w:rFonts w:ascii="Arial" w:hAnsi="Arial"/>
        </w:rPr>
      </w:pPr>
      <w:r>
        <w:rPr>
          <w:rFonts w:ascii="Arial" w:hAnsi="Arial"/>
        </w:rPr>
        <w:t>B.1.1</w:t>
      </w:r>
      <w:r>
        <w:rPr>
          <w:rFonts w:ascii="Arial" w:hAnsi="Arial"/>
        </w:rPr>
        <w:tab/>
        <w:t>have a unique identifier allocated by the Tests Proposer and indicate the current version and issue number;</w:t>
      </w:r>
    </w:p>
    <w:p w14:paraId="39D80EA5" w14:textId="77777777" w:rsidR="00112FE4" w:rsidRDefault="00112FE4">
      <w:pPr>
        <w:keepNext/>
        <w:keepLines/>
        <w:ind w:left="1440" w:hanging="720"/>
        <w:jc w:val="both"/>
        <w:rPr>
          <w:rFonts w:ascii="Arial" w:hAnsi="Arial"/>
        </w:rPr>
      </w:pPr>
    </w:p>
    <w:p w14:paraId="30B69EFE" w14:textId="77777777" w:rsidR="00112FE4" w:rsidRDefault="00112FE4">
      <w:pPr>
        <w:keepNext/>
        <w:keepLines/>
        <w:ind w:left="1440" w:hanging="720"/>
        <w:jc w:val="both"/>
        <w:rPr>
          <w:rFonts w:ascii="Arial" w:hAnsi="Arial"/>
        </w:rPr>
      </w:pPr>
      <w:r>
        <w:rPr>
          <w:rFonts w:ascii="Arial" w:hAnsi="Arial"/>
        </w:rPr>
        <w:t>B.1.2</w:t>
      </w:r>
      <w:r>
        <w:rPr>
          <w:rFonts w:ascii="Arial" w:hAnsi="Arial"/>
        </w:rPr>
        <w:tab/>
        <w:t>define the means of communication and location of all parties</w:t>
      </w:r>
      <w:r>
        <w:t xml:space="preserve"> </w:t>
      </w:r>
      <w:r>
        <w:rPr>
          <w:rFonts w:ascii="Arial" w:hAnsi="Arial"/>
        </w:rPr>
        <w:t>involved in the Tests;</w:t>
      </w:r>
    </w:p>
    <w:p w14:paraId="68FE41F3" w14:textId="77777777" w:rsidR="00112FE4" w:rsidRDefault="00112FE4">
      <w:pPr>
        <w:keepNext/>
        <w:keepLines/>
        <w:ind w:left="1440" w:hanging="720"/>
        <w:jc w:val="both"/>
        <w:rPr>
          <w:rFonts w:ascii="Arial" w:hAnsi="Arial"/>
        </w:rPr>
      </w:pPr>
    </w:p>
    <w:p w14:paraId="7D34F2A5" w14:textId="77777777" w:rsidR="00112FE4" w:rsidRDefault="00112FE4">
      <w:pPr>
        <w:keepNext/>
        <w:keepLines/>
        <w:ind w:left="1440" w:hanging="720"/>
        <w:jc w:val="both"/>
        <w:rPr>
          <w:rFonts w:ascii="Arial" w:hAnsi="Arial"/>
        </w:rPr>
      </w:pPr>
      <w:r>
        <w:rPr>
          <w:rFonts w:ascii="Arial" w:hAnsi="Arial"/>
        </w:rPr>
        <w:t>B.1.3</w:t>
      </w:r>
      <w:r>
        <w:rPr>
          <w:rFonts w:ascii="Arial" w:hAnsi="Arial"/>
        </w:rPr>
        <w:tab/>
        <w:t>follow an agreed change control process for changes to the Tests programme;</w:t>
      </w:r>
    </w:p>
    <w:p w14:paraId="734DAF4E" w14:textId="77777777" w:rsidR="00112FE4" w:rsidRDefault="00112FE4">
      <w:pPr>
        <w:keepNext/>
        <w:keepLines/>
        <w:ind w:left="1440" w:hanging="720"/>
        <w:jc w:val="both"/>
        <w:rPr>
          <w:rFonts w:ascii="Arial" w:hAnsi="Arial"/>
        </w:rPr>
      </w:pPr>
    </w:p>
    <w:p w14:paraId="064B3DD9" w14:textId="77777777" w:rsidR="00112FE4" w:rsidRDefault="00112FE4">
      <w:pPr>
        <w:keepNext/>
        <w:keepLines/>
        <w:ind w:left="1440" w:hanging="720"/>
        <w:jc w:val="both"/>
        <w:rPr>
          <w:rFonts w:ascii="Arial" w:hAnsi="Arial"/>
        </w:rPr>
      </w:pPr>
      <w:r>
        <w:rPr>
          <w:rFonts w:ascii="Arial" w:hAnsi="Arial"/>
        </w:rPr>
        <w:t>B.1.4</w:t>
      </w:r>
      <w:r>
        <w:rPr>
          <w:rFonts w:ascii="Arial" w:hAnsi="Arial"/>
        </w:rPr>
        <w:tab/>
        <w:t>specify any associated documentation and diagrams forming part of the Tests programme and ensure these shall be accessible to all recipients of the Tests programme;</w:t>
      </w:r>
    </w:p>
    <w:p w14:paraId="0F9060B6" w14:textId="77777777" w:rsidR="00112FE4" w:rsidRDefault="00112FE4">
      <w:pPr>
        <w:keepNext/>
        <w:keepLines/>
        <w:ind w:left="1440" w:hanging="720"/>
        <w:jc w:val="both"/>
        <w:rPr>
          <w:rFonts w:ascii="Arial" w:hAnsi="Arial"/>
        </w:rPr>
      </w:pPr>
    </w:p>
    <w:p w14:paraId="30DAE668" w14:textId="77777777" w:rsidR="00112FE4" w:rsidRDefault="00112FE4">
      <w:pPr>
        <w:keepNext/>
        <w:keepLines/>
        <w:ind w:left="1440" w:hanging="720"/>
        <w:jc w:val="both"/>
        <w:rPr>
          <w:rFonts w:ascii="Arial" w:hAnsi="Arial"/>
        </w:rPr>
      </w:pPr>
      <w:r>
        <w:rPr>
          <w:rFonts w:ascii="Arial" w:hAnsi="Arial"/>
        </w:rPr>
        <w:t>B.1.5</w:t>
      </w:r>
      <w:r>
        <w:rPr>
          <w:rFonts w:ascii="Arial" w:hAnsi="Arial"/>
        </w:rPr>
        <w:tab/>
        <w:t>identify the Plant and Apparatus subject to the Tests and any other Plant and Apparatus that could be affected;</w:t>
      </w:r>
    </w:p>
    <w:p w14:paraId="58C5F7C6" w14:textId="77777777" w:rsidR="00112FE4" w:rsidRDefault="00112FE4">
      <w:pPr>
        <w:keepNext/>
        <w:keepLines/>
        <w:ind w:left="1440" w:hanging="720"/>
        <w:jc w:val="both"/>
        <w:rPr>
          <w:rFonts w:ascii="Arial" w:hAnsi="Arial"/>
        </w:rPr>
      </w:pPr>
    </w:p>
    <w:p w14:paraId="3DBF5885" w14:textId="77777777" w:rsidR="00112FE4" w:rsidRDefault="00112FE4">
      <w:pPr>
        <w:keepNext/>
        <w:keepLines/>
        <w:ind w:left="1440" w:hanging="720"/>
        <w:jc w:val="both"/>
        <w:rPr>
          <w:rFonts w:ascii="Arial" w:hAnsi="Arial"/>
        </w:rPr>
      </w:pPr>
      <w:r>
        <w:rPr>
          <w:rFonts w:ascii="Arial" w:hAnsi="Arial"/>
        </w:rPr>
        <w:t>B.1.6</w:t>
      </w:r>
      <w:r>
        <w:rPr>
          <w:rFonts w:ascii="Arial" w:hAnsi="Arial"/>
        </w:rPr>
        <w:tab/>
        <w:t>identify any Operational Effects or potential Operational Effects associated with the Tests;</w:t>
      </w:r>
    </w:p>
    <w:p w14:paraId="70B3CE3D" w14:textId="77777777" w:rsidR="00112FE4" w:rsidRDefault="00112FE4">
      <w:pPr>
        <w:keepNext/>
        <w:keepLines/>
        <w:ind w:left="1440" w:hanging="720"/>
        <w:jc w:val="both"/>
        <w:rPr>
          <w:rFonts w:ascii="Arial" w:hAnsi="Arial"/>
        </w:rPr>
      </w:pPr>
    </w:p>
    <w:p w14:paraId="3CFBF7E4" w14:textId="77777777" w:rsidR="00112FE4" w:rsidRDefault="00112FE4">
      <w:pPr>
        <w:keepNext/>
        <w:keepLines/>
        <w:ind w:left="1440" w:hanging="720"/>
        <w:jc w:val="both"/>
        <w:rPr>
          <w:rFonts w:ascii="Arial" w:hAnsi="Arial"/>
        </w:rPr>
      </w:pPr>
      <w:r>
        <w:rPr>
          <w:rFonts w:ascii="Arial" w:hAnsi="Arial"/>
        </w:rPr>
        <w:t>B.1.7</w:t>
      </w:r>
      <w:r>
        <w:rPr>
          <w:rFonts w:ascii="Arial" w:hAnsi="Arial"/>
        </w:rPr>
        <w:tab/>
        <w:t>identify any Services Reductions or Services Reduction Risks associated with the Tests;</w:t>
      </w:r>
    </w:p>
    <w:p w14:paraId="2961B7E0" w14:textId="77777777" w:rsidR="00112FE4" w:rsidRDefault="00112FE4">
      <w:pPr>
        <w:keepNext/>
        <w:keepLines/>
        <w:ind w:left="1440" w:hanging="720"/>
        <w:jc w:val="both"/>
        <w:rPr>
          <w:rFonts w:ascii="Arial" w:hAnsi="Arial"/>
        </w:rPr>
      </w:pPr>
    </w:p>
    <w:p w14:paraId="24D7E23F" w14:textId="77777777" w:rsidR="00112FE4" w:rsidRDefault="00112FE4">
      <w:pPr>
        <w:keepNext/>
        <w:keepLines/>
        <w:ind w:left="1418" w:hanging="709"/>
        <w:jc w:val="both"/>
        <w:rPr>
          <w:rFonts w:ascii="Arial" w:hAnsi="Arial"/>
        </w:rPr>
      </w:pPr>
      <w:r>
        <w:rPr>
          <w:rFonts w:ascii="Arial" w:hAnsi="Arial"/>
        </w:rPr>
        <w:t>B.1.8</w:t>
      </w:r>
      <w:r>
        <w:rPr>
          <w:rFonts w:ascii="Arial" w:hAnsi="Arial"/>
        </w:rPr>
        <w:tab/>
        <w:t>outline the initial conditions of the Plant and Apparatus subject to the Tests;</w:t>
      </w:r>
    </w:p>
    <w:p w14:paraId="090F4483" w14:textId="77777777" w:rsidR="00112FE4" w:rsidRDefault="00112FE4">
      <w:pPr>
        <w:keepNext/>
        <w:keepLines/>
        <w:ind w:firstLine="720"/>
        <w:jc w:val="both"/>
        <w:rPr>
          <w:rFonts w:ascii="Arial" w:hAnsi="Arial"/>
        </w:rPr>
      </w:pPr>
    </w:p>
    <w:p w14:paraId="29C3FCDB" w14:textId="77777777" w:rsidR="00112FE4" w:rsidRDefault="00112FE4">
      <w:pPr>
        <w:keepNext/>
        <w:keepLines/>
        <w:ind w:left="1440" w:hanging="720"/>
        <w:jc w:val="both"/>
        <w:rPr>
          <w:rFonts w:ascii="Arial" w:hAnsi="Arial"/>
        </w:rPr>
      </w:pPr>
      <w:r>
        <w:rPr>
          <w:rFonts w:ascii="Arial" w:hAnsi="Arial"/>
        </w:rPr>
        <w:t>B.1.9</w:t>
      </w:r>
      <w:r>
        <w:rPr>
          <w:rFonts w:ascii="Arial" w:hAnsi="Arial"/>
        </w:rPr>
        <w:tab/>
        <w:t>detail any temporary protection settings or Protection Apparatus required for the purposes of the Tests together with the settings applied; and,</w:t>
      </w:r>
    </w:p>
    <w:p w14:paraId="5EC817ED" w14:textId="77777777" w:rsidR="00112FE4" w:rsidRDefault="00112FE4">
      <w:pPr>
        <w:keepNext/>
        <w:keepLines/>
        <w:ind w:left="1440" w:hanging="720"/>
        <w:jc w:val="both"/>
        <w:rPr>
          <w:rFonts w:ascii="Arial" w:hAnsi="Arial"/>
        </w:rPr>
      </w:pPr>
    </w:p>
    <w:p w14:paraId="3D4ACC0B" w14:textId="77777777" w:rsidR="00112FE4" w:rsidRDefault="00112FE4">
      <w:pPr>
        <w:keepNext/>
        <w:keepLines/>
        <w:ind w:left="1440" w:hanging="720"/>
        <w:jc w:val="both"/>
        <w:rPr>
          <w:rFonts w:ascii="Arial" w:hAnsi="Arial"/>
        </w:rPr>
      </w:pPr>
      <w:r>
        <w:rPr>
          <w:rFonts w:ascii="Arial" w:hAnsi="Arial"/>
        </w:rPr>
        <w:t>B.1.10</w:t>
      </w:r>
      <w:r>
        <w:rPr>
          <w:rFonts w:ascii="Arial" w:hAnsi="Arial"/>
        </w:rPr>
        <w:tab/>
        <w:t>provide a detailed Tests schedule with location, action, any expected result and/or Operational Effect identified for each item of the Tests programme.</w:t>
      </w:r>
    </w:p>
    <w:p w14:paraId="79829FE1" w14:textId="77777777" w:rsidR="00112FE4" w:rsidRDefault="00112FE4">
      <w:pPr>
        <w:keepNext/>
        <w:keepLines/>
        <w:jc w:val="both"/>
        <w:rPr>
          <w:rFonts w:ascii="Arial" w:hAnsi="Arial"/>
        </w:rPr>
      </w:pPr>
    </w:p>
    <w:p w14:paraId="233C6B6F" w14:textId="77777777" w:rsidR="00112FE4" w:rsidRDefault="00112FE4">
      <w:pPr>
        <w:keepNext/>
        <w:keepLines/>
        <w:ind w:left="709" w:hanging="709"/>
        <w:jc w:val="both"/>
        <w:rPr>
          <w:rFonts w:ascii="Arial" w:hAnsi="Arial"/>
        </w:rPr>
      </w:pPr>
      <w:r>
        <w:rPr>
          <w:rFonts w:ascii="Arial" w:hAnsi="Arial"/>
        </w:rPr>
        <w:t>B2</w:t>
      </w:r>
      <w:r>
        <w:rPr>
          <w:rFonts w:ascii="Arial" w:hAnsi="Arial"/>
        </w:rPr>
        <w:tab/>
        <w:t>For complex Tests breakpoints should be identified where the Tests programme can be suspended and restarted without undue risk and with minimum disruption.</w:t>
      </w:r>
    </w:p>
    <w:p w14:paraId="5FF23BFE" w14:textId="77777777" w:rsidR="00112FE4" w:rsidRDefault="00112FE4">
      <w:pPr>
        <w:keepNext/>
        <w:keepLines/>
        <w:jc w:val="both"/>
        <w:rPr>
          <w:rFonts w:ascii="Arial" w:hAnsi="Arial"/>
          <w:b/>
          <w:sz w:val="24"/>
        </w:rPr>
      </w:pPr>
    </w:p>
    <w:p w14:paraId="6AF461BA" w14:textId="77777777" w:rsidR="00112FE4" w:rsidRDefault="00112FE4">
      <w:pPr>
        <w:keepNext/>
        <w:keepLines/>
        <w:jc w:val="both"/>
        <w:rPr>
          <w:rFonts w:ascii="Arial" w:hAnsi="Arial"/>
          <w:b/>
          <w:sz w:val="24"/>
        </w:rPr>
      </w:pPr>
    </w:p>
    <w:p w14:paraId="3C561056" w14:textId="77777777" w:rsidR="00112FE4" w:rsidRDefault="00112FE4">
      <w:pPr>
        <w:rPr>
          <w:rFonts w:ascii="Arial" w:hAnsi="Arial"/>
          <w:sz w:val="24"/>
        </w:rPr>
      </w:pPr>
      <w:r>
        <w:rPr>
          <w:rFonts w:ascii="Arial" w:hAnsi="Arial"/>
          <w:b/>
          <w:sz w:val="24"/>
        </w:rPr>
        <w:br w:type="page"/>
      </w:r>
      <w:r>
        <w:rPr>
          <w:rFonts w:ascii="Arial" w:hAnsi="Arial"/>
          <w:b/>
          <w:sz w:val="24"/>
        </w:rPr>
        <w:lastRenderedPageBreak/>
        <w:t xml:space="preserve"> </w:t>
      </w:r>
    </w:p>
    <w:p w14:paraId="4CBD7F25" w14:textId="77777777" w:rsidR="00112FE4" w:rsidRDefault="00112FE4">
      <w:pPr>
        <w:pStyle w:val="Heading1"/>
        <w:numPr>
          <w:ilvl w:val="0"/>
          <w:numId w:val="0"/>
        </w:numPr>
        <w:rPr>
          <w:i/>
        </w:rPr>
      </w:pPr>
      <w:r>
        <w:rPr>
          <w:i/>
        </w:rPr>
        <w:t xml:space="preserve">Appendix C: Abbreviations &amp; Definitions </w:t>
      </w:r>
    </w:p>
    <w:p w14:paraId="1CC3885C" w14:textId="77777777" w:rsidR="00112FE4" w:rsidRDefault="00112FE4">
      <w:pPr>
        <w:pStyle w:val="Heading6"/>
        <w:numPr>
          <w:ilvl w:val="0"/>
          <w:numId w:val="0"/>
        </w:numPr>
        <w:rPr>
          <w:rFonts w:ascii="Arial" w:hAnsi="Arial"/>
          <w:b/>
          <w:iCs/>
          <w:sz w:val="24"/>
        </w:rPr>
      </w:pPr>
      <w:r>
        <w:rPr>
          <w:rFonts w:ascii="Arial" w:hAnsi="Arial"/>
          <w:b/>
          <w:iCs/>
          <w:sz w:val="24"/>
        </w:rPr>
        <w:t>Abbreviations</w:t>
      </w:r>
    </w:p>
    <w:p w14:paraId="1452E3B4" w14:textId="77777777" w:rsidR="00112FE4" w:rsidRDefault="00112FE4">
      <w:pPr>
        <w:pStyle w:val="BodyText"/>
        <w:tabs>
          <w:tab w:val="left" w:pos="851"/>
        </w:tabs>
        <w:ind w:left="851" w:hanging="851"/>
        <w:rPr>
          <w:lang w:eastAsia="en-GB"/>
        </w:rPr>
      </w:pPr>
      <w:r>
        <w:t>SHETL</w:t>
      </w:r>
      <w:r>
        <w:rPr>
          <w:lang w:eastAsia="en-GB"/>
        </w:rPr>
        <w:t xml:space="preserve"> </w:t>
      </w:r>
      <w:r>
        <w:rPr>
          <w:lang w:eastAsia="en-GB"/>
        </w:rPr>
        <w:tab/>
        <w:t>Scottish Hydro-Electric Transmission Limited</w:t>
      </w:r>
    </w:p>
    <w:p w14:paraId="4AF61F4C" w14:textId="77777777" w:rsidR="00112FE4" w:rsidRDefault="00112FE4">
      <w:pPr>
        <w:pStyle w:val="BodyText"/>
        <w:tabs>
          <w:tab w:val="left" w:pos="851"/>
        </w:tabs>
        <w:ind w:left="851" w:hanging="851"/>
        <w:rPr>
          <w:lang w:eastAsia="en-GB"/>
        </w:rPr>
      </w:pPr>
      <w:r>
        <w:t>SPT</w:t>
      </w:r>
      <w:r>
        <w:tab/>
      </w:r>
      <w:r>
        <w:rPr>
          <w:lang w:eastAsia="en-GB"/>
        </w:rPr>
        <w:t>SP Transmission Ltd</w:t>
      </w:r>
    </w:p>
    <w:p w14:paraId="5F1B7535" w14:textId="77777777" w:rsidR="00112FE4" w:rsidRDefault="00112FE4">
      <w:pPr>
        <w:pStyle w:val="BodyText"/>
        <w:tabs>
          <w:tab w:val="left" w:pos="851"/>
        </w:tabs>
        <w:ind w:left="851" w:hanging="851"/>
      </w:pPr>
      <w:r>
        <w:t>STC</w:t>
      </w:r>
      <w:r>
        <w:tab/>
        <w:t>System Operator Transmission Owner Code</w:t>
      </w:r>
    </w:p>
    <w:p w14:paraId="3B6C60D9" w14:textId="77777777" w:rsidR="00112FE4" w:rsidRDefault="00112FE4">
      <w:pPr>
        <w:pStyle w:val="BodyText"/>
        <w:tabs>
          <w:tab w:val="left" w:pos="851"/>
        </w:tabs>
        <w:ind w:left="851" w:hanging="851"/>
      </w:pPr>
      <w:r>
        <w:t>TO</w:t>
      </w:r>
      <w:r>
        <w:tab/>
        <w:t>Transmission Owner</w:t>
      </w:r>
    </w:p>
    <w:p w14:paraId="47CC4291" w14:textId="77777777" w:rsidR="00112FE4" w:rsidRDefault="00112FE4">
      <w:pPr>
        <w:pStyle w:val="BodyText"/>
      </w:pPr>
    </w:p>
    <w:p w14:paraId="0222976F" w14:textId="77777777" w:rsidR="00112FE4" w:rsidRDefault="00112FE4">
      <w:pPr>
        <w:pStyle w:val="BodyText"/>
      </w:pPr>
    </w:p>
    <w:p w14:paraId="0418403D" w14:textId="77777777" w:rsidR="00112FE4" w:rsidRDefault="00112FE4">
      <w:pPr>
        <w:pStyle w:val="Heading2"/>
        <w:numPr>
          <w:ilvl w:val="0"/>
          <w:numId w:val="0"/>
        </w:numPr>
      </w:pPr>
      <w:r>
        <w:t>Definitions</w:t>
      </w:r>
    </w:p>
    <w:p w14:paraId="31651F82" w14:textId="77777777" w:rsidR="00112FE4" w:rsidRDefault="00112FE4">
      <w:pPr>
        <w:pStyle w:val="BodyText"/>
        <w:jc w:val="both"/>
      </w:pPr>
    </w:p>
    <w:p w14:paraId="0F76834E" w14:textId="77777777" w:rsidR="00112FE4" w:rsidRDefault="00112FE4">
      <w:pPr>
        <w:pStyle w:val="Left15"/>
        <w:keepNext/>
        <w:keepLines/>
        <w:spacing w:before="0" w:after="0"/>
        <w:ind w:left="0"/>
        <w:rPr>
          <w:b/>
          <w:bCs/>
        </w:rPr>
      </w:pPr>
      <w:r>
        <w:rPr>
          <w:b/>
          <w:bCs/>
        </w:rPr>
        <w:t>STC definitions used:</w:t>
      </w:r>
    </w:p>
    <w:p w14:paraId="5097FDB2" w14:textId="77777777" w:rsidR="00112FE4" w:rsidRDefault="00112FE4">
      <w:pPr>
        <w:pStyle w:val="BodyText"/>
      </w:pPr>
      <w:r>
        <w:t>Apparatus</w:t>
      </w:r>
    </w:p>
    <w:p w14:paraId="71EC7A41" w14:textId="5E03D1F8" w:rsidR="00112FE4" w:rsidRDefault="00112FE4">
      <w:pPr>
        <w:pStyle w:val="BodyText"/>
        <w:rPr>
          <w:ins w:id="73" w:author="Johnson (ESO), Antony" w:date="2023-04-06T15:23:00Z"/>
        </w:rPr>
      </w:pPr>
      <w:del w:id="74" w:author="Johnson (ESO), Antony" w:date="2023-04-06T15:22:00Z">
        <w:r w:rsidDel="005814AB">
          <w:delText>Black Start</w:delText>
        </w:r>
      </w:del>
    </w:p>
    <w:p w14:paraId="7A9E0C8B" w14:textId="1F3EAD29" w:rsidR="00704519" w:rsidRDefault="00704519">
      <w:pPr>
        <w:pStyle w:val="BodyText"/>
      </w:pPr>
      <w:ins w:id="75" w:author="Johnson (ESO), Antony" w:date="2023-04-06T15:23:00Z">
        <w:r>
          <w:t>Distribution Res</w:t>
        </w:r>
        <w:r w:rsidR="008B71B0">
          <w:t>toration Zone P</w:t>
        </w:r>
      </w:ins>
      <w:ins w:id="76" w:author="Johnson (ESO), Antony" w:date="2023-04-06T15:24:00Z">
        <w:r w:rsidR="008B71B0">
          <w:t>lan</w:t>
        </w:r>
      </w:ins>
    </w:p>
    <w:p w14:paraId="181AF704" w14:textId="77777777" w:rsidR="00112FE4" w:rsidRDefault="002D2381">
      <w:pPr>
        <w:pStyle w:val="BodyText"/>
      </w:pPr>
      <w:r>
        <w:t>N</w:t>
      </w:r>
      <w:r w:rsidR="00235C00">
        <w:t xml:space="preserve">ational Electricity </w:t>
      </w:r>
      <w:r w:rsidR="00112FE4">
        <w:t>Transmission System</w:t>
      </w:r>
    </w:p>
    <w:p w14:paraId="5D832167" w14:textId="77777777" w:rsidR="00FD14C6" w:rsidRDefault="00FD14C6">
      <w:pPr>
        <w:pStyle w:val="BodyText"/>
      </w:pPr>
      <w:r>
        <w:t>NGESO</w:t>
      </w:r>
    </w:p>
    <w:p w14:paraId="0AA55B2A" w14:textId="77777777" w:rsidR="00112FE4" w:rsidRDefault="00112FE4">
      <w:pPr>
        <w:pStyle w:val="BodyText"/>
      </w:pPr>
      <w:r>
        <w:t>NGET</w:t>
      </w:r>
    </w:p>
    <w:p w14:paraId="04A71F92" w14:textId="77777777" w:rsidR="00112FE4" w:rsidRDefault="00112FE4">
      <w:pPr>
        <w:pStyle w:val="BodyText"/>
      </w:pPr>
      <w:r>
        <w:t>Operational Capability Limits</w:t>
      </w:r>
    </w:p>
    <w:p w14:paraId="1A72D831" w14:textId="77777777" w:rsidR="00112FE4" w:rsidRDefault="00112FE4">
      <w:pPr>
        <w:pStyle w:val="BodyText"/>
      </w:pPr>
      <w:r>
        <w:t>Outage</w:t>
      </w:r>
    </w:p>
    <w:p w14:paraId="42DC9376" w14:textId="77777777" w:rsidR="00112FE4" w:rsidRDefault="00112FE4">
      <w:pPr>
        <w:pStyle w:val="BodyText"/>
      </w:pPr>
      <w:r>
        <w:t>Party</w:t>
      </w:r>
    </w:p>
    <w:p w14:paraId="2311F088" w14:textId="77777777" w:rsidR="00112FE4" w:rsidRDefault="00112FE4">
      <w:pPr>
        <w:pStyle w:val="BodyText"/>
        <w:rPr>
          <w:ins w:id="77" w:author="Johnson (ESO), Antony" w:date="2023-04-06T15:25:00Z"/>
        </w:rPr>
      </w:pPr>
      <w:r>
        <w:t>Plant</w:t>
      </w:r>
    </w:p>
    <w:p w14:paraId="1E07C695" w14:textId="7E684C0E" w:rsidR="001D1FF5" w:rsidRDefault="001D1FF5">
      <w:pPr>
        <w:pStyle w:val="BodyText"/>
        <w:rPr>
          <w:ins w:id="78" w:author="Johnson (ESO), Antony" w:date="2023-04-06T15:24:00Z"/>
        </w:rPr>
      </w:pPr>
      <w:ins w:id="79" w:author="Johnson (ESO), Antony" w:date="2023-04-06T15:25:00Z">
        <w:r>
          <w:t>Restoration Contractor</w:t>
        </w:r>
      </w:ins>
    </w:p>
    <w:p w14:paraId="2219EB56" w14:textId="7946A5CF" w:rsidR="008B71B0" w:rsidRDefault="008B71B0">
      <w:pPr>
        <w:pStyle w:val="BodyText"/>
      </w:pPr>
      <w:ins w:id="80" w:author="Johnson (ESO), Antony" w:date="2023-04-06T15:24:00Z">
        <w:r>
          <w:t>Restoration Plan</w:t>
        </w:r>
      </w:ins>
    </w:p>
    <w:p w14:paraId="02456302" w14:textId="77777777" w:rsidR="00112FE4" w:rsidRDefault="00112FE4">
      <w:pPr>
        <w:pStyle w:val="BodyText"/>
      </w:pPr>
      <w:r>
        <w:t>Service Reduction</w:t>
      </w:r>
    </w:p>
    <w:p w14:paraId="3AF3EFC9" w14:textId="77777777" w:rsidR="00112FE4" w:rsidRDefault="00112FE4">
      <w:pPr>
        <w:pStyle w:val="BodyText"/>
      </w:pPr>
      <w:r>
        <w:t>Service Reduction Risk</w:t>
      </w:r>
    </w:p>
    <w:p w14:paraId="3B42C45E" w14:textId="77777777" w:rsidR="00112FE4" w:rsidRDefault="00112FE4">
      <w:pPr>
        <w:pStyle w:val="BodyText"/>
        <w:rPr>
          <w:ins w:id="81" w:author="Johnson (ESO), Antony" w:date="2023-04-06T15:26:00Z"/>
        </w:rPr>
      </w:pPr>
      <w:r>
        <w:t>System</w:t>
      </w:r>
    </w:p>
    <w:p w14:paraId="302A5419" w14:textId="0BE4D053" w:rsidR="00655C44" w:rsidRDefault="00655C44">
      <w:pPr>
        <w:pStyle w:val="BodyText"/>
      </w:pPr>
      <w:ins w:id="82" w:author="Johnson (ESO), Antony" w:date="2023-04-06T15:26:00Z">
        <w:r>
          <w:t>System Restora</w:t>
        </w:r>
        <w:r w:rsidR="00CC1973">
          <w:t>tion</w:t>
        </w:r>
      </w:ins>
    </w:p>
    <w:p w14:paraId="0B742C88" w14:textId="77777777" w:rsidR="00112FE4" w:rsidRDefault="00112FE4">
      <w:pPr>
        <w:pStyle w:val="BodyText"/>
      </w:pPr>
      <w:r>
        <w:t>Tests</w:t>
      </w:r>
    </w:p>
    <w:p w14:paraId="02DD23D8" w14:textId="77777777" w:rsidR="00112FE4" w:rsidRDefault="00112FE4">
      <w:pPr>
        <w:pStyle w:val="BodyText"/>
      </w:pPr>
      <w:r>
        <w:t>Transmission Owner</w:t>
      </w:r>
    </w:p>
    <w:p w14:paraId="78B4BF0D" w14:textId="77777777" w:rsidR="00112FE4" w:rsidRDefault="00112FE4">
      <w:pPr>
        <w:pStyle w:val="BodyText"/>
      </w:pPr>
      <w:r>
        <w:t>User</w:t>
      </w:r>
    </w:p>
    <w:p w14:paraId="49124EA9" w14:textId="77777777" w:rsidR="00112FE4" w:rsidRDefault="00112FE4">
      <w:pPr>
        <w:pStyle w:val="BodyText"/>
      </w:pPr>
    </w:p>
    <w:p w14:paraId="5E607A64" w14:textId="77777777" w:rsidR="00112FE4" w:rsidRDefault="00112FE4">
      <w:pPr>
        <w:pStyle w:val="BodyText"/>
        <w:rPr>
          <w:b/>
        </w:rPr>
      </w:pPr>
      <w:r>
        <w:rPr>
          <w:b/>
        </w:rPr>
        <w:t>Grid Code definitions used:</w:t>
      </w:r>
    </w:p>
    <w:p w14:paraId="1D08CB65" w14:textId="6C9F5634" w:rsidR="00770C8A" w:rsidRDefault="00770C8A">
      <w:pPr>
        <w:pStyle w:val="BodyText"/>
        <w:rPr>
          <w:ins w:id="83" w:author="Johnson (ESO), Antony" w:date="2023-04-06T15:38:00Z"/>
        </w:rPr>
      </w:pPr>
      <w:ins w:id="84" w:author="Johnson (ESO), Antony" w:date="2023-04-06T15:27:00Z">
        <w:r>
          <w:t>Anchor</w:t>
        </w:r>
      </w:ins>
    </w:p>
    <w:p w14:paraId="43553793" w14:textId="4BE9B2DC" w:rsidR="00C21D4D" w:rsidRDefault="00C21D4D">
      <w:pPr>
        <w:pStyle w:val="BodyText"/>
        <w:rPr>
          <w:ins w:id="85" w:author="Johnson (ESO), Antony" w:date="2023-04-06T15:27:00Z"/>
        </w:rPr>
      </w:pPr>
      <w:ins w:id="86" w:author="Johnson (ESO), Antony" w:date="2023-04-06T15:38:00Z">
        <w:r>
          <w:t>Anchor Restoration Contract</w:t>
        </w:r>
      </w:ins>
    </w:p>
    <w:p w14:paraId="364435BB" w14:textId="5B606B7F" w:rsidR="00112FE4" w:rsidDel="00770C8A" w:rsidRDefault="00112FE4">
      <w:pPr>
        <w:pStyle w:val="BodyText"/>
        <w:rPr>
          <w:del w:id="87" w:author="Johnson (ESO), Antony" w:date="2023-04-06T15:27:00Z"/>
        </w:rPr>
      </w:pPr>
      <w:del w:id="88" w:author="Johnson (ESO), Antony" w:date="2023-04-06T15:27:00Z">
        <w:r w:rsidDel="00770C8A">
          <w:delText>Demand</w:delText>
        </w:r>
      </w:del>
    </w:p>
    <w:p w14:paraId="71CE13E2" w14:textId="4201D54B" w:rsidR="00112FE4" w:rsidDel="00770C8A" w:rsidRDefault="00112FE4">
      <w:pPr>
        <w:pStyle w:val="BodyText"/>
        <w:rPr>
          <w:del w:id="89" w:author="Johnson (ESO), Antony" w:date="2023-04-06T15:27:00Z"/>
        </w:rPr>
      </w:pPr>
      <w:del w:id="90" w:author="Johnson (ESO), Antony" w:date="2023-04-06T15:27:00Z">
        <w:r w:rsidDel="00770C8A">
          <w:delText>Black Start Tests</w:delText>
        </w:r>
      </w:del>
    </w:p>
    <w:p w14:paraId="09DDB3D9" w14:textId="79FE58B5" w:rsidR="00112FE4" w:rsidDel="00770C8A" w:rsidRDefault="00112FE4">
      <w:pPr>
        <w:pStyle w:val="BodyText"/>
        <w:rPr>
          <w:del w:id="91" w:author="Johnson (ESO), Antony" w:date="2023-04-06T15:27:00Z"/>
        </w:rPr>
      </w:pPr>
      <w:del w:id="92" w:author="Johnson (ESO), Antony" w:date="2023-04-06T15:27:00Z">
        <w:r w:rsidDel="00770C8A">
          <w:delText>Black Start Stations</w:delText>
        </w:r>
      </w:del>
    </w:p>
    <w:p w14:paraId="1949514B" w14:textId="77777777" w:rsidR="00112FE4" w:rsidRDefault="00112FE4">
      <w:pPr>
        <w:pStyle w:val="BodyText"/>
        <w:rPr>
          <w:ins w:id="93" w:author="Johnson (ESO), Antony" w:date="2023-04-06T15:27:00Z"/>
        </w:rPr>
      </w:pPr>
      <w:r>
        <w:t>Control Phase</w:t>
      </w:r>
    </w:p>
    <w:p w14:paraId="2701488E" w14:textId="56F5437C" w:rsidR="00770C8A" w:rsidRDefault="00770C8A">
      <w:pPr>
        <w:pStyle w:val="BodyText"/>
        <w:rPr>
          <w:ins w:id="94" w:author="Johnson (ESO), Antony" w:date="2023-04-06T15:28:00Z"/>
        </w:rPr>
      </w:pPr>
      <w:ins w:id="95" w:author="Johnson (ESO), Antony" w:date="2023-04-06T15:27:00Z">
        <w:r>
          <w:t>Demand</w:t>
        </w:r>
      </w:ins>
    </w:p>
    <w:p w14:paraId="39860D74" w14:textId="337603AE" w:rsidR="00F307AE" w:rsidRDefault="00F307AE">
      <w:pPr>
        <w:pStyle w:val="BodyText"/>
        <w:rPr>
          <w:ins w:id="96" w:author="Johnson (ESO), Antony" w:date="2023-04-06T15:28:00Z"/>
        </w:rPr>
      </w:pPr>
      <w:ins w:id="97" w:author="Johnson (ESO), Antony" w:date="2023-04-06T15:28:00Z">
        <w:r>
          <w:t>Distribution Restoration Zone</w:t>
        </w:r>
      </w:ins>
    </w:p>
    <w:p w14:paraId="7B2496F4" w14:textId="05FAEB6D" w:rsidR="00AB3E82" w:rsidRDefault="00AB3E82">
      <w:pPr>
        <w:pStyle w:val="BodyText"/>
      </w:pPr>
      <w:ins w:id="98" w:author="Johnson (ESO), Antony" w:date="2023-04-06T15:31:00Z">
        <w:r>
          <w:t>Network Operator</w:t>
        </w:r>
      </w:ins>
    </w:p>
    <w:p w14:paraId="2CC06C56" w14:textId="77777777" w:rsidR="00112FE4" w:rsidRDefault="00112FE4">
      <w:pPr>
        <w:pStyle w:val="BodyText"/>
      </w:pPr>
      <w:r>
        <w:t>Operational Effect</w:t>
      </w:r>
    </w:p>
    <w:p w14:paraId="6D08DAA8" w14:textId="77777777" w:rsidR="00112FE4" w:rsidRDefault="00112FE4">
      <w:pPr>
        <w:pStyle w:val="BodyText"/>
      </w:pPr>
      <w:r>
        <w:t>Operational Intertripping</w:t>
      </w:r>
    </w:p>
    <w:p w14:paraId="07B960D0" w14:textId="77777777" w:rsidR="00112FE4" w:rsidRDefault="00112FE4">
      <w:pPr>
        <w:pStyle w:val="BodyText"/>
      </w:pPr>
      <w:r>
        <w:t>Power Island</w:t>
      </w:r>
    </w:p>
    <w:p w14:paraId="6DC3AFC0" w14:textId="7B617405" w:rsidR="00112FE4" w:rsidDel="009D232B" w:rsidRDefault="00112FE4">
      <w:pPr>
        <w:pStyle w:val="BodyText"/>
        <w:rPr>
          <w:del w:id="99" w:author="Johnson (ESO), Antony" w:date="2023-04-06T15:32:00Z"/>
        </w:rPr>
      </w:pPr>
      <w:r>
        <w:t>Protection Apparatus</w:t>
      </w:r>
      <w:del w:id="100" w:author="Johnson (ESO), Antony" w:date="2023-04-06T15:32:00Z">
        <w:r w:rsidDel="00A2444E">
          <w:delText xml:space="preserve"> </w:delText>
        </w:r>
      </w:del>
    </w:p>
    <w:p w14:paraId="0444C0BF" w14:textId="1776E92B" w:rsidR="009D232B" w:rsidRDefault="009D232B">
      <w:pPr>
        <w:pStyle w:val="BodyText"/>
        <w:rPr>
          <w:ins w:id="101" w:author="Johnson (ESO), Antony" w:date="2023-04-06T15:41:00Z"/>
        </w:rPr>
      </w:pPr>
      <w:ins w:id="102" w:author="Johnson (ESO), Antony" w:date="2023-04-06T15:41:00Z">
        <w:r>
          <w:t>Restoration Plan</w:t>
        </w:r>
      </w:ins>
    </w:p>
    <w:p w14:paraId="073A4EB1" w14:textId="77777777" w:rsidR="00112FE4" w:rsidRDefault="00112FE4">
      <w:pPr>
        <w:pStyle w:val="BodyText"/>
        <w:rPr>
          <w:ins w:id="103" w:author="Johnson (ESO), Antony" w:date="2023-04-06T15:33:00Z"/>
        </w:rPr>
      </w:pPr>
      <w:r>
        <w:t>System Tests</w:t>
      </w:r>
    </w:p>
    <w:p w14:paraId="15A4B85E" w14:textId="71AB8C46" w:rsidR="00BA5365" w:rsidRDefault="00BA5365">
      <w:pPr>
        <w:pStyle w:val="BodyText"/>
        <w:rPr>
          <w:ins w:id="104" w:author="Johnson (ESO), Antony" w:date="2023-04-06T15:40:00Z"/>
        </w:rPr>
      </w:pPr>
      <w:ins w:id="105" w:author="Johnson (ESO), Antony" w:date="2023-04-06T15:33:00Z">
        <w:r>
          <w:t>Top Up Restoration Contract</w:t>
        </w:r>
      </w:ins>
    </w:p>
    <w:p w14:paraId="575315C3" w14:textId="2C26E081" w:rsidR="00836EF9" w:rsidRDefault="00836EF9">
      <w:pPr>
        <w:pStyle w:val="BodyText"/>
      </w:pPr>
      <w:ins w:id="106" w:author="Johnson (ESO), Antony" w:date="2023-04-06T15:40:00Z">
        <w:r>
          <w:t>Top Up Restoration Plant</w:t>
        </w:r>
      </w:ins>
    </w:p>
    <w:p w14:paraId="62E98C2E" w14:textId="77777777" w:rsidR="00112FE4" w:rsidRDefault="00112FE4">
      <w:pPr>
        <w:pStyle w:val="BodyText"/>
      </w:pPr>
    </w:p>
    <w:p w14:paraId="34B39D2C" w14:textId="77777777" w:rsidR="00112FE4" w:rsidRDefault="00112FE4">
      <w:pPr>
        <w:pStyle w:val="BodyText"/>
      </w:pPr>
    </w:p>
    <w:p w14:paraId="69A1805E" w14:textId="77777777" w:rsidR="00112FE4" w:rsidRDefault="00112FE4">
      <w:pPr>
        <w:pStyle w:val="Left15"/>
        <w:keepNext/>
        <w:keepLines/>
        <w:spacing w:before="0" w:after="0"/>
        <w:ind w:left="0"/>
        <w:rPr>
          <w:b/>
          <w:bCs/>
        </w:rPr>
      </w:pPr>
      <w:r>
        <w:rPr>
          <w:b/>
          <w:bCs/>
        </w:rPr>
        <w:t>Definition used from other STCPs:</w:t>
      </w:r>
    </w:p>
    <w:p w14:paraId="73C678C0" w14:textId="77777777" w:rsidR="00112FE4" w:rsidRDefault="00112FE4">
      <w:pPr>
        <w:pStyle w:val="BodyText"/>
      </w:pPr>
      <w:r w:rsidRPr="006A7318">
        <w:t>NGET Outage Database – STCP11-1</w:t>
      </w:r>
    </w:p>
    <w:p w14:paraId="20135F74" w14:textId="77777777" w:rsidR="00112FE4" w:rsidRDefault="00112FE4"/>
    <w:p w14:paraId="2241A8CE" w14:textId="77777777" w:rsidR="00112FE4" w:rsidRDefault="00112FE4"/>
    <w:p w14:paraId="4BF59B23" w14:textId="77777777" w:rsidR="00112FE4" w:rsidRDefault="00112FE4">
      <w:pPr>
        <w:pStyle w:val="Heading2"/>
        <w:keepLines/>
        <w:numPr>
          <w:ilvl w:val="0"/>
          <w:numId w:val="0"/>
        </w:numPr>
      </w:pPr>
    </w:p>
    <w:sectPr w:rsidR="00112FE4" w:rsidSect="00A10EBF">
      <w:headerReference w:type="default" r:id="rId20"/>
      <w:footerReference w:type="even" r:id="rId21"/>
      <w:footerReference w:type="default" r:id="rId22"/>
      <w:pgSz w:w="11906" w:h="16838"/>
      <w:pgMar w:top="1440" w:right="1416" w:bottom="993"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1" w:author="Johnson (ESO), Antony" w:date="2023-04-06T13:49:00Z" w:initials="J(A">
    <w:p w14:paraId="7FDF5648" w14:textId="3EB41011" w:rsidR="007B52E9" w:rsidRDefault="007B52E9">
      <w:pPr>
        <w:pStyle w:val="CommentText"/>
      </w:pPr>
      <w:r>
        <w:rPr>
          <w:rStyle w:val="CommentReference"/>
        </w:rPr>
        <w:annotationRef/>
      </w:r>
      <w:r>
        <w:t xml:space="preserve"> Is it useful to include these references</w:t>
      </w:r>
    </w:p>
  </w:comment>
  <w:comment w:id="72" w:author="Johnson (ESO), Antony" w:date="2023-04-06T15:20:00Z" w:initials="J(A">
    <w:p w14:paraId="0BDA8820" w14:textId="19D5C08F" w:rsidR="00AC636D" w:rsidRDefault="00AC636D">
      <w:pPr>
        <w:pStyle w:val="CommentText"/>
      </w:pPr>
      <w:r>
        <w:rPr>
          <w:rStyle w:val="CommentReference"/>
        </w:rPr>
        <w:annotationRef/>
      </w:r>
      <w:r>
        <w:t>Flow diagram checked and no changes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DF5648" w15:done="0"/>
  <w15:commentEx w15:paraId="0BDA88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4C4F" w16cex:dateUtc="2023-04-06T12:49:00Z"/>
  <w16cex:commentExtensible w16cex:durableId="27D961C0" w16cex:dateUtc="2023-04-06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F5648" w16cid:durableId="27D94C4F"/>
  <w16cid:commentId w16cid:paraId="0BDA8820" w16cid:durableId="27D961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77AC" w14:textId="77777777" w:rsidR="008722EB" w:rsidRDefault="008722EB">
      <w:r>
        <w:separator/>
      </w:r>
    </w:p>
  </w:endnote>
  <w:endnote w:type="continuationSeparator" w:id="0">
    <w:p w14:paraId="0255AFED" w14:textId="77777777" w:rsidR="008722EB" w:rsidRDefault="0087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7597" w14:textId="77777777" w:rsidR="00112FE4" w:rsidRDefault="00112F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CEE177" w14:textId="77777777" w:rsidR="00112FE4" w:rsidRDefault="00112F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CFE7" w14:textId="77777777" w:rsidR="00112FE4" w:rsidRDefault="00112FE4">
    <w:pPr>
      <w:pStyle w:val="Footer"/>
      <w:jc w:val="cente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9F4E0" w14:textId="77777777" w:rsidR="008722EB" w:rsidRDefault="008722EB">
      <w:r>
        <w:separator/>
      </w:r>
    </w:p>
  </w:footnote>
  <w:footnote w:type="continuationSeparator" w:id="0">
    <w:p w14:paraId="6E5BB364" w14:textId="77777777" w:rsidR="008722EB" w:rsidRDefault="0087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03F9" w14:textId="77777777" w:rsidR="00235C00" w:rsidRDefault="00235C00" w:rsidP="00235C00">
    <w:pPr>
      <w:pStyle w:val="Header"/>
      <w:spacing w:after="120"/>
      <w:rPr>
        <w:rFonts w:ascii="Arial" w:hAnsi="Arial"/>
      </w:rPr>
    </w:pPr>
    <w:r>
      <w:rPr>
        <w:rFonts w:ascii="Arial" w:hAnsi="Arial"/>
      </w:rPr>
      <w:t>STCP08-3 - Operational Tests and System Tests</w:t>
    </w:r>
  </w:p>
  <w:p w14:paraId="1FCA5455" w14:textId="74056971" w:rsidR="00235C00" w:rsidRDefault="00235C00" w:rsidP="00235C00">
    <w:pPr>
      <w:pStyle w:val="Header"/>
      <w:rPr>
        <w:rFonts w:ascii="Arial" w:hAnsi="Arial"/>
      </w:rPr>
    </w:pPr>
    <w:r>
      <w:rPr>
        <w:rFonts w:ascii="Arial" w:hAnsi="Arial"/>
      </w:rPr>
      <w:t>Issue 00</w:t>
    </w:r>
    <w:ins w:id="107" w:author="Johnson (ESO), Antony" w:date="2023-04-06T13:26:00Z">
      <w:r w:rsidR="00DE3915">
        <w:rPr>
          <w:rFonts w:ascii="Arial" w:hAnsi="Arial"/>
        </w:rPr>
        <w:t>6</w:t>
      </w:r>
    </w:ins>
    <w:del w:id="108" w:author="Johnson (ESO), Antony" w:date="2023-04-06T13:26:00Z">
      <w:r w:rsidR="00FD14C6" w:rsidDel="00DE3915">
        <w:rPr>
          <w:rFonts w:ascii="Arial" w:hAnsi="Arial"/>
        </w:rPr>
        <w:delText>5</w:delText>
      </w:r>
    </w:del>
    <w:r>
      <w:rPr>
        <w:rFonts w:ascii="Arial" w:hAnsi="Arial"/>
      </w:rPr>
      <w:t xml:space="preserve"> – </w:t>
    </w:r>
    <w:r w:rsidR="00FD14C6">
      <w:rPr>
        <w:rFonts w:ascii="Arial" w:hAnsi="Arial"/>
      </w:rPr>
      <w:t>01</w:t>
    </w:r>
    <w:ins w:id="109" w:author="Johnson (ESO), Antony" w:date="2023-04-06T13:26:00Z">
      <w:r w:rsidR="00DE3915">
        <w:rPr>
          <w:rFonts w:ascii="Arial" w:hAnsi="Arial"/>
        </w:rPr>
        <w:t>6</w:t>
      </w:r>
    </w:ins>
    <w:del w:id="110" w:author="Johnson (ESO), Antony" w:date="2023-04-06T13:26:00Z">
      <w:r w:rsidR="00FD14C6" w:rsidDel="00DE3915">
        <w:rPr>
          <w:rFonts w:ascii="Arial" w:hAnsi="Arial"/>
        </w:rPr>
        <w:delText>/</w:delText>
      </w:r>
    </w:del>
    <w:r w:rsidR="00FD14C6">
      <w:rPr>
        <w:rFonts w:ascii="Arial" w:hAnsi="Arial"/>
      </w:rPr>
      <w:t>04/20</w:t>
    </w:r>
    <w:ins w:id="111" w:author="Johnson (ESO), Antony" w:date="2023-04-06T13:26:00Z">
      <w:r w:rsidR="00DE3915">
        <w:rPr>
          <w:rFonts w:ascii="Arial" w:hAnsi="Arial"/>
        </w:rPr>
        <w:t>23</w:t>
      </w:r>
    </w:ins>
    <w:del w:id="112" w:author="Johnson (ESO), Antony" w:date="2023-04-06T13:26:00Z">
      <w:r w:rsidR="00FD14C6" w:rsidDel="00DE3915">
        <w:rPr>
          <w:rFonts w:ascii="Arial" w:hAnsi="Arial"/>
        </w:rPr>
        <w:delText>19</w:delText>
      </w:r>
    </w:del>
  </w:p>
  <w:p w14:paraId="3011F16F" w14:textId="77777777" w:rsidR="00235C00" w:rsidRDefault="00235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2F1231C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8D038E7"/>
    <w:multiLevelType w:val="multilevel"/>
    <w:tmpl w:val="CAFE312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9C466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F59B4"/>
    <w:multiLevelType w:val="multilevel"/>
    <w:tmpl w:val="1F80EDF4"/>
    <w:lvl w:ilvl="0">
      <w:start w:val="2"/>
      <w:numFmt w:val="decimal"/>
      <w:lvlText w:val="%1"/>
      <w:lvlJc w:val="left"/>
      <w:pPr>
        <w:tabs>
          <w:tab w:val="num" w:pos="360"/>
        </w:tabs>
        <w:ind w:left="360" w:hanging="360"/>
      </w:pPr>
    </w:lvl>
    <w:lvl w:ilvl="1">
      <w:start w:val="1"/>
      <w:numFmt w:val="none"/>
      <w:lvlText w:val="26"/>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1035580"/>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416489A"/>
    <w:multiLevelType w:val="multilevel"/>
    <w:tmpl w:val="00E6B87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5162ACA"/>
    <w:multiLevelType w:val="multilevel"/>
    <w:tmpl w:val="7E8057B6"/>
    <w:lvl w:ilvl="0">
      <w:start w:val="1"/>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B5C420A"/>
    <w:multiLevelType w:val="multilevel"/>
    <w:tmpl w:val="5C7ED85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9" w15:restartNumberingAfterBreak="0">
    <w:nsid w:val="234266C1"/>
    <w:multiLevelType w:val="multilevel"/>
    <w:tmpl w:val="7818CA04"/>
    <w:lvl w:ilvl="0">
      <w:start w:val="1"/>
      <w:numFmt w:val="decimal"/>
      <w:lvlText w:val="%1."/>
      <w:lvlJc w:val="left"/>
      <w:pPr>
        <w:tabs>
          <w:tab w:val="num" w:pos="360"/>
        </w:tabs>
        <w:ind w:left="360" w:hanging="360"/>
      </w:pPr>
    </w:lvl>
    <w:lvl w:ilvl="1">
      <w:start w:val="6"/>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39E2BA1"/>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4434863"/>
    <w:multiLevelType w:val="multilevel"/>
    <w:tmpl w:val="A8AECB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682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6F4F95"/>
    <w:multiLevelType w:val="multilevel"/>
    <w:tmpl w:val="280262A2"/>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EC91E68"/>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32B503A3"/>
    <w:multiLevelType w:val="multilevel"/>
    <w:tmpl w:val="CCAEE7FC"/>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38223942"/>
    <w:multiLevelType w:val="multilevel"/>
    <w:tmpl w:val="9CD8B2A0"/>
    <w:lvl w:ilvl="0">
      <w:start w:val="1"/>
      <w:numFmt w:val="decimal"/>
      <w:lvlText w:val="%1."/>
      <w:lvlJc w:val="left"/>
      <w:pPr>
        <w:tabs>
          <w:tab w:val="num" w:pos="360"/>
        </w:tabs>
        <w:ind w:left="360" w:hanging="360"/>
      </w:p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8CC17F2"/>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A035635"/>
    <w:multiLevelType w:val="multilevel"/>
    <w:tmpl w:val="2CB44ECC"/>
    <w:lvl w:ilvl="0">
      <w:start w:val="2"/>
      <w:numFmt w:val="decimal"/>
      <w:lvlText w:val="%1."/>
      <w:lvlJc w:val="left"/>
      <w:pPr>
        <w:tabs>
          <w:tab w:val="num" w:pos="360"/>
        </w:tabs>
        <w:ind w:left="360" w:hanging="360"/>
      </w:pPr>
    </w:lvl>
    <w:lvl w:ilvl="1">
      <w:start w:val="2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C595A05"/>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436B1806"/>
    <w:multiLevelType w:val="multilevel"/>
    <w:tmpl w:val="D212BB8A"/>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46143FF"/>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557644DF"/>
    <w:multiLevelType w:val="multilevel"/>
    <w:tmpl w:val="D54EC71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6A374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E94EB3"/>
    <w:multiLevelType w:val="multilevel"/>
    <w:tmpl w:val="19C860B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AFE054B"/>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A8C50C7"/>
    <w:multiLevelType w:val="singleLevel"/>
    <w:tmpl w:val="7632CD86"/>
    <w:lvl w:ilvl="0">
      <w:start w:val="3"/>
      <w:numFmt w:val="decimal"/>
      <w:lvlText w:val="%1."/>
      <w:lvlJc w:val="left"/>
      <w:pPr>
        <w:tabs>
          <w:tab w:val="num" w:pos="360"/>
        </w:tabs>
        <w:ind w:left="360" w:hanging="360"/>
      </w:pPr>
      <w:rPr>
        <w:b/>
        <w:i w:val="0"/>
      </w:rPr>
    </w:lvl>
  </w:abstractNum>
  <w:abstractNum w:abstractNumId="30"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6C0A7E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A12441"/>
    <w:multiLevelType w:val="multilevel"/>
    <w:tmpl w:val="510EED1C"/>
    <w:lvl w:ilvl="0">
      <w:start w:val="2"/>
      <w:numFmt w:val="decimal"/>
      <w:lvlText w:val="%1"/>
      <w:lvlJc w:val="left"/>
      <w:pPr>
        <w:tabs>
          <w:tab w:val="num" w:pos="360"/>
        </w:tabs>
        <w:ind w:left="360" w:hanging="360"/>
      </w:pPr>
    </w:lvl>
    <w:lvl w:ilvl="1">
      <w:start w:val="1"/>
      <w:numFmt w:val="decimal"/>
      <w:lvlText w:val="%1.27"/>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CAA02F2"/>
    <w:multiLevelType w:val="multilevel"/>
    <w:tmpl w:val="5FD025A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71F04B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abstractNum w:abstractNumId="36" w15:restartNumberingAfterBreak="0">
    <w:nsid w:val="7A3925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B3E5521"/>
    <w:multiLevelType w:val="multilevel"/>
    <w:tmpl w:val="46A6B5C0"/>
    <w:lvl w:ilvl="0">
      <w:start w:val="2"/>
      <w:numFmt w:val="decimal"/>
      <w:lvlText w:val="%1."/>
      <w:lvlJc w:val="left"/>
      <w:pPr>
        <w:tabs>
          <w:tab w:val="num" w:pos="360"/>
        </w:tabs>
        <w:ind w:left="360" w:hanging="360"/>
      </w:pPr>
    </w:lvl>
    <w:lvl w:ilvl="1">
      <w:start w:val="2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33"/>
  </w:num>
  <w:num w:numId="3">
    <w:abstractNumId w:val="11"/>
  </w:num>
  <w:num w:numId="4">
    <w:abstractNumId w:val="27"/>
  </w:num>
  <w:num w:numId="5">
    <w:abstractNumId w:val="30"/>
  </w:num>
  <w:num w:numId="6">
    <w:abstractNumId w:val="7"/>
  </w:num>
  <w:num w:numId="7">
    <w:abstractNumId w:val="35"/>
  </w:num>
  <w:num w:numId="8">
    <w:abstractNumId w:val="29"/>
  </w:num>
  <w:num w:numId="9">
    <w:abstractNumId w:val="15"/>
  </w:num>
  <w:num w:numId="10">
    <w:abstractNumId w:val="23"/>
  </w:num>
  <w:num w:numId="11">
    <w:abstractNumId w:val="17"/>
  </w:num>
  <w:num w:numId="12">
    <w:abstractNumId w:val="2"/>
  </w:num>
  <w:num w:numId="13">
    <w:abstractNumId w:val="25"/>
  </w:num>
  <w:num w:numId="14">
    <w:abstractNumId w:val="9"/>
  </w:num>
  <w:num w:numId="15">
    <w:abstractNumId w:val="6"/>
  </w:num>
  <w:num w:numId="16">
    <w:abstractNumId w:val="37"/>
  </w:num>
  <w:num w:numId="17">
    <w:abstractNumId w:val="19"/>
  </w:num>
  <w:num w:numId="18">
    <w:abstractNumId w:val="1"/>
  </w:num>
  <w:num w:numId="19">
    <w:abstractNumId w:val="32"/>
  </w:num>
  <w:num w:numId="20">
    <w:abstractNumId w:val="3"/>
  </w:num>
  <w:num w:numId="21">
    <w:abstractNumId w:val="5"/>
  </w:num>
  <w:num w:numId="22">
    <w:abstractNumId w:val="13"/>
  </w:num>
  <w:num w:numId="23">
    <w:abstractNumId w:val="31"/>
  </w:num>
  <w:num w:numId="24">
    <w:abstractNumId w:val="0"/>
  </w:num>
  <w:num w:numId="25">
    <w:abstractNumId w:val="0"/>
  </w:num>
  <w:num w:numId="26">
    <w:abstractNumId w:val="0"/>
  </w:num>
  <w:num w:numId="27">
    <w:abstractNumId w:val="0"/>
  </w:num>
  <w:num w:numId="28">
    <w:abstractNumId w:val="21"/>
  </w:num>
  <w:num w:numId="29">
    <w:abstractNumId w:val="0"/>
  </w:num>
  <w:num w:numId="30">
    <w:abstractNumId w:val="0"/>
  </w:num>
  <w:num w:numId="31">
    <w:abstractNumId w:val="0"/>
  </w:num>
  <w:num w:numId="32">
    <w:abstractNumId w:val="36"/>
  </w:num>
  <w:num w:numId="33">
    <w:abstractNumId w:val="26"/>
  </w:num>
  <w:num w:numId="34">
    <w:abstractNumId w:val="8"/>
  </w:num>
  <w:num w:numId="35">
    <w:abstractNumId w:val="24"/>
  </w:num>
  <w:num w:numId="36">
    <w:abstractNumId w:val="12"/>
  </w:num>
  <w:num w:numId="37">
    <w:abstractNumId w:val="14"/>
  </w:num>
  <w:num w:numId="38">
    <w:abstractNumId w:val="34"/>
  </w:num>
  <w:num w:numId="39">
    <w:abstractNumId w:val="10"/>
  </w:num>
  <w:num w:numId="40">
    <w:abstractNumId w:val="4"/>
  </w:num>
  <w:num w:numId="41">
    <w:abstractNumId w:val="28"/>
  </w:num>
  <w:num w:numId="42">
    <w:abstractNumId w:val="20"/>
  </w:num>
  <w:num w:numId="43">
    <w:abstractNumId w:val="18"/>
  </w:num>
  <w:num w:numId="4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E4"/>
    <w:rsid w:val="00021FD8"/>
    <w:rsid w:val="00036941"/>
    <w:rsid w:val="00047714"/>
    <w:rsid w:val="000509CA"/>
    <w:rsid w:val="00085DE7"/>
    <w:rsid w:val="000A2B5A"/>
    <w:rsid w:val="000B3DBA"/>
    <w:rsid w:val="000D6915"/>
    <w:rsid w:val="0011275B"/>
    <w:rsid w:val="00112FE4"/>
    <w:rsid w:val="00180CE9"/>
    <w:rsid w:val="00190136"/>
    <w:rsid w:val="001A0C79"/>
    <w:rsid w:val="001A1569"/>
    <w:rsid w:val="001A4C3B"/>
    <w:rsid w:val="001D1FF5"/>
    <w:rsid w:val="001F51C8"/>
    <w:rsid w:val="001F7C62"/>
    <w:rsid w:val="00233442"/>
    <w:rsid w:val="002345C8"/>
    <w:rsid w:val="00235C00"/>
    <w:rsid w:val="00263806"/>
    <w:rsid w:val="002A0F69"/>
    <w:rsid w:val="002D2381"/>
    <w:rsid w:val="003016B4"/>
    <w:rsid w:val="00305479"/>
    <w:rsid w:val="0031610F"/>
    <w:rsid w:val="0032656C"/>
    <w:rsid w:val="003275E4"/>
    <w:rsid w:val="00330D85"/>
    <w:rsid w:val="00340345"/>
    <w:rsid w:val="00352D94"/>
    <w:rsid w:val="003A50F1"/>
    <w:rsid w:val="003D6002"/>
    <w:rsid w:val="003D607D"/>
    <w:rsid w:val="00426CF1"/>
    <w:rsid w:val="004362BD"/>
    <w:rsid w:val="00453C4C"/>
    <w:rsid w:val="00462D47"/>
    <w:rsid w:val="00480249"/>
    <w:rsid w:val="004C1113"/>
    <w:rsid w:val="004E799A"/>
    <w:rsid w:val="0052762C"/>
    <w:rsid w:val="0053231A"/>
    <w:rsid w:val="00556EE5"/>
    <w:rsid w:val="005766E0"/>
    <w:rsid w:val="005814AB"/>
    <w:rsid w:val="005D3E64"/>
    <w:rsid w:val="005E38E1"/>
    <w:rsid w:val="00603E94"/>
    <w:rsid w:val="00605FD2"/>
    <w:rsid w:val="00655C44"/>
    <w:rsid w:val="0068047B"/>
    <w:rsid w:val="006A2226"/>
    <w:rsid w:val="006A7318"/>
    <w:rsid w:val="006C6762"/>
    <w:rsid w:val="00704519"/>
    <w:rsid w:val="007268BC"/>
    <w:rsid w:val="007632B5"/>
    <w:rsid w:val="00770C8A"/>
    <w:rsid w:val="007722D8"/>
    <w:rsid w:val="007B52E9"/>
    <w:rsid w:val="007D2D79"/>
    <w:rsid w:val="00811F35"/>
    <w:rsid w:val="00836EF9"/>
    <w:rsid w:val="00867C55"/>
    <w:rsid w:val="008722EB"/>
    <w:rsid w:val="008B71B0"/>
    <w:rsid w:val="00954BE0"/>
    <w:rsid w:val="00966204"/>
    <w:rsid w:val="009D232B"/>
    <w:rsid w:val="009E39DF"/>
    <w:rsid w:val="009E5020"/>
    <w:rsid w:val="00A10EBF"/>
    <w:rsid w:val="00A2444E"/>
    <w:rsid w:val="00A5761A"/>
    <w:rsid w:val="00A82857"/>
    <w:rsid w:val="00A91951"/>
    <w:rsid w:val="00AB3E82"/>
    <w:rsid w:val="00AC636D"/>
    <w:rsid w:val="00BA5365"/>
    <w:rsid w:val="00BD4775"/>
    <w:rsid w:val="00BF30F6"/>
    <w:rsid w:val="00C21D4D"/>
    <w:rsid w:val="00C45379"/>
    <w:rsid w:val="00C53253"/>
    <w:rsid w:val="00C638D6"/>
    <w:rsid w:val="00C82E79"/>
    <w:rsid w:val="00CA1393"/>
    <w:rsid w:val="00CC1973"/>
    <w:rsid w:val="00CD585C"/>
    <w:rsid w:val="00CF2AFE"/>
    <w:rsid w:val="00D400E1"/>
    <w:rsid w:val="00D402CC"/>
    <w:rsid w:val="00D40301"/>
    <w:rsid w:val="00D4194B"/>
    <w:rsid w:val="00D616E2"/>
    <w:rsid w:val="00D6627B"/>
    <w:rsid w:val="00DD2F26"/>
    <w:rsid w:val="00DD374E"/>
    <w:rsid w:val="00DE3915"/>
    <w:rsid w:val="00DE6E4E"/>
    <w:rsid w:val="00E413E7"/>
    <w:rsid w:val="00E45C46"/>
    <w:rsid w:val="00EB0056"/>
    <w:rsid w:val="00F231CB"/>
    <w:rsid w:val="00F307AE"/>
    <w:rsid w:val="00F6336E"/>
    <w:rsid w:val="00FA38A5"/>
    <w:rsid w:val="00FD1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2"/>
    </o:shapelayout>
  </w:shapeDefaults>
  <w:decimalSymbol w:val="."/>
  <w:listSeparator w:val=","/>
  <w14:docId w14:val="38510E43"/>
  <w15:chartTrackingRefBased/>
  <w15:docId w15:val="{189E261A-8A8F-40B4-9BAC-EEB7DBE7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7"/>
      </w:numPr>
      <w:outlineLvl w:val="0"/>
    </w:pPr>
    <w:rPr>
      <w:rFonts w:ascii="Arial" w:hAnsi="Arial"/>
      <w:b/>
      <w:sz w:val="28"/>
    </w:rPr>
  </w:style>
  <w:style w:type="paragraph" w:styleId="Heading2">
    <w:name w:val="heading 2"/>
    <w:basedOn w:val="Normal"/>
    <w:next w:val="Normal"/>
    <w:qFormat/>
    <w:pPr>
      <w:keepNext/>
      <w:numPr>
        <w:ilvl w:val="1"/>
        <w:numId w:val="27"/>
      </w:numPr>
      <w:jc w:val="both"/>
      <w:outlineLvl w:val="1"/>
    </w:pPr>
    <w:rPr>
      <w:rFonts w:ascii="Arial" w:hAnsi="Arial"/>
      <w:b/>
      <w:i/>
      <w:sz w:val="24"/>
    </w:rPr>
  </w:style>
  <w:style w:type="paragraph" w:styleId="Heading3">
    <w:name w:val="heading 3"/>
    <w:basedOn w:val="Normal"/>
    <w:next w:val="Normal"/>
    <w:qFormat/>
    <w:pPr>
      <w:keepNext/>
      <w:numPr>
        <w:ilvl w:val="2"/>
        <w:numId w:val="27"/>
      </w:numPr>
      <w:jc w:val="both"/>
      <w:outlineLvl w:val="2"/>
    </w:pPr>
    <w:rPr>
      <w:rFonts w:ascii="Arial" w:hAnsi="Arial"/>
    </w:rPr>
  </w:style>
  <w:style w:type="paragraph" w:styleId="Heading4">
    <w:name w:val="heading 4"/>
    <w:basedOn w:val="Normal"/>
    <w:next w:val="Normal"/>
    <w:qFormat/>
    <w:pPr>
      <w:keepNext/>
      <w:numPr>
        <w:ilvl w:val="3"/>
        <w:numId w:val="27"/>
      </w:numPr>
      <w:outlineLvl w:val="3"/>
    </w:pPr>
    <w:rPr>
      <w:rFonts w:ascii="Arial" w:hAnsi="Arial"/>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28"/>
      </w:numPr>
      <w:spacing w:before="240" w:after="60"/>
      <w:outlineLvl w:val="5"/>
    </w:pPr>
    <w:rPr>
      <w:i/>
      <w:sz w:val="22"/>
    </w:rPr>
  </w:style>
  <w:style w:type="paragraph" w:styleId="Heading7">
    <w:name w:val="heading 7"/>
    <w:basedOn w:val="Normal"/>
    <w:next w:val="Normal"/>
    <w:qFormat/>
    <w:pPr>
      <w:numPr>
        <w:ilvl w:val="6"/>
        <w:numId w:val="27"/>
      </w:numPr>
      <w:spacing w:before="240" w:after="60"/>
      <w:outlineLvl w:val="6"/>
    </w:pPr>
    <w:rPr>
      <w:rFonts w:ascii="Arial" w:hAnsi="Arial"/>
    </w:rPr>
  </w:style>
  <w:style w:type="paragraph" w:styleId="Heading8">
    <w:name w:val="heading 8"/>
    <w:basedOn w:val="Normal"/>
    <w:next w:val="Normal"/>
    <w:qFormat/>
    <w:pPr>
      <w:numPr>
        <w:ilvl w:val="7"/>
        <w:numId w:val="27"/>
      </w:numPr>
      <w:spacing w:before="240" w:after="60"/>
      <w:outlineLvl w:val="7"/>
    </w:pPr>
    <w:rPr>
      <w:rFonts w:ascii="Arial" w:hAnsi="Arial"/>
      <w:i/>
    </w:rPr>
  </w:style>
  <w:style w:type="paragraph" w:styleId="Heading9">
    <w:name w:val="heading 9"/>
    <w:basedOn w:val="Normal"/>
    <w:next w:val="Normal"/>
    <w:qFormat/>
    <w:pPr>
      <w:numPr>
        <w:ilvl w:val="8"/>
        <w:numId w:val="2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jc w:val="both"/>
    </w:pPr>
    <w:rPr>
      <w:rFonts w:ascii="Arial" w:hAnsi="Arial"/>
      <w:snapToGrid w:val="0"/>
    </w:rPr>
  </w:style>
  <w:style w:type="paragraph" w:styleId="BodyText">
    <w:name w:val="Body Text"/>
    <w:basedOn w:val="Normal"/>
    <w:rPr>
      <w:rFonts w:ascii="Arial" w:hAnsi="Arial"/>
    </w:rPr>
  </w:style>
  <w:style w:type="paragraph" w:styleId="BodyTextIndent2">
    <w:name w:val="Body Text Indent 2"/>
    <w:basedOn w:val="Normal"/>
    <w:pPr>
      <w:ind w:left="284"/>
    </w:pPr>
    <w:rPr>
      <w:rFonts w:ascii="Arial" w:hAnsi="Arial"/>
      <w:sz w:val="24"/>
    </w:rPr>
  </w:style>
  <w:style w:type="paragraph" w:styleId="BodyTextIndent">
    <w:name w:val="Body Text Indent"/>
    <w:basedOn w:val="Normal"/>
    <w:pPr>
      <w:ind w:left="426" w:hanging="426"/>
    </w:pPr>
    <w:rPr>
      <w:rFonts w:ascii="Arial" w:hAnsi="Arial"/>
      <w:sz w:val="24"/>
    </w:rPr>
  </w:style>
  <w:style w:type="character" w:styleId="PageNumber">
    <w:name w:val="page number"/>
    <w:basedOn w:val="DefaultParagraphFont"/>
  </w:style>
  <w:style w:type="paragraph" w:customStyle="1" w:styleId="NGC5SubSubHeading">
    <w:name w:val="NGC5 Sub Sub Heading"/>
    <w:basedOn w:val="Normal"/>
    <w:pPr>
      <w:keepNext/>
      <w:numPr>
        <w:ilvl w:val="2"/>
        <w:numId w:val="5"/>
      </w:numPr>
      <w:tabs>
        <w:tab w:val="clear" w:pos="1440"/>
        <w:tab w:val="left" w:pos="1418"/>
      </w:tabs>
      <w:spacing w:before="120" w:after="120"/>
      <w:outlineLvl w:val="1"/>
    </w:pPr>
    <w:rPr>
      <w:rFonts w:ascii="Arial" w:hAnsi="Arial"/>
      <w:b/>
    </w:rPr>
  </w:style>
  <w:style w:type="paragraph" w:customStyle="1" w:styleId="Table">
    <w:name w:val="Table"/>
    <w:basedOn w:val="Normal"/>
    <w:pPr>
      <w:tabs>
        <w:tab w:val="left" w:pos="851"/>
        <w:tab w:val="left" w:pos="1418"/>
      </w:tabs>
      <w:spacing w:before="120" w:after="120"/>
      <w:jc w:val="center"/>
    </w:pPr>
    <w:rPr>
      <w:rFonts w:ascii="Arial" w:hAnsi="Arial"/>
      <w:color w:val="0000FF"/>
    </w:rPr>
  </w:style>
  <w:style w:type="paragraph" w:customStyle="1" w:styleId="NGC9TableHeading">
    <w:name w:val="NGC9 Table Heading"/>
    <w:basedOn w:val="Normal"/>
    <w:pPr>
      <w:tabs>
        <w:tab w:val="left" w:pos="720"/>
        <w:tab w:val="left" w:pos="1440"/>
      </w:tabs>
      <w:spacing w:after="240"/>
      <w:ind w:left="720"/>
      <w:jc w:val="center"/>
    </w:pPr>
    <w:rPr>
      <w:rFonts w:ascii="Arial" w:hAnsi="Arial"/>
      <w:b/>
    </w:rPr>
  </w:style>
  <w:style w:type="paragraph" w:customStyle="1" w:styleId="NGC4SUBHEADING">
    <w:name w:val="NGC4 SUB HEADING"/>
    <w:basedOn w:val="Heading2"/>
    <w:pPr>
      <w:numPr>
        <w:numId w:val="5"/>
      </w:numPr>
      <w:tabs>
        <w:tab w:val="left" w:pos="1418"/>
      </w:tabs>
      <w:spacing w:before="120" w:after="120"/>
    </w:pPr>
    <w:rPr>
      <w:i w:val="0"/>
      <w:caps/>
      <w:sz w:val="20"/>
    </w:rPr>
  </w:style>
  <w:style w:type="paragraph" w:styleId="BalloonText">
    <w:name w:val="Balloon Text"/>
    <w:basedOn w:val="Normal"/>
    <w:semiHidden/>
    <w:rPr>
      <w:rFonts w:ascii="Tahoma" w:hAnsi="Tahoma"/>
      <w:sz w:val="16"/>
    </w:rPr>
  </w:style>
  <w:style w:type="paragraph" w:customStyle="1" w:styleId="Style1">
    <w:name w:val="Style1"/>
    <w:basedOn w:val="NGC4SUBHEADING"/>
    <w:pPr>
      <w:numPr>
        <w:ilvl w:val="0"/>
        <w:numId w:val="7"/>
      </w:numPr>
      <w:tabs>
        <w:tab w:val="clear" w:pos="1418"/>
      </w:tabs>
    </w:pPr>
    <w:rPr>
      <w:sz w:val="22"/>
    </w:rPr>
  </w:style>
  <w:style w:type="paragraph" w:styleId="BodyText2">
    <w:name w:val="Body Text 2"/>
    <w:basedOn w:val="Normal"/>
    <w:rPr>
      <w:sz w:val="18"/>
    </w:rPr>
  </w:style>
  <w:style w:type="paragraph" w:styleId="BodyTextIndent3">
    <w:name w:val="Body Text Indent 3"/>
    <w:basedOn w:val="Normal"/>
    <w:pPr>
      <w:ind w:left="426"/>
    </w:pPr>
    <w:rPr>
      <w:rFonts w:ascii="Arial" w:hAnsi="Arial"/>
      <w:sz w:val="24"/>
    </w:rPr>
  </w:style>
  <w:style w:type="paragraph" w:styleId="Subtitle">
    <w:name w:val="Subtitle"/>
    <w:basedOn w:val="Normal"/>
    <w:qFormat/>
    <w:rPr>
      <w:rFonts w:ascii="Arial" w:hAnsi="Arial"/>
      <w:b/>
      <w:sz w:val="28"/>
    </w:rPr>
  </w:style>
  <w:style w:type="paragraph" w:styleId="Title">
    <w:name w:val="Title"/>
    <w:basedOn w:val="Normal"/>
    <w:qFormat/>
    <w:pPr>
      <w:jc w:val="center"/>
    </w:pPr>
    <w:rPr>
      <w:rFonts w:ascii="Arial" w:hAnsi="Arial"/>
      <w:sz w:val="24"/>
      <w:u w:val="single"/>
    </w:rPr>
  </w:style>
  <w:style w:type="paragraph" w:customStyle="1" w:styleId="Left15">
    <w:name w:val="Left 1.5"/>
    <w:basedOn w:val="Normal"/>
    <w:pPr>
      <w:spacing w:before="120" w:after="240"/>
      <w:ind w:left="851"/>
    </w:pPr>
    <w:rPr>
      <w:rFonts w:ascii="Arial" w:hAnsi="Arial"/>
    </w:rPr>
  </w:style>
  <w:style w:type="table" w:styleId="TableGrid">
    <w:name w:val="Table Grid"/>
    <w:basedOn w:val="TableNormal"/>
    <w:rsid w:val="00A5761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56EE5"/>
    <w:rPr>
      <w:sz w:val="16"/>
      <w:szCs w:val="16"/>
    </w:rPr>
  </w:style>
  <w:style w:type="paragraph" w:styleId="CommentText">
    <w:name w:val="annotation text"/>
    <w:basedOn w:val="Normal"/>
    <w:link w:val="CommentTextChar"/>
    <w:rsid w:val="00556EE5"/>
  </w:style>
  <w:style w:type="character" w:customStyle="1" w:styleId="CommentTextChar">
    <w:name w:val="Comment Text Char"/>
    <w:basedOn w:val="DefaultParagraphFont"/>
    <w:link w:val="CommentText"/>
    <w:rsid w:val="00556EE5"/>
    <w:rPr>
      <w:lang w:eastAsia="en-US"/>
    </w:rPr>
  </w:style>
  <w:style w:type="paragraph" w:styleId="CommentSubject">
    <w:name w:val="annotation subject"/>
    <w:basedOn w:val="CommentText"/>
    <w:next w:val="CommentText"/>
    <w:link w:val="CommentSubjectChar"/>
    <w:rsid w:val="00556EE5"/>
    <w:rPr>
      <w:b/>
      <w:bCs/>
    </w:rPr>
  </w:style>
  <w:style w:type="character" w:customStyle="1" w:styleId="CommentSubjectChar">
    <w:name w:val="Comment Subject Char"/>
    <w:basedOn w:val="CommentTextChar"/>
    <w:link w:val="CommentSubject"/>
    <w:rsid w:val="00556EE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8CDBC4-9CD3-411D-A29D-160CF40C4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D5C7E-009B-4B48-A47A-4A8E6902532F}">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3.xml><?xml version="1.0" encoding="utf-8"?>
<ds:datastoreItem xmlns:ds="http://schemas.openxmlformats.org/officeDocument/2006/customXml" ds:itemID="{9E842B5A-0F22-41F7-819D-68B6F99C2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12</Pages>
  <Words>3509</Words>
  <Characters>20002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Johnson (ESO), Antony</cp:lastModifiedBy>
  <cp:revision>57</cp:revision>
  <cp:lastPrinted>2019-03-27T21:02:00Z</cp:lastPrinted>
  <dcterms:created xsi:type="dcterms:W3CDTF">2023-03-31T07:08:00Z</dcterms:created>
  <dcterms:modified xsi:type="dcterms:W3CDTF">2023-04-06T14:44:00Z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11" name="ContentTypeId">
    <vt:lpwstr>0x0101005E7558B389E4AA41BCC49771F5D910C9</vt:lpwstr>
  </property>
  <property fmtid="{D5CDD505-2E9C-101B-9397-08002B2CF9AE}" pid="12" name="MediaServiceImageTags">
    <vt:lpwstr/>
  </property>
</Properties>
</file>