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31A19" w14:textId="77777777" w:rsidR="008A5D12" w:rsidRDefault="008A5D12">
      <w:pPr>
        <w:pStyle w:val="Heading5"/>
        <w:rPr>
          <w:i/>
          <w:sz w:val="40"/>
        </w:rPr>
      </w:pPr>
    </w:p>
    <w:p w14:paraId="01C0995F" w14:textId="77777777" w:rsidR="008A5D12" w:rsidRDefault="008A5D12">
      <w:pPr>
        <w:pStyle w:val="Heading5"/>
        <w:rPr>
          <w:i/>
          <w:sz w:val="40"/>
        </w:rPr>
      </w:pPr>
    </w:p>
    <w:p w14:paraId="2CAE038F" w14:textId="77777777" w:rsidR="008A5D12" w:rsidRDefault="008A5D12">
      <w:pPr>
        <w:pStyle w:val="Heading5"/>
        <w:rPr>
          <w:i/>
          <w:sz w:val="40"/>
        </w:rPr>
      </w:pPr>
    </w:p>
    <w:p w14:paraId="54B017B2" w14:textId="77777777" w:rsidR="008A5D12" w:rsidRDefault="008A5D12">
      <w:pPr>
        <w:pStyle w:val="Heading5"/>
        <w:rPr>
          <w:i/>
          <w:sz w:val="40"/>
        </w:rPr>
      </w:pPr>
    </w:p>
    <w:p w14:paraId="7F495BC6" w14:textId="77777777" w:rsidR="008A5D12" w:rsidRDefault="008A5D12">
      <w:pPr>
        <w:pStyle w:val="Heading5"/>
        <w:rPr>
          <w:i/>
          <w:sz w:val="40"/>
        </w:rPr>
      </w:pPr>
    </w:p>
    <w:p w14:paraId="4A414E4A" w14:textId="77777777" w:rsidR="008A5D12" w:rsidRDefault="008A5D12">
      <w:pPr>
        <w:pStyle w:val="Heading5"/>
        <w:rPr>
          <w:i/>
          <w:sz w:val="40"/>
        </w:rPr>
      </w:pPr>
    </w:p>
    <w:p w14:paraId="6AE7826A" w14:textId="07C0DB18" w:rsidR="00805B19" w:rsidRDefault="00805B19">
      <w:pPr>
        <w:pStyle w:val="Heading5"/>
        <w:rPr>
          <w:i/>
          <w:sz w:val="40"/>
        </w:rPr>
      </w:pPr>
      <w:r>
        <w:rPr>
          <w:i/>
          <w:sz w:val="40"/>
        </w:rPr>
        <w:t xml:space="preserve">STCP 01-1 Issue </w:t>
      </w:r>
      <w:r w:rsidRPr="003B7D75">
        <w:rPr>
          <w:sz w:val="40"/>
        </w:rPr>
        <w:t>0</w:t>
      </w:r>
      <w:r w:rsidR="00B24B0F">
        <w:rPr>
          <w:sz w:val="40"/>
        </w:rPr>
        <w:t>10</w:t>
      </w:r>
      <w:r>
        <w:rPr>
          <w:i/>
          <w:sz w:val="40"/>
        </w:rPr>
        <w:t xml:space="preserve"> Operational Switching</w:t>
      </w:r>
    </w:p>
    <w:p w14:paraId="4E830568" w14:textId="77777777" w:rsidR="00805B19" w:rsidRDefault="00805B19">
      <w:pPr>
        <w:pStyle w:val="Heading5"/>
        <w:rPr>
          <w:i/>
          <w:sz w:val="24"/>
        </w:rPr>
      </w:pPr>
      <w:r>
        <w:rPr>
          <w:i/>
          <w:sz w:val="24"/>
        </w:rPr>
        <w:t>STC Procedure Document Authorisation</w:t>
      </w:r>
    </w:p>
    <w:p w14:paraId="13734C03" w14:textId="77777777" w:rsidR="00805B19" w:rsidRDefault="00805B19">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805B19" w14:paraId="4A4D460F" w14:textId="77777777">
        <w:tc>
          <w:tcPr>
            <w:tcW w:w="2518" w:type="dxa"/>
          </w:tcPr>
          <w:p w14:paraId="4937D1C7" w14:textId="77777777" w:rsidR="00805B19" w:rsidRDefault="00137867">
            <w:pPr>
              <w:spacing w:before="120"/>
              <w:jc w:val="center"/>
              <w:rPr>
                <w:b/>
                <w:color w:val="000000"/>
              </w:rPr>
            </w:pPr>
            <w:r>
              <w:rPr>
                <w:b/>
                <w:color w:val="000000"/>
              </w:rPr>
              <w:t>Party</w:t>
            </w:r>
          </w:p>
        </w:tc>
        <w:tc>
          <w:tcPr>
            <w:tcW w:w="2126" w:type="dxa"/>
          </w:tcPr>
          <w:p w14:paraId="7D778C17" w14:textId="77777777" w:rsidR="00805B19" w:rsidRDefault="00805B19">
            <w:pPr>
              <w:spacing w:before="120"/>
              <w:jc w:val="center"/>
              <w:rPr>
                <w:b/>
                <w:color w:val="000000"/>
              </w:rPr>
            </w:pPr>
            <w:r>
              <w:rPr>
                <w:b/>
                <w:color w:val="000000"/>
              </w:rPr>
              <w:t>Name of Party Representative</w:t>
            </w:r>
          </w:p>
        </w:tc>
        <w:tc>
          <w:tcPr>
            <w:tcW w:w="2552" w:type="dxa"/>
          </w:tcPr>
          <w:p w14:paraId="6E465586" w14:textId="77777777" w:rsidR="00805B19" w:rsidRDefault="00805B19">
            <w:pPr>
              <w:spacing w:before="120"/>
              <w:jc w:val="center"/>
              <w:rPr>
                <w:b/>
                <w:color w:val="000000"/>
              </w:rPr>
            </w:pPr>
            <w:r>
              <w:rPr>
                <w:b/>
                <w:color w:val="000000"/>
              </w:rPr>
              <w:t>Signature</w:t>
            </w:r>
          </w:p>
        </w:tc>
        <w:tc>
          <w:tcPr>
            <w:tcW w:w="1276" w:type="dxa"/>
          </w:tcPr>
          <w:p w14:paraId="1B4BE999" w14:textId="77777777" w:rsidR="00805B19" w:rsidRDefault="00805B19">
            <w:pPr>
              <w:spacing w:before="120"/>
              <w:jc w:val="center"/>
              <w:rPr>
                <w:b/>
                <w:color w:val="000000"/>
              </w:rPr>
            </w:pPr>
            <w:r>
              <w:rPr>
                <w:b/>
                <w:color w:val="000000"/>
              </w:rPr>
              <w:t>Date</w:t>
            </w:r>
          </w:p>
        </w:tc>
      </w:tr>
      <w:tr w:rsidR="00A53550" w14:paraId="538AD4E4" w14:textId="77777777">
        <w:tc>
          <w:tcPr>
            <w:tcW w:w="2518" w:type="dxa"/>
          </w:tcPr>
          <w:p w14:paraId="11857F20" w14:textId="77777777" w:rsidR="00A53550" w:rsidRDefault="00A53550">
            <w:pPr>
              <w:autoSpaceDE w:val="0"/>
              <w:autoSpaceDN w:val="0"/>
              <w:adjustRightInd w:val="0"/>
              <w:spacing w:after="0"/>
              <w:rPr>
                <w:sz w:val="22"/>
                <w:lang w:eastAsia="en-GB"/>
              </w:rPr>
            </w:pPr>
            <w:r>
              <w:rPr>
                <w:sz w:val="22"/>
                <w:lang w:eastAsia="en-GB"/>
              </w:rPr>
              <w:t>National Grid Electricity System Operator plc</w:t>
            </w:r>
          </w:p>
        </w:tc>
        <w:tc>
          <w:tcPr>
            <w:tcW w:w="2126" w:type="dxa"/>
          </w:tcPr>
          <w:p w14:paraId="496AA1A7" w14:textId="77777777" w:rsidR="00A53550" w:rsidRDefault="00A53550">
            <w:pPr>
              <w:spacing w:before="120"/>
              <w:rPr>
                <w:color w:val="000000"/>
              </w:rPr>
            </w:pPr>
          </w:p>
        </w:tc>
        <w:tc>
          <w:tcPr>
            <w:tcW w:w="2552" w:type="dxa"/>
          </w:tcPr>
          <w:p w14:paraId="1AC851E5" w14:textId="77777777" w:rsidR="00A53550" w:rsidRDefault="00A53550">
            <w:pPr>
              <w:rPr>
                <w:color w:val="000000"/>
              </w:rPr>
            </w:pPr>
          </w:p>
        </w:tc>
        <w:tc>
          <w:tcPr>
            <w:tcW w:w="1276" w:type="dxa"/>
          </w:tcPr>
          <w:p w14:paraId="11FA89F2" w14:textId="77777777" w:rsidR="00A53550" w:rsidRDefault="00A53550">
            <w:pPr>
              <w:rPr>
                <w:color w:val="000000"/>
              </w:rPr>
            </w:pPr>
          </w:p>
        </w:tc>
      </w:tr>
      <w:tr w:rsidR="00805B19" w14:paraId="54E62085" w14:textId="77777777">
        <w:tc>
          <w:tcPr>
            <w:tcW w:w="2518" w:type="dxa"/>
          </w:tcPr>
          <w:p w14:paraId="10160FB7" w14:textId="77777777" w:rsidR="00805B19" w:rsidRDefault="00805B19">
            <w:pPr>
              <w:autoSpaceDE w:val="0"/>
              <w:autoSpaceDN w:val="0"/>
              <w:adjustRightInd w:val="0"/>
              <w:spacing w:after="0"/>
              <w:rPr>
                <w:sz w:val="22"/>
                <w:lang w:eastAsia="en-GB"/>
              </w:rPr>
            </w:pPr>
            <w:r>
              <w:rPr>
                <w:sz w:val="22"/>
                <w:lang w:eastAsia="en-GB"/>
              </w:rPr>
              <w:t>National Grid</w:t>
            </w:r>
          </w:p>
          <w:p w14:paraId="39658DA3" w14:textId="77777777" w:rsidR="00805B19" w:rsidRDefault="00805B19">
            <w:pPr>
              <w:spacing w:before="120"/>
              <w:rPr>
                <w:color w:val="000000"/>
              </w:rPr>
            </w:pPr>
            <w:r>
              <w:rPr>
                <w:sz w:val="22"/>
                <w:lang w:eastAsia="en-GB"/>
              </w:rPr>
              <w:t>Electricity Transmission plc</w:t>
            </w:r>
          </w:p>
        </w:tc>
        <w:tc>
          <w:tcPr>
            <w:tcW w:w="2126" w:type="dxa"/>
          </w:tcPr>
          <w:p w14:paraId="07F77BDD" w14:textId="77777777" w:rsidR="00805B19" w:rsidRDefault="00805B19">
            <w:pPr>
              <w:spacing w:before="120"/>
              <w:rPr>
                <w:color w:val="000000"/>
              </w:rPr>
            </w:pPr>
          </w:p>
        </w:tc>
        <w:tc>
          <w:tcPr>
            <w:tcW w:w="2552" w:type="dxa"/>
          </w:tcPr>
          <w:p w14:paraId="3C577200" w14:textId="77777777" w:rsidR="00805B19" w:rsidRDefault="00805B19">
            <w:pPr>
              <w:rPr>
                <w:color w:val="000000"/>
              </w:rPr>
            </w:pPr>
          </w:p>
        </w:tc>
        <w:tc>
          <w:tcPr>
            <w:tcW w:w="1276" w:type="dxa"/>
          </w:tcPr>
          <w:p w14:paraId="01BD43FE" w14:textId="77777777" w:rsidR="00805B19" w:rsidRDefault="00805B19">
            <w:pPr>
              <w:rPr>
                <w:color w:val="000000"/>
              </w:rPr>
            </w:pPr>
          </w:p>
        </w:tc>
      </w:tr>
      <w:tr w:rsidR="00805B19" w14:paraId="1BCE06CD" w14:textId="77777777">
        <w:tc>
          <w:tcPr>
            <w:tcW w:w="2518" w:type="dxa"/>
          </w:tcPr>
          <w:p w14:paraId="1B7A5F78" w14:textId="77777777" w:rsidR="00805B19" w:rsidRDefault="00805B19">
            <w:pPr>
              <w:spacing w:before="120"/>
              <w:rPr>
                <w:color w:val="000000"/>
              </w:rPr>
            </w:pPr>
            <w:r>
              <w:rPr>
                <w:sz w:val="22"/>
                <w:lang w:eastAsia="en-GB"/>
              </w:rPr>
              <w:t xml:space="preserve">SP Transmission </w:t>
            </w:r>
            <w:r w:rsidR="00CE24A5">
              <w:rPr>
                <w:sz w:val="22"/>
                <w:lang w:eastAsia="en-GB"/>
              </w:rPr>
              <w:t>plc</w:t>
            </w:r>
          </w:p>
        </w:tc>
        <w:tc>
          <w:tcPr>
            <w:tcW w:w="2126" w:type="dxa"/>
          </w:tcPr>
          <w:p w14:paraId="40AD3E35" w14:textId="77777777" w:rsidR="00805B19" w:rsidRDefault="00805B19">
            <w:pPr>
              <w:spacing w:before="120"/>
              <w:rPr>
                <w:color w:val="000000"/>
              </w:rPr>
            </w:pPr>
          </w:p>
        </w:tc>
        <w:tc>
          <w:tcPr>
            <w:tcW w:w="2552" w:type="dxa"/>
          </w:tcPr>
          <w:p w14:paraId="51385942" w14:textId="77777777" w:rsidR="00805B19" w:rsidRDefault="00805B19">
            <w:pPr>
              <w:rPr>
                <w:color w:val="000000"/>
              </w:rPr>
            </w:pPr>
          </w:p>
        </w:tc>
        <w:tc>
          <w:tcPr>
            <w:tcW w:w="1276" w:type="dxa"/>
          </w:tcPr>
          <w:p w14:paraId="79C5294A" w14:textId="77777777" w:rsidR="00805B19" w:rsidRDefault="00805B19">
            <w:pPr>
              <w:rPr>
                <w:color w:val="000000"/>
              </w:rPr>
            </w:pPr>
          </w:p>
        </w:tc>
      </w:tr>
      <w:tr w:rsidR="00805B19" w14:paraId="1094624C" w14:textId="77777777">
        <w:tc>
          <w:tcPr>
            <w:tcW w:w="2518" w:type="dxa"/>
          </w:tcPr>
          <w:p w14:paraId="49E7B752" w14:textId="77777777" w:rsidR="00805B19" w:rsidRDefault="00CE24A5">
            <w:pPr>
              <w:autoSpaceDE w:val="0"/>
              <w:autoSpaceDN w:val="0"/>
              <w:adjustRightInd w:val="0"/>
              <w:spacing w:after="0"/>
              <w:rPr>
                <w:sz w:val="22"/>
                <w:lang w:eastAsia="en-GB"/>
              </w:rPr>
            </w:pPr>
            <w:r>
              <w:rPr>
                <w:sz w:val="22"/>
                <w:lang w:eastAsia="en-GB"/>
              </w:rPr>
              <w:t xml:space="preserve">Scottish Hydro </w:t>
            </w:r>
            <w:r w:rsidR="00805B19">
              <w:rPr>
                <w:sz w:val="22"/>
                <w:lang w:eastAsia="en-GB"/>
              </w:rPr>
              <w:t>Electric</w:t>
            </w:r>
          </w:p>
          <w:p w14:paraId="59709E41" w14:textId="77777777" w:rsidR="00805B19" w:rsidRDefault="00805B19">
            <w:pPr>
              <w:spacing w:before="120"/>
              <w:rPr>
                <w:color w:val="000000"/>
              </w:rPr>
            </w:pPr>
            <w:r>
              <w:rPr>
                <w:sz w:val="22"/>
                <w:lang w:eastAsia="en-GB"/>
              </w:rPr>
              <w:t>Transmission</w:t>
            </w:r>
            <w:r w:rsidR="00CE24A5">
              <w:rPr>
                <w:sz w:val="22"/>
                <w:lang w:eastAsia="en-GB"/>
              </w:rPr>
              <w:t xml:space="preserve"> plc</w:t>
            </w:r>
          </w:p>
        </w:tc>
        <w:tc>
          <w:tcPr>
            <w:tcW w:w="2126" w:type="dxa"/>
          </w:tcPr>
          <w:p w14:paraId="5073F8CE" w14:textId="77777777" w:rsidR="00805B19" w:rsidRDefault="00805B19">
            <w:pPr>
              <w:spacing w:before="120"/>
              <w:rPr>
                <w:color w:val="000000"/>
              </w:rPr>
            </w:pPr>
          </w:p>
        </w:tc>
        <w:tc>
          <w:tcPr>
            <w:tcW w:w="2552" w:type="dxa"/>
          </w:tcPr>
          <w:p w14:paraId="0C1CE4D6" w14:textId="77777777" w:rsidR="00805B19" w:rsidRDefault="00805B19">
            <w:pPr>
              <w:rPr>
                <w:color w:val="000000"/>
              </w:rPr>
            </w:pPr>
          </w:p>
        </w:tc>
        <w:tc>
          <w:tcPr>
            <w:tcW w:w="1276" w:type="dxa"/>
          </w:tcPr>
          <w:p w14:paraId="4B838BBB" w14:textId="77777777" w:rsidR="00805B19" w:rsidRDefault="00805B19">
            <w:pPr>
              <w:rPr>
                <w:color w:val="000000"/>
              </w:rPr>
            </w:pPr>
          </w:p>
        </w:tc>
      </w:tr>
      <w:tr w:rsidR="00137867" w14:paraId="27AB62EA" w14:textId="77777777">
        <w:tc>
          <w:tcPr>
            <w:tcW w:w="2518" w:type="dxa"/>
          </w:tcPr>
          <w:p w14:paraId="278BBD86" w14:textId="77777777" w:rsidR="00137867" w:rsidRDefault="00137867">
            <w:pPr>
              <w:autoSpaceDE w:val="0"/>
              <w:autoSpaceDN w:val="0"/>
              <w:adjustRightInd w:val="0"/>
              <w:spacing w:after="0"/>
              <w:rPr>
                <w:sz w:val="22"/>
                <w:lang w:eastAsia="en-GB"/>
              </w:rPr>
            </w:pPr>
            <w:r>
              <w:rPr>
                <w:sz w:val="22"/>
                <w:lang w:eastAsia="en-GB"/>
              </w:rPr>
              <w:t>Offshore Transmission Owners</w:t>
            </w:r>
          </w:p>
        </w:tc>
        <w:tc>
          <w:tcPr>
            <w:tcW w:w="2126" w:type="dxa"/>
          </w:tcPr>
          <w:p w14:paraId="36F29532" w14:textId="77777777" w:rsidR="00137867" w:rsidRDefault="00137867">
            <w:pPr>
              <w:spacing w:before="120"/>
              <w:rPr>
                <w:color w:val="000000"/>
              </w:rPr>
            </w:pPr>
          </w:p>
        </w:tc>
        <w:tc>
          <w:tcPr>
            <w:tcW w:w="2552" w:type="dxa"/>
          </w:tcPr>
          <w:p w14:paraId="13527F00" w14:textId="77777777" w:rsidR="00137867" w:rsidRDefault="00137867">
            <w:pPr>
              <w:rPr>
                <w:color w:val="000000"/>
              </w:rPr>
            </w:pPr>
          </w:p>
        </w:tc>
        <w:tc>
          <w:tcPr>
            <w:tcW w:w="1276" w:type="dxa"/>
          </w:tcPr>
          <w:p w14:paraId="5EDEE2B0" w14:textId="77777777" w:rsidR="00137867" w:rsidRDefault="00137867">
            <w:pPr>
              <w:rPr>
                <w:color w:val="000000"/>
              </w:rPr>
            </w:pPr>
          </w:p>
        </w:tc>
      </w:tr>
      <w:tr w:rsidR="002D6BC4" w14:paraId="605FFB2F" w14:textId="77777777">
        <w:trPr>
          <w:ins w:id="0" w:author="Grey (ESO), Alastair" w:date="2023-02-24T10:41:00Z"/>
        </w:trPr>
        <w:tc>
          <w:tcPr>
            <w:tcW w:w="2518" w:type="dxa"/>
          </w:tcPr>
          <w:p w14:paraId="71D2ADD6" w14:textId="18E6A9F1" w:rsidR="002D6BC4" w:rsidRDefault="002D6BC4">
            <w:pPr>
              <w:autoSpaceDE w:val="0"/>
              <w:autoSpaceDN w:val="0"/>
              <w:adjustRightInd w:val="0"/>
              <w:spacing w:after="0"/>
              <w:rPr>
                <w:ins w:id="1" w:author="Grey (ESO), Alastair" w:date="2023-02-24T10:41:00Z"/>
                <w:sz w:val="22"/>
                <w:lang w:eastAsia="en-GB"/>
              </w:rPr>
            </w:pPr>
            <w:ins w:id="2" w:author="Grey (ESO), Alastair" w:date="2023-02-24T10:41:00Z">
              <w:r>
                <w:rPr>
                  <w:sz w:val="22"/>
                  <w:lang w:eastAsia="en-GB"/>
                </w:rPr>
                <w:t>Competitively Appointed Transmission Owner</w:t>
              </w:r>
            </w:ins>
            <w:ins w:id="3" w:author="Grey (ESO), Alastair" w:date="2023-02-24T10:42:00Z">
              <w:r>
                <w:rPr>
                  <w:sz w:val="22"/>
                  <w:lang w:eastAsia="en-GB"/>
                </w:rPr>
                <w:t>s</w:t>
              </w:r>
            </w:ins>
          </w:p>
        </w:tc>
        <w:tc>
          <w:tcPr>
            <w:tcW w:w="2126" w:type="dxa"/>
          </w:tcPr>
          <w:p w14:paraId="3A63E4A7" w14:textId="77777777" w:rsidR="002D6BC4" w:rsidRDefault="002D6BC4">
            <w:pPr>
              <w:spacing w:before="120"/>
              <w:rPr>
                <w:ins w:id="4" w:author="Grey (ESO), Alastair" w:date="2023-02-24T10:41:00Z"/>
                <w:color w:val="000000"/>
              </w:rPr>
            </w:pPr>
          </w:p>
        </w:tc>
        <w:tc>
          <w:tcPr>
            <w:tcW w:w="2552" w:type="dxa"/>
          </w:tcPr>
          <w:p w14:paraId="2547A287" w14:textId="77777777" w:rsidR="002D6BC4" w:rsidRDefault="002D6BC4">
            <w:pPr>
              <w:rPr>
                <w:ins w:id="5" w:author="Grey (ESO), Alastair" w:date="2023-02-24T10:41:00Z"/>
                <w:color w:val="000000"/>
              </w:rPr>
            </w:pPr>
          </w:p>
        </w:tc>
        <w:tc>
          <w:tcPr>
            <w:tcW w:w="1276" w:type="dxa"/>
          </w:tcPr>
          <w:p w14:paraId="4832CFF0" w14:textId="77777777" w:rsidR="002D6BC4" w:rsidRDefault="002D6BC4">
            <w:pPr>
              <w:rPr>
                <w:ins w:id="6" w:author="Grey (ESO), Alastair" w:date="2023-02-24T10:41:00Z"/>
                <w:color w:val="000000"/>
              </w:rPr>
            </w:pPr>
          </w:p>
        </w:tc>
      </w:tr>
      <w:tr w:rsidR="00C34ECE" w14:paraId="050EE38E" w14:textId="77777777" w:rsidTr="00C34ECE">
        <w:tc>
          <w:tcPr>
            <w:tcW w:w="2518" w:type="dxa"/>
            <w:shd w:val="clear" w:color="auto" w:fill="FFFFFF" w:themeFill="background1"/>
          </w:tcPr>
          <w:p w14:paraId="425E7B0B" w14:textId="4B25EB8F" w:rsidR="00C34ECE" w:rsidRDefault="00C34ECE">
            <w:pPr>
              <w:autoSpaceDE w:val="0"/>
              <w:autoSpaceDN w:val="0"/>
              <w:adjustRightInd w:val="0"/>
              <w:spacing w:after="0"/>
              <w:rPr>
                <w:sz w:val="22"/>
                <w:lang w:eastAsia="en-GB"/>
              </w:rPr>
            </w:pPr>
            <w:r>
              <w:rPr>
                <w:sz w:val="22"/>
                <w:lang w:eastAsia="en-GB"/>
              </w:rPr>
              <w:t>Other TO licen</w:t>
            </w:r>
            <w:r w:rsidR="00E06175">
              <w:rPr>
                <w:sz w:val="22"/>
                <w:lang w:eastAsia="en-GB"/>
              </w:rPr>
              <w:t>s</w:t>
            </w:r>
            <w:r>
              <w:rPr>
                <w:sz w:val="22"/>
                <w:lang w:eastAsia="en-GB"/>
              </w:rPr>
              <w:t>ees</w:t>
            </w:r>
          </w:p>
        </w:tc>
        <w:tc>
          <w:tcPr>
            <w:tcW w:w="2126" w:type="dxa"/>
            <w:shd w:val="clear" w:color="auto" w:fill="FFFFFF" w:themeFill="background1"/>
          </w:tcPr>
          <w:p w14:paraId="3DA32E03" w14:textId="77777777" w:rsidR="00C34ECE" w:rsidRDefault="00C34ECE">
            <w:pPr>
              <w:spacing w:before="120"/>
              <w:rPr>
                <w:color w:val="000000"/>
              </w:rPr>
            </w:pPr>
          </w:p>
        </w:tc>
        <w:tc>
          <w:tcPr>
            <w:tcW w:w="2552" w:type="dxa"/>
            <w:shd w:val="clear" w:color="auto" w:fill="FFFFFF" w:themeFill="background1"/>
          </w:tcPr>
          <w:p w14:paraId="3828FAD6" w14:textId="77777777" w:rsidR="00C34ECE" w:rsidRDefault="00C34ECE">
            <w:pPr>
              <w:rPr>
                <w:color w:val="000000"/>
              </w:rPr>
            </w:pPr>
          </w:p>
        </w:tc>
        <w:tc>
          <w:tcPr>
            <w:tcW w:w="1276" w:type="dxa"/>
            <w:shd w:val="clear" w:color="auto" w:fill="FFFFFF" w:themeFill="background1"/>
          </w:tcPr>
          <w:p w14:paraId="172BC41A" w14:textId="77777777" w:rsidR="00C34ECE" w:rsidRDefault="00C34ECE">
            <w:pPr>
              <w:rPr>
                <w:color w:val="000000"/>
              </w:rPr>
            </w:pPr>
          </w:p>
        </w:tc>
      </w:tr>
    </w:tbl>
    <w:p w14:paraId="74FE70D7" w14:textId="77777777" w:rsidR="00805B19" w:rsidRDefault="00805B19">
      <w:pPr>
        <w:pStyle w:val="Heading5"/>
        <w:keepNext/>
        <w:keepLines/>
      </w:pPr>
    </w:p>
    <w:p w14:paraId="603BCD08" w14:textId="77777777" w:rsidR="00805B19" w:rsidRDefault="00805B19">
      <w:pPr>
        <w:autoSpaceDE w:val="0"/>
        <w:autoSpaceDN w:val="0"/>
        <w:adjustRightInd w:val="0"/>
        <w:spacing w:after="0"/>
        <w:rPr>
          <w:rFonts w:ascii="Arial,BoldItalic" w:hAnsi="Arial,BoldItalic"/>
          <w:b/>
          <w:i/>
          <w:sz w:val="24"/>
          <w:lang w:eastAsia="en-GB"/>
        </w:rPr>
      </w:pPr>
      <w:r>
        <w:rPr>
          <w:rFonts w:ascii="Arial,BoldItalic" w:hAnsi="Arial,BoldItalic"/>
          <w:b/>
          <w:i/>
          <w:sz w:val="24"/>
          <w:lang w:eastAsia="en-GB"/>
        </w:rPr>
        <w:t>STC Procedure Change Control History</w:t>
      </w:r>
    </w:p>
    <w:p w14:paraId="71359F85" w14:textId="77777777" w:rsidR="00805B19" w:rsidRDefault="00805B19">
      <w:pPr>
        <w:autoSpaceDE w:val="0"/>
        <w:autoSpaceDN w:val="0"/>
        <w:adjustRightInd w:val="0"/>
        <w:spacing w:after="0"/>
        <w:rPr>
          <w:rFonts w:ascii="Arial,BoldItalic" w:hAnsi="Arial,BoldItalic"/>
          <w:b/>
          <w:i/>
          <w:sz w:val="24"/>
          <w:lang w:eastAsia="en-GB"/>
        </w:rPr>
      </w:pPr>
      <w:r>
        <w:rPr>
          <w:rFonts w:ascii="Arial,BoldItalic" w:hAnsi="Arial,BoldItalic"/>
          <w:b/>
          <w:i/>
          <w:sz w:val="24"/>
          <w:lang w:eastAsia="en-GB"/>
        </w:rPr>
        <w:tab/>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46"/>
        <w:gridCol w:w="5550"/>
      </w:tblGrid>
      <w:tr w:rsidR="00805B19" w14:paraId="59E4937F" w14:textId="77777777" w:rsidTr="007250A1">
        <w:tc>
          <w:tcPr>
            <w:tcW w:w="1526" w:type="dxa"/>
          </w:tcPr>
          <w:p w14:paraId="31359592" w14:textId="77777777" w:rsidR="00805B19" w:rsidRDefault="00805B19">
            <w:r>
              <w:t>Issue 001</w:t>
            </w:r>
          </w:p>
        </w:tc>
        <w:tc>
          <w:tcPr>
            <w:tcW w:w="1446" w:type="dxa"/>
          </w:tcPr>
          <w:p w14:paraId="6FB7DD60" w14:textId="77777777" w:rsidR="00805B19" w:rsidRDefault="00805B19">
            <w:r>
              <w:t>18/03/2005</w:t>
            </w:r>
          </w:p>
        </w:tc>
        <w:tc>
          <w:tcPr>
            <w:tcW w:w="5550" w:type="dxa"/>
          </w:tcPr>
          <w:p w14:paraId="7BB495D2" w14:textId="77777777" w:rsidR="00805B19" w:rsidRDefault="00805B19">
            <w:pPr>
              <w:autoSpaceDE w:val="0"/>
              <w:autoSpaceDN w:val="0"/>
              <w:adjustRightInd w:val="0"/>
              <w:spacing w:after="0"/>
              <w:rPr>
                <w:lang w:eastAsia="en-GB"/>
              </w:rPr>
            </w:pPr>
            <w:r>
              <w:t>BETTA Go-Live Version</w:t>
            </w:r>
          </w:p>
        </w:tc>
      </w:tr>
      <w:tr w:rsidR="00805B19" w14:paraId="2D805340" w14:textId="77777777" w:rsidTr="007250A1">
        <w:tc>
          <w:tcPr>
            <w:tcW w:w="1526" w:type="dxa"/>
          </w:tcPr>
          <w:p w14:paraId="30FB52DE" w14:textId="77777777" w:rsidR="00805B19" w:rsidRDefault="00805B19">
            <w:r>
              <w:t>Issue 002</w:t>
            </w:r>
          </w:p>
        </w:tc>
        <w:tc>
          <w:tcPr>
            <w:tcW w:w="1446" w:type="dxa"/>
          </w:tcPr>
          <w:p w14:paraId="34A6DF6C" w14:textId="77777777" w:rsidR="00805B19" w:rsidRDefault="00805B19">
            <w:r>
              <w:t>04/07/2005</w:t>
            </w:r>
          </w:p>
        </w:tc>
        <w:tc>
          <w:tcPr>
            <w:tcW w:w="5550" w:type="dxa"/>
          </w:tcPr>
          <w:p w14:paraId="00D604BC" w14:textId="77777777" w:rsidR="00805B19" w:rsidRDefault="00805B19">
            <w:r>
              <w:t>Issue 002 incorporating PA025</w:t>
            </w:r>
          </w:p>
        </w:tc>
      </w:tr>
      <w:tr w:rsidR="00805B19" w14:paraId="445FF7FB" w14:textId="77777777" w:rsidTr="007250A1">
        <w:tc>
          <w:tcPr>
            <w:tcW w:w="1526" w:type="dxa"/>
          </w:tcPr>
          <w:p w14:paraId="2F068582" w14:textId="77777777" w:rsidR="00805B19" w:rsidRDefault="00805B19">
            <w:r>
              <w:t>Issue 003</w:t>
            </w:r>
          </w:p>
        </w:tc>
        <w:tc>
          <w:tcPr>
            <w:tcW w:w="1446" w:type="dxa"/>
          </w:tcPr>
          <w:p w14:paraId="283CA79A" w14:textId="77777777" w:rsidR="00805B19" w:rsidRDefault="00805B19">
            <w:r>
              <w:t>25/10/2005</w:t>
            </w:r>
          </w:p>
        </w:tc>
        <w:tc>
          <w:tcPr>
            <w:tcW w:w="5550" w:type="dxa"/>
          </w:tcPr>
          <w:p w14:paraId="39F69932" w14:textId="77777777" w:rsidR="00805B19" w:rsidRDefault="00805B19">
            <w:r>
              <w:t>Issue 003 incorporating PA034 &amp; PA037</w:t>
            </w:r>
          </w:p>
        </w:tc>
      </w:tr>
      <w:tr w:rsidR="00BB0B46" w14:paraId="4D054AF8" w14:textId="77777777" w:rsidTr="007250A1">
        <w:tc>
          <w:tcPr>
            <w:tcW w:w="1526" w:type="dxa"/>
          </w:tcPr>
          <w:p w14:paraId="30B92E0D" w14:textId="77777777" w:rsidR="00BB0B46" w:rsidRDefault="00BB0B46">
            <w:r>
              <w:t>Issue 004</w:t>
            </w:r>
          </w:p>
        </w:tc>
        <w:tc>
          <w:tcPr>
            <w:tcW w:w="1446" w:type="dxa"/>
          </w:tcPr>
          <w:p w14:paraId="4B2888B5" w14:textId="77777777" w:rsidR="00BB0B46" w:rsidRDefault="007C3654">
            <w:r>
              <w:t>22</w:t>
            </w:r>
            <w:r w:rsidR="00FB64D4">
              <w:t>/05/2008</w:t>
            </w:r>
          </w:p>
        </w:tc>
        <w:tc>
          <w:tcPr>
            <w:tcW w:w="5550" w:type="dxa"/>
          </w:tcPr>
          <w:p w14:paraId="6D115561" w14:textId="77777777" w:rsidR="00BB0B46" w:rsidRDefault="00BB0B46">
            <w:r>
              <w:t>Issue 004 incorporating PA050</w:t>
            </w:r>
          </w:p>
        </w:tc>
      </w:tr>
      <w:tr w:rsidR="00137867" w14:paraId="719EA52D" w14:textId="77777777" w:rsidTr="007250A1">
        <w:tc>
          <w:tcPr>
            <w:tcW w:w="1526" w:type="dxa"/>
          </w:tcPr>
          <w:p w14:paraId="5F19F91D" w14:textId="77777777" w:rsidR="00137867" w:rsidRDefault="00137867">
            <w:r>
              <w:t>Issue 00</w:t>
            </w:r>
            <w:r w:rsidR="000239EC">
              <w:t>5</w:t>
            </w:r>
          </w:p>
        </w:tc>
        <w:tc>
          <w:tcPr>
            <w:tcW w:w="1446" w:type="dxa"/>
          </w:tcPr>
          <w:p w14:paraId="0276B265" w14:textId="77777777" w:rsidR="00137867" w:rsidRDefault="00AC0F54">
            <w:r>
              <w:t>14/01</w:t>
            </w:r>
            <w:r w:rsidR="00137867">
              <w:t>/2009</w:t>
            </w:r>
          </w:p>
        </w:tc>
        <w:tc>
          <w:tcPr>
            <w:tcW w:w="5550" w:type="dxa"/>
          </w:tcPr>
          <w:p w14:paraId="1EA66C8A" w14:textId="77777777" w:rsidR="00137867" w:rsidRDefault="00137867">
            <w:r>
              <w:t>Issue 00</w:t>
            </w:r>
            <w:r w:rsidR="000239EC">
              <w:t>5</w:t>
            </w:r>
            <w:r>
              <w:t xml:space="preserve"> incorporating </w:t>
            </w:r>
            <w:r w:rsidR="00040749">
              <w:t>PA050</w:t>
            </w:r>
          </w:p>
        </w:tc>
      </w:tr>
      <w:tr w:rsidR="004C0FF9" w14:paraId="4445993A" w14:textId="77777777" w:rsidTr="007250A1">
        <w:tc>
          <w:tcPr>
            <w:tcW w:w="1526" w:type="dxa"/>
          </w:tcPr>
          <w:p w14:paraId="6E33A548" w14:textId="77777777" w:rsidR="004C0FF9" w:rsidRDefault="004C0FF9">
            <w:r>
              <w:t>Issue 00</w:t>
            </w:r>
            <w:r w:rsidR="005E787A">
              <w:t>6</w:t>
            </w:r>
          </w:p>
        </w:tc>
        <w:tc>
          <w:tcPr>
            <w:tcW w:w="1446" w:type="dxa"/>
          </w:tcPr>
          <w:p w14:paraId="4E58B7C3" w14:textId="77777777" w:rsidR="004C0FF9" w:rsidRDefault="002470A9">
            <w:r>
              <w:t>06</w:t>
            </w:r>
            <w:r w:rsidR="004C0FF9">
              <w:t>/</w:t>
            </w:r>
            <w:r>
              <w:t>10</w:t>
            </w:r>
            <w:r w:rsidR="004C0FF9">
              <w:t>/2010</w:t>
            </w:r>
          </w:p>
        </w:tc>
        <w:tc>
          <w:tcPr>
            <w:tcW w:w="5550" w:type="dxa"/>
          </w:tcPr>
          <w:p w14:paraId="3C8E9060" w14:textId="77777777" w:rsidR="004C0FF9" w:rsidRDefault="004C0FF9">
            <w:r>
              <w:t>Issue</w:t>
            </w:r>
            <w:r w:rsidR="00B76E16">
              <w:t xml:space="preserve"> </w:t>
            </w:r>
            <w:r>
              <w:t>00</w:t>
            </w:r>
            <w:r w:rsidR="005E787A">
              <w:t>6</w:t>
            </w:r>
            <w:r>
              <w:t xml:space="preserve"> incorporating changes for offshore transmission</w:t>
            </w:r>
          </w:p>
        </w:tc>
      </w:tr>
      <w:tr w:rsidR="00B76E16" w14:paraId="46064FB9" w14:textId="77777777" w:rsidTr="007250A1">
        <w:tc>
          <w:tcPr>
            <w:tcW w:w="1526" w:type="dxa"/>
          </w:tcPr>
          <w:p w14:paraId="3D14248E" w14:textId="77777777" w:rsidR="00B76E16" w:rsidRDefault="00B76E16">
            <w:r>
              <w:t>Issue 007</w:t>
            </w:r>
          </w:p>
        </w:tc>
        <w:tc>
          <w:tcPr>
            <w:tcW w:w="1446" w:type="dxa"/>
          </w:tcPr>
          <w:p w14:paraId="48CB374C" w14:textId="77777777" w:rsidR="00B76E16" w:rsidRDefault="00B76E16">
            <w:r>
              <w:t>20/11</w:t>
            </w:r>
            <w:r w:rsidR="0027666E">
              <w:t>/</w:t>
            </w:r>
            <w:r>
              <w:t>2013</w:t>
            </w:r>
          </w:p>
        </w:tc>
        <w:tc>
          <w:tcPr>
            <w:tcW w:w="5550" w:type="dxa"/>
          </w:tcPr>
          <w:p w14:paraId="3715450A" w14:textId="77777777" w:rsidR="00B76E16" w:rsidRDefault="00B76E16">
            <w:r>
              <w:t>Issue 007 incorporating PM065 and PM068</w:t>
            </w:r>
          </w:p>
        </w:tc>
      </w:tr>
      <w:tr w:rsidR="0027666E" w14:paraId="05BB93C1" w14:textId="77777777" w:rsidTr="007250A1">
        <w:tc>
          <w:tcPr>
            <w:tcW w:w="1526" w:type="dxa"/>
          </w:tcPr>
          <w:p w14:paraId="7B2D43CB" w14:textId="77777777" w:rsidR="0027666E" w:rsidRDefault="0027666E">
            <w:r>
              <w:lastRenderedPageBreak/>
              <w:t>Issue 008</w:t>
            </w:r>
          </w:p>
        </w:tc>
        <w:tc>
          <w:tcPr>
            <w:tcW w:w="1446" w:type="dxa"/>
          </w:tcPr>
          <w:p w14:paraId="128ECFEA" w14:textId="77777777" w:rsidR="0027666E" w:rsidRDefault="006E776D">
            <w:r>
              <w:t>30</w:t>
            </w:r>
            <w:r w:rsidR="0027666E">
              <w:t>/07/2014</w:t>
            </w:r>
          </w:p>
        </w:tc>
        <w:tc>
          <w:tcPr>
            <w:tcW w:w="5550" w:type="dxa"/>
          </w:tcPr>
          <w:p w14:paraId="0BCAFF94" w14:textId="77777777" w:rsidR="0027666E" w:rsidRDefault="0027666E">
            <w:r>
              <w:t>Issue 008 incorporating PM078</w:t>
            </w:r>
          </w:p>
        </w:tc>
      </w:tr>
      <w:tr w:rsidR="00A53550" w14:paraId="136E5CB3" w14:textId="77777777" w:rsidTr="007250A1">
        <w:tc>
          <w:tcPr>
            <w:tcW w:w="1526" w:type="dxa"/>
          </w:tcPr>
          <w:p w14:paraId="0820156E" w14:textId="77777777" w:rsidR="00A53550" w:rsidRDefault="00A53550">
            <w:r>
              <w:t>Issue 009</w:t>
            </w:r>
          </w:p>
        </w:tc>
        <w:tc>
          <w:tcPr>
            <w:tcW w:w="1446" w:type="dxa"/>
          </w:tcPr>
          <w:p w14:paraId="51E2C6EC" w14:textId="77777777" w:rsidR="00A53550" w:rsidRDefault="00A53550">
            <w:r>
              <w:t>01/04/2019</w:t>
            </w:r>
          </w:p>
        </w:tc>
        <w:tc>
          <w:tcPr>
            <w:tcW w:w="5550" w:type="dxa"/>
          </w:tcPr>
          <w:p w14:paraId="03F61ACA" w14:textId="77777777" w:rsidR="00A53550" w:rsidRDefault="00A53550">
            <w:r>
              <w:t>Issue 009 incorporating National Grid Legal Separation Changes</w:t>
            </w:r>
          </w:p>
        </w:tc>
      </w:tr>
      <w:tr w:rsidR="00647675" w14:paraId="5AD442D9" w14:textId="77777777" w:rsidTr="007250A1">
        <w:tc>
          <w:tcPr>
            <w:tcW w:w="1526" w:type="dxa"/>
          </w:tcPr>
          <w:p w14:paraId="3ACA24E3" w14:textId="40DD146B" w:rsidR="00647675" w:rsidRDefault="00647675">
            <w:r>
              <w:t>Issue 10</w:t>
            </w:r>
          </w:p>
        </w:tc>
        <w:tc>
          <w:tcPr>
            <w:tcW w:w="1446" w:type="dxa"/>
          </w:tcPr>
          <w:p w14:paraId="77F5DA8C" w14:textId="698BB5FB" w:rsidR="00647675" w:rsidRDefault="00CC0C79">
            <w:r>
              <w:t>01/06/2022</w:t>
            </w:r>
          </w:p>
        </w:tc>
        <w:tc>
          <w:tcPr>
            <w:tcW w:w="5550" w:type="dxa"/>
          </w:tcPr>
          <w:p w14:paraId="2DCE3501" w14:textId="7B2C245B" w:rsidR="00647675" w:rsidRDefault="001317AC">
            <w:r>
              <w:t>Issue 10 incorporating</w:t>
            </w:r>
            <w:r w:rsidR="005E02E8">
              <w:t xml:space="preserve"> PM0125</w:t>
            </w:r>
          </w:p>
        </w:tc>
      </w:tr>
      <w:tr w:rsidR="00E15902" w14:paraId="0CEFAAFD" w14:textId="77777777" w:rsidTr="007250A1">
        <w:tc>
          <w:tcPr>
            <w:tcW w:w="1526" w:type="dxa"/>
          </w:tcPr>
          <w:p w14:paraId="0A14C760" w14:textId="6785F6DC" w:rsidR="00E15902" w:rsidRDefault="00E15902">
            <w:ins w:id="7" w:author="Stephen Baker" w:date="2023-01-11T15:05:00Z">
              <w:r>
                <w:t>Issue 11</w:t>
              </w:r>
            </w:ins>
          </w:p>
        </w:tc>
        <w:tc>
          <w:tcPr>
            <w:tcW w:w="1446" w:type="dxa"/>
          </w:tcPr>
          <w:p w14:paraId="5A31743B" w14:textId="67B78A39" w:rsidR="00E15902" w:rsidRDefault="00D62583">
            <w:ins w:id="8" w:author="Stephen Baker" w:date="2023-01-11T15:06:00Z">
              <w:r>
                <w:t>xx</w:t>
              </w:r>
            </w:ins>
            <w:ins w:id="9" w:author="Stephen Baker" w:date="2023-01-11T15:05:00Z">
              <w:r w:rsidR="00E15902">
                <w:t>/</w:t>
              </w:r>
            </w:ins>
            <w:ins w:id="10" w:author="Stephen Baker" w:date="2023-01-11T15:06:00Z">
              <w:r w:rsidR="00E15902">
                <w:t>x</w:t>
              </w:r>
              <w:r>
                <w:t>x</w:t>
              </w:r>
            </w:ins>
            <w:ins w:id="11" w:author="Stephen Baker" w:date="2023-01-11T15:05:00Z">
              <w:r w:rsidR="00E15902">
                <w:t>/202</w:t>
              </w:r>
            </w:ins>
            <w:ins w:id="12" w:author="Stephen Baker" w:date="2023-01-11T15:06:00Z">
              <w:r w:rsidR="00E15902">
                <w:t>3</w:t>
              </w:r>
            </w:ins>
          </w:p>
        </w:tc>
        <w:tc>
          <w:tcPr>
            <w:tcW w:w="5550" w:type="dxa"/>
          </w:tcPr>
          <w:p w14:paraId="3644EAC7" w14:textId="0CDE5550" w:rsidR="00E15902" w:rsidRDefault="00EA5455">
            <w:ins w:id="13" w:author="Stephen Baker" w:date="2023-01-11T15:06:00Z">
              <w:r>
                <w:t>Issue 0XX incorporating Competitively Appointed Transmission Owners</w:t>
              </w:r>
            </w:ins>
          </w:p>
        </w:tc>
      </w:tr>
    </w:tbl>
    <w:p w14:paraId="0BE7040A" w14:textId="77777777" w:rsidR="00693065" w:rsidRDefault="00693065" w:rsidP="00693065"/>
    <w:p w14:paraId="3892B246" w14:textId="77777777" w:rsidR="00693065" w:rsidRDefault="00693065">
      <w:pPr>
        <w:pStyle w:val="Left063"/>
        <w:ind w:left="1418" w:hanging="1061"/>
      </w:pPr>
    </w:p>
    <w:p w14:paraId="6ECDFB92" w14:textId="77777777" w:rsidR="00805B19" w:rsidRDefault="00805B19">
      <w:pPr>
        <w:pStyle w:val="Heading1"/>
        <w:keepLines/>
        <w:numPr>
          <w:ilvl w:val="0"/>
          <w:numId w:val="20"/>
        </w:numPr>
      </w:pPr>
      <w:r>
        <w:lastRenderedPageBreak/>
        <w:t>Introduction</w:t>
      </w:r>
    </w:p>
    <w:p w14:paraId="6F390F91" w14:textId="77777777" w:rsidR="00805B19" w:rsidRDefault="00805B19">
      <w:pPr>
        <w:pStyle w:val="Heading2"/>
      </w:pPr>
      <w:r>
        <w:t>Scope</w:t>
      </w:r>
    </w:p>
    <w:p w14:paraId="7B170D81" w14:textId="77777777" w:rsidR="00805B19" w:rsidRDefault="00F51AAE" w:rsidP="00F51AAE">
      <w:pPr>
        <w:pStyle w:val="Heading3"/>
        <w:ind w:left="720" w:hanging="720"/>
      </w:pPr>
      <w:r>
        <w:t>1.1.1</w:t>
      </w:r>
      <w:r>
        <w:tab/>
      </w:r>
      <w:r w:rsidR="00805B19">
        <w:t xml:space="preserve">In the Control Phase, appropriate co-ordination between </w:t>
      </w:r>
      <w:r w:rsidR="00A53550">
        <w:t>NGESO</w:t>
      </w:r>
      <w:r w:rsidR="00805B19">
        <w:t xml:space="preserve">, </w:t>
      </w:r>
      <w:r w:rsidR="00DB4D8D">
        <w:t>O</w:t>
      </w:r>
      <w:r w:rsidR="00DB4D8D" w:rsidRPr="00DB4D8D">
        <w:t>nshore and Offshore</w:t>
      </w:r>
      <w:r w:rsidR="00DB4D8D">
        <w:t xml:space="preserve"> </w:t>
      </w:r>
      <w:r w:rsidR="00805B19">
        <w:t xml:space="preserve">TOs and Affected Users is essential during the Operational Switching process. This document specifies the responsibilities of </w:t>
      </w:r>
      <w:r w:rsidR="00A53550">
        <w:t>NGESO</w:t>
      </w:r>
      <w:r w:rsidR="00805B19">
        <w:t xml:space="preserve"> and TOs in relation to Operational Switching of Plant and/or Apparatus on the TOs’ Transmission Systems and the procedures to be followed by each Party: </w:t>
      </w:r>
    </w:p>
    <w:p w14:paraId="3E6E1A5B" w14:textId="77777777" w:rsidR="00805B19" w:rsidRPr="0047706D" w:rsidRDefault="00A53550" w:rsidP="00805B19">
      <w:pPr>
        <w:pStyle w:val="Heading3"/>
        <w:numPr>
          <w:ilvl w:val="0"/>
          <w:numId w:val="33"/>
        </w:numPr>
        <w:tabs>
          <w:tab w:val="clear" w:pos="360"/>
          <w:tab w:val="num" w:pos="1080"/>
        </w:tabs>
        <w:ind w:left="1080"/>
      </w:pPr>
      <w:r>
        <w:t>NGESO</w:t>
      </w:r>
      <w:r w:rsidR="00805B19" w:rsidRPr="0047706D">
        <w:t xml:space="preserve"> </w:t>
      </w:r>
      <w:r w:rsidR="000C7CA0" w:rsidRPr="0047706D">
        <w:t xml:space="preserve">in the role of </w:t>
      </w:r>
      <w:r w:rsidR="00AC0F54">
        <w:t>NET</w:t>
      </w:r>
      <w:r w:rsidR="000C7CA0" w:rsidRPr="0047706D">
        <w:t xml:space="preserve">SO </w:t>
      </w:r>
      <w:r w:rsidR="00805B19" w:rsidRPr="0047706D">
        <w:t xml:space="preserve">shall be responsible for directing the configuration of the </w:t>
      </w:r>
      <w:r w:rsidR="0047706D">
        <w:t>National Electricity Transmission System</w:t>
      </w:r>
      <w:r w:rsidR="00805B19" w:rsidRPr="0047706D">
        <w:t>;</w:t>
      </w:r>
    </w:p>
    <w:p w14:paraId="20F5DEB7" w14:textId="77777777" w:rsidR="00805B19" w:rsidRPr="0047706D" w:rsidRDefault="00805B19" w:rsidP="00805B19">
      <w:pPr>
        <w:pStyle w:val="Heading3"/>
        <w:numPr>
          <w:ilvl w:val="0"/>
          <w:numId w:val="33"/>
        </w:numPr>
        <w:tabs>
          <w:tab w:val="clear" w:pos="360"/>
          <w:tab w:val="num" w:pos="1080"/>
        </w:tabs>
        <w:ind w:left="1080"/>
      </w:pPr>
      <w:r w:rsidRPr="0047706D">
        <w:t>TOs shall be responsible for instructing Operational Switching on their Transmission Systems; and</w:t>
      </w:r>
      <w:r w:rsidR="00D94980" w:rsidRPr="0047706D">
        <w:t xml:space="preserve"> </w:t>
      </w:r>
    </w:p>
    <w:p w14:paraId="136DDB2A" w14:textId="77777777" w:rsidR="00805B19" w:rsidRPr="0047706D" w:rsidRDefault="0094759A" w:rsidP="00805B19">
      <w:pPr>
        <w:pStyle w:val="Heading3"/>
        <w:numPr>
          <w:ilvl w:val="0"/>
          <w:numId w:val="33"/>
        </w:numPr>
        <w:tabs>
          <w:tab w:val="clear" w:pos="360"/>
          <w:tab w:val="num" w:pos="1080"/>
        </w:tabs>
        <w:ind w:left="1080"/>
      </w:pPr>
      <w:r w:rsidRPr="0047706D">
        <w:t xml:space="preserve">The </w:t>
      </w:r>
      <w:r w:rsidR="00805B19" w:rsidRPr="0047706D">
        <w:t>TO shall be responsible for the management of any part of their Transmission Systems released from operational service under a Transmission Status Certificate (TSC).</w:t>
      </w:r>
      <w:r w:rsidR="00D94980" w:rsidRPr="0047706D">
        <w:rPr>
          <w:i/>
          <w:color w:val="008080"/>
        </w:rPr>
        <w:t xml:space="preserve"> </w:t>
      </w:r>
    </w:p>
    <w:p w14:paraId="787D9513" w14:textId="77777777" w:rsidR="00805B19" w:rsidRDefault="00F51AAE">
      <w:pPr>
        <w:pStyle w:val="Heading3"/>
      </w:pPr>
      <w:r>
        <w:t>1.1.2</w:t>
      </w:r>
      <w:r>
        <w:tab/>
      </w:r>
      <w:r w:rsidR="00805B19">
        <w:t>For the purposes of this document, the TOs are:</w:t>
      </w:r>
    </w:p>
    <w:p w14:paraId="04CCEA4C" w14:textId="77777777" w:rsidR="00A53550" w:rsidRDefault="00A53550" w:rsidP="00805B19">
      <w:pPr>
        <w:pStyle w:val="Heading3"/>
        <w:numPr>
          <w:ilvl w:val="0"/>
          <w:numId w:val="34"/>
        </w:numPr>
        <w:tabs>
          <w:tab w:val="clear" w:pos="360"/>
          <w:tab w:val="num" w:pos="1080"/>
        </w:tabs>
        <w:ind w:left="1080"/>
      </w:pPr>
      <w:r>
        <w:t xml:space="preserve">NGET; </w:t>
      </w:r>
    </w:p>
    <w:p w14:paraId="44452AC5" w14:textId="77777777" w:rsidR="00805B19" w:rsidRDefault="00805B19" w:rsidP="00805B19">
      <w:pPr>
        <w:pStyle w:val="Heading3"/>
        <w:numPr>
          <w:ilvl w:val="0"/>
          <w:numId w:val="34"/>
        </w:numPr>
        <w:tabs>
          <w:tab w:val="clear" w:pos="360"/>
          <w:tab w:val="num" w:pos="1080"/>
        </w:tabs>
        <w:ind w:left="1080"/>
      </w:pPr>
      <w:r>
        <w:t xml:space="preserve">SPT; </w:t>
      </w:r>
    </w:p>
    <w:p w14:paraId="2C869425" w14:textId="07AC983D" w:rsidR="00DB4D8D" w:rsidRDefault="00805B19" w:rsidP="00805B19">
      <w:pPr>
        <w:pStyle w:val="Heading3"/>
        <w:numPr>
          <w:ilvl w:val="0"/>
          <w:numId w:val="34"/>
        </w:numPr>
        <w:tabs>
          <w:tab w:val="clear" w:pos="360"/>
          <w:tab w:val="num" w:pos="1080"/>
        </w:tabs>
        <w:ind w:left="1080"/>
      </w:pPr>
      <w:r>
        <w:t>SHE</w:t>
      </w:r>
      <w:r w:rsidR="006E776D">
        <w:t>-</w:t>
      </w:r>
      <w:r>
        <w:t>T</w:t>
      </w:r>
      <w:r w:rsidR="00137867">
        <w:t>;</w:t>
      </w:r>
      <w:r w:rsidR="003D31A5">
        <w:t xml:space="preserve"> </w:t>
      </w:r>
      <w:del w:id="14" w:author="Stephen Baker" w:date="2023-01-11T15:07:00Z">
        <w:r w:rsidR="003D31A5" w:rsidDel="00EA5455">
          <w:delText>and</w:delText>
        </w:r>
      </w:del>
    </w:p>
    <w:p w14:paraId="41EE1B58" w14:textId="0720ABDB" w:rsidR="00DB4D8D" w:rsidRPr="00DB4D8D" w:rsidRDefault="00DB4D8D" w:rsidP="00DB4D8D">
      <w:pPr>
        <w:pStyle w:val="Heading4"/>
        <w:numPr>
          <w:ilvl w:val="0"/>
          <w:numId w:val="34"/>
        </w:numPr>
        <w:tabs>
          <w:tab w:val="clear" w:pos="360"/>
          <w:tab w:val="num" w:pos="1080"/>
        </w:tabs>
        <w:spacing w:after="0"/>
        <w:ind w:left="1080"/>
        <w:jc w:val="both"/>
      </w:pPr>
      <w:commentRangeStart w:id="15"/>
      <w:r>
        <w:t xml:space="preserve">All Offshore </w:t>
      </w:r>
      <w:r w:rsidR="003446F8">
        <w:t xml:space="preserve">and other Onshore </w:t>
      </w:r>
      <w:r>
        <w:t>Transmission Licence holders as appointed from time to time by OFGEM</w:t>
      </w:r>
      <w:r w:rsidR="004823F8">
        <w:t>;</w:t>
      </w:r>
      <w:r>
        <w:t xml:space="preserve"> </w:t>
      </w:r>
      <w:commentRangeEnd w:id="15"/>
      <w:r w:rsidR="004C3EA1">
        <w:rPr>
          <w:rStyle w:val="CommentReference"/>
        </w:rPr>
        <w:commentReference w:id="15"/>
      </w:r>
    </w:p>
    <w:p w14:paraId="669BD8E1" w14:textId="77777777" w:rsidR="00137867" w:rsidRDefault="00137867" w:rsidP="00E85583">
      <w:pPr>
        <w:keepNext/>
        <w:keepLines/>
        <w:ind w:left="720"/>
      </w:pPr>
    </w:p>
    <w:p w14:paraId="03DC2EBF" w14:textId="77777777" w:rsidR="00E85583" w:rsidRDefault="00F51AAE" w:rsidP="00F51AAE">
      <w:pPr>
        <w:pStyle w:val="Heading3"/>
        <w:ind w:left="720" w:hanging="720"/>
      </w:pPr>
      <w:r>
        <w:t>1.1.3</w:t>
      </w:r>
      <w:r>
        <w:tab/>
      </w:r>
      <w:r w:rsidR="00E85583" w:rsidRPr="002A0785">
        <w:t>In the event that specific conditions or exceptions are made in the document relating to an Onshore TO or Offshore TO these will be prefixed appropriately</w:t>
      </w:r>
      <w:r w:rsidR="00E85583">
        <w:t>.</w:t>
      </w:r>
    </w:p>
    <w:p w14:paraId="30FA044B" w14:textId="77777777" w:rsidR="0094759A" w:rsidRDefault="00F51AAE" w:rsidP="00F51AAE">
      <w:pPr>
        <w:pStyle w:val="Heading3"/>
        <w:ind w:left="720" w:hanging="720"/>
      </w:pPr>
      <w:r>
        <w:t>1.1.4</w:t>
      </w:r>
      <w:r>
        <w:tab/>
      </w:r>
      <w:r w:rsidR="0094759A">
        <w:t>If a</w:t>
      </w:r>
      <w:r w:rsidR="00E042BA">
        <w:t>n</w:t>
      </w:r>
      <w:r w:rsidR="0094759A">
        <w:t xml:space="preserve"> Offshore TO chooses to contract Operational Switching to another Transmission Licence </w:t>
      </w:r>
      <w:proofErr w:type="gramStart"/>
      <w:r w:rsidR="0094759A">
        <w:t>holder</w:t>
      </w:r>
      <w:proofErr w:type="gramEnd"/>
      <w:r w:rsidR="0094759A">
        <w:t xml:space="preserve"> then that </w:t>
      </w:r>
      <w:r w:rsidR="00E042BA">
        <w:t xml:space="preserve">contracted </w:t>
      </w:r>
      <w:r w:rsidR="0094759A">
        <w:t xml:space="preserve">TO shall </w:t>
      </w:r>
      <w:r w:rsidR="0073648D">
        <w:t xml:space="preserve">also </w:t>
      </w:r>
      <w:r w:rsidR="0094759A">
        <w:t xml:space="preserve">become </w:t>
      </w:r>
      <w:r w:rsidR="0094759A" w:rsidRPr="00D94980">
        <w:t>responsible for formulating and executing Operational Switching on that equipment.</w:t>
      </w:r>
      <w:r w:rsidR="0094759A">
        <w:t xml:space="preserve"> </w:t>
      </w:r>
    </w:p>
    <w:p w14:paraId="02837FDA" w14:textId="77777777" w:rsidR="00805B19" w:rsidRDefault="00F51AAE" w:rsidP="00F51AAE">
      <w:pPr>
        <w:pStyle w:val="Heading3"/>
        <w:ind w:left="720" w:hanging="720"/>
      </w:pPr>
      <w:r>
        <w:t>1.1.5</w:t>
      </w:r>
      <w:r>
        <w:tab/>
      </w:r>
      <w:r w:rsidR="00805B19">
        <w:t xml:space="preserve">This document excludes the obligations and processes associated with the testing of Plant and/or Apparatus on the TOs’ Transmission Systems. These are specified in </w:t>
      </w:r>
      <w:r w:rsidR="00805B19" w:rsidRPr="0047706D">
        <w:t>STCPs 08-1 to 08-4.</w:t>
      </w:r>
    </w:p>
    <w:p w14:paraId="09CC7011" w14:textId="77777777" w:rsidR="00D94980" w:rsidRPr="00107857" w:rsidRDefault="00F51AAE" w:rsidP="00F51AAE">
      <w:pPr>
        <w:pStyle w:val="Heading3"/>
        <w:ind w:left="720" w:hanging="720"/>
      </w:pPr>
      <w:r>
        <w:t>1.1.6</w:t>
      </w:r>
      <w:r>
        <w:tab/>
      </w:r>
      <w:r w:rsidR="00D94980" w:rsidRPr="00107857">
        <w:t xml:space="preserve">The </w:t>
      </w:r>
      <w:r w:rsidR="0047706D">
        <w:t>National Electricity Transmission System</w:t>
      </w:r>
      <w:r w:rsidR="00D94980" w:rsidRPr="00107857">
        <w:t xml:space="preserve"> is deemed to include Offshore transmission connections and equipment operated at 132kV and above. Offshore connections and equipment operated at below 132kV is deemed to be Distribution and </w:t>
      </w:r>
      <w:r w:rsidR="00AA1E35">
        <w:t>is</w:t>
      </w:r>
      <w:r w:rsidR="00D94980" w:rsidRPr="00107857">
        <w:t xml:space="preserve"> not subject to this procedure.</w:t>
      </w:r>
      <w:r w:rsidR="00107857" w:rsidRPr="00107857">
        <w:t xml:space="preserve"> (See Appendix F).</w:t>
      </w:r>
    </w:p>
    <w:p w14:paraId="02F3F38E" w14:textId="77777777" w:rsidR="00805B19" w:rsidRDefault="00805B19">
      <w:pPr>
        <w:pStyle w:val="Heading3"/>
        <w:tabs>
          <w:tab w:val="clear" w:pos="720"/>
        </w:tabs>
        <w:jc w:val="both"/>
      </w:pPr>
    </w:p>
    <w:p w14:paraId="63D33B9B" w14:textId="77777777" w:rsidR="00805B19" w:rsidRDefault="00805B19">
      <w:pPr>
        <w:pStyle w:val="Heading2"/>
        <w:jc w:val="both"/>
      </w:pPr>
      <w:r>
        <w:t xml:space="preserve">Objectives </w:t>
      </w:r>
    </w:p>
    <w:p w14:paraId="39A2A0A0" w14:textId="77777777" w:rsidR="00805B19" w:rsidRDefault="00F51AAE">
      <w:pPr>
        <w:pStyle w:val="Heading3"/>
        <w:tabs>
          <w:tab w:val="clear" w:pos="720"/>
          <w:tab w:val="num" w:pos="709"/>
        </w:tabs>
        <w:ind w:left="709" w:hanging="709"/>
        <w:jc w:val="both"/>
      </w:pPr>
      <w:r>
        <w:t>1.2.1</w:t>
      </w:r>
      <w:r>
        <w:tab/>
      </w:r>
      <w:r w:rsidR="00805B19">
        <w:t xml:space="preserve">The objective of this document is to provide for efficient co-ordination between </w:t>
      </w:r>
      <w:r w:rsidR="00A53550">
        <w:t>NGESO</w:t>
      </w:r>
      <w:r w:rsidR="00805B19">
        <w:t xml:space="preserve"> and </w:t>
      </w:r>
      <w:r w:rsidR="00DB4D8D">
        <w:t>all</w:t>
      </w:r>
      <w:r w:rsidR="004F6C1D">
        <w:t xml:space="preserve"> </w:t>
      </w:r>
      <w:r w:rsidR="00805B19">
        <w:t>TOs in relation to Operational Switching on the TOs’ Transmission Systems.</w:t>
      </w:r>
    </w:p>
    <w:p w14:paraId="2EF8F29E" w14:textId="77777777" w:rsidR="00805B19" w:rsidRDefault="00F51AAE">
      <w:pPr>
        <w:pStyle w:val="Heading3"/>
        <w:jc w:val="both"/>
      </w:pPr>
      <w:r>
        <w:t>1.2.2</w:t>
      </w:r>
      <w:r>
        <w:tab/>
      </w:r>
      <w:r w:rsidR="00805B19">
        <w:t>To meet this objective, this document specifies the following:</w:t>
      </w:r>
    </w:p>
    <w:p w14:paraId="1F805EBC" w14:textId="77777777" w:rsidR="00805B19" w:rsidRDefault="00805B19">
      <w:pPr>
        <w:pStyle w:val="Heading3"/>
        <w:numPr>
          <w:ilvl w:val="0"/>
          <w:numId w:val="7"/>
        </w:numPr>
        <w:tabs>
          <w:tab w:val="clear" w:pos="360"/>
          <w:tab w:val="num" w:pos="1080"/>
        </w:tabs>
        <w:spacing w:after="0"/>
        <w:ind w:left="1077" w:hanging="357"/>
        <w:jc w:val="both"/>
      </w:pPr>
      <w:r>
        <w:t xml:space="preserve">the responsibilities of </w:t>
      </w:r>
      <w:r w:rsidR="00A53550">
        <w:t>NGESO</w:t>
      </w:r>
      <w:r>
        <w:t xml:space="preserve"> and TOs in relation to Operational Switching on the TOs’ Transmission Systems; </w:t>
      </w:r>
    </w:p>
    <w:p w14:paraId="1ABF02C7" w14:textId="77777777" w:rsidR="00805B19" w:rsidRDefault="00805B19">
      <w:pPr>
        <w:pStyle w:val="Heading3"/>
        <w:numPr>
          <w:ilvl w:val="0"/>
          <w:numId w:val="5"/>
        </w:numPr>
        <w:tabs>
          <w:tab w:val="clear" w:pos="360"/>
          <w:tab w:val="num" w:pos="1080"/>
        </w:tabs>
        <w:spacing w:after="0"/>
        <w:ind w:left="1077" w:hanging="357"/>
        <w:jc w:val="both"/>
      </w:pPr>
      <w:r>
        <w:t xml:space="preserve">the requirements for exchange of information between </w:t>
      </w:r>
      <w:r w:rsidR="00A53550">
        <w:t>NGESO</w:t>
      </w:r>
      <w:r>
        <w:t>, TOs and Affected Users related to Operational Switching; and</w:t>
      </w:r>
    </w:p>
    <w:p w14:paraId="2CDA53C7" w14:textId="77777777" w:rsidR="00805B19" w:rsidRDefault="00805B19">
      <w:pPr>
        <w:pStyle w:val="Heading3"/>
        <w:numPr>
          <w:ilvl w:val="0"/>
          <w:numId w:val="3"/>
        </w:numPr>
        <w:tabs>
          <w:tab w:val="clear" w:pos="360"/>
          <w:tab w:val="num" w:pos="1080"/>
        </w:tabs>
        <w:ind w:left="1077" w:hanging="357"/>
        <w:jc w:val="both"/>
      </w:pPr>
      <w:r>
        <w:t>the lines of communication to be used.</w:t>
      </w:r>
    </w:p>
    <w:p w14:paraId="4ECCB7B5" w14:textId="77777777" w:rsidR="00805B19" w:rsidRDefault="00805B19">
      <w:pPr>
        <w:keepNext/>
        <w:keepLines/>
        <w:rPr>
          <w:i/>
        </w:rPr>
      </w:pPr>
      <w:r>
        <w:rPr>
          <w:i/>
        </w:rPr>
        <w:tab/>
      </w:r>
    </w:p>
    <w:p w14:paraId="1EB0805C" w14:textId="77777777" w:rsidR="00B957D8" w:rsidRDefault="00B957D8">
      <w:pPr>
        <w:keepNext/>
        <w:keepLines/>
        <w:rPr>
          <w:i/>
        </w:rPr>
      </w:pPr>
    </w:p>
    <w:p w14:paraId="74390895" w14:textId="77777777" w:rsidR="0047706D" w:rsidRDefault="0047706D">
      <w:pPr>
        <w:keepNext/>
        <w:keepLines/>
        <w:rPr>
          <w:i/>
        </w:rPr>
      </w:pPr>
    </w:p>
    <w:p w14:paraId="4B0B410D" w14:textId="77777777" w:rsidR="0047706D" w:rsidRDefault="0047706D">
      <w:pPr>
        <w:keepNext/>
        <w:keepLines/>
        <w:rPr>
          <w:i/>
        </w:rPr>
      </w:pPr>
    </w:p>
    <w:p w14:paraId="09CB728F" w14:textId="77777777" w:rsidR="0047706D" w:rsidRDefault="0047706D">
      <w:pPr>
        <w:keepNext/>
        <w:keepLines/>
        <w:rPr>
          <w:i/>
        </w:rPr>
      </w:pPr>
    </w:p>
    <w:p w14:paraId="5CF67B77" w14:textId="77777777" w:rsidR="00B957D8" w:rsidRDefault="00B957D8">
      <w:pPr>
        <w:keepNext/>
        <w:keepLines/>
      </w:pPr>
    </w:p>
    <w:p w14:paraId="76EB61D0" w14:textId="77777777" w:rsidR="00805B19" w:rsidRDefault="00805B19">
      <w:pPr>
        <w:pStyle w:val="Heading1"/>
        <w:keepLines/>
      </w:pPr>
      <w:r>
        <w:t xml:space="preserve"> Key Definitions</w:t>
      </w:r>
    </w:p>
    <w:p w14:paraId="3F1463BF" w14:textId="77777777" w:rsidR="00805B19" w:rsidRDefault="00805B19">
      <w:pPr>
        <w:pStyle w:val="Heading2"/>
        <w:jc w:val="both"/>
      </w:pPr>
      <w:r>
        <w:t>For the purposes of STCP 01-1:</w:t>
      </w:r>
    </w:p>
    <w:p w14:paraId="0C43618B" w14:textId="77777777" w:rsidR="00805B19" w:rsidRDefault="00F51AAE" w:rsidP="00D40FC4">
      <w:pPr>
        <w:pStyle w:val="Heading3"/>
        <w:ind w:left="720" w:hanging="720"/>
        <w:jc w:val="both"/>
      </w:pPr>
      <w:bookmarkStart w:id="16" w:name="OLE_LINK1"/>
      <w:r w:rsidRPr="00F51AAE">
        <w:t>2.1.1</w:t>
      </w:r>
      <w:r>
        <w:rPr>
          <w:b/>
        </w:rPr>
        <w:tab/>
      </w:r>
      <w:r w:rsidR="00805B19">
        <w:rPr>
          <w:b/>
        </w:rPr>
        <w:t>Affected User</w:t>
      </w:r>
      <w:r w:rsidR="00805B19">
        <w:t xml:space="preserve"> means a User whose System, in the reasonable opinion of either </w:t>
      </w:r>
      <w:r w:rsidR="00A53550">
        <w:t>NGESO</w:t>
      </w:r>
      <w:r w:rsidR="00805B19">
        <w:t xml:space="preserve"> or the relevant TO, will or may be subject to an Operational Effect caused by an Operation on a TO’s Transmission System</w:t>
      </w:r>
      <w:bookmarkEnd w:id="16"/>
      <w:r w:rsidR="00805B19">
        <w:t>.</w:t>
      </w:r>
    </w:p>
    <w:p w14:paraId="1001CC18" w14:textId="77777777" w:rsidR="00B76E16" w:rsidRPr="00B76E16" w:rsidRDefault="00F51AAE" w:rsidP="00F51AAE">
      <w:pPr>
        <w:pStyle w:val="Level3Text"/>
        <w:tabs>
          <w:tab w:val="clear" w:pos="720"/>
        </w:tabs>
        <w:ind w:left="720" w:hanging="720"/>
      </w:pPr>
      <w:r w:rsidRPr="00F51AAE">
        <w:t>2.1.2</w:t>
      </w:r>
      <w:r>
        <w:rPr>
          <w:b/>
        </w:rPr>
        <w:tab/>
      </w:r>
      <w:r w:rsidR="00B76E16" w:rsidRPr="00B76E16">
        <w:rPr>
          <w:b/>
        </w:rPr>
        <w:t xml:space="preserve">Alternative Point of Contact </w:t>
      </w:r>
      <w:r w:rsidR="00B76E16" w:rsidRPr="00B76E16">
        <w:t xml:space="preserve">means a point of contact, other than the Primary Point of Contact, provided by the TO, for </w:t>
      </w:r>
      <w:r w:rsidR="00A53550">
        <w:t>NGESO</w:t>
      </w:r>
      <w:r w:rsidR="00B76E16" w:rsidRPr="00B76E16">
        <w:t xml:space="preserve"> to contact in relation to operational liaison. </w:t>
      </w:r>
    </w:p>
    <w:p w14:paraId="2FFF69D8" w14:textId="77777777" w:rsidR="00805B19" w:rsidRDefault="00F51AAE" w:rsidP="00D40FC4">
      <w:pPr>
        <w:pStyle w:val="Heading3"/>
        <w:ind w:left="720" w:hanging="720"/>
        <w:jc w:val="both"/>
      </w:pPr>
      <w:r w:rsidRPr="00F51AAE">
        <w:t>2.1.3</w:t>
      </w:r>
      <w:r>
        <w:rPr>
          <w:b/>
        </w:rPr>
        <w:tab/>
      </w:r>
      <w:r w:rsidR="00805B19">
        <w:rPr>
          <w:b/>
        </w:rPr>
        <w:t>Event</w:t>
      </w:r>
      <w:r w:rsidR="00805B19">
        <w:t xml:space="preserve"> is as defined in the </w:t>
      </w:r>
      <w:r w:rsidR="00805B19" w:rsidRPr="0047706D">
        <w:t>Grid Code as at the Code Effective Date</w:t>
      </w:r>
      <w:r w:rsidR="00805B19">
        <w:t xml:space="preserve"> and for purposes of this STCP only, not as defined in the STC.</w:t>
      </w:r>
      <w:r w:rsidR="00805B19">
        <w:tab/>
      </w:r>
    </w:p>
    <w:p w14:paraId="748C54FD" w14:textId="0EA243C4" w:rsidR="00805B19" w:rsidRDefault="00F51AAE" w:rsidP="00D40FC4">
      <w:pPr>
        <w:pStyle w:val="Heading3"/>
        <w:suppressLineNumbers/>
        <w:ind w:left="720" w:hanging="720"/>
        <w:jc w:val="both"/>
      </w:pPr>
      <w:r w:rsidRPr="00F51AAE">
        <w:t>2.1.4</w:t>
      </w:r>
      <w:r>
        <w:rPr>
          <w:b/>
        </w:rPr>
        <w:tab/>
      </w:r>
      <w:r w:rsidR="00805B19">
        <w:rPr>
          <w:b/>
        </w:rPr>
        <w:t>Switching Method</w:t>
      </w:r>
      <w:r w:rsidR="00805B19">
        <w:t xml:space="preserve"> means the high</w:t>
      </w:r>
      <w:ins w:id="17" w:author="Stephen Baker" w:date="2023-01-11T15:08:00Z">
        <w:r w:rsidR="00610597">
          <w:t>-</w:t>
        </w:r>
      </w:ins>
      <w:r w:rsidR="00805B19">
        <w:t xml:space="preserve">level methodology that identifies the actions required by </w:t>
      </w:r>
      <w:r w:rsidR="00A53550">
        <w:t>NGESO</w:t>
      </w:r>
      <w:r w:rsidR="00805B19">
        <w:t xml:space="preserve"> of the TO in a clear and unambiguous manner</w:t>
      </w:r>
      <w:r w:rsidR="00051D91">
        <w:t xml:space="preserve"> or formal switching instruction where appropriate</w:t>
      </w:r>
      <w:r w:rsidR="00805B19">
        <w:t xml:space="preserve">. </w:t>
      </w:r>
    </w:p>
    <w:p w14:paraId="46A55FBA" w14:textId="77777777" w:rsidR="00805B19" w:rsidRDefault="00F51AAE" w:rsidP="00D40FC4">
      <w:pPr>
        <w:pStyle w:val="Heading3"/>
        <w:suppressLineNumbers/>
        <w:ind w:left="720" w:hanging="720"/>
        <w:jc w:val="both"/>
      </w:pPr>
      <w:r w:rsidRPr="00F51AAE">
        <w:t>2.1.5</w:t>
      </w:r>
      <w:r>
        <w:rPr>
          <w:b/>
        </w:rPr>
        <w:tab/>
      </w:r>
      <w:r w:rsidR="00805B19">
        <w:rPr>
          <w:b/>
        </w:rPr>
        <w:t>Planning Phase</w:t>
      </w:r>
      <w:r w:rsidR="00805B19">
        <w:t xml:space="preserve"> means the period covered by the Operational Planning Phase and the Programming Phase.</w:t>
      </w:r>
    </w:p>
    <w:p w14:paraId="5156391D" w14:textId="77777777" w:rsidR="00B76E16" w:rsidRDefault="00F51AAE" w:rsidP="00F51AAE">
      <w:pPr>
        <w:pStyle w:val="Level3Text"/>
        <w:tabs>
          <w:tab w:val="clear" w:pos="720"/>
        </w:tabs>
        <w:ind w:left="720" w:hanging="720"/>
      </w:pPr>
      <w:r>
        <w:t>2.1.6</w:t>
      </w:r>
      <w:r>
        <w:rPr>
          <w:b/>
        </w:rPr>
        <w:tab/>
      </w:r>
      <w:r w:rsidR="00B76E16" w:rsidRPr="00B76E16">
        <w:rPr>
          <w:b/>
        </w:rPr>
        <w:t xml:space="preserve">Alternative Point of Contact </w:t>
      </w:r>
      <w:r w:rsidR="00B76E16" w:rsidRPr="00B76E16">
        <w:t xml:space="preserve">means a point of contact, other than the Primary Point of Contact, provided by the TO, for </w:t>
      </w:r>
      <w:r w:rsidR="00A53550">
        <w:t>NGESO</w:t>
      </w:r>
      <w:r w:rsidR="00B76E16" w:rsidRPr="00B76E16">
        <w:t xml:space="preserve"> to contact in relation to operational liaison. </w:t>
      </w:r>
    </w:p>
    <w:p w14:paraId="73D9DF81" w14:textId="77777777" w:rsidR="00805B19" w:rsidRPr="00DB4D8D" w:rsidRDefault="00F51AAE" w:rsidP="00D40FC4">
      <w:pPr>
        <w:pStyle w:val="Heading3"/>
        <w:suppressLineNumbers/>
        <w:ind w:left="720" w:hanging="720"/>
        <w:jc w:val="both"/>
      </w:pPr>
      <w:r>
        <w:t>2.1.7</w:t>
      </w:r>
      <w:r>
        <w:rPr>
          <w:b/>
        </w:rPr>
        <w:tab/>
      </w:r>
      <w:r w:rsidR="00805B19">
        <w:rPr>
          <w:b/>
        </w:rPr>
        <w:t xml:space="preserve">Transmission Status Certificate (TSC) </w:t>
      </w:r>
      <w:r w:rsidR="00805B19">
        <w:t xml:space="preserve">means the form in Appendix C for </w:t>
      </w:r>
      <w:r w:rsidR="00805B19" w:rsidRPr="00DB4D8D">
        <w:t>Operational Switching</w:t>
      </w:r>
    </w:p>
    <w:p w14:paraId="08604D21" w14:textId="77777777" w:rsidR="00DB4D8D" w:rsidRPr="00DB4D8D" w:rsidRDefault="00F51AAE" w:rsidP="00DB4D8D">
      <w:pPr>
        <w:pStyle w:val="Heading3"/>
        <w:suppressLineNumbers/>
        <w:ind w:left="720" w:hanging="720"/>
        <w:jc w:val="both"/>
      </w:pPr>
      <w:r w:rsidRPr="00F51AAE">
        <w:t>2.1.8</w:t>
      </w:r>
      <w:r>
        <w:rPr>
          <w:b/>
        </w:rPr>
        <w:tab/>
      </w:r>
      <w:r w:rsidR="00805B19" w:rsidRPr="00DB4D8D">
        <w:rPr>
          <w:b/>
        </w:rPr>
        <w:t xml:space="preserve">Operational Effect </w:t>
      </w:r>
      <w:r w:rsidR="00805B19" w:rsidRPr="00DB4D8D">
        <w:t xml:space="preserve">is as defined in the </w:t>
      </w:r>
      <w:r w:rsidR="00805B19" w:rsidRPr="0047706D">
        <w:t>Grid Code as at the Code Effective Date</w:t>
      </w:r>
      <w:r w:rsidR="00805B19" w:rsidRPr="00DB4D8D">
        <w:t xml:space="preserve"> and for the purposes of this STCP only, not as defined in the STC.</w:t>
      </w:r>
    </w:p>
    <w:p w14:paraId="717BA8CD" w14:textId="77777777" w:rsidR="00B957D8" w:rsidRDefault="00B957D8" w:rsidP="00B957D8">
      <w:pPr>
        <w:pStyle w:val="Heading1"/>
        <w:numPr>
          <w:ilvl w:val="0"/>
          <w:numId w:val="0"/>
        </w:numPr>
      </w:pPr>
    </w:p>
    <w:p w14:paraId="3007BB0E" w14:textId="77777777" w:rsidR="00805B19" w:rsidRDefault="007C127A">
      <w:pPr>
        <w:pStyle w:val="Heading1"/>
        <w:keepLines/>
        <w:suppressLineNumbers/>
      </w:pPr>
      <w:r>
        <w:br w:type="page"/>
      </w:r>
      <w:r w:rsidR="00805B19">
        <w:lastRenderedPageBreak/>
        <w:t>Procedure</w:t>
      </w:r>
    </w:p>
    <w:p w14:paraId="339FE838" w14:textId="77777777" w:rsidR="00805B19" w:rsidRDefault="00805B19">
      <w:pPr>
        <w:pStyle w:val="Heading2"/>
      </w:pPr>
      <w:r>
        <w:t>Overview</w:t>
      </w:r>
    </w:p>
    <w:p w14:paraId="189C87E9" w14:textId="77777777" w:rsidR="00805B19" w:rsidRDefault="00F51AAE">
      <w:pPr>
        <w:pStyle w:val="Heading3"/>
        <w:ind w:left="709" w:hanging="709"/>
        <w:jc w:val="both"/>
      </w:pPr>
      <w:r>
        <w:t>3.1.1</w:t>
      </w:r>
      <w:r>
        <w:tab/>
      </w:r>
      <w:r w:rsidR="00805B19">
        <w:t xml:space="preserve">Following the handover of Outages and/or Operational Switching requirements from the Planning Phase to the Control Phase, </w:t>
      </w:r>
      <w:r w:rsidR="00A53550">
        <w:t>NGESO</w:t>
      </w:r>
      <w:r w:rsidR="00805B19">
        <w:t xml:space="preserve"> control staff shall discuss the Operational Effect (or potential Operational Effect) of the Outages and/or Operational Switching requirements</w:t>
      </w:r>
      <w:r w:rsidR="004E317A" w:rsidRPr="004E317A">
        <w:t xml:space="preserve"> </w:t>
      </w:r>
      <w:r w:rsidR="004E317A">
        <w:t>with affected TOs</w:t>
      </w:r>
      <w:r w:rsidR="00805B19">
        <w:t>, prior to real-time.</w:t>
      </w:r>
    </w:p>
    <w:p w14:paraId="4816A7C5" w14:textId="77777777" w:rsidR="00805B19" w:rsidRDefault="00F51AAE">
      <w:pPr>
        <w:pStyle w:val="Heading3"/>
        <w:ind w:left="709" w:hanging="709"/>
        <w:jc w:val="both"/>
      </w:pPr>
      <w:r>
        <w:t>3.1.2</w:t>
      </w:r>
      <w:r>
        <w:tab/>
      </w:r>
      <w:r w:rsidR="00805B19">
        <w:t xml:space="preserve">If an Outage, Outage change request or Operational Switching requirement not included in the handover, is required during the Control Phase, </w:t>
      </w:r>
      <w:r w:rsidR="00A53550">
        <w:t>NGESO</w:t>
      </w:r>
      <w:r w:rsidR="00805B19">
        <w:t xml:space="preserve"> Control staff shall discuss the Operational Effect (or potential Operational Effect) </w:t>
      </w:r>
      <w:r w:rsidR="004E317A">
        <w:t xml:space="preserve">with affected TOs </w:t>
      </w:r>
      <w:r w:rsidR="00805B19">
        <w:t xml:space="preserve">as soon as possible after the requirement is identified. </w:t>
      </w:r>
    </w:p>
    <w:p w14:paraId="282F1E43" w14:textId="77777777" w:rsidR="00805B19" w:rsidRDefault="00F51AAE">
      <w:pPr>
        <w:pStyle w:val="Heading3"/>
        <w:ind w:left="709" w:hanging="709"/>
        <w:jc w:val="both"/>
      </w:pPr>
      <w:r>
        <w:t>3.1.3</w:t>
      </w:r>
      <w:r>
        <w:tab/>
      </w:r>
      <w:r w:rsidR="00805B19">
        <w:t>An Outage, Outage change request or Operational Switching requirement may be made or provided verbally, where it is necessary and expedient to do so. Such a request shall be confirmed in writing as soon as reasonably practicable by the Party making it.</w:t>
      </w:r>
    </w:p>
    <w:p w14:paraId="32A8C72F" w14:textId="77777777" w:rsidR="00805B19" w:rsidRDefault="00F51AAE">
      <w:pPr>
        <w:pStyle w:val="Heading3"/>
        <w:ind w:left="709" w:hanging="709"/>
        <w:jc w:val="both"/>
      </w:pPr>
      <w:r>
        <w:t>3.1.4</w:t>
      </w:r>
      <w:r>
        <w:tab/>
      </w:r>
      <w:r w:rsidR="00A53550">
        <w:t>NGESO</w:t>
      </w:r>
      <w:r w:rsidR="00805B19">
        <w:t xml:space="preserve"> shall separately record any Services Reduction (if greater than 3 hours duration) or Outage in the Outage database.</w:t>
      </w:r>
    </w:p>
    <w:p w14:paraId="0FEE1D8F" w14:textId="77777777" w:rsidR="00B76E16" w:rsidRPr="00B76E16" w:rsidRDefault="00F51AAE" w:rsidP="00B76E16">
      <w:pPr>
        <w:pStyle w:val="Level3Text"/>
        <w:tabs>
          <w:tab w:val="clear" w:pos="720"/>
        </w:tabs>
      </w:pPr>
      <w:r>
        <w:t>3.1.5</w:t>
      </w:r>
      <w:r>
        <w:tab/>
      </w:r>
      <w:r w:rsidR="00B76E16" w:rsidRPr="00B76E16">
        <w:t xml:space="preserve">An Operational Switching programme will be initiated by </w:t>
      </w:r>
      <w:r w:rsidR="00A53550">
        <w:t>NGESO</w:t>
      </w:r>
      <w:r w:rsidR="00B76E16" w:rsidRPr="00B76E16">
        <w:t xml:space="preserve"> contacting the Primary Point of Contact. Following initiation of the Operational Switching programme, the Primary Point of Contact may use a Point of Contact at an alternative location to liaise with </w:t>
      </w:r>
      <w:r w:rsidR="00A53550">
        <w:t>NGESO</w:t>
      </w:r>
      <w:r w:rsidR="00B76E16" w:rsidRPr="00B76E16">
        <w:t xml:space="preserve"> to complete the Operational Switching programme. </w:t>
      </w:r>
      <w:r w:rsidR="00A53550">
        <w:t>NGESO</w:t>
      </w:r>
      <w:r w:rsidR="00B76E16" w:rsidRPr="00B76E16">
        <w:t xml:space="preserve">’s normal point of liaison will always be the Primary Contact Point, and the communication from an Alternative Point of Contact will always be managed by the relevant TO.  </w:t>
      </w:r>
    </w:p>
    <w:p w14:paraId="3CF0B55D" w14:textId="1213227C" w:rsidR="00B76E16" w:rsidRPr="00B76E16" w:rsidRDefault="00F51AAE" w:rsidP="00B76E16">
      <w:pPr>
        <w:pStyle w:val="Level3Text"/>
        <w:tabs>
          <w:tab w:val="clear" w:pos="720"/>
        </w:tabs>
      </w:pPr>
      <w:r>
        <w:t>3.1.6</w:t>
      </w:r>
      <w:r>
        <w:tab/>
      </w:r>
      <w:r w:rsidR="00B76E16" w:rsidRPr="00B76E16">
        <w:t>In respect of any circuit which crosses the Interface Point</w:t>
      </w:r>
      <w:ins w:id="18" w:author="Stephen Baker" w:date="2023-01-11T15:09:00Z">
        <w:r w:rsidR="00A71BC4">
          <w:t xml:space="preserve"> or CATO </w:t>
        </w:r>
        <w:commentRangeStart w:id="19"/>
        <w:r w:rsidR="00A71BC4">
          <w:t>Interface</w:t>
        </w:r>
      </w:ins>
      <w:commentRangeEnd w:id="19"/>
      <w:r w:rsidR="00413AC4">
        <w:rPr>
          <w:rStyle w:val="CommentReference"/>
        </w:rPr>
        <w:commentReference w:id="19"/>
      </w:r>
      <w:ins w:id="20" w:author="Stephen Baker" w:date="2023-01-11T15:09:00Z">
        <w:r w:rsidR="00A71BC4">
          <w:t xml:space="preserve"> Point</w:t>
        </w:r>
      </w:ins>
      <w:r w:rsidR="00B76E16" w:rsidRPr="00B76E16">
        <w:t xml:space="preserve">, </w:t>
      </w:r>
      <w:r w:rsidR="00A53550">
        <w:t>NGESO</w:t>
      </w:r>
      <w:r w:rsidR="00B76E16" w:rsidRPr="00B76E16">
        <w:t xml:space="preserve"> will include in the </w:t>
      </w:r>
      <w:proofErr w:type="gramStart"/>
      <w:r w:rsidR="00B76E16" w:rsidRPr="00B76E16">
        <w:t>TSC,  the</w:t>
      </w:r>
      <w:proofErr w:type="gramEnd"/>
      <w:r w:rsidR="00B76E16" w:rsidRPr="00B76E16">
        <w:t xml:space="preserve"> name and telephone number of the Alternative Point of Contact that the onshore TO will utilise for agreeing and implementing the switching.  </w:t>
      </w:r>
      <w:r w:rsidR="00A53550">
        <w:t>NGESO</w:t>
      </w:r>
      <w:r w:rsidR="00B76E16" w:rsidRPr="00B76E16">
        <w:t xml:space="preserve"> will also confirm to the Onshore TO that they are not required to contact the Offshore TO Primary Point of Contact before switching. </w:t>
      </w:r>
    </w:p>
    <w:p w14:paraId="796A9662" w14:textId="77777777" w:rsidR="00805B19" w:rsidRDefault="00805B19">
      <w:pPr>
        <w:pStyle w:val="Heading3"/>
        <w:tabs>
          <w:tab w:val="clear" w:pos="720"/>
        </w:tabs>
        <w:jc w:val="both"/>
      </w:pPr>
    </w:p>
    <w:p w14:paraId="0918397F" w14:textId="77777777" w:rsidR="00805B19" w:rsidRDefault="00805B19">
      <w:pPr>
        <w:pStyle w:val="Heading2"/>
      </w:pPr>
      <w:bookmarkStart w:id="21" w:name="_Hlk102639580"/>
      <w:r>
        <w:t>Use of a Switching Method</w:t>
      </w:r>
    </w:p>
    <w:bookmarkEnd w:id="21"/>
    <w:p w14:paraId="01627569" w14:textId="77777777" w:rsidR="00805B19" w:rsidRDefault="00F51AAE">
      <w:pPr>
        <w:pStyle w:val="Heading3"/>
        <w:ind w:left="709" w:hanging="709"/>
        <w:jc w:val="both"/>
      </w:pPr>
      <w:r>
        <w:t>3.2.1</w:t>
      </w:r>
      <w:r>
        <w:tab/>
      </w:r>
      <w:r w:rsidR="00805B19">
        <w:t>This document covers the use of:</w:t>
      </w:r>
    </w:p>
    <w:p w14:paraId="393F006E" w14:textId="3BF7C33E" w:rsidR="00805B19" w:rsidRDefault="00805B19">
      <w:pPr>
        <w:pStyle w:val="Heading3"/>
        <w:numPr>
          <w:ilvl w:val="0"/>
          <w:numId w:val="19"/>
        </w:numPr>
        <w:tabs>
          <w:tab w:val="clear" w:pos="360"/>
          <w:tab w:val="num" w:pos="1069"/>
        </w:tabs>
        <w:spacing w:after="0"/>
        <w:ind w:left="1066" w:hanging="357"/>
        <w:jc w:val="both"/>
      </w:pPr>
      <w:bookmarkStart w:id="22" w:name="_Hlk102641369"/>
      <w:r>
        <w:t xml:space="preserve">a Switching Method </w:t>
      </w:r>
      <w:proofErr w:type="gramStart"/>
      <w:r>
        <w:t>utilising  a</w:t>
      </w:r>
      <w:proofErr w:type="gramEnd"/>
      <w:r>
        <w:t xml:space="preserve"> TSC; </w:t>
      </w:r>
    </w:p>
    <w:p w14:paraId="4388851B" w14:textId="77777777" w:rsidR="007F774E" w:rsidRDefault="00805B19" w:rsidP="000433E3">
      <w:pPr>
        <w:pStyle w:val="Heading3"/>
        <w:numPr>
          <w:ilvl w:val="0"/>
          <w:numId w:val="19"/>
        </w:numPr>
        <w:tabs>
          <w:tab w:val="clear" w:pos="360"/>
          <w:tab w:val="num" w:pos="1069"/>
        </w:tabs>
        <w:spacing w:after="0"/>
        <w:ind w:left="1066" w:hanging="357"/>
        <w:jc w:val="both"/>
      </w:pPr>
      <w:r>
        <w:t>a Switching Method utilising a verbal Switching Method</w:t>
      </w:r>
      <w:bookmarkEnd w:id="22"/>
      <w:r w:rsidR="007F774E">
        <w:t>; and</w:t>
      </w:r>
    </w:p>
    <w:p w14:paraId="41005A26" w14:textId="3B19F5DA" w:rsidR="00805B19" w:rsidRDefault="007F774E">
      <w:pPr>
        <w:pStyle w:val="Heading3"/>
        <w:numPr>
          <w:ilvl w:val="0"/>
          <w:numId w:val="19"/>
        </w:numPr>
        <w:tabs>
          <w:tab w:val="clear" w:pos="360"/>
          <w:tab w:val="num" w:pos="1069"/>
        </w:tabs>
        <w:ind w:left="1069"/>
        <w:jc w:val="both"/>
      </w:pPr>
      <w:r>
        <w:t>a Switching Method utilising another agreed method</w:t>
      </w:r>
      <w:r w:rsidR="00C34ECE">
        <w:t xml:space="preserve"> where applicable</w:t>
      </w:r>
      <w:r w:rsidR="00805B19">
        <w:t xml:space="preserve">. </w:t>
      </w:r>
    </w:p>
    <w:p w14:paraId="458F2F1C" w14:textId="77777777" w:rsidR="00805B19" w:rsidRDefault="00F51AAE">
      <w:pPr>
        <w:pStyle w:val="Heading3"/>
        <w:ind w:left="709" w:hanging="709"/>
        <w:jc w:val="both"/>
      </w:pPr>
      <w:r>
        <w:t>3.2.2</w:t>
      </w:r>
      <w:r>
        <w:tab/>
      </w:r>
      <w:r w:rsidR="00805B19">
        <w:t>A TSC shall always be used:</w:t>
      </w:r>
    </w:p>
    <w:p w14:paraId="210F0DB4" w14:textId="77777777" w:rsidR="00805B19" w:rsidRDefault="00805B19" w:rsidP="00805B19">
      <w:pPr>
        <w:pStyle w:val="Heading3"/>
        <w:numPr>
          <w:ilvl w:val="0"/>
          <w:numId w:val="23"/>
        </w:numPr>
        <w:tabs>
          <w:tab w:val="clear" w:pos="360"/>
          <w:tab w:val="num" w:pos="1069"/>
        </w:tabs>
        <w:spacing w:after="0"/>
        <w:ind w:left="1066" w:hanging="357"/>
        <w:jc w:val="both"/>
      </w:pPr>
      <w:r>
        <w:t>when removing equipment from operational service to allow the TOs to establish Safety Precautions</w:t>
      </w:r>
      <w:r>
        <w:rPr>
          <w:i/>
        </w:rPr>
        <w:t>;</w:t>
      </w:r>
      <w:r>
        <w:t xml:space="preserve"> or</w:t>
      </w:r>
    </w:p>
    <w:p w14:paraId="598D85A2" w14:textId="50AC9FBD" w:rsidR="00805B19" w:rsidRDefault="00805B19" w:rsidP="00805B19">
      <w:pPr>
        <w:pStyle w:val="BodyText"/>
        <w:keepNext/>
        <w:keepLines/>
        <w:numPr>
          <w:ilvl w:val="0"/>
          <w:numId w:val="28"/>
        </w:numPr>
        <w:tabs>
          <w:tab w:val="clear" w:pos="360"/>
          <w:tab w:val="num" w:pos="1069"/>
        </w:tabs>
        <w:ind w:left="1069"/>
        <w:jc w:val="both"/>
      </w:pPr>
      <w:r>
        <w:t xml:space="preserve">if either Party does not agree to the use of the verbal </w:t>
      </w:r>
      <w:r w:rsidR="00F54059">
        <w:t xml:space="preserve">or other </w:t>
      </w:r>
      <w:r>
        <w:t>Switching Method.</w:t>
      </w:r>
    </w:p>
    <w:p w14:paraId="254C907D" w14:textId="77777777" w:rsidR="00805B19" w:rsidRDefault="00805B19">
      <w:pPr>
        <w:pStyle w:val="BodyText"/>
        <w:keepNext/>
        <w:keepLines/>
        <w:ind w:left="709"/>
        <w:jc w:val="both"/>
      </w:pPr>
    </w:p>
    <w:p w14:paraId="054FCFD3" w14:textId="2E203682" w:rsidR="00805B19" w:rsidRDefault="00F51AAE" w:rsidP="00D40FC4">
      <w:pPr>
        <w:pStyle w:val="Heading3"/>
        <w:ind w:left="720" w:hanging="720"/>
        <w:jc w:val="both"/>
      </w:pPr>
      <w:r>
        <w:t>3.2.3</w:t>
      </w:r>
      <w:r>
        <w:tab/>
      </w:r>
      <w:r w:rsidR="00805B19">
        <w:t xml:space="preserve">If a TSC is not required, a verbal Switching Method </w:t>
      </w:r>
      <w:r w:rsidR="007F774E">
        <w:t>or other agreed method</w:t>
      </w:r>
      <w:r w:rsidR="00904687">
        <w:t xml:space="preserve"> </w:t>
      </w:r>
      <w:r w:rsidR="00904687" w:rsidRPr="00CC0C79">
        <w:t>which maintains appropriate safeguards</w:t>
      </w:r>
      <w:r w:rsidR="007F774E" w:rsidRPr="00CC0C79">
        <w:t xml:space="preserve"> </w:t>
      </w:r>
      <w:r w:rsidR="00805B19">
        <w:t xml:space="preserve">may be used. Situations when a verbal Switching Method </w:t>
      </w:r>
      <w:r w:rsidR="007F774E">
        <w:t xml:space="preserve">or other agreed method </w:t>
      </w:r>
      <w:r w:rsidR="00805B19">
        <w:t>may be used include:</w:t>
      </w:r>
    </w:p>
    <w:p w14:paraId="61E47EE8" w14:textId="17E08FC0" w:rsidR="00805B19" w:rsidRDefault="00805B19" w:rsidP="00805B19">
      <w:pPr>
        <w:pStyle w:val="Heading3"/>
        <w:numPr>
          <w:ilvl w:val="0"/>
          <w:numId w:val="24"/>
        </w:numPr>
        <w:tabs>
          <w:tab w:val="clear" w:pos="360"/>
          <w:tab w:val="num" w:pos="1080"/>
        </w:tabs>
        <w:spacing w:after="0"/>
        <w:ind w:left="1077" w:hanging="357"/>
        <w:jc w:val="both"/>
      </w:pPr>
      <w:r>
        <w:t xml:space="preserve">where </w:t>
      </w:r>
      <w:proofErr w:type="gramStart"/>
      <w:r>
        <w:t>an emergency situation</w:t>
      </w:r>
      <w:proofErr w:type="gramEnd"/>
      <w:r>
        <w:t xml:space="preserve"> exists requiring immediate Operational Switching and there is insufficient time to follow the TSC procedure in </w:t>
      </w:r>
      <w:r>
        <w:fldChar w:fldCharType="begin"/>
      </w:r>
      <w:r>
        <w:instrText xml:space="preserve"> REF _Ref107187288 \r \h </w:instrText>
      </w:r>
      <w:r>
        <w:fldChar w:fldCharType="separate"/>
      </w:r>
      <w:r w:rsidR="00717147">
        <w:t>3.4</w:t>
      </w:r>
      <w:r>
        <w:fldChar w:fldCharType="end"/>
      </w:r>
      <w:r>
        <w:t xml:space="preserve">; </w:t>
      </w:r>
    </w:p>
    <w:p w14:paraId="15E57F66" w14:textId="77777777" w:rsidR="00805B19" w:rsidRDefault="00805B19" w:rsidP="00805B19">
      <w:pPr>
        <w:pStyle w:val="Heading3"/>
        <w:numPr>
          <w:ilvl w:val="0"/>
          <w:numId w:val="24"/>
        </w:numPr>
        <w:tabs>
          <w:tab w:val="clear" w:pos="360"/>
          <w:tab w:val="num" w:pos="1080"/>
        </w:tabs>
        <w:spacing w:after="0"/>
        <w:ind w:left="1077" w:hanging="357"/>
        <w:jc w:val="both"/>
      </w:pPr>
      <w:r>
        <w:t xml:space="preserve">where post fault actions are implemented; </w:t>
      </w:r>
    </w:p>
    <w:p w14:paraId="20551BDC" w14:textId="77777777" w:rsidR="00805B19" w:rsidRDefault="00805B19" w:rsidP="00805B19">
      <w:pPr>
        <w:pStyle w:val="Heading3"/>
        <w:numPr>
          <w:ilvl w:val="0"/>
          <w:numId w:val="24"/>
        </w:numPr>
        <w:tabs>
          <w:tab w:val="clear" w:pos="360"/>
          <w:tab w:val="num" w:pos="1080"/>
        </w:tabs>
        <w:spacing w:after="0"/>
        <w:ind w:left="1077" w:hanging="357"/>
        <w:jc w:val="both"/>
      </w:pPr>
      <w:r>
        <w:t>where TO Transmission System re-configuration is required that does not need any part of a TO Transmission System to be removed from operational service to allow the TOs to establish Safety Precautions;</w:t>
      </w:r>
    </w:p>
    <w:p w14:paraId="7C1A9C69" w14:textId="77777777" w:rsidR="00805B19" w:rsidRDefault="00805B19" w:rsidP="00805B19">
      <w:pPr>
        <w:pStyle w:val="Heading3"/>
        <w:numPr>
          <w:ilvl w:val="0"/>
          <w:numId w:val="24"/>
        </w:numPr>
        <w:tabs>
          <w:tab w:val="clear" w:pos="360"/>
          <w:tab w:val="num" w:pos="1080"/>
        </w:tabs>
        <w:spacing w:after="0"/>
        <w:ind w:left="1077" w:hanging="357"/>
        <w:jc w:val="both"/>
      </w:pPr>
      <w:r>
        <w:t>where Operational Switching is required for voltage control;</w:t>
      </w:r>
    </w:p>
    <w:p w14:paraId="23EF7204" w14:textId="77777777" w:rsidR="00805B19" w:rsidRDefault="00805B19" w:rsidP="00805B19">
      <w:pPr>
        <w:pStyle w:val="Heading3"/>
        <w:numPr>
          <w:ilvl w:val="0"/>
          <w:numId w:val="24"/>
        </w:numPr>
        <w:tabs>
          <w:tab w:val="clear" w:pos="360"/>
          <w:tab w:val="num" w:pos="1080"/>
        </w:tabs>
        <w:spacing w:after="0"/>
        <w:ind w:left="1077" w:hanging="357"/>
        <w:jc w:val="both"/>
      </w:pPr>
      <w:r>
        <w:t>to release Protection Apparatus associated with Plant and/or Apparatus not released under a TSC (</w:t>
      </w:r>
      <w:proofErr w:type="gramStart"/>
      <w:r>
        <w:t>i.e.</w:t>
      </w:r>
      <w:proofErr w:type="gramEnd"/>
      <w:r>
        <w:t xml:space="preserve"> retained under </w:t>
      </w:r>
      <w:r w:rsidR="00A53550">
        <w:t>NGESO</w:t>
      </w:r>
      <w:r>
        <w:t xml:space="preserve"> control);</w:t>
      </w:r>
    </w:p>
    <w:p w14:paraId="33F5BF52" w14:textId="77777777" w:rsidR="00805B19" w:rsidRDefault="00805B19" w:rsidP="00805B19">
      <w:pPr>
        <w:pStyle w:val="Heading3"/>
        <w:numPr>
          <w:ilvl w:val="0"/>
          <w:numId w:val="24"/>
        </w:numPr>
        <w:tabs>
          <w:tab w:val="clear" w:pos="360"/>
          <w:tab w:val="num" w:pos="1080"/>
        </w:tabs>
        <w:spacing w:after="0"/>
        <w:ind w:left="1077" w:hanging="357"/>
        <w:jc w:val="both"/>
      </w:pPr>
      <w:r>
        <w:lastRenderedPageBreak/>
        <w:t xml:space="preserve">to release </w:t>
      </w:r>
      <w:proofErr w:type="spellStart"/>
      <w:r>
        <w:t>intertrip</w:t>
      </w:r>
      <w:proofErr w:type="spellEnd"/>
      <w:r>
        <w:t xml:space="preserve"> and/or Protection signalling channel whilst the associated Plant and/or Apparatus remains in operational service;</w:t>
      </w:r>
    </w:p>
    <w:p w14:paraId="75B98BA5" w14:textId="77777777" w:rsidR="00805B19" w:rsidRDefault="00805B19" w:rsidP="00805B19">
      <w:pPr>
        <w:pStyle w:val="Heading3"/>
        <w:numPr>
          <w:ilvl w:val="0"/>
          <w:numId w:val="24"/>
        </w:numPr>
        <w:tabs>
          <w:tab w:val="clear" w:pos="360"/>
          <w:tab w:val="num" w:pos="1080"/>
        </w:tabs>
        <w:spacing w:after="0"/>
        <w:ind w:left="1077" w:hanging="357"/>
        <w:jc w:val="both"/>
      </w:pPr>
      <w:r>
        <w:t>to release a DAR scheme;</w:t>
      </w:r>
    </w:p>
    <w:p w14:paraId="6A2F377E" w14:textId="77777777" w:rsidR="00805B19" w:rsidRDefault="00805B19" w:rsidP="00805B19">
      <w:pPr>
        <w:pStyle w:val="Heading3"/>
        <w:numPr>
          <w:ilvl w:val="0"/>
          <w:numId w:val="24"/>
        </w:numPr>
        <w:tabs>
          <w:tab w:val="clear" w:pos="360"/>
          <w:tab w:val="num" w:pos="1080"/>
        </w:tabs>
        <w:spacing w:after="0"/>
        <w:ind w:left="1077" w:hanging="357"/>
        <w:jc w:val="both"/>
      </w:pPr>
      <w:r>
        <w:t>to release busbar Protection Apparatus; or</w:t>
      </w:r>
    </w:p>
    <w:p w14:paraId="3070D509" w14:textId="77777777" w:rsidR="00805B19" w:rsidRDefault="00805B19" w:rsidP="00805B19">
      <w:pPr>
        <w:pStyle w:val="Heading3"/>
        <w:numPr>
          <w:ilvl w:val="0"/>
          <w:numId w:val="24"/>
        </w:numPr>
        <w:tabs>
          <w:tab w:val="clear" w:pos="360"/>
          <w:tab w:val="num" w:pos="1080"/>
        </w:tabs>
        <w:ind w:left="1080"/>
        <w:jc w:val="both"/>
      </w:pPr>
      <w:r>
        <w:t>where work is required on Plant and/or Apparatus remaining in service under a risk of trip.</w:t>
      </w:r>
    </w:p>
    <w:p w14:paraId="73A98233" w14:textId="77777777" w:rsidR="0098486A" w:rsidRDefault="0098486A" w:rsidP="00F51AAE">
      <w:pPr>
        <w:pStyle w:val="Heading3"/>
        <w:numPr>
          <w:ilvl w:val="0"/>
          <w:numId w:val="24"/>
        </w:numPr>
        <w:tabs>
          <w:tab w:val="clear" w:pos="360"/>
          <w:tab w:val="num" w:pos="1080"/>
        </w:tabs>
        <w:ind w:left="1080"/>
        <w:jc w:val="both"/>
      </w:pPr>
      <w:r w:rsidRPr="003B7D75">
        <w:t>To return to service Plant and / or Apparatus previously released under a TSC, where both parties agree that the return TSC procedure in 3.4 is not appropriate</w:t>
      </w:r>
    </w:p>
    <w:p w14:paraId="48F4C6C1" w14:textId="77777777" w:rsidR="00805B19" w:rsidRDefault="00F51AAE" w:rsidP="00D40FC4">
      <w:pPr>
        <w:pStyle w:val="Heading3"/>
        <w:ind w:left="720" w:hanging="720"/>
        <w:jc w:val="both"/>
      </w:pPr>
      <w:r>
        <w:t>3.2.4</w:t>
      </w:r>
      <w:r>
        <w:tab/>
      </w:r>
      <w:r w:rsidR="00805B19">
        <w:t>Where work is required on Protection Apparatus (other than busbar protection) associated with Plant and/or Apparatus that has been released under a TSC, this Protection Apparatus shall be deemed to be transferred to the TO under the relevant TSC.</w:t>
      </w:r>
    </w:p>
    <w:p w14:paraId="7179A710" w14:textId="77777777" w:rsidR="00805B19" w:rsidRDefault="00F51AAE" w:rsidP="00D40FC4">
      <w:pPr>
        <w:pStyle w:val="Heading3"/>
        <w:ind w:left="720" w:hanging="720"/>
        <w:jc w:val="both"/>
      </w:pPr>
      <w:r>
        <w:t>3.2.5</w:t>
      </w:r>
      <w:r>
        <w:tab/>
      </w:r>
      <w:r w:rsidR="00805B19">
        <w:t xml:space="preserve">Throughout this procedure operational liaison between </w:t>
      </w:r>
      <w:r w:rsidR="00A53550">
        <w:t>NGESO</w:t>
      </w:r>
      <w:r w:rsidR="00805B19">
        <w:t xml:space="preserve"> and the TOs shall take place as required.</w:t>
      </w:r>
    </w:p>
    <w:p w14:paraId="630AFF8E" w14:textId="77777777" w:rsidR="00D40FC4" w:rsidRDefault="00D40FC4" w:rsidP="00D40FC4">
      <w:pPr>
        <w:pStyle w:val="Heading3"/>
        <w:tabs>
          <w:tab w:val="clear" w:pos="720"/>
        </w:tabs>
        <w:jc w:val="both"/>
      </w:pPr>
    </w:p>
    <w:p w14:paraId="37FAD669" w14:textId="77777777" w:rsidR="00805B19" w:rsidRDefault="00805B19">
      <w:pPr>
        <w:pStyle w:val="Heading2"/>
        <w:jc w:val="both"/>
      </w:pPr>
      <w:r>
        <w:t>Establishing a Switching Method</w:t>
      </w:r>
    </w:p>
    <w:p w14:paraId="2D003C3C" w14:textId="13E87844" w:rsidR="00805B19" w:rsidRDefault="00F51AAE" w:rsidP="00D40FC4">
      <w:pPr>
        <w:pStyle w:val="Heading3"/>
        <w:ind w:left="720" w:hanging="720"/>
        <w:jc w:val="both"/>
      </w:pPr>
      <w:r>
        <w:t>3.3.1</w:t>
      </w:r>
      <w:r>
        <w:tab/>
      </w:r>
      <w:r w:rsidR="00805B19">
        <w:t>When using a TSC to establish a Switching Method for Operational Switching on a TO’s Transmission System, the relevant Parties shall complete the TSC in a clear and unambiguous manner clearly</w:t>
      </w:r>
      <w:r w:rsidR="00805B19">
        <w:rPr>
          <w:i/>
        </w:rPr>
        <w:t xml:space="preserve"> </w:t>
      </w:r>
      <w:r w:rsidR="00805B19">
        <w:t xml:space="preserve">identifying, where appropriate, the boundaries of the part of the System released from operational service. </w:t>
      </w:r>
      <w:r w:rsidR="00051D91">
        <w:t>G</w:t>
      </w:r>
      <w:r w:rsidR="00805B19">
        <w:t xml:space="preserve">uidelines </w:t>
      </w:r>
      <w:r w:rsidR="00051D91">
        <w:t xml:space="preserve">on TSC completion are provided </w:t>
      </w:r>
      <w:r w:rsidR="00805B19">
        <w:t xml:space="preserve">in Appendix B and the standard terms </w:t>
      </w:r>
      <w:r w:rsidR="00051D91">
        <w:t xml:space="preserve">or Trigger Phrases are </w:t>
      </w:r>
      <w:r w:rsidR="00805B19">
        <w:t>listed in Appendix D</w:t>
      </w:r>
      <w:r w:rsidR="00051D91">
        <w:t>.</w:t>
      </w:r>
      <w:r w:rsidR="00805B19">
        <w:t xml:space="preserve"> </w:t>
      </w:r>
    </w:p>
    <w:p w14:paraId="7D138536" w14:textId="77777777" w:rsidR="00805B19" w:rsidRDefault="00F51AAE" w:rsidP="00D40FC4">
      <w:pPr>
        <w:pStyle w:val="Heading3"/>
        <w:ind w:left="720" w:hanging="720"/>
        <w:jc w:val="both"/>
      </w:pPr>
      <w:r>
        <w:t>3.3.2</w:t>
      </w:r>
      <w:r>
        <w:tab/>
      </w:r>
      <w:r w:rsidR="00805B19">
        <w:t xml:space="preserve">The communication </w:t>
      </w:r>
      <w:r w:rsidR="00805B19" w:rsidRPr="00B957D8">
        <w:t>of TSCs shall be by</w:t>
      </w:r>
      <w:r w:rsidR="00BC5303" w:rsidRPr="00B957D8">
        <w:t xml:space="preserve"> email or </w:t>
      </w:r>
      <w:r w:rsidR="00805B19" w:rsidRPr="0047706D">
        <w:t>fax</w:t>
      </w:r>
      <w:r w:rsidR="00BC5303" w:rsidRPr="0047706D">
        <w:t>,</w:t>
      </w:r>
      <w:r w:rsidR="00805B19" w:rsidRPr="00B957D8">
        <w:t xml:space="preserve"> unless </w:t>
      </w:r>
      <w:r w:rsidR="00BC5303" w:rsidRPr="00B957D8">
        <w:t>these</w:t>
      </w:r>
      <w:r w:rsidR="00BC5303" w:rsidRPr="003B7D75">
        <w:t xml:space="preserve"> methods</w:t>
      </w:r>
      <w:r w:rsidR="00BC5303">
        <w:t xml:space="preserve"> are</w:t>
      </w:r>
      <w:r w:rsidR="00805B19">
        <w:t xml:space="preserve"> unavailable</w:t>
      </w:r>
      <w:r w:rsidR="004E317A">
        <w:t xml:space="preserve"> </w:t>
      </w:r>
      <w:r w:rsidR="00522F8C">
        <w:t xml:space="preserve">in which </w:t>
      </w:r>
      <w:r w:rsidR="00401F6C">
        <w:t>event</w:t>
      </w:r>
      <w:r w:rsidR="00805B19">
        <w:t xml:space="preserve"> the contents of the TSC shall be conveyed by telephone and read back by the recipient to ensure both copies are identical.</w:t>
      </w:r>
    </w:p>
    <w:p w14:paraId="70EA6A64" w14:textId="77777777" w:rsidR="00805B19" w:rsidRDefault="00F51AAE" w:rsidP="00D40FC4">
      <w:pPr>
        <w:pStyle w:val="Heading3"/>
        <w:ind w:left="720" w:hanging="720"/>
        <w:jc w:val="both"/>
      </w:pPr>
      <w:bookmarkStart w:id="23" w:name="_Ref107187257"/>
      <w:r>
        <w:t>3.3.3</w:t>
      </w:r>
      <w:r>
        <w:tab/>
      </w:r>
      <w:commentRangeStart w:id="24"/>
      <w:r w:rsidR="00805B19">
        <w:t xml:space="preserve">If a TSC is not used and the Parties agree to the use of a verbal Switching Method, the Switching Method shall be given verbally by </w:t>
      </w:r>
      <w:r w:rsidR="00A53550">
        <w:t>NGESO</w:t>
      </w:r>
      <w:r w:rsidR="00805B19">
        <w:t xml:space="preserve"> to the TO. </w:t>
      </w:r>
      <w:r w:rsidR="00A53550">
        <w:t>NGESO</w:t>
      </w:r>
      <w:r w:rsidR="00805B19">
        <w:t xml:space="preserve"> and the relevant TO shall each record the Switching Method. The TO shall then confirm both copies are identical by reading back the Switching Method to </w:t>
      </w:r>
      <w:r w:rsidR="00A53550">
        <w:t>NGESO</w:t>
      </w:r>
      <w:r w:rsidR="00805B19">
        <w:t>.</w:t>
      </w:r>
      <w:bookmarkEnd w:id="23"/>
      <w:commentRangeEnd w:id="24"/>
      <w:r w:rsidR="00DE6B45">
        <w:rPr>
          <w:rStyle w:val="CommentReference"/>
        </w:rPr>
        <w:commentReference w:id="24"/>
      </w:r>
    </w:p>
    <w:p w14:paraId="6C006F3E" w14:textId="1B30BAE7" w:rsidR="00805B19" w:rsidRPr="00CC0C79" w:rsidRDefault="00F51AAE" w:rsidP="00D40FC4">
      <w:pPr>
        <w:pStyle w:val="Heading3"/>
        <w:ind w:left="720" w:hanging="720"/>
        <w:jc w:val="both"/>
      </w:pPr>
      <w:r>
        <w:t>3.3.4</w:t>
      </w:r>
      <w:r>
        <w:tab/>
      </w:r>
      <w:r w:rsidR="00805B19">
        <w:t xml:space="preserve">For the avoidance of doubt, all telephone instructions shall be tape-recorded by </w:t>
      </w:r>
      <w:r w:rsidR="00A53550" w:rsidRPr="00CC0C79">
        <w:t>NGESO</w:t>
      </w:r>
      <w:r w:rsidR="00805B19" w:rsidRPr="00CC0C79">
        <w:t xml:space="preserve"> and the relevant TO.</w:t>
      </w:r>
    </w:p>
    <w:p w14:paraId="377EDD66" w14:textId="7CDFC83C" w:rsidR="007F774E" w:rsidRPr="00CC0C79" w:rsidRDefault="007F774E" w:rsidP="00D40FC4">
      <w:pPr>
        <w:pStyle w:val="Heading3"/>
        <w:ind w:left="720" w:hanging="720"/>
        <w:jc w:val="both"/>
      </w:pPr>
      <w:r w:rsidRPr="00CC0C79">
        <w:t xml:space="preserve">3.3.5 </w:t>
      </w:r>
      <w:r w:rsidRPr="00CC0C79">
        <w:tab/>
      </w:r>
      <w:bookmarkStart w:id="25" w:name="_Hlk102655479"/>
      <w:r w:rsidRPr="00CC0C79">
        <w:t xml:space="preserve">If a TSC is not used and the Parties agree to the use of another </w:t>
      </w:r>
      <w:r w:rsidR="00F54059" w:rsidRPr="00CC0C79">
        <w:t>method</w:t>
      </w:r>
      <w:r w:rsidR="00904687" w:rsidRPr="00CC0C79">
        <w:t xml:space="preserve"> which maintains appropriate safeguards</w:t>
      </w:r>
      <w:r w:rsidRPr="00CC0C79">
        <w:t>, for example electronic communication, this shall be given by NGESO to the TO</w:t>
      </w:r>
      <w:r w:rsidR="005B4083" w:rsidRPr="00CC0C79">
        <w:t>,</w:t>
      </w:r>
      <w:r w:rsidR="00C34ECE" w:rsidRPr="00CC0C79">
        <w:t xml:space="preserve"> and acknowledged</w:t>
      </w:r>
      <w:r w:rsidR="005B4083" w:rsidRPr="00CC0C79">
        <w:t>,</w:t>
      </w:r>
      <w:r w:rsidR="00C34ECE" w:rsidRPr="00CC0C79">
        <w:t xml:space="preserve"> in a suitable and agreed format</w:t>
      </w:r>
      <w:r w:rsidRPr="00CC0C79">
        <w:t>.</w:t>
      </w:r>
      <w:bookmarkEnd w:id="25"/>
    </w:p>
    <w:p w14:paraId="67B89389" w14:textId="77777777" w:rsidR="00805B19" w:rsidRDefault="00805B19">
      <w:pPr>
        <w:pStyle w:val="BodyText"/>
        <w:keepNext/>
        <w:keepLines/>
        <w:rPr>
          <w:i/>
        </w:rPr>
      </w:pPr>
    </w:p>
    <w:p w14:paraId="2F00CBE8" w14:textId="77777777" w:rsidR="007C127A" w:rsidRDefault="007C127A">
      <w:pPr>
        <w:pStyle w:val="BodyText"/>
        <w:keepNext/>
        <w:keepLines/>
        <w:rPr>
          <w:i/>
        </w:rPr>
      </w:pPr>
    </w:p>
    <w:p w14:paraId="4C9B54A7" w14:textId="77777777" w:rsidR="00805B19" w:rsidRDefault="00805B19">
      <w:pPr>
        <w:pStyle w:val="Heading2"/>
        <w:jc w:val="both"/>
      </w:pPr>
      <w:bookmarkStart w:id="26" w:name="_Ref107187288"/>
      <w:r>
        <w:t>Planned Operational Switching of Plant and/or Apparatus (other than Protection Apparatus and associated equipment).</w:t>
      </w:r>
      <w:bookmarkEnd w:id="26"/>
    </w:p>
    <w:p w14:paraId="7E0B6E8B" w14:textId="77777777" w:rsidR="00805B19" w:rsidRPr="00D94980" w:rsidRDefault="00805B19" w:rsidP="00D94980">
      <w:pPr>
        <w:pStyle w:val="Heading2"/>
        <w:numPr>
          <w:ilvl w:val="2"/>
          <w:numId w:val="4"/>
        </w:numPr>
        <w:rPr>
          <w:i w:val="0"/>
          <w:sz w:val="20"/>
          <w:szCs w:val="20"/>
        </w:rPr>
      </w:pPr>
      <w:r w:rsidRPr="00D94980">
        <w:rPr>
          <w:i w:val="0"/>
          <w:sz w:val="20"/>
          <w:szCs w:val="20"/>
        </w:rPr>
        <w:t>General</w:t>
      </w:r>
    </w:p>
    <w:p w14:paraId="179CCF92" w14:textId="77777777" w:rsidR="00805B19" w:rsidRDefault="00F51AAE">
      <w:pPr>
        <w:pStyle w:val="Heading4"/>
        <w:jc w:val="both"/>
      </w:pPr>
      <w:r>
        <w:t>3.4.1.1</w:t>
      </w:r>
      <w:r>
        <w:tab/>
      </w:r>
      <w:r w:rsidR="00805B19">
        <w:t>This section covers the procedures to be followed for:</w:t>
      </w:r>
    </w:p>
    <w:p w14:paraId="75D3DE4A" w14:textId="77777777" w:rsidR="00805B19" w:rsidRDefault="00805B19">
      <w:pPr>
        <w:pStyle w:val="Heading3"/>
        <w:numPr>
          <w:ilvl w:val="0"/>
          <w:numId w:val="11"/>
        </w:numPr>
        <w:tabs>
          <w:tab w:val="clear" w:pos="360"/>
          <w:tab w:val="num" w:pos="1080"/>
        </w:tabs>
        <w:spacing w:after="0"/>
        <w:ind w:left="1077" w:hanging="357"/>
        <w:jc w:val="both"/>
      </w:pPr>
      <w:r>
        <w:t xml:space="preserve">planned Operational Switching for the release of Plant and/or Apparatus, including cross TO:TO or </w:t>
      </w:r>
      <w:proofErr w:type="gramStart"/>
      <w:r>
        <w:t>TO:</w:t>
      </w:r>
      <w:r w:rsidR="00A53550">
        <w:t>NGESO</w:t>
      </w:r>
      <w:proofErr w:type="gramEnd"/>
      <w:r>
        <w:t xml:space="preserve"> boundary circuits and/or additions to the Plant and/or and Apparatus previously released;</w:t>
      </w:r>
    </w:p>
    <w:p w14:paraId="5C03BD4F" w14:textId="77777777" w:rsidR="00805B19" w:rsidRDefault="00805B19">
      <w:pPr>
        <w:pStyle w:val="Heading3"/>
        <w:numPr>
          <w:ilvl w:val="0"/>
          <w:numId w:val="11"/>
        </w:numPr>
        <w:tabs>
          <w:tab w:val="clear" w:pos="360"/>
          <w:tab w:val="num" w:pos="1080"/>
        </w:tabs>
        <w:spacing w:after="0"/>
        <w:ind w:left="1077" w:hanging="357"/>
        <w:jc w:val="both"/>
      </w:pPr>
      <w:r>
        <w:t xml:space="preserve">full return to service </w:t>
      </w:r>
      <w:proofErr w:type="gramStart"/>
      <w:r>
        <w:t>of  Plant</w:t>
      </w:r>
      <w:proofErr w:type="gramEnd"/>
      <w:r>
        <w:t xml:space="preserve"> and/or Apparatus; and</w:t>
      </w:r>
    </w:p>
    <w:p w14:paraId="1682666E" w14:textId="77777777" w:rsidR="00D94980" w:rsidRDefault="00805B19">
      <w:pPr>
        <w:pStyle w:val="Heading3"/>
        <w:numPr>
          <w:ilvl w:val="0"/>
          <w:numId w:val="11"/>
        </w:numPr>
        <w:tabs>
          <w:tab w:val="clear" w:pos="360"/>
          <w:tab w:val="num" w:pos="1080"/>
        </w:tabs>
        <w:spacing w:after="240"/>
        <w:ind w:left="1077" w:hanging="357"/>
        <w:jc w:val="both"/>
      </w:pPr>
      <w:r>
        <w:t>partial return to service of Plant and/or Apparatus</w:t>
      </w:r>
    </w:p>
    <w:p w14:paraId="23A03E90" w14:textId="77777777" w:rsidR="007C127A" w:rsidRDefault="007C127A" w:rsidP="007C127A">
      <w:pPr>
        <w:pStyle w:val="Heading3"/>
        <w:tabs>
          <w:tab w:val="clear" w:pos="720"/>
        </w:tabs>
        <w:spacing w:after="240"/>
        <w:ind w:left="720"/>
        <w:jc w:val="both"/>
      </w:pPr>
    </w:p>
    <w:p w14:paraId="558CE16B" w14:textId="77777777" w:rsidR="00805B19" w:rsidRDefault="00F51AAE">
      <w:pPr>
        <w:pStyle w:val="Heading3"/>
        <w:jc w:val="both"/>
      </w:pPr>
      <w:bookmarkStart w:id="27" w:name="_Ref107187228"/>
      <w:r>
        <w:rPr>
          <w:b/>
        </w:rPr>
        <w:t>3.4.2</w:t>
      </w:r>
      <w:r>
        <w:rPr>
          <w:b/>
        </w:rPr>
        <w:tab/>
      </w:r>
      <w:r w:rsidR="00805B19">
        <w:rPr>
          <w:b/>
        </w:rPr>
        <w:t>Planned Operational Switching for the release of Plant and/or Apparatus</w:t>
      </w:r>
      <w:bookmarkEnd w:id="27"/>
    </w:p>
    <w:p w14:paraId="18B0AE2D" w14:textId="77777777" w:rsidR="00805B19" w:rsidRDefault="00F51AAE" w:rsidP="00D40FC4">
      <w:pPr>
        <w:pStyle w:val="Heading4"/>
        <w:tabs>
          <w:tab w:val="clear" w:pos="0"/>
          <w:tab w:val="num" w:pos="720"/>
        </w:tabs>
        <w:ind w:left="720" w:hanging="720"/>
        <w:jc w:val="both"/>
      </w:pPr>
      <w:r>
        <w:lastRenderedPageBreak/>
        <w:t>3.4.2.1</w:t>
      </w:r>
      <w:r>
        <w:tab/>
      </w:r>
      <w:r w:rsidR="00805B19">
        <w:t xml:space="preserve">Prior to planned Operational Switching on a TO’s Transmission System, the Party requesting that Operational Switching, shall contact the other relevant Parties to discuss the Operational Switching of Plant and/or Apparatus. The timing of the initial discussion will be dependent on the complexity of the Operational Switching and shall, in any case, allow sufficient time for </w:t>
      </w:r>
      <w:r w:rsidR="00A53550">
        <w:t>NGESO</w:t>
      </w:r>
      <w:r w:rsidR="00805B19">
        <w:t xml:space="preserve"> and the relevant TO </w:t>
      </w:r>
      <w:proofErr w:type="spellStart"/>
      <w:r w:rsidR="00805B19">
        <w:t>to</w:t>
      </w:r>
      <w:proofErr w:type="spellEnd"/>
      <w:r w:rsidR="00805B19">
        <w:t xml:space="preserve"> evaluate the following: </w:t>
      </w:r>
    </w:p>
    <w:p w14:paraId="4D16A1D4" w14:textId="77777777" w:rsidR="00805B19" w:rsidRDefault="00805B19" w:rsidP="00805B19">
      <w:pPr>
        <w:pStyle w:val="Heading4"/>
        <w:numPr>
          <w:ilvl w:val="0"/>
          <w:numId w:val="25"/>
        </w:numPr>
        <w:tabs>
          <w:tab w:val="clear" w:pos="360"/>
          <w:tab w:val="num" w:pos="1083"/>
        </w:tabs>
        <w:spacing w:after="0"/>
        <w:ind w:left="1077" w:hanging="357"/>
      </w:pPr>
      <w:r>
        <w:t>the proposed Switching Method;</w:t>
      </w:r>
    </w:p>
    <w:p w14:paraId="784B25AB" w14:textId="77777777" w:rsidR="00805B19" w:rsidRDefault="00805B19" w:rsidP="00805B19">
      <w:pPr>
        <w:pStyle w:val="Heading4"/>
        <w:numPr>
          <w:ilvl w:val="0"/>
          <w:numId w:val="25"/>
        </w:numPr>
        <w:tabs>
          <w:tab w:val="clear" w:pos="360"/>
          <w:tab w:val="num" w:pos="1083"/>
        </w:tabs>
        <w:spacing w:after="0"/>
        <w:ind w:left="1077" w:hanging="357"/>
      </w:pPr>
      <w:r>
        <w:t xml:space="preserve">in the case of </w:t>
      </w:r>
      <w:r w:rsidR="00A53550">
        <w:t>NGESO</w:t>
      </w:r>
      <w:r>
        <w:t xml:space="preserve">, </w:t>
      </w:r>
      <w:r w:rsidR="0047706D">
        <w:t>National Electricity Transmission System</w:t>
      </w:r>
      <w:r>
        <w:t xml:space="preserve"> re-configuration requirements;  </w:t>
      </w:r>
    </w:p>
    <w:p w14:paraId="75F10149" w14:textId="77777777" w:rsidR="00805B19" w:rsidRDefault="00805B19" w:rsidP="00805B19">
      <w:pPr>
        <w:pStyle w:val="Heading4"/>
        <w:numPr>
          <w:ilvl w:val="0"/>
          <w:numId w:val="25"/>
        </w:numPr>
        <w:tabs>
          <w:tab w:val="clear" w:pos="360"/>
          <w:tab w:val="num" w:pos="1083"/>
        </w:tabs>
        <w:spacing w:after="0"/>
        <w:ind w:left="1077" w:hanging="357"/>
      </w:pPr>
      <w:r>
        <w:t>in the case of the relevant TO, the impact on their Transmission System;</w:t>
      </w:r>
    </w:p>
    <w:p w14:paraId="39CB4A93" w14:textId="77777777" w:rsidR="00805B19" w:rsidRDefault="00805B19" w:rsidP="00805B19">
      <w:pPr>
        <w:pStyle w:val="Heading4"/>
        <w:numPr>
          <w:ilvl w:val="0"/>
          <w:numId w:val="25"/>
        </w:numPr>
        <w:tabs>
          <w:tab w:val="clear" w:pos="360"/>
          <w:tab w:val="num" w:pos="1083"/>
        </w:tabs>
        <w:spacing w:after="0"/>
        <w:ind w:left="1077" w:hanging="357"/>
      </w:pPr>
      <w:r>
        <w:t xml:space="preserve">requirements for modifications to Plant and/or Apparatus </w:t>
      </w:r>
      <w:proofErr w:type="gramStart"/>
      <w:r>
        <w:t>e.g.</w:t>
      </w:r>
      <w:proofErr w:type="gramEnd"/>
      <w:r>
        <w:t xml:space="preserve"> changes to Protection Apparatus; </w:t>
      </w:r>
    </w:p>
    <w:p w14:paraId="46F8C963" w14:textId="77777777" w:rsidR="00805B19" w:rsidRDefault="00805B19" w:rsidP="00805B19">
      <w:pPr>
        <w:pStyle w:val="Heading4"/>
        <w:numPr>
          <w:ilvl w:val="0"/>
          <w:numId w:val="26"/>
        </w:numPr>
        <w:tabs>
          <w:tab w:val="clear" w:pos="360"/>
          <w:tab w:val="num" w:pos="1083"/>
        </w:tabs>
        <w:spacing w:after="0"/>
        <w:ind w:left="1077" w:hanging="357"/>
      </w:pPr>
      <w:r>
        <w:t xml:space="preserve">issues or restrictions (including Operational Capability Limits (OCLs)) on Transmission Plant and/or Apparatus associated with the proposed Operational Switching; and/or </w:t>
      </w:r>
    </w:p>
    <w:p w14:paraId="5152A897" w14:textId="23FD5B22" w:rsidR="00805B19" w:rsidRDefault="00805B19" w:rsidP="00805B19">
      <w:pPr>
        <w:pStyle w:val="Heading4"/>
        <w:numPr>
          <w:ilvl w:val="0"/>
          <w:numId w:val="26"/>
        </w:numPr>
        <w:tabs>
          <w:tab w:val="clear" w:pos="360"/>
          <w:tab w:val="num" w:pos="1083"/>
        </w:tabs>
        <w:ind w:left="1083"/>
      </w:pPr>
      <w:r>
        <w:t>other operational information relevant to the Operational Switching.</w:t>
      </w:r>
    </w:p>
    <w:p w14:paraId="6B1A8996" w14:textId="77777777" w:rsidR="00805B19" w:rsidRDefault="00F51AAE" w:rsidP="00D40FC4">
      <w:pPr>
        <w:pStyle w:val="Heading4"/>
        <w:tabs>
          <w:tab w:val="clear" w:pos="0"/>
          <w:tab w:val="num" w:pos="720"/>
        </w:tabs>
        <w:ind w:left="720" w:hanging="720"/>
        <w:jc w:val="both"/>
      </w:pPr>
      <w:r>
        <w:t>3.4.2.2</w:t>
      </w:r>
      <w:r>
        <w:tab/>
      </w:r>
      <w:r w:rsidR="00805B19">
        <w:t xml:space="preserve">Prior to the planned Operational Switching time, </w:t>
      </w:r>
      <w:r w:rsidR="00A53550">
        <w:t>NGESO</w:t>
      </w:r>
      <w:r w:rsidR="00805B19">
        <w:t xml:space="preserve"> shall also contact Affected Users In accordance with </w:t>
      </w:r>
      <w:r w:rsidR="00805B19" w:rsidRPr="0047706D">
        <w:t>GB Grid Code OC7</w:t>
      </w:r>
      <w:r w:rsidR="00805B19">
        <w:t xml:space="preserve"> to discuss:</w:t>
      </w:r>
    </w:p>
    <w:p w14:paraId="741D2C6F" w14:textId="77777777" w:rsidR="00805B19" w:rsidRDefault="00805B19" w:rsidP="00805B19">
      <w:pPr>
        <w:pStyle w:val="Heading4"/>
        <w:numPr>
          <w:ilvl w:val="0"/>
          <w:numId w:val="27"/>
        </w:numPr>
        <w:tabs>
          <w:tab w:val="clear" w:pos="360"/>
          <w:tab w:val="num" w:pos="1080"/>
        </w:tabs>
        <w:spacing w:after="0"/>
        <w:ind w:left="1080"/>
      </w:pPr>
      <w:r>
        <w:t>any Operational Effect on the Affected Users’ Systems;</w:t>
      </w:r>
    </w:p>
    <w:p w14:paraId="1E3EA2BA" w14:textId="77777777" w:rsidR="00805B19" w:rsidRDefault="00805B19" w:rsidP="00805B19">
      <w:pPr>
        <w:pStyle w:val="Heading4"/>
        <w:numPr>
          <w:ilvl w:val="0"/>
          <w:numId w:val="27"/>
        </w:numPr>
        <w:tabs>
          <w:tab w:val="clear" w:pos="360"/>
          <w:tab w:val="num" w:pos="1080"/>
        </w:tabs>
        <w:spacing w:after="0"/>
        <w:ind w:left="1080"/>
      </w:pPr>
      <w:r>
        <w:t>requirements for re-configuration of the Affected Users’ Systems; and/or</w:t>
      </w:r>
    </w:p>
    <w:p w14:paraId="63F56B8C" w14:textId="77777777" w:rsidR="00805B19" w:rsidRDefault="00805B19" w:rsidP="00805B19">
      <w:pPr>
        <w:pStyle w:val="Heading4"/>
        <w:numPr>
          <w:ilvl w:val="0"/>
          <w:numId w:val="27"/>
        </w:numPr>
        <w:tabs>
          <w:tab w:val="clear" w:pos="360"/>
          <w:tab w:val="num" w:pos="1080"/>
        </w:tabs>
        <w:ind w:left="1080"/>
      </w:pPr>
      <w:r>
        <w:t xml:space="preserve">any issues/restrictions associated with the Affected Users’ Systems that may have an Operational Effect on the Switching Method and/or the resulting System configuration. </w:t>
      </w:r>
    </w:p>
    <w:p w14:paraId="592BB99E" w14:textId="77777777" w:rsidR="00805B19" w:rsidRDefault="00F51AAE" w:rsidP="00D40FC4">
      <w:pPr>
        <w:pStyle w:val="Heading4"/>
        <w:tabs>
          <w:tab w:val="clear" w:pos="0"/>
          <w:tab w:val="num" w:pos="720"/>
        </w:tabs>
        <w:ind w:left="720" w:hanging="720"/>
        <w:jc w:val="both"/>
      </w:pPr>
      <w:bookmarkStart w:id="28" w:name="_Ref107187348"/>
      <w:r>
        <w:t>3.4.2.3</w:t>
      </w:r>
      <w:r>
        <w:tab/>
      </w:r>
      <w:r w:rsidR="00A53550">
        <w:t>NGESO</w:t>
      </w:r>
      <w:r w:rsidR="00805B19">
        <w:t xml:space="preserve"> shall inform the Affected User(s) of the approximate start time of the Operational Switching and that the relevant TO shall become the operational contact with the Affected User(s) at the affected site for the duration of the Operational Switching.</w:t>
      </w:r>
      <w:bookmarkEnd w:id="28"/>
      <w:r w:rsidR="00805B19">
        <w:rPr>
          <w:i/>
        </w:rPr>
        <w:t xml:space="preserve"> </w:t>
      </w:r>
    </w:p>
    <w:p w14:paraId="7D7CC17B" w14:textId="77777777" w:rsidR="00805B19" w:rsidRDefault="00F51AAE" w:rsidP="00D40FC4">
      <w:pPr>
        <w:pStyle w:val="Heading4"/>
        <w:tabs>
          <w:tab w:val="clear" w:pos="0"/>
          <w:tab w:val="num" w:pos="720"/>
        </w:tabs>
        <w:ind w:left="720" w:hanging="720"/>
        <w:jc w:val="both"/>
      </w:pPr>
      <w:r>
        <w:t>3.4.2.4</w:t>
      </w:r>
      <w:r>
        <w:tab/>
      </w:r>
      <w:r w:rsidR="00A53550">
        <w:t>NGESO</w:t>
      </w:r>
      <w:r w:rsidR="00805B19">
        <w:t xml:space="preserve"> shall develop the proposed Switching Method for the release of the Plant and/or Apparatus required for the Outage(s), taking into account any operational </w:t>
      </w:r>
      <w:proofErr w:type="gramStart"/>
      <w:r w:rsidR="00805B19">
        <w:t>issues</w:t>
      </w:r>
      <w:r w:rsidR="00637CD8">
        <w:t xml:space="preserve">, </w:t>
      </w:r>
      <w:r w:rsidR="00805B19">
        <w:t xml:space="preserve"> or</w:t>
      </w:r>
      <w:proofErr w:type="gramEnd"/>
      <w:r w:rsidR="00805B19">
        <w:t xml:space="preserve"> requirements raised</w:t>
      </w:r>
      <w:r w:rsidR="00D10E18">
        <w:t xml:space="preserve"> </w:t>
      </w:r>
      <w:r w:rsidR="00805B19">
        <w:t xml:space="preserve"> </w:t>
      </w:r>
      <w:r w:rsidR="00FD4757">
        <w:t>verbally</w:t>
      </w:r>
      <w:r w:rsidR="00D10E18">
        <w:t xml:space="preserve"> or in writing</w:t>
      </w:r>
      <w:r w:rsidR="00FD4757">
        <w:t xml:space="preserve"> </w:t>
      </w:r>
      <w:r w:rsidR="00805B19">
        <w:t>by the TO(s) or Affected User(s)</w:t>
      </w:r>
      <w:r w:rsidR="00D10E18">
        <w:t xml:space="preserve"> in </w:t>
      </w:r>
      <w:r w:rsidR="00AD1E9E">
        <w:t>the appropriate timescales</w:t>
      </w:r>
    </w:p>
    <w:p w14:paraId="361778C8" w14:textId="77777777" w:rsidR="00805B19" w:rsidRDefault="00F51AAE" w:rsidP="00D40FC4">
      <w:pPr>
        <w:pStyle w:val="Heading4"/>
        <w:tabs>
          <w:tab w:val="clear" w:pos="0"/>
          <w:tab w:val="left" w:pos="720"/>
        </w:tabs>
        <w:ind w:left="720" w:hanging="720"/>
        <w:jc w:val="both"/>
      </w:pPr>
      <w:bookmarkStart w:id="29" w:name="_Ref107187330"/>
      <w:r>
        <w:t>3.4.2.5</w:t>
      </w:r>
      <w:r>
        <w:tab/>
      </w:r>
      <w:r w:rsidR="00A53550">
        <w:t>NGESO</w:t>
      </w:r>
      <w:r w:rsidR="00805B19">
        <w:t xml:space="preserve"> shall complete part 1, 1.1,</w:t>
      </w:r>
      <w:r w:rsidR="00B957D8">
        <w:t xml:space="preserve"> </w:t>
      </w:r>
      <w:r w:rsidR="00805B19">
        <w:t xml:space="preserve">1.2 and 2.1 of the TSC and fax </w:t>
      </w:r>
      <w:r w:rsidR="00D51864">
        <w:t>/email</w:t>
      </w:r>
      <w:r w:rsidR="000C7CA0">
        <w:t xml:space="preserve"> </w:t>
      </w:r>
      <w:r w:rsidR="00805B19">
        <w:t>the TSC to the relevant TO as soon as reasonably practicable.</w:t>
      </w:r>
      <w:bookmarkEnd w:id="29"/>
      <w:r w:rsidR="00805B19">
        <w:t xml:space="preserve"> </w:t>
      </w:r>
    </w:p>
    <w:p w14:paraId="3D81561E" w14:textId="77777777" w:rsidR="00805B19" w:rsidRDefault="00F51AAE" w:rsidP="00D40FC4">
      <w:pPr>
        <w:pStyle w:val="Heading4"/>
        <w:tabs>
          <w:tab w:val="clear" w:pos="0"/>
          <w:tab w:val="left" w:pos="720"/>
        </w:tabs>
        <w:ind w:left="720" w:hanging="720"/>
        <w:jc w:val="both"/>
      </w:pPr>
      <w:r>
        <w:t>3.4.2.6</w:t>
      </w:r>
      <w:r>
        <w:tab/>
      </w:r>
      <w:r w:rsidR="00805B19">
        <w:t xml:space="preserve">On receipt of the TSC the relevant TO shall check the Switching Method and, if necessary, inform </w:t>
      </w:r>
      <w:r w:rsidR="00A53550">
        <w:t>NGESO</w:t>
      </w:r>
      <w:r w:rsidR="00805B19">
        <w:t xml:space="preserve"> of any required alterations. If a change to the TSC is required, either:</w:t>
      </w:r>
    </w:p>
    <w:p w14:paraId="25D17EFD" w14:textId="77777777" w:rsidR="00805B19" w:rsidRDefault="00805B19">
      <w:pPr>
        <w:pStyle w:val="Heading4"/>
        <w:numPr>
          <w:ilvl w:val="0"/>
          <w:numId w:val="10"/>
        </w:numPr>
        <w:tabs>
          <w:tab w:val="clear" w:pos="360"/>
          <w:tab w:val="num" w:pos="1083"/>
        </w:tabs>
        <w:spacing w:after="0"/>
        <w:ind w:left="1077" w:hanging="357"/>
        <w:jc w:val="both"/>
      </w:pPr>
      <w:r>
        <w:t>both Parties shall verbally agree any required change(s) to the TSC, modify their copies of the TSC accordingly and initial the agreed change(s); or</w:t>
      </w:r>
    </w:p>
    <w:p w14:paraId="71016B53" w14:textId="77777777" w:rsidR="00805B19" w:rsidRDefault="00A53550" w:rsidP="00805B19">
      <w:pPr>
        <w:pStyle w:val="Heading4"/>
        <w:numPr>
          <w:ilvl w:val="0"/>
          <w:numId w:val="35"/>
        </w:numPr>
        <w:tabs>
          <w:tab w:val="clear" w:pos="360"/>
          <w:tab w:val="num" w:pos="1080"/>
        </w:tabs>
        <w:ind w:left="1080"/>
        <w:jc w:val="both"/>
      </w:pPr>
      <w:r>
        <w:t>NGESO</w:t>
      </w:r>
      <w:r w:rsidR="00805B19">
        <w:t xml:space="preserve"> shall prepare a new TSC, completing and fax</w:t>
      </w:r>
      <w:r w:rsidR="00D51864">
        <w:t xml:space="preserve"> /email </w:t>
      </w:r>
      <w:r w:rsidR="00805B19">
        <w:t xml:space="preserve">the new TSC as described in </w:t>
      </w:r>
      <w:r w:rsidR="00506680">
        <w:t>3.4.2.5</w:t>
      </w:r>
      <w:r w:rsidR="00805B19">
        <w:t>.</w:t>
      </w:r>
    </w:p>
    <w:p w14:paraId="5E7F50ED" w14:textId="77777777" w:rsidR="00805B19" w:rsidRDefault="00F51AAE" w:rsidP="00D40FC4">
      <w:pPr>
        <w:pStyle w:val="Heading4"/>
        <w:tabs>
          <w:tab w:val="clear" w:pos="0"/>
          <w:tab w:val="num" w:pos="720"/>
        </w:tabs>
        <w:ind w:left="720" w:hanging="720"/>
        <w:jc w:val="both"/>
      </w:pPr>
      <w:r>
        <w:t>3.4.2.7</w:t>
      </w:r>
      <w:r>
        <w:tab/>
      </w:r>
      <w:r w:rsidR="00805B19">
        <w:t xml:space="preserve">If the change(s) to the Switching Method are significant, it may be necessary for </w:t>
      </w:r>
      <w:r w:rsidR="00A53550">
        <w:t>NGESO</w:t>
      </w:r>
      <w:r w:rsidR="00805B19">
        <w:t xml:space="preserve"> to notify Affected User(s) of the proposed change(s) and discuss any relevant issues listed in Section </w:t>
      </w:r>
      <w:r w:rsidR="00506680">
        <w:t>3.4.2.3</w:t>
      </w:r>
      <w:r w:rsidR="00805B19">
        <w:t xml:space="preserve"> with Affected User(s) prior to preparing a new TSC. The Switching Method shall be developed </w:t>
      </w:r>
      <w:proofErr w:type="gramStart"/>
      <w:r w:rsidR="00805B19">
        <w:t>taking into account</w:t>
      </w:r>
      <w:proofErr w:type="gramEnd"/>
      <w:r w:rsidR="00805B19">
        <w:t xml:space="preserve"> any further operational issues or requirements raised by the relevant TO or Affected User(s).</w:t>
      </w:r>
    </w:p>
    <w:p w14:paraId="55508503" w14:textId="77777777" w:rsidR="00805B19" w:rsidRDefault="00F51AAE" w:rsidP="00D40FC4">
      <w:pPr>
        <w:pStyle w:val="Heading4"/>
        <w:tabs>
          <w:tab w:val="clear" w:pos="0"/>
          <w:tab w:val="num" w:pos="720"/>
        </w:tabs>
        <w:ind w:left="720" w:hanging="720"/>
        <w:jc w:val="both"/>
      </w:pPr>
      <w:r>
        <w:t>3.4.2.8</w:t>
      </w:r>
      <w:r>
        <w:tab/>
      </w:r>
      <w:r w:rsidR="00805B19">
        <w:t xml:space="preserve">Prior to commencing the Operational Switching programme (developed by the TO </w:t>
      </w:r>
      <w:proofErr w:type="spellStart"/>
      <w:r w:rsidR="00805B19">
        <w:t>to</w:t>
      </w:r>
      <w:proofErr w:type="spellEnd"/>
      <w:r w:rsidR="00805B19">
        <w:t xml:space="preserve"> meet the aims of the Switching Method), the relevant TO shall contact </w:t>
      </w:r>
      <w:r w:rsidR="00A53550">
        <w:t>NGESO</w:t>
      </w:r>
      <w:r w:rsidR="00805B19">
        <w:t xml:space="preserve"> and each Party shall complete part 1.3 of the TSC, by exchange of names, </w:t>
      </w:r>
      <w:proofErr w:type="gramStart"/>
      <w:r w:rsidR="00805B19">
        <w:t>date</w:t>
      </w:r>
      <w:proofErr w:type="gramEnd"/>
      <w:r w:rsidR="00805B19">
        <w:t xml:space="preserve"> and time. The relevant TO shall then:    </w:t>
      </w:r>
    </w:p>
    <w:p w14:paraId="0D0BBA08" w14:textId="77777777" w:rsidR="00805B19" w:rsidRDefault="00805B19">
      <w:pPr>
        <w:pStyle w:val="Heading4"/>
        <w:numPr>
          <w:ilvl w:val="0"/>
          <w:numId w:val="14"/>
        </w:numPr>
        <w:tabs>
          <w:tab w:val="clear" w:pos="360"/>
          <w:tab w:val="num" w:pos="1077"/>
        </w:tabs>
        <w:spacing w:after="0"/>
        <w:ind w:left="1071" w:hanging="357"/>
        <w:jc w:val="both"/>
      </w:pPr>
      <w:r>
        <w:t xml:space="preserve">have control of that Plant and/or Apparatus stated in the TSC; </w:t>
      </w:r>
    </w:p>
    <w:p w14:paraId="15EC74A3" w14:textId="77777777" w:rsidR="00805B19" w:rsidRDefault="00805B19">
      <w:pPr>
        <w:pStyle w:val="Heading4"/>
        <w:numPr>
          <w:ilvl w:val="0"/>
          <w:numId w:val="14"/>
        </w:numPr>
        <w:tabs>
          <w:tab w:val="clear" w:pos="360"/>
          <w:tab w:val="num" w:pos="1077"/>
        </w:tabs>
        <w:spacing w:after="0"/>
        <w:ind w:left="1071" w:hanging="357"/>
        <w:jc w:val="both"/>
      </w:pPr>
      <w:r>
        <w:t>become the point of operational contact for the Affected User(s) at the affected site for the duration of the Operational Switching;</w:t>
      </w:r>
    </w:p>
    <w:p w14:paraId="2B435FBE" w14:textId="77777777" w:rsidR="00805B19" w:rsidRDefault="00805B19">
      <w:pPr>
        <w:pStyle w:val="Heading4"/>
        <w:numPr>
          <w:ilvl w:val="0"/>
          <w:numId w:val="14"/>
        </w:numPr>
        <w:tabs>
          <w:tab w:val="clear" w:pos="360"/>
          <w:tab w:val="num" w:pos="1077"/>
        </w:tabs>
        <w:spacing w:after="0"/>
        <w:ind w:left="1071" w:hanging="357"/>
        <w:jc w:val="both"/>
      </w:pPr>
      <w:r>
        <w:t xml:space="preserve">notify the Affected User(s) of the change in operational </w:t>
      </w:r>
      <w:del w:id="30" w:author="Stephen Baker" w:date="2023-01-11T15:11:00Z">
        <w:r w:rsidDel="004972DC">
          <w:delText xml:space="preserve"> </w:delText>
        </w:r>
      </w:del>
      <w:r>
        <w:t xml:space="preserve">contact from </w:t>
      </w:r>
      <w:r w:rsidR="00A53550">
        <w:t>NGESO</w:t>
      </w:r>
      <w:r>
        <w:t xml:space="preserve"> to </w:t>
      </w:r>
      <w:proofErr w:type="spellStart"/>
      <w:r>
        <w:t>TO</w:t>
      </w:r>
      <w:proofErr w:type="spellEnd"/>
      <w:r>
        <w:t xml:space="preserve">; and </w:t>
      </w:r>
    </w:p>
    <w:p w14:paraId="52BCBD49" w14:textId="77777777" w:rsidR="00805B19" w:rsidRDefault="00805B19">
      <w:pPr>
        <w:pStyle w:val="Heading4"/>
        <w:numPr>
          <w:ilvl w:val="0"/>
          <w:numId w:val="14"/>
        </w:numPr>
        <w:tabs>
          <w:tab w:val="clear" w:pos="360"/>
          <w:tab w:val="num" w:pos="1077"/>
        </w:tabs>
        <w:spacing w:after="0"/>
        <w:ind w:left="1071" w:hanging="357"/>
        <w:jc w:val="both"/>
      </w:pPr>
      <w:r>
        <w:lastRenderedPageBreak/>
        <w:t>implement the Operational Switching programme.</w:t>
      </w:r>
    </w:p>
    <w:p w14:paraId="2DB67B61" w14:textId="77777777" w:rsidR="00805B19" w:rsidRDefault="00805B19">
      <w:pPr>
        <w:keepNext/>
        <w:keepLines/>
      </w:pPr>
    </w:p>
    <w:p w14:paraId="4CA7F441" w14:textId="77777777" w:rsidR="00805B19" w:rsidRDefault="00F51AAE" w:rsidP="00D40FC4">
      <w:pPr>
        <w:pStyle w:val="Heading4"/>
        <w:tabs>
          <w:tab w:val="clear" w:pos="0"/>
          <w:tab w:val="num" w:pos="720"/>
        </w:tabs>
        <w:ind w:left="720" w:hanging="720"/>
        <w:jc w:val="both"/>
      </w:pPr>
      <w:r>
        <w:t>3.4.2.9</w:t>
      </w:r>
      <w:r>
        <w:tab/>
      </w:r>
      <w:r w:rsidR="00805B19">
        <w:t>During an Operational Switching sequence to switch out Plant and/or Apparatus detailed in part 2.1 of the TSC, the TO may decide to leave the respective boundary;</w:t>
      </w:r>
    </w:p>
    <w:p w14:paraId="62524E68" w14:textId="77777777" w:rsidR="00805B19" w:rsidRDefault="00805B19" w:rsidP="00D40FC4">
      <w:pPr>
        <w:keepNext/>
        <w:keepLines/>
        <w:numPr>
          <w:ilvl w:val="0"/>
          <w:numId w:val="13"/>
        </w:numPr>
        <w:tabs>
          <w:tab w:val="clear" w:pos="360"/>
          <w:tab w:val="num" w:pos="720"/>
          <w:tab w:val="num" w:pos="1078"/>
        </w:tabs>
        <w:spacing w:after="0"/>
        <w:ind w:left="720" w:hanging="720"/>
        <w:jc w:val="both"/>
      </w:pPr>
      <w:r>
        <w:t>disconnector(s) closed, open, or open and isolated as required; or</w:t>
      </w:r>
    </w:p>
    <w:p w14:paraId="0A96E219" w14:textId="77777777" w:rsidR="00805B19" w:rsidRDefault="00805B19" w:rsidP="00D40FC4">
      <w:pPr>
        <w:keepNext/>
        <w:keepLines/>
        <w:numPr>
          <w:ilvl w:val="0"/>
          <w:numId w:val="13"/>
        </w:numPr>
        <w:tabs>
          <w:tab w:val="clear" w:pos="360"/>
          <w:tab w:val="num" w:pos="720"/>
          <w:tab w:val="num" w:pos="1080"/>
        </w:tabs>
        <w:ind w:left="720" w:hanging="720"/>
        <w:jc w:val="both"/>
      </w:pPr>
      <w:r>
        <w:t>circuit breaker(s) open or open and isolated as required.</w:t>
      </w:r>
    </w:p>
    <w:p w14:paraId="596C854A" w14:textId="77777777" w:rsidR="00805B19" w:rsidRDefault="00F51AAE" w:rsidP="00B957D8">
      <w:pPr>
        <w:pStyle w:val="Heading4"/>
        <w:tabs>
          <w:tab w:val="clear" w:pos="0"/>
        </w:tabs>
        <w:ind w:left="720" w:hanging="720"/>
        <w:jc w:val="both"/>
      </w:pPr>
      <w:r>
        <w:t xml:space="preserve">3.4.2.10 </w:t>
      </w:r>
      <w:r w:rsidR="00805B19">
        <w:t xml:space="preserve">On completion of the Operational Switching programme, the TO shall notify the Affected User(s) of its completion and inform the Affected User(s) that their operational contact is now </w:t>
      </w:r>
      <w:r w:rsidR="00A53550">
        <w:t>NGESO</w:t>
      </w:r>
      <w:r w:rsidR="00805B19">
        <w:t xml:space="preserve">. The TO shall then notify </w:t>
      </w:r>
      <w:r w:rsidR="00A53550">
        <w:t>NGESO</w:t>
      </w:r>
      <w:r w:rsidR="00805B19">
        <w:t xml:space="preserve"> that the Operational Switching programme has been completed.</w:t>
      </w:r>
    </w:p>
    <w:p w14:paraId="3342482B" w14:textId="77777777" w:rsidR="00805B19" w:rsidRDefault="00F51AAE" w:rsidP="00D40FC4">
      <w:pPr>
        <w:pStyle w:val="Heading4"/>
        <w:tabs>
          <w:tab w:val="clear" w:pos="0"/>
          <w:tab w:val="num" w:pos="720"/>
        </w:tabs>
        <w:spacing w:after="240"/>
        <w:ind w:left="720" w:hanging="720"/>
        <w:jc w:val="both"/>
      </w:pPr>
      <w:r>
        <w:t xml:space="preserve">3.4.2.11 </w:t>
      </w:r>
      <w:r w:rsidR="00805B19">
        <w:t xml:space="preserve">Part 2.2 of the TSC shall be completed by both Parties through exchange of names, </w:t>
      </w:r>
      <w:proofErr w:type="gramStart"/>
      <w:r w:rsidR="00805B19">
        <w:t>date</w:t>
      </w:r>
      <w:proofErr w:type="gramEnd"/>
      <w:r w:rsidR="00805B19">
        <w:t xml:space="preserve"> and time, which transfers operational control of the Plant and/or Apparatus detailed in part 2.1 to the relevant TO. Earthing devices shall not be applied or safety documents issued until part 2.2 of the TSC has been completed.</w:t>
      </w:r>
    </w:p>
    <w:p w14:paraId="10D75CC3" w14:textId="77777777" w:rsidR="000C7CA0" w:rsidRPr="000C7CA0" w:rsidRDefault="000C7CA0" w:rsidP="000C7CA0"/>
    <w:p w14:paraId="310E4EBA" w14:textId="77777777" w:rsidR="00805B19" w:rsidRDefault="00F51AAE" w:rsidP="00D40FC4">
      <w:pPr>
        <w:pStyle w:val="Heading3"/>
        <w:ind w:left="720" w:hanging="720"/>
        <w:jc w:val="both"/>
        <w:rPr>
          <w:b/>
        </w:rPr>
      </w:pPr>
      <w:r>
        <w:rPr>
          <w:b/>
        </w:rPr>
        <w:lastRenderedPageBreak/>
        <w:t>3.4.3</w:t>
      </w:r>
      <w:r>
        <w:rPr>
          <w:b/>
        </w:rPr>
        <w:tab/>
      </w:r>
      <w:r w:rsidR="00805B19">
        <w:rPr>
          <w:b/>
        </w:rPr>
        <w:t>Change of Conditions</w:t>
      </w:r>
    </w:p>
    <w:p w14:paraId="0CEEFDA8" w14:textId="5B78794F" w:rsidR="00805B19" w:rsidRDefault="00F51AAE" w:rsidP="00D40FC4">
      <w:pPr>
        <w:pStyle w:val="Heading4"/>
        <w:tabs>
          <w:tab w:val="clear" w:pos="0"/>
          <w:tab w:val="num" w:pos="720"/>
        </w:tabs>
        <w:spacing w:after="240"/>
        <w:ind w:left="720" w:hanging="720"/>
        <w:jc w:val="both"/>
      </w:pPr>
      <w:r>
        <w:t>3.4.3.1</w:t>
      </w:r>
      <w:r>
        <w:tab/>
      </w:r>
      <w:r w:rsidR="00805B19">
        <w:t xml:space="preserve">If a change of conditions (as described in section </w:t>
      </w:r>
      <w:r w:rsidR="00805B19">
        <w:fldChar w:fldCharType="begin"/>
      </w:r>
      <w:r w:rsidR="00805B19">
        <w:instrText xml:space="preserve"> REF _Ref107187371 \r \h </w:instrText>
      </w:r>
      <w:r w:rsidR="00805B19">
        <w:fldChar w:fldCharType="separate"/>
      </w:r>
      <w:r w:rsidR="00717147">
        <w:t>3.15</w:t>
      </w:r>
      <w:r w:rsidR="00805B19">
        <w:fldChar w:fldCharType="end"/>
      </w:r>
      <w:r w:rsidR="00805B19">
        <w:t xml:space="preserve">) requires the Operational Switching to be delayed or stopped, either </w:t>
      </w:r>
      <w:r w:rsidR="00A53550">
        <w:t>NGESO</w:t>
      </w:r>
      <w:r w:rsidR="00805B19">
        <w:t xml:space="preserve"> or the relevant TO (as appropriately agreed between the Parties at the time) shall inform the Affected User(s) as soon as practicable.</w:t>
      </w:r>
    </w:p>
    <w:p w14:paraId="4785BF77" w14:textId="77777777" w:rsidR="00805B19" w:rsidRDefault="00F51AAE">
      <w:pPr>
        <w:pStyle w:val="Heading3"/>
        <w:jc w:val="both"/>
        <w:rPr>
          <w:b/>
        </w:rPr>
      </w:pPr>
      <w:r>
        <w:rPr>
          <w:b/>
        </w:rPr>
        <w:t>3.4.4</w:t>
      </w:r>
      <w:r>
        <w:rPr>
          <w:b/>
        </w:rPr>
        <w:tab/>
      </w:r>
      <w:r w:rsidR="00805B19">
        <w:rPr>
          <w:b/>
        </w:rPr>
        <w:t>Cross Boundary circuits</w:t>
      </w:r>
    </w:p>
    <w:p w14:paraId="710F233A" w14:textId="77777777" w:rsidR="00805B19" w:rsidRDefault="00F51AAE" w:rsidP="00D40FC4">
      <w:pPr>
        <w:pStyle w:val="Heading4"/>
        <w:tabs>
          <w:tab w:val="clear" w:pos="0"/>
          <w:tab w:val="num" w:pos="720"/>
        </w:tabs>
        <w:spacing w:after="240"/>
        <w:ind w:left="720" w:hanging="720"/>
        <w:jc w:val="both"/>
      </w:pPr>
      <w:r>
        <w:t>3.4.4.1</w:t>
      </w:r>
      <w:r>
        <w:tab/>
      </w:r>
      <w:r w:rsidR="00805B19">
        <w:t xml:space="preserve">Where a circuit crosses a TO:TO or </w:t>
      </w:r>
      <w:proofErr w:type="gramStart"/>
      <w:r w:rsidR="00805B19">
        <w:t>TO:</w:t>
      </w:r>
      <w:r w:rsidR="00A53550">
        <w:t>NGESO</w:t>
      </w:r>
      <w:proofErr w:type="gramEnd"/>
      <w:r w:rsidR="00805B19">
        <w:t xml:space="preserve"> boundary, </w:t>
      </w:r>
      <w:r w:rsidR="00A53550">
        <w:t>NGESO</w:t>
      </w:r>
      <w:r w:rsidR="00805B19">
        <w:t xml:space="preserve"> shall contact all TOs that may be affected and Affected User(s) prior to establishing the Switching Method. A separate TSC will be agreed and issued to each relevant TO following the procedure in section </w:t>
      </w:r>
      <w:r w:rsidR="00506680">
        <w:t>3.4.2</w:t>
      </w:r>
      <w:r w:rsidR="00805B19">
        <w:t xml:space="preserve">. In Part 1.2 of each TSC, reference shall be made to the requirement for operational liaison with other relevant Parties and the number(s) of the related TSCs. Part 2.1 shall state the full Plant and/or Apparatus released and any boundaries relevant to that </w:t>
      </w:r>
      <w:proofErr w:type="gramStart"/>
      <w:r w:rsidR="00805B19">
        <w:t>particular Party</w:t>
      </w:r>
      <w:proofErr w:type="gramEnd"/>
      <w:r w:rsidR="00805B19">
        <w:t xml:space="preserve">. </w:t>
      </w:r>
    </w:p>
    <w:p w14:paraId="6CC75098" w14:textId="77777777" w:rsidR="00805B19" w:rsidRDefault="00F51AAE" w:rsidP="00D40FC4">
      <w:pPr>
        <w:pStyle w:val="Heading3"/>
        <w:ind w:left="720" w:hanging="720"/>
        <w:jc w:val="both"/>
        <w:rPr>
          <w:b/>
        </w:rPr>
      </w:pPr>
      <w:r>
        <w:rPr>
          <w:b/>
        </w:rPr>
        <w:t>3.4.5</w:t>
      </w:r>
      <w:r>
        <w:rPr>
          <w:b/>
        </w:rPr>
        <w:tab/>
      </w:r>
      <w:r w:rsidR="00805B19">
        <w:rPr>
          <w:b/>
        </w:rPr>
        <w:t xml:space="preserve">Additions to the Plant and Apparatus previously released </w:t>
      </w:r>
    </w:p>
    <w:p w14:paraId="356BC00B" w14:textId="77777777" w:rsidR="00805B19" w:rsidRDefault="00F51AAE" w:rsidP="00D40FC4">
      <w:pPr>
        <w:pStyle w:val="Heading4"/>
        <w:tabs>
          <w:tab w:val="clear" w:pos="0"/>
          <w:tab w:val="num" w:pos="720"/>
        </w:tabs>
        <w:ind w:left="720" w:hanging="720"/>
        <w:jc w:val="both"/>
      </w:pPr>
      <w:r>
        <w:t>3.4.5.1</w:t>
      </w:r>
      <w:r>
        <w:tab/>
      </w:r>
      <w:r w:rsidR="00805B19">
        <w:t xml:space="preserve">Where necessary to extend the Plant and Apparatus released to the TO the procedure in section </w:t>
      </w:r>
      <w:r w:rsidR="00506680">
        <w:t>3.4.2</w:t>
      </w:r>
      <w:r w:rsidR="00805B19">
        <w:t xml:space="preserve"> shall be followed and either:</w:t>
      </w:r>
    </w:p>
    <w:p w14:paraId="01B34456" w14:textId="77777777" w:rsidR="00B94051" w:rsidRDefault="00805B19" w:rsidP="00B94051">
      <w:pPr>
        <w:pStyle w:val="Heading4"/>
        <w:numPr>
          <w:ilvl w:val="0"/>
          <w:numId w:val="6"/>
        </w:numPr>
        <w:tabs>
          <w:tab w:val="clear" w:pos="360"/>
          <w:tab w:val="num" w:pos="1134"/>
        </w:tabs>
        <w:spacing w:after="0"/>
        <w:ind w:left="1134" w:hanging="425"/>
        <w:jc w:val="both"/>
      </w:pPr>
      <w:r>
        <w:t>a new TSC covering the enlarged zone shall be is</w:t>
      </w:r>
      <w:r w:rsidR="00F51AAE">
        <w:t xml:space="preserve">sued, prior to the cancellation </w:t>
      </w:r>
      <w:r>
        <w:t>of the original TSC (the preferred approach); or</w:t>
      </w:r>
    </w:p>
    <w:p w14:paraId="55513EA7" w14:textId="77777777" w:rsidR="00B94051" w:rsidRDefault="00805B19" w:rsidP="00B94051">
      <w:pPr>
        <w:pStyle w:val="Heading4"/>
        <w:numPr>
          <w:ilvl w:val="0"/>
          <w:numId w:val="6"/>
        </w:numPr>
        <w:tabs>
          <w:tab w:val="clear" w:pos="360"/>
          <w:tab w:val="num" w:pos="1134"/>
        </w:tabs>
        <w:spacing w:after="0"/>
        <w:ind w:left="1134" w:hanging="425"/>
        <w:jc w:val="both"/>
      </w:pPr>
      <w:r>
        <w:t>a new TSC may be issued that adjoins the existing TSC.</w:t>
      </w:r>
    </w:p>
    <w:p w14:paraId="28DD7B57" w14:textId="77777777" w:rsidR="00B94051" w:rsidRDefault="00B94051" w:rsidP="00B94051">
      <w:pPr>
        <w:pStyle w:val="Heading4"/>
        <w:tabs>
          <w:tab w:val="clear" w:pos="0"/>
        </w:tabs>
        <w:spacing w:after="0"/>
        <w:ind w:left="1134"/>
        <w:jc w:val="both"/>
      </w:pPr>
    </w:p>
    <w:p w14:paraId="53D18DF3" w14:textId="77777777" w:rsidR="00B94051" w:rsidRDefault="00B94051" w:rsidP="00B94051">
      <w:pPr>
        <w:pStyle w:val="Heading4"/>
        <w:tabs>
          <w:tab w:val="clear" w:pos="0"/>
          <w:tab w:val="num" w:pos="720"/>
        </w:tabs>
        <w:ind w:left="720" w:hanging="720"/>
        <w:jc w:val="both"/>
      </w:pPr>
      <w:r>
        <w:t>3.4.5.2</w:t>
      </w:r>
      <w:r>
        <w:tab/>
        <w:t>Where changes to the details contained in a TSC are required, for instance when an HVDSCC is agreed, a new TSC shall be issued in line with 3.4.5.1 above.</w:t>
      </w:r>
    </w:p>
    <w:p w14:paraId="293F78D9" w14:textId="77777777" w:rsidR="00805B19" w:rsidRDefault="00B94051" w:rsidP="00D40FC4">
      <w:pPr>
        <w:pStyle w:val="Heading3"/>
        <w:ind w:left="720" w:hanging="720"/>
        <w:jc w:val="both"/>
        <w:rPr>
          <w:b/>
        </w:rPr>
      </w:pPr>
      <w:bookmarkStart w:id="31" w:name="_Ref107187612"/>
      <w:r>
        <w:rPr>
          <w:b/>
        </w:rPr>
        <w:t>3.4.6</w:t>
      </w:r>
      <w:r>
        <w:rPr>
          <w:b/>
        </w:rPr>
        <w:tab/>
      </w:r>
      <w:r w:rsidR="00805B19">
        <w:rPr>
          <w:b/>
        </w:rPr>
        <w:t>Planned Operational Switching for the Full Return to Service of Plant and/or Apparatus</w:t>
      </w:r>
      <w:bookmarkEnd w:id="31"/>
    </w:p>
    <w:p w14:paraId="030BE0F2" w14:textId="77777777" w:rsidR="00805B19" w:rsidRDefault="00B94051" w:rsidP="00D40FC4">
      <w:pPr>
        <w:pStyle w:val="Heading4"/>
        <w:tabs>
          <w:tab w:val="clear" w:pos="0"/>
          <w:tab w:val="num" w:pos="720"/>
        </w:tabs>
        <w:ind w:left="720" w:hanging="720"/>
        <w:jc w:val="both"/>
      </w:pPr>
      <w:r>
        <w:t>3.4.6.1</w:t>
      </w:r>
      <w:r>
        <w:tab/>
      </w:r>
      <w:r w:rsidR="00805B19">
        <w:t xml:space="preserve">As soon as reasonably practicable prior to the full return to service of Plant and/or Apparatus, the relevant TO shall inform </w:t>
      </w:r>
      <w:r w:rsidR="00A53550">
        <w:t>NGESO</w:t>
      </w:r>
      <w:r w:rsidR="00805B19">
        <w:t xml:space="preserve"> of the impending return to service of any Plant and/or Apparatus. The TO shall provide </w:t>
      </w:r>
      <w:r w:rsidR="00A53550">
        <w:t>NGESO</w:t>
      </w:r>
      <w:r w:rsidR="00805B19">
        <w:t xml:space="preserve"> with any appropriate information. Both Parties shall evaluate the following, where appropriate: </w:t>
      </w:r>
    </w:p>
    <w:p w14:paraId="79C15BA8" w14:textId="77777777" w:rsidR="00805B19" w:rsidRDefault="00805B19">
      <w:pPr>
        <w:pStyle w:val="BodyText"/>
        <w:keepNext/>
        <w:keepLines/>
        <w:numPr>
          <w:ilvl w:val="0"/>
          <w:numId w:val="16"/>
        </w:numPr>
        <w:jc w:val="both"/>
      </w:pPr>
      <w:r>
        <w:t>the proposed Switching Method;</w:t>
      </w:r>
    </w:p>
    <w:p w14:paraId="09E641A2" w14:textId="77777777" w:rsidR="00805B19" w:rsidRDefault="00805B19" w:rsidP="00805B19">
      <w:pPr>
        <w:pStyle w:val="Heading4"/>
        <w:numPr>
          <w:ilvl w:val="0"/>
          <w:numId w:val="31"/>
        </w:numPr>
        <w:tabs>
          <w:tab w:val="clear" w:pos="360"/>
          <w:tab w:val="num" w:pos="1080"/>
        </w:tabs>
        <w:spacing w:after="0"/>
        <w:ind w:left="1080"/>
        <w:jc w:val="both"/>
      </w:pPr>
      <w:r>
        <w:t xml:space="preserve">in the case of </w:t>
      </w:r>
      <w:r w:rsidR="00A53550">
        <w:t>NGESO</w:t>
      </w:r>
      <w:r>
        <w:t xml:space="preserve">, </w:t>
      </w:r>
      <w:r w:rsidR="0047706D">
        <w:t>National Electricity Transmission System</w:t>
      </w:r>
      <w:r>
        <w:t xml:space="preserve"> re-configuration requirements;  </w:t>
      </w:r>
    </w:p>
    <w:p w14:paraId="6170A929" w14:textId="77777777" w:rsidR="00805B19" w:rsidRDefault="00805B19">
      <w:pPr>
        <w:pStyle w:val="BodyText"/>
        <w:keepNext/>
        <w:keepLines/>
        <w:numPr>
          <w:ilvl w:val="0"/>
          <w:numId w:val="16"/>
        </w:numPr>
        <w:jc w:val="both"/>
      </w:pPr>
      <w:r>
        <w:t>in the case of the relevant TO, the impact on their Transmission System;</w:t>
      </w:r>
    </w:p>
    <w:p w14:paraId="3A166469" w14:textId="77777777" w:rsidR="00805B19" w:rsidRDefault="00805B19">
      <w:pPr>
        <w:pStyle w:val="BodyText"/>
        <w:keepNext/>
        <w:keepLines/>
        <w:numPr>
          <w:ilvl w:val="0"/>
          <w:numId w:val="16"/>
        </w:numPr>
        <w:jc w:val="both"/>
      </w:pPr>
      <w:r>
        <w:t xml:space="preserve">requirements for modifications to Plant and/or Apparatus </w:t>
      </w:r>
      <w:proofErr w:type="gramStart"/>
      <w:r>
        <w:t>e.g.</w:t>
      </w:r>
      <w:proofErr w:type="gramEnd"/>
      <w:r>
        <w:t xml:space="preserve"> changes to Protection Apparatus; </w:t>
      </w:r>
    </w:p>
    <w:p w14:paraId="0816D3CF" w14:textId="77777777" w:rsidR="00805B19" w:rsidRDefault="00805B19">
      <w:pPr>
        <w:pStyle w:val="BodyText"/>
        <w:keepNext/>
        <w:keepLines/>
        <w:numPr>
          <w:ilvl w:val="0"/>
          <w:numId w:val="16"/>
        </w:numPr>
        <w:jc w:val="both"/>
      </w:pPr>
      <w:r>
        <w:t xml:space="preserve">issues or restrictions (including Operational Capability Limits (OCLs)) on Transmission Plant and/or Apparatus associated with the proposed Operational Switching; and/or </w:t>
      </w:r>
    </w:p>
    <w:p w14:paraId="6EC8607F" w14:textId="499DF4FA" w:rsidR="00805B19" w:rsidRDefault="00805B19">
      <w:pPr>
        <w:pStyle w:val="BodyText"/>
        <w:keepNext/>
        <w:keepLines/>
        <w:numPr>
          <w:ilvl w:val="0"/>
          <w:numId w:val="16"/>
        </w:numPr>
        <w:spacing w:after="120"/>
        <w:ind w:left="1077" w:hanging="357"/>
        <w:jc w:val="both"/>
      </w:pPr>
      <w:r>
        <w:t>other operational information relevant to the Operational Switching.</w:t>
      </w:r>
    </w:p>
    <w:p w14:paraId="182AE01A" w14:textId="77777777" w:rsidR="00805B19" w:rsidRDefault="00B94051" w:rsidP="00D40FC4">
      <w:pPr>
        <w:pStyle w:val="Heading4"/>
        <w:tabs>
          <w:tab w:val="clear" w:pos="0"/>
          <w:tab w:val="num" w:pos="720"/>
        </w:tabs>
        <w:ind w:left="720" w:hanging="720"/>
        <w:jc w:val="both"/>
      </w:pPr>
      <w:bookmarkStart w:id="32" w:name="_Ref107187489"/>
      <w:r>
        <w:t>3.4.6.2</w:t>
      </w:r>
      <w:r>
        <w:tab/>
      </w:r>
      <w:r w:rsidR="00805B19">
        <w:t xml:space="preserve">After receipt of this notification and prior to the planned Operational Switching time, </w:t>
      </w:r>
      <w:r w:rsidR="00A53550">
        <w:t>NGESO</w:t>
      </w:r>
      <w:r w:rsidR="00805B19">
        <w:t xml:space="preserve"> shall contact Affected User(s) In accordance with GB Grid Code OC7 to discuss:</w:t>
      </w:r>
      <w:bookmarkEnd w:id="32"/>
    </w:p>
    <w:p w14:paraId="3FE3F194" w14:textId="77777777" w:rsidR="00805B19" w:rsidRDefault="00805B19" w:rsidP="00D40FC4">
      <w:pPr>
        <w:pStyle w:val="BodyText"/>
        <w:keepNext/>
        <w:keepLines/>
        <w:numPr>
          <w:ilvl w:val="0"/>
          <w:numId w:val="17"/>
        </w:numPr>
        <w:tabs>
          <w:tab w:val="num" w:pos="720"/>
        </w:tabs>
        <w:ind w:left="720" w:firstLine="0"/>
        <w:jc w:val="both"/>
      </w:pPr>
      <w:r>
        <w:t>any Operational Effect on the Affected Users’ Systems;</w:t>
      </w:r>
    </w:p>
    <w:p w14:paraId="26B79415" w14:textId="77777777" w:rsidR="00805B19" w:rsidRDefault="00805B19" w:rsidP="00D40FC4">
      <w:pPr>
        <w:pStyle w:val="BodyText"/>
        <w:keepNext/>
        <w:keepLines/>
        <w:numPr>
          <w:ilvl w:val="0"/>
          <w:numId w:val="17"/>
        </w:numPr>
        <w:tabs>
          <w:tab w:val="num" w:pos="720"/>
        </w:tabs>
        <w:ind w:left="720" w:firstLine="0"/>
        <w:jc w:val="both"/>
      </w:pPr>
      <w:r>
        <w:t>requirements for re-configuration of the Affected Users’ Systems; and/or</w:t>
      </w:r>
    </w:p>
    <w:p w14:paraId="6BB8B0E2" w14:textId="77777777" w:rsidR="00805B19" w:rsidRDefault="00805B19" w:rsidP="00D40FC4">
      <w:pPr>
        <w:pStyle w:val="BodyText"/>
        <w:keepNext/>
        <w:keepLines/>
        <w:numPr>
          <w:ilvl w:val="0"/>
          <w:numId w:val="17"/>
        </w:numPr>
        <w:spacing w:after="120"/>
        <w:jc w:val="both"/>
      </w:pPr>
      <w:r>
        <w:t xml:space="preserve">any issues/restrictions associated with the Affected Users’ Systems that may have an Operational Effect on the Switching Method and/or the resulting System configuration. </w:t>
      </w:r>
    </w:p>
    <w:p w14:paraId="2766C457" w14:textId="77777777" w:rsidR="00805B19" w:rsidRDefault="00B94051" w:rsidP="00D40FC4">
      <w:pPr>
        <w:pStyle w:val="Heading4"/>
        <w:tabs>
          <w:tab w:val="clear" w:pos="0"/>
          <w:tab w:val="num" w:pos="720"/>
        </w:tabs>
        <w:ind w:left="720" w:hanging="720"/>
        <w:jc w:val="both"/>
      </w:pPr>
      <w:r>
        <w:t>3.4.6.3</w:t>
      </w:r>
      <w:r>
        <w:tab/>
      </w:r>
      <w:r w:rsidR="00A53550">
        <w:t>NGESO</w:t>
      </w:r>
      <w:r w:rsidR="00805B19">
        <w:t xml:space="preserve"> shall inform the Affected User(s) of the approximate start time of the Operational Switching and that the relevant TO shall become the operational contact with the Affected User(s) at the affected site for the duration of the Operational Switching.</w:t>
      </w:r>
    </w:p>
    <w:p w14:paraId="2C87095C" w14:textId="6B7E3D2B" w:rsidR="00805B19" w:rsidRDefault="00B94051" w:rsidP="00D40FC4">
      <w:pPr>
        <w:pStyle w:val="Heading4"/>
        <w:tabs>
          <w:tab w:val="clear" w:pos="0"/>
          <w:tab w:val="num" w:pos="720"/>
        </w:tabs>
        <w:ind w:left="720" w:hanging="720"/>
        <w:jc w:val="both"/>
      </w:pPr>
      <w:r>
        <w:lastRenderedPageBreak/>
        <w:t>3.4.6.4</w:t>
      </w:r>
      <w:r>
        <w:tab/>
      </w:r>
      <w:r w:rsidR="00805B19">
        <w:t xml:space="preserve">If required, the TO shall note any exceptions, such as changes to Plant and/or Apparatus within the released zone, in Part 3 of the original TSC and </w:t>
      </w:r>
      <w:r w:rsidR="00997138">
        <w:t xml:space="preserve">communicate the details to </w:t>
      </w:r>
      <w:r w:rsidR="00A53550">
        <w:t>NGESO</w:t>
      </w:r>
      <w:r w:rsidR="00805B19">
        <w:t xml:space="preserve">. Part 3 of the original TSC will then be completed by both Parties through exchange of names, date and time signifying that the Plant and/or Apparatus is fully available for operational service (apart from any exceptions stated) and that operational control of the Plant and/or Apparatus has returned to </w:t>
      </w:r>
      <w:r w:rsidR="00A53550">
        <w:t>NGESO</w:t>
      </w:r>
      <w:r w:rsidR="00805B19">
        <w:t xml:space="preserve">. </w:t>
      </w:r>
    </w:p>
    <w:p w14:paraId="537EDA66" w14:textId="77777777" w:rsidR="00805B19" w:rsidRDefault="00B94051" w:rsidP="00D40FC4">
      <w:pPr>
        <w:pStyle w:val="Heading4"/>
        <w:tabs>
          <w:tab w:val="clear" w:pos="0"/>
          <w:tab w:val="num" w:pos="720"/>
        </w:tabs>
        <w:ind w:left="720" w:hanging="720"/>
        <w:jc w:val="both"/>
      </w:pPr>
      <w:r>
        <w:t>3.4.6.5</w:t>
      </w:r>
      <w:r>
        <w:tab/>
      </w:r>
      <w:r w:rsidR="00A53550">
        <w:t>NGESO</w:t>
      </w:r>
      <w:r w:rsidR="00805B19">
        <w:t xml:space="preserve"> shall develop the proposed Switching Method and complete a new TSC (the </w:t>
      </w:r>
      <w:r w:rsidR="0035045E">
        <w:t>R</w:t>
      </w:r>
      <w:r w:rsidR="00805B19">
        <w:t xml:space="preserve">eturn TSC) for the return to service of the Plant and/or Apparatus </w:t>
      </w:r>
      <w:proofErr w:type="gramStart"/>
      <w:r w:rsidR="00805B19">
        <w:t>taking into account</w:t>
      </w:r>
      <w:proofErr w:type="gramEnd"/>
      <w:r w:rsidR="00805B19">
        <w:t xml:space="preserve"> any operational issues or requirements raised by the relevant TO or Affected User.</w:t>
      </w:r>
    </w:p>
    <w:p w14:paraId="448D5BF0" w14:textId="77777777" w:rsidR="00805B19" w:rsidRDefault="00B94051" w:rsidP="00D40FC4">
      <w:pPr>
        <w:pStyle w:val="Heading4"/>
        <w:tabs>
          <w:tab w:val="clear" w:pos="0"/>
          <w:tab w:val="num" w:pos="720"/>
        </w:tabs>
        <w:ind w:left="720" w:hanging="720"/>
        <w:jc w:val="both"/>
      </w:pPr>
      <w:bookmarkStart w:id="33" w:name="_Ref107187468"/>
      <w:r>
        <w:t>3.4.6.6</w:t>
      </w:r>
      <w:r>
        <w:tab/>
      </w:r>
      <w:r w:rsidR="00A53550">
        <w:t>NGESO</w:t>
      </w:r>
      <w:r w:rsidR="00805B19">
        <w:t xml:space="preserve"> shall complete parts 1, 1.1 and 1.2 of the </w:t>
      </w:r>
      <w:r w:rsidR="0035045E">
        <w:t>R</w:t>
      </w:r>
      <w:r w:rsidR="00805B19">
        <w:t xml:space="preserve">eturn TSC and fax </w:t>
      </w:r>
      <w:r w:rsidR="00D51864">
        <w:t>/email</w:t>
      </w:r>
      <w:r w:rsidR="000C7CA0">
        <w:t xml:space="preserve"> </w:t>
      </w:r>
      <w:r w:rsidR="00805B19">
        <w:t xml:space="preserve">the </w:t>
      </w:r>
      <w:r w:rsidR="0035045E">
        <w:t>R</w:t>
      </w:r>
      <w:r w:rsidR="00805B19">
        <w:t>eturn TSC to the relevant TO, as soon as reasonably practicable.</w:t>
      </w:r>
      <w:bookmarkEnd w:id="33"/>
    </w:p>
    <w:p w14:paraId="7E0CDAB4" w14:textId="77777777" w:rsidR="00805B19" w:rsidRDefault="00B94051" w:rsidP="00D40FC4">
      <w:pPr>
        <w:pStyle w:val="Heading4"/>
        <w:tabs>
          <w:tab w:val="clear" w:pos="0"/>
          <w:tab w:val="left" w:pos="720"/>
        </w:tabs>
        <w:ind w:left="720" w:hanging="720"/>
        <w:jc w:val="both"/>
      </w:pPr>
      <w:r>
        <w:t>3.4.6.7</w:t>
      </w:r>
      <w:r>
        <w:tab/>
      </w:r>
      <w:r w:rsidR="00805B19">
        <w:t xml:space="preserve">On receipt of the </w:t>
      </w:r>
      <w:r w:rsidR="0035045E">
        <w:t>R</w:t>
      </w:r>
      <w:r w:rsidR="00805B19">
        <w:t xml:space="preserve">eturn TSC, the relevant TO shall check the Switching Method and, if necessary, inform </w:t>
      </w:r>
      <w:r w:rsidR="00A53550">
        <w:t>NGESO</w:t>
      </w:r>
      <w:r w:rsidR="00805B19">
        <w:t xml:space="preserve"> of any required alterations. If a change to the </w:t>
      </w:r>
      <w:r w:rsidR="0035045E">
        <w:t>R</w:t>
      </w:r>
      <w:r w:rsidR="00805B19">
        <w:t>eturn TSC is required, either:</w:t>
      </w:r>
    </w:p>
    <w:p w14:paraId="4E2F2765" w14:textId="64FD7881" w:rsidR="00805B19" w:rsidRDefault="00805B19">
      <w:pPr>
        <w:pStyle w:val="Heading4"/>
        <w:numPr>
          <w:ilvl w:val="0"/>
          <w:numId w:val="10"/>
        </w:numPr>
        <w:tabs>
          <w:tab w:val="clear" w:pos="360"/>
          <w:tab w:val="num" w:pos="1083"/>
        </w:tabs>
        <w:spacing w:after="0"/>
        <w:ind w:left="1077" w:hanging="357"/>
        <w:jc w:val="both"/>
      </w:pPr>
      <w:r>
        <w:t xml:space="preserve">both Parties shall verbally agree any required change(s) to the </w:t>
      </w:r>
      <w:r w:rsidR="0035045E">
        <w:t>R</w:t>
      </w:r>
      <w:r>
        <w:t xml:space="preserve">eturn TSC, modify their copies of the </w:t>
      </w:r>
      <w:r w:rsidR="0035045E">
        <w:t>R</w:t>
      </w:r>
      <w:r>
        <w:t>eturn TSC accordingly and initial the agreed change(s); or</w:t>
      </w:r>
    </w:p>
    <w:p w14:paraId="02073F36" w14:textId="77777777" w:rsidR="00805B19" w:rsidRDefault="00A53550">
      <w:pPr>
        <w:pStyle w:val="Heading4"/>
        <w:numPr>
          <w:ilvl w:val="0"/>
          <w:numId w:val="10"/>
        </w:numPr>
        <w:tabs>
          <w:tab w:val="clear" w:pos="360"/>
          <w:tab w:val="num" w:pos="1080"/>
        </w:tabs>
        <w:ind w:left="1080"/>
        <w:jc w:val="both"/>
      </w:pPr>
      <w:r>
        <w:t>NGESO</w:t>
      </w:r>
      <w:r w:rsidR="00805B19">
        <w:t xml:space="preserve"> shall prepare a new </w:t>
      </w:r>
      <w:r w:rsidR="0035045E">
        <w:t>R</w:t>
      </w:r>
      <w:r w:rsidR="00805B19">
        <w:t>eturn TSC, completing and fax</w:t>
      </w:r>
      <w:r w:rsidR="00D51864">
        <w:t xml:space="preserve"> /email</w:t>
      </w:r>
      <w:r w:rsidR="00805B19">
        <w:t xml:space="preserve"> the new </w:t>
      </w:r>
      <w:r w:rsidR="0035045E">
        <w:t>R</w:t>
      </w:r>
      <w:r w:rsidR="00805B19">
        <w:t xml:space="preserve">eturn TSC as described in </w:t>
      </w:r>
      <w:r w:rsidR="00506680">
        <w:t>3.4.6.6</w:t>
      </w:r>
      <w:r w:rsidR="00805B19">
        <w:t>.</w:t>
      </w:r>
    </w:p>
    <w:p w14:paraId="6B10B535" w14:textId="77777777" w:rsidR="00805B19" w:rsidRDefault="00B94051" w:rsidP="00D40FC4">
      <w:pPr>
        <w:pStyle w:val="Heading4"/>
        <w:tabs>
          <w:tab w:val="clear" w:pos="0"/>
          <w:tab w:val="num" w:pos="720"/>
        </w:tabs>
        <w:ind w:left="720" w:hanging="720"/>
        <w:jc w:val="both"/>
      </w:pPr>
      <w:r>
        <w:t>3.4.6.8</w:t>
      </w:r>
      <w:r>
        <w:tab/>
      </w:r>
      <w:r w:rsidR="00805B19">
        <w:t xml:space="preserve">If the change(s) to the Switching Method are significant, it may be necessary for </w:t>
      </w:r>
      <w:r w:rsidR="00A53550">
        <w:t>NGESO</w:t>
      </w:r>
      <w:r w:rsidR="00805B19">
        <w:t xml:space="preserve"> to notify the Affected User(s) of the proposed change(s) and discuss any relevant issues listed in Section </w:t>
      </w:r>
      <w:r w:rsidR="00506680">
        <w:t>3.4.6.2</w:t>
      </w:r>
      <w:r w:rsidR="00805B19">
        <w:t xml:space="preserve"> with the Affected User(s) prior to preparing a new </w:t>
      </w:r>
      <w:r w:rsidR="0035045E">
        <w:t>R</w:t>
      </w:r>
      <w:r w:rsidR="00805B19">
        <w:t xml:space="preserve">eturn TSC. The Switching Method shall be developed </w:t>
      </w:r>
      <w:proofErr w:type="gramStart"/>
      <w:r w:rsidR="00805B19">
        <w:t>taking into account</w:t>
      </w:r>
      <w:proofErr w:type="gramEnd"/>
      <w:r w:rsidR="00805B19">
        <w:t xml:space="preserve"> any operational issues or requirements raised by the relevant TO or Affected User(s).</w:t>
      </w:r>
    </w:p>
    <w:p w14:paraId="7B04B41B" w14:textId="77777777" w:rsidR="00805B19" w:rsidRDefault="00B94051" w:rsidP="00D40FC4">
      <w:pPr>
        <w:pStyle w:val="Heading4"/>
        <w:tabs>
          <w:tab w:val="clear" w:pos="0"/>
          <w:tab w:val="num" w:pos="720"/>
        </w:tabs>
        <w:ind w:left="720" w:hanging="720"/>
        <w:jc w:val="both"/>
      </w:pPr>
      <w:r>
        <w:t>3.4.6.9</w:t>
      </w:r>
      <w:r>
        <w:tab/>
      </w:r>
      <w:r w:rsidR="00805B19">
        <w:t xml:space="preserve">Prior to commencing the Operational Switching programme (developed by the TO </w:t>
      </w:r>
      <w:proofErr w:type="spellStart"/>
      <w:r w:rsidR="00805B19">
        <w:t>to</w:t>
      </w:r>
      <w:proofErr w:type="spellEnd"/>
      <w:r w:rsidR="00805B19">
        <w:t xml:space="preserve"> meet the aims of the Switching Method), the relevant TO shall contact </w:t>
      </w:r>
      <w:r w:rsidR="00A53550">
        <w:t>NGESO</w:t>
      </w:r>
      <w:r w:rsidR="00805B19">
        <w:t xml:space="preserve"> and each Party shall complete part 1.3 of the </w:t>
      </w:r>
      <w:r w:rsidR="0035045E">
        <w:t>R</w:t>
      </w:r>
      <w:r w:rsidR="00805B19">
        <w:t xml:space="preserve">eturn TSC, by exchange of names, </w:t>
      </w:r>
      <w:proofErr w:type="gramStart"/>
      <w:r w:rsidR="00805B19">
        <w:t>date</w:t>
      </w:r>
      <w:proofErr w:type="gramEnd"/>
      <w:r w:rsidR="00805B19">
        <w:t xml:space="preserve"> and time. The relevant TO shall then:    </w:t>
      </w:r>
    </w:p>
    <w:p w14:paraId="7E7E5855" w14:textId="77777777" w:rsidR="00805B19" w:rsidRDefault="00805B19">
      <w:pPr>
        <w:pStyle w:val="Heading4"/>
        <w:numPr>
          <w:ilvl w:val="0"/>
          <w:numId w:val="14"/>
        </w:numPr>
        <w:tabs>
          <w:tab w:val="clear" w:pos="360"/>
          <w:tab w:val="num" w:pos="1077"/>
        </w:tabs>
        <w:spacing w:after="0"/>
        <w:ind w:left="1071" w:hanging="357"/>
        <w:jc w:val="both"/>
      </w:pPr>
      <w:r>
        <w:t xml:space="preserve">have control of that Plant and/or Apparatus stated in the TSC; </w:t>
      </w:r>
    </w:p>
    <w:p w14:paraId="500F9DB4" w14:textId="77777777" w:rsidR="00805B19" w:rsidRDefault="00805B19">
      <w:pPr>
        <w:pStyle w:val="Heading4"/>
        <w:numPr>
          <w:ilvl w:val="0"/>
          <w:numId w:val="14"/>
        </w:numPr>
        <w:tabs>
          <w:tab w:val="clear" w:pos="360"/>
          <w:tab w:val="num" w:pos="1077"/>
        </w:tabs>
        <w:spacing w:after="0"/>
        <w:ind w:left="1071" w:hanging="357"/>
        <w:jc w:val="both"/>
      </w:pPr>
      <w:r>
        <w:t xml:space="preserve">become the point of operational contact for the Affected User(s) at the affected site for the duration of the Operational Switching; </w:t>
      </w:r>
    </w:p>
    <w:p w14:paraId="0221E0BB" w14:textId="6B04DDA1" w:rsidR="00805B19" w:rsidRDefault="00805B19">
      <w:pPr>
        <w:pStyle w:val="Heading4"/>
        <w:numPr>
          <w:ilvl w:val="0"/>
          <w:numId w:val="14"/>
        </w:numPr>
        <w:tabs>
          <w:tab w:val="clear" w:pos="360"/>
          <w:tab w:val="num" w:pos="1077"/>
        </w:tabs>
        <w:spacing w:after="0"/>
        <w:ind w:left="1071" w:hanging="357"/>
        <w:jc w:val="both"/>
      </w:pPr>
      <w:r>
        <w:t xml:space="preserve">notify the Affected User(s) of the change in operational contact from </w:t>
      </w:r>
      <w:r w:rsidR="00A53550">
        <w:t>NGESO</w:t>
      </w:r>
      <w:r>
        <w:t xml:space="preserve"> to </w:t>
      </w:r>
      <w:proofErr w:type="spellStart"/>
      <w:r>
        <w:t>TO</w:t>
      </w:r>
      <w:proofErr w:type="spellEnd"/>
      <w:r>
        <w:t xml:space="preserve">; and </w:t>
      </w:r>
    </w:p>
    <w:p w14:paraId="68B70D58" w14:textId="77777777" w:rsidR="00805B19" w:rsidRDefault="00805B19">
      <w:pPr>
        <w:pStyle w:val="Heading4"/>
        <w:numPr>
          <w:ilvl w:val="0"/>
          <w:numId w:val="14"/>
        </w:numPr>
        <w:tabs>
          <w:tab w:val="clear" w:pos="360"/>
          <w:tab w:val="num" w:pos="1077"/>
        </w:tabs>
        <w:ind w:left="1071" w:hanging="357"/>
        <w:jc w:val="both"/>
      </w:pPr>
      <w:r>
        <w:t xml:space="preserve">implement </w:t>
      </w:r>
      <w:proofErr w:type="spellStart"/>
      <w:proofErr w:type="gramStart"/>
      <w:r>
        <w:t>a</w:t>
      </w:r>
      <w:proofErr w:type="spellEnd"/>
      <w:proofErr w:type="gramEnd"/>
      <w:r>
        <w:t xml:space="preserve"> Operational Switching programme.</w:t>
      </w:r>
    </w:p>
    <w:p w14:paraId="5187D7A4" w14:textId="77777777" w:rsidR="00805B19" w:rsidRDefault="00B94051" w:rsidP="00D40FC4">
      <w:pPr>
        <w:pStyle w:val="Heading4"/>
        <w:tabs>
          <w:tab w:val="clear" w:pos="0"/>
          <w:tab w:val="num" w:pos="900"/>
        </w:tabs>
        <w:spacing w:after="240"/>
        <w:ind w:left="900" w:hanging="900"/>
        <w:jc w:val="both"/>
      </w:pPr>
      <w:r>
        <w:t>3.4.6.10</w:t>
      </w:r>
      <w:r>
        <w:tab/>
      </w:r>
      <w:r w:rsidR="00805B19">
        <w:t xml:space="preserve">On completion of the Operational Switching programme, the TO shall notify the Affected User(s) of its completion and inform the Affected User(s) that their operational contact is now </w:t>
      </w:r>
      <w:r w:rsidR="00A53550">
        <w:t>NGESO</w:t>
      </w:r>
      <w:r w:rsidR="00805B19">
        <w:t xml:space="preserve">. The TO shall then notify </w:t>
      </w:r>
      <w:r w:rsidR="00A53550">
        <w:t>NGESO</w:t>
      </w:r>
      <w:r w:rsidR="00805B19">
        <w:t xml:space="preserve"> that the Operational Switching programme has been completed. Both Parties shall complete part 3 of the </w:t>
      </w:r>
      <w:r w:rsidR="0035045E">
        <w:t>R</w:t>
      </w:r>
      <w:r w:rsidR="00805B19">
        <w:t xml:space="preserve">eturn TSC, by exchange of names, </w:t>
      </w:r>
      <w:proofErr w:type="gramStart"/>
      <w:r w:rsidR="00805B19">
        <w:t>date</w:t>
      </w:r>
      <w:proofErr w:type="gramEnd"/>
      <w:r w:rsidR="00805B19">
        <w:t xml:space="preserve"> and time. </w:t>
      </w:r>
    </w:p>
    <w:p w14:paraId="636883EB" w14:textId="77777777" w:rsidR="00805B19" w:rsidRDefault="00B94051" w:rsidP="00B94051">
      <w:pPr>
        <w:pStyle w:val="Heading3"/>
        <w:ind w:left="720" w:hanging="720"/>
        <w:jc w:val="both"/>
        <w:rPr>
          <w:b/>
        </w:rPr>
      </w:pPr>
      <w:bookmarkStart w:id="34" w:name="_Ref107187624"/>
      <w:r>
        <w:rPr>
          <w:b/>
        </w:rPr>
        <w:t>3.4.7</w:t>
      </w:r>
      <w:r>
        <w:rPr>
          <w:b/>
        </w:rPr>
        <w:tab/>
      </w:r>
      <w:r w:rsidR="00805B19">
        <w:rPr>
          <w:b/>
        </w:rPr>
        <w:t>Planned Operational Switching for the Partial return to Service of Plant and/or Apparatus</w:t>
      </w:r>
      <w:bookmarkEnd w:id="34"/>
    </w:p>
    <w:p w14:paraId="3B99CA4E" w14:textId="77777777" w:rsidR="00805B19" w:rsidRDefault="00B94051" w:rsidP="00D40FC4">
      <w:pPr>
        <w:pStyle w:val="Heading4"/>
        <w:tabs>
          <w:tab w:val="clear" w:pos="0"/>
          <w:tab w:val="left" w:pos="720"/>
        </w:tabs>
        <w:ind w:left="720" w:hanging="720"/>
        <w:jc w:val="both"/>
      </w:pPr>
      <w:r>
        <w:t>3.4.7.1</w:t>
      </w:r>
      <w:r>
        <w:tab/>
      </w:r>
      <w:r w:rsidR="00805B19">
        <w:t xml:space="preserve">As soon as reasonably practicable prior to the partial return to service of Plant and/or Apparatus, the relevant TO shall inform </w:t>
      </w:r>
      <w:r w:rsidR="00A53550">
        <w:t>NGESO</w:t>
      </w:r>
      <w:r w:rsidR="00805B19">
        <w:t xml:space="preserve"> of the impending return to service of any Plant and/or Apparatus. The TO shall provide </w:t>
      </w:r>
      <w:r w:rsidR="00A53550">
        <w:t>NGESO</w:t>
      </w:r>
      <w:r w:rsidR="00805B19">
        <w:t xml:space="preserve"> with any appropriate information. Both Parties shall evaluate the following, where appropriate: </w:t>
      </w:r>
    </w:p>
    <w:p w14:paraId="15F2D673" w14:textId="77777777" w:rsidR="00805B19" w:rsidRDefault="00805B19">
      <w:pPr>
        <w:pStyle w:val="BodyText"/>
        <w:keepNext/>
        <w:keepLines/>
        <w:numPr>
          <w:ilvl w:val="0"/>
          <w:numId w:val="16"/>
        </w:numPr>
        <w:jc w:val="both"/>
      </w:pPr>
      <w:r>
        <w:t>the proposed Switching Method;</w:t>
      </w:r>
    </w:p>
    <w:p w14:paraId="2019B187" w14:textId="77777777" w:rsidR="00805B19" w:rsidRDefault="00805B19" w:rsidP="00805B19">
      <w:pPr>
        <w:pStyle w:val="Heading4"/>
        <w:numPr>
          <w:ilvl w:val="0"/>
          <w:numId w:val="31"/>
        </w:numPr>
        <w:tabs>
          <w:tab w:val="clear" w:pos="360"/>
          <w:tab w:val="num" w:pos="1080"/>
        </w:tabs>
        <w:spacing w:after="0"/>
        <w:ind w:left="1080"/>
        <w:jc w:val="both"/>
      </w:pPr>
      <w:r>
        <w:t xml:space="preserve">in the case of </w:t>
      </w:r>
      <w:r w:rsidR="00A53550">
        <w:t>NGESO</w:t>
      </w:r>
      <w:r>
        <w:t xml:space="preserve">, </w:t>
      </w:r>
      <w:r w:rsidR="0047706D">
        <w:t>National Electricity Transmission System</w:t>
      </w:r>
      <w:r>
        <w:t xml:space="preserve"> re-configuration requirements;  </w:t>
      </w:r>
    </w:p>
    <w:p w14:paraId="14BC40EB" w14:textId="77777777" w:rsidR="00805B19" w:rsidRDefault="00805B19">
      <w:pPr>
        <w:pStyle w:val="BodyText"/>
        <w:keepNext/>
        <w:keepLines/>
        <w:numPr>
          <w:ilvl w:val="0"/>
          <w:numId w:val="16"/>
        </w:numPr>
        <w:jc w:val="both"/>
      </w:pPr>
      <w:r>
        <w:t xml:space="preserve">in the case of the relevant TO, the impact on their Transmission System;  </w:t>
      </w:r>
    </w:p>
    <w:p w14:paraId="151325AE" w14:textId="77777777" w:rsidR="00805B19" w:rsidRDefault="00805B19">
      <w:pPr>
        <w:pStyle w:val="BodyText"/>
        <w:keepNext/>
        <w:keepLines/>
        <w:numPr>
          <w:ilvl w:val="0"/>
          <w:numId w:val="16"/>
        </w:numPr>
        <w:jc w:val="both"/>
      </w:pPr>
      <w:r>
        <w:t xml:space="preserve">requirements for modifications to Plant and/or Apparatus </w:t>
      </w:r>
      <w:proofErr w:type="gramStart"/>
      <w:r>
        <w:t>e.g.</w:t>
      </w:r>
      <w:proofErr w:type="gramEnd"/>
      <w:r>
        <w:t xml:space="preserve"> changes to Protection Apparatus; </w:t>
      </w:r>
    </w:p>
    <w:p w14:paraId="1A99416E" w14:textId="77777777" w:rsidR="00805B19" w:rsidRDefault="00805B19">
      <w:pPr>
        <w:pStyle w:val="BodyText"/>
        <w:keepNext/>
        <w:keepLines/>
        <w:numPr>
          <w:ilvl w:val="0"/>
          <w:numId w:val="16"/>
        </w:numPr>
        <w:jc w:val="both"/>
      </w:pPr>
      <w:r>
        <w:t xml:space="preserve">issues or restrictions (including Operational Capability Limits (OCLs)) on Transmission Plant and/or Apparatus associated with the proposed Operational Switching; and/or </w:t>
      </w:r>
    </w:p>
    <w:p w14:paraId="046FDBCD" w14:textId="77777777" w:rsidR="00805B19" w:rsidRDefault="00805B19">
      <w:pPr>
        <w:pStyle w:val="BodyText"/>
        <w:keepNext/>
        <w:keepLines/>
        <w:numPr>
          <w:ilvl w:val="0"/>
          <w:numId w:val="16"/>
        </w:numPr>
        <w:spacing w:after="120"/>
        <w:ind w:left="1077" w:hanging="357"/>
        <w:jc w:val="both"/>
      </w:pPr>
      <w:r>
        <w:lastRenderedPageBreak/>
        <w:t xml:space="preserve">other </w:t>
      </w:r>
      <w:proofErr w:type="gramStart"/>
      <w:r>
        <w:t>operational  information</w:t>
      </w:r>
      <w:proofErr w:type="gramEnd"/>
      <w:r>
        <w:t xml:space="preserve"> relevant to the Operational Switching.</w:t>
      </w:r>
    </w:p>
    <w:p w14:paraId="524FFBD9" w14:textId="77777777" w:rsidR="00805B19" w:rsidRDefault="00B94051" w:rsidP="00D40FC4">
      <w:pPr>
        <w:pStyle w:val="Heading4"/>
        <w:tabs>
          <w:tab w:val="clear" w:pos="0"/>
          <w:tab w:val="num" w:pos="720"/>
        </w:tabs>
        <w:ind w:left="720" w:hanging="720"/>
        <w:jc w:val="both"/>
      </w:pPr>
      <w:r>
        <w:t>3.4.7.2</w:t>
      </w:r>
      <w:r>
        <w:tab/>
      </w:r>
      <w:r w:rsidR="00805B19">
        <w:t xml:space="preserve">After receipt of this notification and prior to the planned Operational Switching time, </w:t>
      </w:r>
      <w:r w:rsidR="00A53550">
        <w:t>NGESO</w:t>
      </w:r>
      <w:r w:rsidR="00805B19">
        <w:t xml:space="preserve"> shall contact Affected Users In accordance with GB Grid Code OC7 to discuss:</w:t>
      </w:r>
    </w:p>
    <w:p w14:paraId="617D8C65" w14:textId="77777777" w:rsidR="00805B19" w:rsidRDefault="00805B19">
      <w:pPr>
        <w:pStyle w:val="BodyText"/>
        <w:keepNext/>
        <w:keepLines/>
        <w:numPr>
          <w:ilvl w:val="0"/>
          <w:numId w:val="17"/>
        </w:numPr>
        <w:jc w:val="both"/>
      </w:pPr>
      <w:r>
        <w:t>any Operational Effect on the Affected Users’ Systems;</w:t>
      </w:r>
    </w:p>
    <w:p w14:paraId="287FF35B" w14:textId="77777777" w:rsidR="00805B19" w:rsidRDefault="00805B19">
      <w:pPr>
        <w:pStyle w:val="BodyText"/>
        <w:keepNext/>
        <w:keepLines/>
        <w:numPr>
          <w:ilvl w:val="0"/>
          <w:numId w:val="17"/>
        </w:numPr>
        <w:jc w:val="both"/>
      </w:pPr>
      <w:r>
        <w:t>requirements for re-configuration of the Affected Users’ Systems; and/or</w:t>
      </w:r>
    </w:p>
    <w:p w14:paraId="4FA7BCC7" w14:textId="77777777" w:rsidR="00805B19" w:rsidRDefault="00805B19">
      <w:pPr>
        <w:pStyle w:val="BodyText"/>
        <w:keepNext/>
        <w:keepLines/>
        <w:numPr>
          <w:ilvl w:val="0"/>
          <w:numId w:val="17"/>
        </w:numPr>
        <w:spacing w:after="120"/>
        <w:ind w:left="1077" w:hanging="357"/>
        <w:jc w:val="both"/>
      </w:pPr>
      <w:r>
        <w:t xml:space="preserve">any issues/restrictions associated with the Affected Users’ Systems that may have an Operational Effect on the Switching Method and/or the resulting System configuration. </w:t>
      </w:r>
    </w:p>
    <w:p w14:paraId="71020C83" w14:textId="77777777" w:rsidR="00805B19" w:rsidRDefault="00B94051" w:rsidP="00D40FC4">
      <w:pPr>
        <w:pStyle w:val="Heading4"/>
        <w:tabs>
          <w:tab w:val="clear" w:pos="0"/>
          <w:tab w:val="num" w:pos="720"/>
        </w:tabs>
        <w:ind w:left="720" w:hanging="720"/>
        <w:jc w:val="both"/>
      </w:pPr>
      <w:r>
        <w:t>3.4.7.3</w:t>
      </w:r>
      <w:r>
        <w:tab/>
      </w:r>
      <w:r w:rsidR="00A53550">
        <w:t>NGESO</w:t>
      </w:r>
      <w:r w:rsidR="00805B19">
        <w:t xml:space="preserve"> shall inform the Affected User(s) of the approximate start time of the Operational Switching and that the relevant TO shall become the operational contact with the Affected User(s) at the affected site for the duration of the Operational Switching.</w:t>
      </w:r>
    </w:p>
    <w:p w14:paraId="76A6DED8" w14:textId="77777777" w:rsidR="00805B19" w:rsidRDefault="00B94051">
      <w:pPr>
        <w:pStyle w:val="Heading4"/>
        <w:jc w:val="both"/>
      </w:pPr>
      <w:r>
        <w:t>3.4.7.4</w:t>
      </w:r>
      <w:r>
        <w:tab/>
      </w:r>
      <w:r w:rsidR="00805B19">
        <w:t>In part 3 of the original TSC under the heading ‘exceptions’, the TO shall identify:</w:t>
      </w:r>
    </w:p>
    <w:p w14:paraId="7ABFFBFA" w14:textId="77777777" w:rsidR="00805B19" w:rsidRDefault="00805B19">
      <w:pPr>
        <w:pStyle w:val="Heading4"/>
        <w:numPr>
          <w:ilvl w:val="0"/>
          <w:numId w:val="21"/>
        </w:numPr>
        <w:tabs>
          <w:tab w:val="clear" w:pos="360"/>
          <w:tab w:val="num" w:pos="1080"/>
        </w:tabs>
        <w:spacing w:after="0"/>
        <w:ind w:left="1077" w:hanging="357"/>
        <w:jc w:val="both"/>
      </w:pPr>
      <w:r>
        <w:t>the Plant and/or Apparatus that shall remain on Outage; and</w:t>
      </w:r>
    </w:p>
    <w:p w14:paraId="32329B3C" w14:textId="77777777" w:rsidR="00924099" w:rsidRDefault="00805B19">
      <w:pPr>
        <w:pStyle w:val="Heading4"/>
        <w:numPr>
          <w:ilvl w:val="0"/>
          <w:numId w:val="21"/>
        </w:numPr>
        <w:tabs>
          <w:tab w:val="clear" w:pos="360"/>
          <w:tab w:val="num" w:pos="1080"/>
        </w:tabs>
        <w:ind w:left="1080"/>
        <w:jc w:val="both"/>
      </w:pPr>
      <w:r>
        <w:t xml:space="preserve">the operational status of the disconnector(s) or physical separation that shall become the new boundary from the live </w:t>
      </w:r>
      <w:r w:rsidR="0047706D">
        <w:t>National Electricity Transmission System</w:t>
      </w:r>
      <w:r>
        <w:t>.</w:t>
      </w:r>
    </w:p>
    <w:p w14:paraId="5A7A188C" w14:textId="77777777" w:rsidR="00805B19" w:rsidRDefault="00B94051" w:rsidP="00B94051">
      <w:pPr>
        <w:pStyle w:val="Heading4"/>
        <w:tabs>
          <w:tab w:val="clear" w:pos="0"/>
        </w:tabs>
        <w:ind w:left="720" w:hanging="720"/>
      </w:pPr>
      <w:r>
        <w:t>3.4.7.5</w:t>
      </w:r>
      <w:r>
        <w:tab/>
      </w:r>
      <w:r w:rsidR="00924099">
        <w:t xml:space="preserve">Communicate the above details to </w:t>
      </w:r>
      <w:r w:rsidR="00A53550">
        <w:t>NGESO</w:t>
      </w:r>
      <w:r w:rsidR="00924099">
        <w:t xml:space="preserve"> who shall a</w:t>
      </w:r>
      <w:r w:rsidR="00CC34C2">
        <w:t>pp</w:t>
      </w:r>
      <w:r w:rsidR="00924099">
        <w:t>end their copy of the relevant TSC accordingly.</w:t>
      </w:r>
      <w:r w:rsidR="00805B19">
        <w:t xml:space="preserve">  </w:t>
      </w:r>
    </w:p>
    <w:p w14:paraId="190CA534" w14:textId="77777777" w:rsidR="00805B19" w:rsidRDefault="00B94051" w:rsidP="00D40FC4">
      <w:pPr>
        <w:pStyle w:val="Heading4"/>
        <w:tabs>
          <w:tab w:val="clear" w:pos="0"/>
          <w:tab w:val="num" w:pos="720"/>
        </w:tabs>
        <w:ind w:left="720" w:hanging="720"/>
        <w:jc w:val="both"/>
      </w:pPr>
      <w:r>
        <w:t>3.4.7.6</w:t>
      </w:r>
      <w:r>
        <w:tab/>
      </w:r>
      <w:r w:rsidR="00A53550">
        <w:t>NGESO</w:t>
      </w:r>
      <w:r w:rsidR="00805B19">
        <w:t xml:space="preserve"> shall prepare and fax</w:t>
      </w:r>
      <w:r w:rsidR="00D51864">
        <w:t xml:space="preserve"> /email</w:t>
      </w:r>
      <w:r w:rsidR="00805B19">
        <w:t xml:space="preserve"> a new TSC (the Isolation TSC) detailing the Plant and/or Apparatus that is to remain on Outage. </w:t>
      </w:r>
    </w:p>
    <w:p w14:paraId="152A766A" w14:textId="77777777" w:rsidR="00805B19" w:rsidRDefault="00B94051" w:rsidP="00D40FC4">
      <w:pPr>
        <w:pStyle w:val="Heading4"/>
        <w:tabs>
          <w:tab w:val="clear" w:pos="0"/>
          <w:tab w:val="num" w:pos="720"/>
        </w:tabs>
        <w:ind w:left="720" w:hanging="720"/>
        <w:jc w:val="both"/>
      </w:pPr>
      <w:r>
        <w:t>3.4.7.7</w:t>
      </w:r>
      <w:r>
        <w:tab/>
      </w:r>
      <w:r w:rsidR="00805B19">
        <w:t xml:space="preserve">Part 2.2 of the Isolation TSC shall be completed by both Parties, by exchange of names, </w:t>
      </w:r>
      <w:proofErr w:type="gramStart"/>
      <w:r w:rsidR="00805B19">
        <w:t>date</w:t>
      </w:r>
      <w:proofErr w:type="gramEnd"/>
      <w:r w:rsidR="00805B19">
        <w:t xml:space="preserve"> and time. This document is then issued, leaving that Plant and/or Apparatus remaining on Outage under the TO’s control. </w:t>
      </w:r>
    </w:p>
    <w:p w14:paraId="190D6EAB" w14:textId="77777777" w:rsidR="00805B19" w:rsidRDefault="00B94051" w:rsidP="00D40FC4">
      <w:pPr>
        <w:pStyle w:val="Heading4"/>
        <w:tabs>
          <w:tab w:val="clear" w:pos="0"/>
          <w:tab w:val="num" w:pos="720"/>
        </w:tabs>
        <w:ind w:left="720" w:hanging="720"/>
        <w:jc w:val="both"/>
      </w:pPr>
      <w:r>
        <w:t>3.4.7.8</w:t>
      </w:r>
      <w:r>
        <w:tab/>
      </w:r>
      <w:r w:rsidR="00805B19">
        <w:t xml:space="preserve">Part 3 of the original TSC shall then be completed by </w:t>
      </w:r>
      <w:r w:rsidR="00A53550">
        <w:t>NGESO</w:t>
      </w:r>
      <w:r w:rsidR="00805B19">
        <w:t xml:space="preserve"> and the TO through the exchange of names, </w:t>
      </w:r>
      <w:proofErr w:type="gramStart"/>
      <w:r w:rsidR="00805B19">
        <w:t>date</w:t>
      </w:r>
      <w:proofErr w:type="gramEnd"/>
      <w:r w:rsidR="00805B19">
        <w:t xml:space="preserve"> and time, returning the stated Plant and/or Apparatus to </w:t>
      </w:r>
      <w:r w:rsidR="00A53550">
        <w:t>NGESO</w:t>
      </w:r>
      <w:r w:rsidR="00805B19">
        <w:t>’s control and cancelling that TSC.</w:t>
      </w:r>
    </w:p>
    <w:p w14:paraId="335B4567" w14:textId="77777777" w:rsidR="00805B19" w:rsidRDefault="00B94051" w:rsidP="00D40FC4">
      <w:pPr>
        <w:pStyle w:val="Heading4"/>
        <w:tabs>
          <w:tab w:val="clear" w:pos="0"/>
          <w:tab w:val="num" w:pos="720"/>
        </w:tabs>
        <w:ind w:left="720" w:hanging="720"/>
        <w:jc w:val="both"/>
      </w:pPr>
      <w:r>
        <w:t>3.4.7.9</w:t>
      </w:r>
      <w:r>
        <w:tab/>
      </w:r>
      <w:r w:rsidR="00A53550">
        <w:t>NGESO</w:t>
      </w:r>
      <w:r w:rsidR="00805B19">
        <w:t xml:space="preserve"> shall develop the proposed Switching Method and complete a new TSC (the Return TSC) for the return to service of the Plant and/or Apparatus that is not remaining on Outage, </w:t>
      </w:r>
      <w:proofErr w:type="gramStart"/>
      <w:r w:rsidR="00805B19">
        <w:t>taking into account</w:t>
      </w:r>
      <w:proofErr w:type="gramEnd"/>
      <w:r w:rsidR="00805B19">
        <w:t xml:space="preserve"> any operational issues or requirements raised by the relevant TO or Affected User.</w:t>
      </w:r>
    </w:p>
    <w:p w14:paraId="4F824B7F" w14:textId="77777777" w:rsidR="00805B19" w:rsidRDefault="00B94051">
      <w:pPr>
        <w:pStyle w:val="Heading4"/>
        <w:tabs>
          <w:tab w:val="left" w:pos="851"/>
        </w:tabs>
        <w:ind w:left="851" w:hanging="851"/>
        <w:jc w:val="both"/>
      </w:pPr>
      <w:bookmarkStart w:id="35" w:name="_Ref107187518"/>
      <w:r>
        <w:t xml:space="preserve">3.4.7.10 </w:t>
      </w:r>
      <w:r w:rsidR="00A53550">
        <w:t>NGESO</w:t>
      </w:r>
      <w:r w:rsidR="00805B19">
        <w:t xml:space="preserve"> shall complete parts 1, 1.1 and 1.2 of the Return TSC and fax</w:t>
      </w:r>
      <w:r w:rsidR="00B36FF1">
        <w:t xml:space="preserve"> /email </w:t>
      </w:r>
      <w:r w:rsidR="00805B19">
        <w:t>the Return TSC to the relevant TO as soon as reasonably practicable.</w:t>
      </w:r>
      <w:bookmarkEnd w:id="35"/>
    </w:p>
    <w:p w14:paraId="54972120" w14:textId="77777777" w:rsidR="00805B19" w:rsidRDefault="00B94051">
      <w:pPr>
        <w:pStyle w:val="Heading4"/>
        <w:tabs>
          <w:tab w:val="left" w:pos="851"/>
        </w:tabs>
        <w:ind w:left="851" w:hanging="851"/>
        <w:jc w:val="both"/>
      </w:pPr>
      <w:r>
        <w:t xml:space="preserve">3.4.7.11 </w:t>
      </w:r>
      <w:r w:rsidR="00805B19">
        <w:t xml:space="preserve">On receipt of the Return TSC, the relevant TO shall check the Switching Method and, if necessary, inform </w:t>
      </w:r>
      <w:r w:rsidR="00A53550">
        <w:t>NGESO</w:t>
      </w:r>
      <w:r w:rsidR="00805B19">
        <w:t xml:space="preserve"> of any required alterations. If a change to the Return TSC is required, either:</w:t>
      </w:r>
    </w:p>
    <w:p w14:paraId="44DEA83C" w14:textId="77777777" w:rsidR="00805B19" w:rsidRDefault="00805B19">
      <w:pPr>
        <w:pStyle w:val="Heading4"/>
        <w:numPr>
          <w:ilvl w:val="0"/>
          <w:numId w:val="10"/>
        </w:numPr>
        <w:tabs>
          <w:tab w:val="clear" w:pos="360"/>
          <w:tab w:val="num" w:pos="1083"/>
        </w:tabs>
        <w:spacing w:after="0"/>
        <w:ind w:left="1077" w:hanging="357"/>
        <w:jc w:val="both"/>
      </w:pPr>
      <w:r>
        <w:t xml:space="preserve">both Parties shall verbally agree any required change(s) to the Return </w:t>
      </w:r>
      <w:proofErr w:type="gramStart"/>
      <w:r>
        <w:t>TSC,  modify</w:t>
      </w:r>
      <w:proofErr w:type="gramEnd"/>
      <w:r>
        <w:t xml:space="preserve"> their copies of the Return TSC accordingly and initial the agreed change(s); or</w:t>
      </w:r>
    </w:p>
    <w:p w14:paraId="2CE8D6F2" w14:textId="77777777" w:rsidR="00805B19" w:rsidRDefault="00A53550">
      <w:pPr>
        <w:pStyle w:val="Heading4"/>
        <w:numPr>
          <w:ilvl w:val="0"/>
          <w:numId w:val="10"/>
        </w:numPr>
        <w:tabs>
          <w:tab w:val="clear" w:pos="360"/>
          <w:tab w:val="num" w:pos="1080"/>
        </w:tabs>
        <w:ind w:left="1080"/>
        <w:jc w:val="both"/>
      </w:pPr>
      <w:r>
        <w:t>NGESO</w:t>
      </w:r>
      <w:r w:rsidR="00805B19">
        <w:t xml:space="preserve"> shall prepare a new Return TSC, completing and fax</w:t>
      </w:r>
      <w:r w:rsidR="00B36FF1">
        <w:t xml:space="preserve"> /email </w:t>
      </w:r>
      <w:r w:rsidR="00805B19">
        <w:t xml:space="preserve">the new Return TSC as described in </w:t>
      </w:r>
      <w:r w:rsidR="00506680">
        <w:t>3.4.7.9</w:t>
      </w:r>
      <w:r w:rsidR="00805B19">
        <w:t>.</w:t>
      </w:r>
    </w:p>
    <w:p w14:paraId="7B8AD0E3" w14:textId="77777777" w:rsidR="00805B19" w:rsidRDefault="00B94051">
      <w:pPr>
        <w:pStyle w:val="Heading4"/>
        <w:tabs>
          <w:tab w:val="left" w:pos="851"/>
        </w:tabs>
        <w:ind w:left="851" w:hanging="851"/>
        <w:jc w:val="both"/>
      </w:pPr>
      <w:r>
        <w:t xml:space="preserve">3.4.7.12 </w:t>
      </w:r>
      <w:r w:rsidR="00805B19">
        <w:t xml:space="preserve">If the change(s) to the Switching Method are significant, it may be necessary for </w:t>
      </w:r>
      <w:r w:rsidR="00A53550">
        <w:t>NGESO</w:t>
      </w:r>
      <w:r w:rsidR="00805B19">
        <w:t xml:space="preserve"> to notify the Affected User(s) of the proposed changes and discuss any relevant issues listed in section </w:t>
      </w:r>
      <w:r w:rsidR="00506680">
        <w:t>3.4.6.2</w:t>
      </w:r>
      <w:r w:rsidR="00805B19">
        <w:t xml:space="preserve"> with the Affected User(s) prior to preparing a new Return TSC. The Switching Method shall be developed </w:t>
      </w:r>
      <w:proofErr w:type="gramStart"/>
      <w:r w:rsidR="00805B19">
        <w:t>taking into account</w:t>
      </w:r>
      <w:proofErr w:type="gramEnd"/>
      <w:r w:rsidR="00805B19">
        <w:t xml:space="preserve"> any operational issues or requirements raised by the relevant TO or Affected User(s).</w:t>
      </w:r>
    </w:p>
    <w:p w14:paraId="177C7F8A" w14:textId="77777777" w:rsidR="00805B19" w:rsidRDefault="00B94051">
      <w:pPr>
        <w:pStyle w:val="Heading4"/>
        <w:tabs>
          <w:tab w:val="left" w:pos="851"/>
        </w:tabs>
        <w:ind w:left="851" w:hanging="851"/>
        <w:jc w:val="both"/>
      </w:pPr>
      <w:r>
        <w:t>3.4.7.13</w:t>
      </w:r>
      <w:r>
        <w:tab/>
      </w:r>
      <w:r w:rsidR="00805B19">
        <w:t xml:space="preserve">Prior to commencing the Operational Switching programme (developed by the TO </w:t>
      </w:r>
      <w:proofErr w:type="spellStart"/>
      <w:r w:rsidR="00805B19">
        <w:t>to</w:t>
      </w:r>
      <w:proofErr w:type="spellEnd"/>
      <w:r w:rsidR="00805B19">
        <w:t xml:space="preserve"> meet the aims of the Switching Method), the relevant TO shall contact </w:t>
      </w:r>
      <w:r w:rsidR="00A53550">
        <w:t>NGESO</w:t>
      </w:r>
      <w:r w:rsidR="00805B19">
        <w:t xml:space="preserve"> and each Party shall complete part 1.3 of the Return (or new Return) TSC, by exchange of names, </w:t>
      </w:r>
      <w:proofErr w:type="gramStart"/>
      <w:r w:rsidR="00805B19">
        <w:t>date</w:t>
      </w:r>
      <w:proofErr w:type="gramEnd"/>
      <w:r w:rsidR="00805B19">
        <w:t xml:space="preserve"> and time. The relevant TO shall then:    </w:t>
      </w:r>
    </w:p>
    <w:p w14:paraId="1E359A57" w14:textId="77777777" w:rsidR="00805B19" w:rsidRDefault="00805B19">
      <w:pPr>
        <w:pStyle w:val="Heading4"/>
        <w:numPr>
          <w:ilvl w:val="0"/>
          <w:numId w:val="14"/>
        </w:numPr>
        <w:tabs>
          <w:tab w:val="clear" w:pos="360"/>
          <w:tab w:val="num" w:pos="1214"/>
        </w:tabs>
        <w:spacing w:after="0"/>
        <w:ind w:left="1208" w:hanging="357"/>
        <w:jc w:val="both"/>
      </w:pPr>
      <w:r>
        <w:t xml:space="preserve">have control of that Plant and/or Apparatus stated in the TSC; </w:t>
      </w:r>
    </w:p>
    <w:p w14:paraId="096EC0D8" w14:textId="77777777" w:rsidR="00805B19" w:rsidRDefault="00805B19">
      <w:pPr>
        <w:pStyle w:val="Heading4"/>
        <w:numPr>
          <w:ilvl w:val="0"/>
          <w:numId w:val="14"/>
        </w:numPr>
        <w:tabs>
          <w:tab w:val="clear" w:pos="360"/>
          <w:tab w:val="num" w:pos="1214"/>
        </w:tabs>
        <w:spacing w:after="0"/>
        <w:ind w:left="1208" w:hanging="357"/>
        <w:jc w:val="both"/>
      </w:pPr>
      <w:r>
        <w:t>become the point of operational contact for the Affected User(s) at the affected site for the duration of the Operational Switching;</w:t>
      </w:r>
    </w:p>
    <w:p w14:paraId="78E8CBA6" w14:textId="77777777" w:rsidR="00805B19" w:rsidRDefault="00805B19">
      <w:pPr>
        <w:pStyle w:val="Heading4"/>
        <w:numPr>
          <w:ilvl w:val="0"/>
          <w:numId w:val="14"/>
        </w:numPr>
        <w:tabs>
          <w:tab w:val="clear" w:pos="360"/>
          <w:tab w:val="num" w:pos="1214"/>
        </w:tabs>
        <w:spacing w:after="0"/>
        <w:ind w:left="1208" w:hanging="357"/>
        <w:jc w:val="both"/>
      </w:pPr>
      <w:r>
        <w:lastRenderedPageBreak/>
        <w:t xml:space="preserve">notify the Affected User(s) of the change in </w:t>
      </w:r>
      <w:proofErr w:type="gramStart"/>
      <w:r>
        <w:t>operational  contact</w:t>
      </w:r>
      <w:proofErr w:type="gramEnd"/>
      <w:r>
        <w:t xml:space="preserve"> from </w:t>
      </w:r>
      <w:r w:rsidR="00A53550">
        <w:t>NGESO</w:t>
      </w:r>
      <w:r>
        <w:t xml:space="preserve"> to </w:t>
      </w:r>
      <w:proofErr w:type="spellStart"/>
      <w:r>
        <w:t>TO</w:t>
      </w:r>
      <w:proofErr w:type="spellEnd"/>
      <w:r>
        <w:t xml:space="preserve">; and </w:t>
      </w:r>
    </w:p>
    <w:p w14:paraId="15D98D74" w14:textId="77777777" w:rsidR="00805B19" w:rsidRDefault="00805B19">
      <w:pPr>
        <w:pStyle w:val="Heading4"/>
        <w:numPr>
          <w:ilvl w:val="0"/>
          <w:numId w:val="14"/>
        </w:numPr>
        <w:tabs>
          <w:tab w:val="clear" w:pos="360"/>
          <w:tab w:val="num" w:pos="1214"/>
        </w:tabs>
        <w:ind w:left="1208" w:hanging="357"/>
        <w:jc w:val="both"/>
      </w:pPr>
      <w:r>
        <w:t xml:space="preserve">implement </w:t>
      </w:r>
      <w:proofErr w:type="spellStart"/>
      <w:proofErr w:type="gramStart"/>
      <w:r>
        <w:t>a</w:t>
      </w:r>
      <w:proofErr w:type="spellEnd"/>
      <w:proofErr w:type="gramEnd"/>
      <w:r>
        <w:t xml:space="preserve"> Operational Switching programme.</w:t>
      </w:r>
    </w:p>
    <w:p w14:paraId="56144F37" w14:textId="77777777" w:rsidR="00C83AA6" w:rsidRDefault="00B94051">
      <w:pPr>
        <w:pStyle w:val="Heading4"/>
        <w:tabs>
          <w:tab w:val="left" w:pos="851"/>
        </w:tabs>
        <w:ind w:left="851" w:hanging="851"/>
      </w:pPr>
      <w:r>
        <w:t>3.4.7.14</w:t>
      </w:r>
      <w:r>
        <w:tab/>
      </w:r>
      <w:r w:rsidR="00805B19">
        <w:t xml:space="preserve">On completion of the Operational Switching programme, the TO shall notify the Affected User(s) of its completion and inform the Affected User(s) that their operational contact is now </w:t>
      </w:r>
      <w:r w:rsidR="00A53550">
        <w:t>NGESO</w:t>
      </w:r>
      <w:r w:rsidR="00805B19">
        <w:t xml:space="preserve">. The TO shall then notify </w:t>
      </w:r>
      <w:r w:rsidR="00A53550">
        <w:t>NGESO</w:t>
      </w:r>
      <w:r w:rsidR="00805B19">
        <w:t xml:space="preserve"> that the Operational Switching programme has been completed. Both Parties shall complete part 3 of the Return (or new Return) TSC, by exchange of names, </w:t>
      </w:r>
      <w:proofErr w:type="gramStart"/>
      <w:r w:rsidR="00805B19">
        <w:t>date</w:t>
      </w:r>
      <w:proofErr w:type="gramEnd"/>
      <w:r w:rsidR="00805B19">
        <w:t xml:space="preserve"> and </w:t>
      </w:r>
      <w:r w:rsidR="00C83AA6">
        <w:t>time.</w:t>
      </w:r>
    </w:p>
    <w:p w14:paraId="642FD409" w14:textId="77777777" w:rsidR="00C83AA6" w:rsidRDefault="00C83AA6" w:rsidP="00C83AA6">
      <w:pPr>
        <w:pStyle w:val="Heading4"/>
        <w:tabs>
          <w:tab w:val="clear" w:pos="0"/>
        </w:tabs>
      </w:pPr>
    </w:p>
    <w:p w14:paraId="19E63C0E" w14:textId="77777777" w:rsidR="00805B19" w:rsidRDefault="00805B19">
      <w:pPr>
        <w:pStyle w:val="Heading2"/>
      </w:pPr>
      <w:r>
        <w:t>Alarms and/or Events during Switching</w:t>
      </w:r>
    </w:p>
    <w:p w14:paraId="309AB64F" w14:textId="77777777" w:rsidR="00805B19" w:rsidRPr="0047706D" w:rsidRDefault="00B94051" w:rsidP="00D40FC4">
      <w:pPr>
        <w:pStyle w:val="Heading3"/>
        <w:ind w:left="720" w:hanging="720"/>
        <w:jc w:val="both"/>
      </w:pPr>
      <w:r>
        <w:t>3.5.1</w:t>
      </w:r>
      <w:r>
        <w:tab/>
      </w:r>
      <w:r w:rsidR="00805B19">
        <w:t xml:space="preserve">If, immediately prior to or during implementation of an Operational Switching programme, an unexpected alarm or Event occurs that the relevant TO believes has or may have an Operational Effect on the proposed Operational Switching programme, the TO shall contact </w:t>
      </w:r>
      <w:r w:rsidR="00A53550">
        <w:t>NGESO</w:t>
      </w:r>
      <w:r w:rsidR="00805B19">
        <w:t xml:space="preserve"> to discuss the implications and agree any actions that maybe required. </w:t>
      </w:r>
      <w:r w:rsidR="00805B19" w:rsidRPr="0047706D">
        <w:t>STCP 02-1 Alarm and Event Management shall be followed as appropriate.</w:t>
      </w:r>
    </w:p>
    <w:p w14:paraId="3A50CAA5" w14:textId="29E2D140" w:rsidR="00805B19" w:rsidRPr="0047706D" w:rsidRDefault="00B94051" w:rsidP="00D40FC4">
      <w:pPr>
        <w:pStyle w:val="Heading3"/>
        <w:ind w:left="720" w:hanging="720"/>
        <w:jc w:val="both"/>
      </w:pPr>
      <w:r>
        <w:t>3.5.2</w:t>
      </w:r>
      <w:r>
        <w:tab/>
      </w:r>
      <w:r w:rsidR="00805B19" w:rsidRPr="0047706D">
        <w:t xml:space="preserve">If, during Operational Switching, </w:t>
      </w:r>
      <w:r w:rsidR="00A53550">
        <w:t>NGESO</w:t>
      </w:r>
      <w:r w:rsidR="00805B19" w:rsidRPr="0047706D">
        <w:t xml:space="preserve"> becomes aware of any reason to stop or delay</w:t>
      </w:r>
      <w:r w:rsidR="00DB6AAE">
        <w:t xml:space="preserve">, </w:t>
      </w:r>
      <w:r w:rsidR="00805B19" w:rsidRPr="0047706D">
        <w:t xml:space="preserve">including changes of conditions (as described in section </w:t>
      </w:r>
      <w:r w:rsidR="00805B19" w:rsidRPr="0047706D">
        <w:fldChar w:fldCharType="begin"/>
      </w:r>
      <w:r w:rsidR="00805B19" w:rsidRPr="0047706D">
        <w:instrText xml:space="preserve"> REF _Ref107187371 \r \h </w:instrText>
      </w:r>
      <w:r w:rsidR="0047706D">
        <w:instrText xml:space="preserve"> \* MERGEFORMAT </w:instrText>
      </w:r>
      <w:r w:rsidR="00805B19" w:rsidRPr="0047706D">
        <w:fldChar w:fldCharType="separate"/>
      </w:r>
      <w:r w:rsidR="00717147">
        <w:t>3.15</w:t>
      </w:r>
      <w:r w:rsidR="00805B19" w:rsidRPr="0047706D">
        <w:fldChar w:fldCharType="end"/>
      </w:r>
      <w:r w:rsidR="00805B19" w:rsidRPr="0047706D">
        <w:t xml:space="preserve">). </w:t>
      </w:r>
      <w:r w:rsidR="00A53550">
        <w:t>NGESO</w:t>
      </w:r>
      <w:r w:rsidR="00805B19" w:rsidRPr="0047706D">
        <w:t xml:space="preserve"> shall contact the relevant TO </w:t>
      </w:r>
      <w:proofErr w:type="spellStart"/>
      <w:r w:rsidR="00805B19" w:rsidRPr="0047706D">
        <w:t>to</w:t>
      </w:r>
      <w:proofErr w:type="spellEnd"/>
      <w:r w:rsidR="00805B19" w:rsidRPr="0047706D">
        <w:t xml:space="preserve"> discuss and agree any actions that may be required. STCP 02-1 Alarm and Event Management shall be followed as appropriate.</w:t>
      </w:r>
    </w:p>
    <w:p w14:paraId="487ADC88" w14:textId="77777777" w:rsidR="00805B19" w:rsidRDefault="00B94051" w:rsidP="00D40FC4">
      <w:pPr>
        <w:pStyle w:val="Heading3"/>
        <w:ind w:left="720" w:hanging="720"/>
        <w:jc w:val="both"/>
      </w:pPr>
      <w:r>
        <w:t>3.5.3</w:t>
      </w:r>
      <w:r>
        <w:tab/>
      </w:r>
      <w:r w:rsidR="00805B19" w:rsidRPr="0047706D">
        <w:t>When ferro-resonance conditions are identified</w:t>
      </w:r>
      <w:r w:rsidR="00805B19">
        <w:t>, the relevant TO shall endeavour (in accordance with TO procedures) to remove the ferro-resonance by:</w:t>
      </w:r>
    </w:p>
    <w:p w14:paraId="2C6B16EA" w14:textId="77777777" w:rsidR="00805B19" w:rsidRDefault="00805B19">
      <w:pPr>
        <w:pStyle w:val="Heading4"/>
        <w:numPr>
          <w:ilvl w:val="0"/>
          <w:numId w:val="18"/>
        </w:numPr>
        <w:spacing w:after="0"/>
        <w:jc w:val="both"/>
      </w:pPr>
      <w:r>
        <w:t xml:space="preserve">initiating any quenching schemes (automatic or manual); or </w:t>
      </w:r>
    </w:p>
    <w:p w14:paraId="235AC9C1" w14:textId="77777777" w:rsidR="00805B19" w:rsidRDefault="00805B19">
      <w:pPr>
        <w:pStyle w:val="Heading4"/>
        <w:numPr>
          <w:ilvl w:val="0"/>
          <w:numId w:val="18"/>
        </w:numPr>
        <w:ind w:left="1077" w:hanging="357"/>
        <w:jc w:val="both"/>
      </w:pPr>
      <w:r>
        <w:t>manually open</w:t>
      </w:r>
      <w:r w:rsidR="00DB6AAE">
        <w:t>ing</w:t>
      </w:r>
      <w:r>
        <w:t xml:space="preserve"> the respective disconnector(s), as appropriate.</w:t>
      </w:r>
    </w:p>
    <w:p w14:paraId="6CFAB42C" w14:textId="77777777" w:rsidR="00805B19" w:rsidRDefault="00B94051" w:rsidP="00D40FC4">
      <w:pPr>
        <w:pStyle w:val="Heading3"/>
        <w:suppressLineNumbers/>
        <w:ind w:left="720" w:hanging="720"/>
        <w:jc w:val="both"/>
      </w:pPr>
      <w:r>
        <w:t>3..5.4</w:t>
      </w:r>
      <w:r>
        <w:tab/>
      </w:r>
      <w:r w:rsidR="00805B19">
        <w:t xml:space="preserve">As soon as is reasonably practicable the TO shall notify </w:t>
      </w:r>
      <w:r w:rsidR="00A53550">
        <w:t>NGESO</w:t>
      </w:r>
      <w:r w:rsidR="00805B19">
        <w:t xml:space="preserve"> of the occurrence of ferro-resonance conditions and any actions taken. </w:t>
      </w:r>
    </w:p>
    <w:p w14:paraId="68DEEBA0" w14:textId="77777777" w:rsidR="00805B19" w:rsidRDefault="00805B19">
      <w:pPr>
        <w:pStyle w:val="BodyText"/>
        <w:keepNext/>
        <w:keepLines/>
        <w:suppressLineNumbers/>
        <w:rPr>
          <w:i/>
        </w:rPr>
      </w:pPr>
    </w:p>
    <w:p w14:paraId="4B024BD7" w14:textId="77777777" w:rsidR="00805B19" w:rsidRDefault="00805B19">
      <w:pPr>
        <w:pStyle w:val="Heading2"/>
        <w:suppressLineNumbers/>
      </w:pPr>
      <w:r>
        <w:t>Unplanned Switching</w:t>
      </w:r>
    </w:p>
    <w:p w14:paraId="32245478" w14:textId="77777777" w:rsidR="00805B19" w:rsidRDefault="00B94051">
      <w:pPr>
        <w:pStyle w:val="Heading3"/>
        <w:jc w:val="both"/>
        <w:rPr>
          <w:b/>
        </w:rPr>
      </w:pPr>
      <w:r>
        <w:rPr>
          <w:b/>
        </w:rPr>
        <w:t>3.6.1</w:t>
      </w:r>
      <w:r>
        <w:rPr>
          <w:b/>
        </w:rPr>
        <w:tab/>
      </w:r>
      <w:r w:rsidR="00805B19">
        <w:rPr>
          <w:b/>
        </w:rPr>
        <w:t>Emergency Switching</w:t>
      </w:r>
    </w:p>
    <w:p w14:paraId="36C93F82" w14:textId="77777777" w:rsidR="00805B19" w:rsidRPr="0047706D" w:rsidRDefault="00B94051" w:rsidP="00D40FC4">
      <w:pPr>
        <w:pStyle w:val="Heading4"/>
        <w:tabs>
          <w:tab w:val="clear" w:pos="0"/>
          <w:tab w:val="num" w:pos="720"/>
        </w:tabs>
        <w:ind w:left="720" w:hanging="720"/>
        <w:jc w:val="both"/>
      </w:pPr>
      <w:r>
        <w:t>3.6.1.1</w:t>
      </w:r>
      <w:r>
        <w:tab/>
      </w:r>
      <w:r w:rsidR="00805B19">
        <w:t xml:space="preserve">Emergency action shall be taken in accordance with </w:t>
      </w:r>
      <w:r w:rsidR="00805B19" w:rsidRPr="0047706D">
        <w:t xml:space="preserve">STCP 09-2 Site and Public Safety. </w:t>
      </w:r>
    </w:p>
    <w:p w14:paraId="619635BE" w14:textId="77777777" w:rsidR="00805B19" w:rsidRPr="0047706D" w:rsidRDefault="00B94051" w:rsidP="00D40FC4">
      <w:pPr>
        <w:pStyle w:val="Heading4"/>
        <w:tabs>
          <w:tab w:val="clear" w:pos="0"/>
          <w:tab w:val="num" w:pos="720"/>
        </w:tabs>
        <w:ind w:left="720" w:hanging="720"/>
        <w:jc w:val="both"/>
      </w:pPr>
      <w:r>
        <w:t>3.6.1.2</w:t>
      </w:r>
      <w:r>
        <w:tab/>
      </w:r>
      <w:r w:rsidR="00805B19" w:rsidRPr="0047706D">
        <w:t xml:space="preserve">In emergency situations, immediate Operational Switching of Plant and/or Apparatus on a TO’s Transmission System may be required. The relevant TO may carry out Operational Switching to release the equipment concerned without reference to </w:t>
      </w:r>
      <w:r w:rsidR="00A53550">
        <w:t>NGESO</w:t>
      </w:r>
      <w:r w:rsidR="00805B19" w:rsidRPr="0047706D">
        <w:t xml:space="preserve"> and/or the Affected User(s) in accordance with the STCP 09-2 Site and Public Safety.</w:t>
      </w:r>
    </w:p>
    <w:p w14:paraId="5A9899DB" w14:textId="77777777" w:rsidR="00805B19" w:rsidRDefault="00B94051" w:rsidP="00D40FC4">
      <w:pPr>
        <w:pStyle w:val="Heading4"/>
        <w:tabs>
          <w:tab w:val="clear" w:pos="0"/>
          <w:tab w:val="num" w:pos="720"/>
        </w:tabs>
        <w:ind w:left="720" w:hanging="720"/>
        <w:jc w:val="both"/>
      </w:pPr>
      <w:bookmarkStart w:id="36" w:name="_Ref107187578"/>
      <w:r>
        <w:t>3.6.1.3</w:t>
      </w:r>
      <w:r>
        <w:tab/>
      </w:r>
      <w:r w:rsidR="00805B19">
        <w:t xml:space="preserve">When time allows, the procedure outlined in section </w:t>
      </w:r>
      <w:r w:rsidR="00506680">
        <w:t>3.4.2</w:t>
      </w:r>
      <w:r w:rsidR="00805B19">
        <w:t xml:space="preserve"> shall be followed. However, it may be necessary for the TSC to be completed after the Operational Switching. In such cases, a verbal Switching Method shall be used.</w:t>
      </w:r>
      <w:bookmarkEnd w:id="36"/>
    </w:p>
    <w:p w14:paraId="2B534C9D" w14:textId="77777777" w:rsidR="00805B19" w:rsidRDefault="00805B19" w:rsidP="00D40FC4">
      <w:pPr>
        <w:pStyle w:val="Heading4"/>
        <w:tabs>
          <w:tab w:val="clear" w:pos="0"/>
          <w:tab w:val="num" w:pos="720"/>
        </w:tabs>
        <w:ind w:left="720" w:hanging="720"/>
      </w:pPr>
      <w:r>
        <w:t xml:space="preserve"> </w:t>
      </w:r>
      <w:r w:rsidR="00B94051">
        <w:t>3.6.1.4</w:t>
      </w:r>
      <w:r w:rsidR="00B94051">
        <w:tab/>
      </w:r>
      <w:r>
        <w:t>The relevant TO will be responsible for operational contact with the Affected User(s) (where time allows) before completing the required Operational Switching.</w:t>
      </w:r>
    </w:p>
    <w:p w14:paraId="35AEE5A6" w14:textId="77777777" w:rsidR="00805B19" w:rsidRDefault="00B94051" w:rsidP="00D40FC4">
      <w:pPr>
        <w:pStyle w:val="Heading4"/>
        <w:tabs>
          <w:tab w:val="clear" w:pos="0"/>
          <w:tab w:val="num" w:pos="720"/>
        </w:tabs>
        <w:ind w:left="720" w:hanging="720"/>
      </w:pPr>
      <w:r>
        <w:t>3.6.1.5</w:t>
      </w:r>
      <w:r>
        <w:tab/>
      </w:r>
      <w:r w:rsidR="00805B19">
        <w:t xml:space="preserve"> If a TSC has not been completed under section </w:t>
      </w:r>
      <w:r w:rsidR="00506680">
        <w:t>3.6.1.3</w:t>
      </w:r>
      <w:r w:rsidR="00805B19">
        <w:t>, when the Plant and/or Apparatus cannot be immediately returned to operational service, a TSC will be issued as soon as reasonably practicable and in any case before a TO establishes Safety Precautions (if required).</w:t>
      </w:r>
    </w:p>
    <w:p w14:paraId="11ACD724" w14:textId="77777777" w:rsidR="00805B19" w:rsidRDefault="00B94051" w:rsidP="00D40FC4">
      <w:pPr>
        <w:pStyle w:val="Heading4"/>
        <w:tabs>
          <w:tab w:val="clear" w:pos="0"/>
          <w:tab w:val="num" w:pos="720"/>
        </w:tabs>
        <w:ind w:left="720" w:hanging="720"/>
      </w:pPr>
      <w:r>
        <w:t>3.6.1.6</w:t>
      </w:r>
      <w:r>
        <w:tab/>
      </w:r>
      <w:r w:rsidR="00805B19">
        <w:t xml:space="preserve">Where relevant, the TO shall supply </w:t>
      </w:r>
      <w:r w:rsidR="00A53550">
        <w:t>NGESO</w:t>
      </w:r>
      <w:r w:rsidR="00805B19">
        <w:t xml:space="preserve"> with appropriate OCLs as soon as practicable.</w:t>
      </w:r>
    </w:p>
    <w:p w14:paraId="2EC63EA5" w14:textId="77777777" w:rsidR="00B94051" w:rsidRPr="00B94051" w:rsidRDefault="00B94051" w:rsidP="00B94051"/>
    <w:p w14:paraId="065E0D1F" w14:textId="77777777" w:rsidR="00805B19" w:rsidRDefault="00B94051">
      <w:pPr>
        <w:pStyle w:val="Heading3"/>
        <w:jc w:val="both"/>
        <w:rPr>
          <w:b/>
        </w:rPr>
      </w:pPr>
      <w:r>
        <w:rPr>
          <w:b/>
        </w:rPr>
        <w:lastRenderedPageBreak/>
        <w:t>3.6.2</w:t>
      </w:r>
      <w:r>
        <w:rPr>
          <w:b/>
        </w:rPr>
        <w:tab/>
      </w:r>
      <w:r w:rsidR="00805B19">
        <w:rPr>
          <w:b/>
        </w:rPr>
        <w:t>Post fault Operational Switching</w:t>
      </w:r>
    </w:p>
    <w:p w14:paraId="612A152F" w14:textId="77777777" w:rsidR="00805B19" w:rsidRDefault="00B94051" w:rsidP="00D40FC4">
      <w:pPr>
        <w:pStyle w:val="Heading4"/>
        <w:tabs>
          <w:tab w:val="clear" w:pos="0"/>
          <w:tab w:val="num" w:pos="720"/>
        </w:tabs>
        <w:ind w:left="720" w:hanging="720"/>
        <w:jc w:val="both"/>
      </w:pPr>
      <w:r>
        <w:t>3.6.2.1</w:t>
      </w:r>
      <w:r>
        <w:tab/>
      </w:r>
      <w:r w:rsidR="00805B19">
        <w:t xml:space="preserve">As soon as reasonably practicable after the automatic Operation of Protection Apparatus, removing any Plant and/or Apparatus from operational service, </w:t>
      </w:r>
      <w:r w:rsidR="00A53550">
        <w:t>NGESO</w:t>
      </w:r>
      <w:r w:rsidR="00805B19">
        <w:t xml:space="preserve"> shall contact the relevant TO </w:t>
      </w:r>
      <w:proofErr w:type="spellStart"/>
      <w:r w:rsidR="00805B19">
        <w:t>to</w:t>
      </w:r>
      <w:proofErr w:type="spellEnd"/>
      <w:r w:rsidR="00805B19">
        <w:t xml:space="preserve"> evaluate the Operational Effects.</w:t>
      </w:r>
    </w:p>
    <w:p w14:paraId="267B8B63" w14:textId="77777777" w:rsidR="00805B19" w:rsidRDefault="00B94051" w:rsidP="00D40FC4">
      <w:pPr>
        <w:pStyle w:val="Heading4"/>
        <w:tabs>
          <w:tab w:val="clear" w:pos="0"/>
          <w:tab w:val="num" w:pos="720"/>
        </w:tabs>
        <w:ind w:left="720" w:hanging="720"/>
        <w:jc w:val="both"/>
      </w:pPr>
      <w:r>
        <w:t>3.6.2.2</w:t>
      </w:r>
      <w:r>
        <w:tab/>
      </w:r>
      <w:r w:rsidR="00A53550">
        <w:t>NGESO</w:t>
      </w:r>
      <w:r w:rsidR="00805B19">
        <w:t xml:space="preserve"> shall contact the Affected User(s) In accordance with GB Grid Code OC7 to discuss:</w:t>
      </w:r>
    </w:p>
    <w:p w14:paraId="6C9F0A3D" w14:textId="77777777" w:rsidR="00805B19" w:rsidRDefault="00805B19" w:rsidP="00805B19">
      <w:pPr>
        <w:pStyle w:val="Heading4"/>
        <w:numPr>
          <w:ilvl w:val="0"/>
          <w:numId w:val="27"/>
        </w:numPr>
        <w:spacing w:after="0"/>
        <w:ind w:left="1077" w:hanging="357"/>
        <w:jc w:val="both"/>
      </w:pPr>
      <w:r>
        <w:t>any Operational Effect on the Affected Users’ Systems;</w:t>
      </w:r>
    </w:p>
    <w:p w14:paraId="2C58A59F" w14:textId="77777777" w:rsidR="00805B19" w:rsidRDefault="00805B19" w:rsidP="00805B19">
      <w:pPr>
        <w:pStyle w:val="Heading4"/>
        <w:numPr>
          <w:ilvl w:val="0"/>
          <w:numId w:val="27"/>
        </w:numPr>
        <w:spacing w:after="0"/>
        <w:ind w:left="1077" w:hanging="357"/>
        <w:jc w:val="both"/>
      </w:pPr>
      <w:r>
        <w:t>requirements for re-configuration of the Affected Users’ Systems; and/or</w:t>
      </w:r>
    </w:p>
    <w:p w14:paraId="5FD6881F" w14:textId="77777777" w:rsidR="00805B19" w:rsidRDefault="00805B19" w:rsidP="00805B19">
      <w:pPr>
        <w:pStyle w:val="Heading4"/>
        <w:numPr>
          <w:ilvl w:val="0"/>
          <w:numId w:val="27"/>
        </w:numPr>
        <w:tabs>
          <w:tab w:val="clear" w:pos="360"/>
          <w:tab w:val="num" w:pos="1080"/>
        </w:tabs>
        <w:ind w:left="1080"/>
        <w:jc w:val="both"/>
      </w:pPr>
      <w:r>
        <w:t xml:space="preserve">any issues/restrictions associated with the Affected Users, Systems that may have an Operational Effect on the </w:t>
      </w:r>
      <w:r w:rsidR="0047706D">
        <w:t>National Electricity Transmission System</w:t>
      </w:r>
      <w:r>
        <w:t xml:space="preserve">. </w:t>
      </w:r>
    </w:p>
    <w:p w14:paraId="4430F26A" w14:textId="77777777" w:rsidR="00805B19" w:rsidRDefault="00B94051" w:rsidP="00D40FC4">
      <w:pPr>
        <w:pStyle w:val="Heading4"/>
        <w:tabs>
          <w:tab w:val="clear" w:pos="0"/>
          <w:tab w:val="num" w:pos="720"/>
        </w:tabs>
        <w:ind w:left="720" w:hanging="720"/>
        <w:jc w:val="both"/>
      </w:pPr>
      <w:r>
        <w:t>3.6.2.3</w:t>
      </w:r>
      <w:r>
        <w:tab/>
      </w:r>
      <w:r w:rsidR="00A53550">
        <w:t>NGESO</w:t>
      </w:r>
      <w:r w:rsidR="00805B19">
        <w:t xml:space="preserve"> shall </w:t>
      </w:r>
      <w:proofErr w:type="gramStart"/>
      <w:r w:rsidR="00805B19">
        <w:t>take into account</w:t>
      </w:r>
      <w:proofErr w:type="gramEnd"/>
      <w:r w:rsidR="00805B19">
        <w:t xml:space="preserve"> any operational issues or requirements raised by the Affected User(s) in its evaluation of the Operational Effects.</w:t>
      </w:r>
    </w:p>
    <w:p w14:paraId="24D0AE97" w14:textId="77777777" w:rsidR="00805B19" w:rsidRDefault="00B94051" w:rsidP="00D40FC4">
      <w:pPr>
        <w:pStyle w:val="Heading4"/>
        <w:tabs>
          <w:tab w:val="clear" w:pos="0"/>
          <w:tab w:val="num" w:pos="720"/>
        </w:tabs>
        <w:ind w:left="720" w:hanging="720"/>
        <w:jc w:val="both"/>
      </w:pPr>
      <w:r>
        <w:t>3.6.2.4</w:t>
      </w:r>
      <w:r>
        <w:tab/>
      </w:r>
      <w:r w:rsidR="00805B19">
        <w:t xml:space="preserve">Following a fault, the relevant TO will provide the necessary information in accordance </w:t>
      </w:r>
      <w:r w:rsidR="00805B19" w:rsidRPr="0047706D">
        <w:t>with STCP 03-1 Post Event Analysis and Reporting</w:t>
      </w:r>
      <w:r w:rsidR="00805B19">
        <w:t>.</w:t>
      </w:r>
    </w:p>
    <w:p w14:paraId="74C6A7C6" w14:textId="77777777" w:rsidR="00805B19" w:rsidRDefault="00B94051" w:rsidP="00D40FC4">
      <w:pPr>
        <w:pStyle w:val="Heading4"/>
        <w:tabs>
          <w:tab w:val="clear" w:pos="0"/>
          <w:tab w:val="num" w:pos="720"/>
        </w:tabs>
        <w:ind w:left="720" w:hanging="720"/>
        <w:jc w:val="both"/>
      </w:pPr>
      <w:r>
        <w:t>3.6.2.5</w:t>
      </w:r>
      <w:r>
        <w:tab/>
      </w:r>
      <w:r w:rsidR="00805B19">
        <w:t xml:space="preserve">If the fault is a permanent fault and the faulted Plant and/or Apparatus remains out of service, </w:t>
      </w:r>
      <w:r w:rsidR="00A53550">
        <w:t>NGESO</w:t>
      </w:r>
      <w:r w:rsidR="00805B19">
        <w:t xml:space="preserve"> shall complete </w:t>
      </w:r>
      <w:r w:rsidR="00304E47">
        <w:t>a</w:t>
      </w:r>
      <w:r w:rsidR="00805B19">
        <w:t xml:space="preserve"> TSC and fax</w:t>
      </w:r>
      <w:r w:rsidR="00B36FF1">
        <w:t xml:space="preserve"> / email</w:t>
      </w:r>
      <w:r w:rsidR="00805B19">
        <w:t xml:space="preserve"> the TSC to the relevant TO as soon as reasonably practicable. </w:t>
      </w:r>
    </w:p>
    <w:p w14:paraId="041F5DBB" w14:textId="77777777" w:rsidR="00805B19" w:rsidRDefault="00B94051" w:rsidP="00D40FC4">
      <w:pPr>
        <w:pStyle w:val="Heading4"/>
        <w:tabs>
          <w:tab w:val="clear" w:pos="0"/>
          <w:tab w:val="num" w:pos="720"/>
        </w:tabs>
        <w:spacing w:after="240"/>
        <w:ind w:left="720" w:hanging="720"/>
        <w:jc w:val="both"/>
      </w:pPr>
      <w:r>
        <w:t>3.6.2.6</w:t>
      </w:r>
      <w:r>
        <w:tab/>
      </w:r>
      <w:r w:rsidR="00805B19">
        <w:t xml:space="preserve">If manual removal of Plant and/or Apparatus is required following the receipt of an alarm and/or site report, a verbal Switching Method shall be used, unless either Party requests the use of a TSC. In such case the procedure for planned Operational Switching in section </w:t>
      </w:r>
      <w:r w:rsidR="00506680">
        <w:t>3.4.2</w:t>
      </w:r>
      <w:r w:rsidR="00805B19">
        <w:t xml:space="preserve"> shall be followed.</w:t>
      </w:r>
    </w:p>
    <w:p w14:paraId="425B79B8" w14:textId="77777777" w:rsidR="00805B19" w:rsidRDefault="00B94051">
      <w:pPr>
        <w:pStyle w:val="Heading3"/>
        <w:jc w:val="both"/>
        <w:rPr>
          <w:b/>
        </w:rPr>
      </w:pPr>
      <w:r>
        <w:rPr>
          <w:b/>
        </w:rPr>
        <w:t>3.6.3</w:t>
      </w:r>
      <w:r>
        <w:rPr>
          <w:b/>
        </w:rPr>
        <w:tab/>
      </w:r>
      <w:r w:rsidR="00805B19">
        <w:rPr>
          <w:b/>
        </w:rPr>
        <w:t>Return to Service of faulted Plant and/or Apparatus</w:t>
      </w:r>
    </w:p>
    <w:p w14:paraId="4A5956D1" w14:textId="77777777" w:rsidR="00805B19" w:rsidRDefault="00B94051" w:rsidP="00D40FC4">
      <w:pPr>
        <w:pStyle w:val="Heading4"/>
        <w:tabs>
          <w:tab w:val="clear" w:pos="0"/>
          <w:tab w:val="left" w:pos="720"/>
        </w:tabs>
        <w:ind w:left="720" w:hanging="720"/>
        <w:jc w:val="both"/>
      </w:pPr>
      <w:r>
        <w:t>3.6.3.1</w:t>
      </w:r>
      <w:r>
        <w:tab/>
      </w:r>
      <w:r w:rsidR="00805B19">
        <w:t xml:space="preserve">The relevant TO shall inform </w:t>
      </w:r>
      <w:r w:rsidR="00A53550">
        <w:t>NGESO</w:t>
      </w:r>
      <w:r w:rsidR="00805B19">
        <w:t xml:space="preserve"> as to whether the faulted Plant and/or Apparatus can be made available for operational service.</w:t>
      </w:r>
    </w:p>
    <w:p w14:paraId="60647AFF" w14:textId="77777777" w:rsidR="00805B19" w:rsidRDefault="00B94051" w:rsidP="00D40FC4">
      <w:pPr>
        <w:pStyle w:val="Heading4"/>
        <w:tabs>
          <w:tab w:val="clear" w:pos="0"/>
          <w:tab w:val="num" w:pos="720"/>
        </w:tabs>
        <w:spacing w:after="240"/>
        <w:ind w:left="720" w:hanging="720"/>
        <w:jc w:val="both"/>
      </w:pPr>
      <w:r>
        <w:t>3.6.3.2</w:t>
      </w:r>
      <w:r>
        <w:tab/>
      </w:r>
      <w:r w:rsidR="00805B19">
        <w:t xml:space="preserve">The procedure to be followed for returning faulted Plant and/or Apparatus to operational service is that stated in section </w:t>
      </w:r>
      <w:r w:rsidR="00506680">
        <w:t>3.4.6</w:t>
      </w:r>
      <w:r w:rsidR="00805B19">
        <w:t xml:space="preserve"> or </w:t>
      </w:r>
      <w:r w:rsidR="00506680">
        <w:t>3.4.7</w:t>
      </w:r>
      <w:r w:rsidR="00805B19">
        <w:t xml:space="preserve">, as appropriate. </w:t>
      </w:r>
    </w:p>
    <w:p w14:paraId="09CF7822" w14:textId="77777777" w:rsidR="00805B19" w:rsidRDefault="00805B19" w:rsidP="00D40FC4">
      <w:pPr>
        <w:pStyle w:val="Heading3"/>
        <w:ind w:left="720" w:hanging="720"/>
        <w:jc w:val="both"/>
        <w:rPr>
          <w:b/>
        </w:rPr>
      </w:pPr>
      <w:r>
        <w:rPr>
          <w:b/>
        </w:rPr>
        <w:t>Post Fault Actions</w:t>
      </w:r>
    </w:p>
    <w:p w14:paraId="77406E9D" w14:textId="77777777" w:rsidR="00805B19" w:rsidRDefault="00805B19" w:rsidP="00D40FC4">
      <w:pPr>
        <w:pStyle w:val="Heading4"/>
        <w:tabs>
          <w:tab w:val="clear" w:pos="0"/>
          <w:tab w:val="num" w:pos="720"/>
        </w:tabs>
        <w:ind w:left="720" w:hanging="720"/>
        <w:jc w:val="both"/>
      </w:pPr>
      <w:r>
        <w:t xml:space="preserve">Services Restoration Proposals may be agreed in advance between </w:t>
      </w:r>
      <w:r w:rsidR="00A53550">
        <w:t>NGESO</w:t>
      </w:r>
      <w:r>
        <w:t xml:space="preserve"> and a TO in the Planning or Control Phase. (These may include post fault actions to secure Transmission System operation following an Event on the </w:t>
      </w:r>
      <w:r w:rsidR="0047706D">
        <w:t>National Electricity Transmission System</w:t>
      </w:r>
      <w:r>
        <w:t xml:space="preserve">. </w:t>
      </w:r>
    </w:p>
    <w:p w14:paraId="7DE07B10" w14:textId="77777777" w:rsidR="00805B19" w:rsidRDefault="00805B19" w:rsidP="00D40FC4">
      <w:pPr>
        <w:pStyle w:val="Heading4"/>
        <w:tabs>
          <w:tab w:val="clear" w:pos="0"/>
          <w:tab w:val="num" w:pos="720"/>
        </w:tabs>
        <w:ind w:left="720" w:hanging="720"/>
        <w:jc w:val="both"/>
      </w:pPr>
      <w:r>
        <w:t xml:space="preserve">Services Restoration Proposals may include post fault and/or special actions that are required as part of an Outage arrangement. These will be confirmed by </w:t>
      </w:r>
      <w:r w:rsidR="00A53550">
        <w:t>NGESO</w:t>
      </w:r>
      <w:r>
        <w:t xml:space="preserve"> in real time with the appropriate provider. Any changes that could affect planned Outage arrangements should be agreed between TO and </w:t>
      </w:r>
      <w:r w:rsidR="00A53550">
        <w:t>NGESO</w:t>
      </w:r>
      <w:r>
        <w:t xml:space="preserve"> as they become known. </w:t>
      </w:r>
    </w:p>
    <w:p w14:paraId="27DE02BC" w14:textId="77777777" w:rsidR="00A05D1E" w:rsidRPr="00D40FC4" w:rsidRDefault="00A05D1E" w:rsidP="00D40FC4">
      <w:pPr>
        <w:tabs>
          <w:tab w:val="num" w:pos="720"/>
        </w:tabs>
        <w:ind w:left="720" w:hanging="720"/>
      </w:pPr>
      <w:proofErr w:type="gramStart"/>
      <w:r w:rsidRPr="00D40FC4">
        <w:t>3.6.4.3  For</w:t>
      </w:r>
      <w:proofErr w:type="gramEnd"/>
      <w:r w:rsidRPr="00D40FC4">
        <w:t xml:space="preserve"> post fault  and /or special actions, </w:t>
      </w:r>
      <w:r w:rsidR="00A53550">
        <w:t>NGESO</w:t>
      </w:r>
      <w:r w:rsidRPr="00D40FC4">
        <w:t xml:space="preserve"> and the TO may pre define the action(s) by use of a Post Fault Agreement form (Appendix C).</w:t>
      </w:r>
    </w:p>
    <w:p w14:paraId="0B1BABC2" w14:textId="77777777" w:rsidR="00805B19" w:rsidRPr="00D40FC4" w:rsidRDefault="00A05D1E" w:rsidP="00D40FC4">
      <w:pPr>
        <w:pStyle w:val="Heading4"/>
        <w:tabs>
          <w:tab w:val="clear" w:pos="0"/>
          <w:tab w:val="num" w:pos="720"/>
        </w:tabs>
        <w:ind w:left="720" w:hanging="720"/>
      </w:pPr>
      <w:proofErr w:type="gramStart"/>
      <w:r w:rsidRPr="00D40FC4">
        <w:t xml:space="preserve">3.6.4.4  </w:t>
      </w:r>
      <w:r w:rsidR="00805B19" w:rsidRPr="00D40FC4">
        <w:t>When</w:t>
      </w:r>
      <w:proofErr w:type="gramEnd"/>
      <w:r w:rsidR="00805B19" w:rsidRPr="00D40FC4">
        <w:t xml:space="preserve"> an Event occurs that has an associated post fault and/or special actions, </w:t>
      </w:r>
      <w:r w:rsidR="00A53550">
        <w:t>NGESO</w:t>
      </w:r>
      <w:r w:rsidR="00805B19" w:rsidRPr="00D40FC4">
        <w:t xml:space="preserve"> and the TO </w:t>
      </w:r>
      <w:r w:rsidR="00A254EF" w:rsidRPr="00D40FC4">
        <w:t>shall</w:t>
      </w:r>
      <w:r w:rsidR="0098486A" w:rsidRPr="00D40FC4">
        <w:t xml:space="preserve"> enact the Post Fault Action agreement form, or</w:t>
      </w:r>
      <w:r w:rsidR="00805B19" w:rsidRPr="00D40FC4">
        <w:t xml:space="preserve"> use a </w:t>
      </w:r>
      <w:r w:rsidR="00A254EF" w:rsidRPr="00D40FC4">
        <w:t>V</w:t>
      </w:r>
      <w:r w:rsidR="00805B19" w:rsidRPr="00D40FC4">
        <w:t>erbal Switching Method. The TO shall then implement the agreed action</w:t>
      </w:r>
      <w:r w:rsidR="0098486A" w:rsidRPr="00D40FC4">
        <w:t>(s)</w:t>
      </w:r>
      <w:r w:rsidR="00805B19" w:rsidRPr="00D40FC4">
        <w:t xml:space="preserve"> and confirm completion to </w:t>
      </w:r>
      <w:r w:rsidR="00A53550">
        <w:t>NGESO</w:t>
      </w:r>
      <w:r w:rsidR="00805B19" w:rsidRPr="00D40FC4">
        <w:t xml:space="preserve">. </w:t>
      </w:r>
    </w:p>
    <w:p w14:paraId="3F98F390" w14:textId="77777777" w:rsidR="00A05D1E" w:rsidRPr="00453745" w:rsidRDefault="00A05D1E" w:rsidP="00A05D1E">
      <w:pPr>
        <w:rPr>
          <w:i/>
        </w:rPr>
      </w:pPr>
    </w:p>
    <w:p w14:paraId="69C4BD17" w14:textId="77777777" w:rsidR="00805B19" w:rsidRDefault="00805B19">
      <w:pPr>
        <w:pStyle w:val="Heading2"/>
      </w:pPr>
      <w:r>
        <w:lastRenderedPageBreak/>
        <w:t>System Reconfiguration</w:t>
      </w:r>
    </w:p>
    <w:p w14:paraId="3B971D22" w14:textId="77777777" w:rsidR="00805B19" w:rsidRDefault="00E77811" w:rsidP="00D40FC4">
      <w:pPr>
        <w:pStyle w:val="Heading3"/>
        <w:ind w:left="720" w:hanging="720"/>
        <w:jc w:val="both"/>
      </w:pPr>
      <w:r>
        <w:t>3.7.1</w:t>
      </w:r>
      <w:r>
        <w:tab/>
      </w:r>
      <w:r w:rsidR="00805B19">
        <w:t xml:space="preserve">Where TO Transmission System re-configuration is required by </w:t>
      </w:r>
      <w:r w:rsidR="00A53550">
        <w:t>NGESO</w:t>
      </w:r>
      <w:r w:rsidR="00805B19">
        <w:t xml:space="preserve"> or a TO, a verbal Switching Method may be used if no part of the TO Transmission System needs to be removed from operational service </w:t>
      </w:r>
      <w:proofErr w:type="gramStart"/>
      <w:r w:rsidR="00805B19">
        <w:t>in order for</w:t>
      </w:r>
      <w:proofErr w:type="gramEnd"/>
      <w:r w:rsidR="00805B19">
        <w:t xml:space="preserve"> a TO </w:t>
      </w:r>
      <w:proofErr w:type="spellStart"/>
      <w:r w:rsidR="00805B19">
        <w:t>to</w:t>
      </w:r>
      <w:proofErr w:type="spellEnd"/>
      <w:r w:rsidR="00805B19">
        <w:t xml:space="preserve"> establish Safety Precautions. </w:t>
      </w:r>
    </w:p>
    <w:p w14:paraId="2F456BE8" w14:textId="77777777" w:rsidR="00805B19" w:rsidRDefault="00E77811" w:rsidP="00D40FC4">
      <w:pPr>
        <w:pStyle w:val="Heading3"/>
        <w:ind w:left="720" w:hanging="720"/>
        <w:jc w:val="both"/>
      </w:pPr>
      <w:r>
        <w:t>3.7.2</w:t>
      </w:r>
      <w:r>
        <w:tab/>
      </w:r>
      <w:r w:rsidR="00805B19">
        <w:t xml:space="preserve">If Plant and/or Apparatus needs to be removed from operational service </w:t>
      </w:r>
      <w:proofErr w:type="gramStart"/>
      <w:r w:rsidR="00805B19">
        <w:t>in order for</w:t>
      </w:r>
      <w:proofErr w:type="gramEnd"/>
      <w:r w:rsidR="00805B19">
        <w:t xml:space="preserve"> a TO </w:t>
      </w:r>
      <w:proofErr w:type="spellStart"/>
      <w:r w:rsidR="00805B19">
        <w:t>to</w:t>
      </w:r>
      <w:proofErr w:type="spellEnd"/>
      <w:r w:rsidR="00805B19">
        <w:t xml:space="preserve"> establish Safety Precautions, the procedure in </w:t>
      </w:r>
      <w:r w:rsidR="00506680">
        <w:t>3.4.2</w:t>
      </w:r>
      <w:r w:rsidR="00805B19">
        <w:t xml:space="preserve"> shall be followed. </w:t>
      </w:r>
    </w:p>
    <w:p w14:paraId="154972DC" w14:textId="77777777" w:rsidR="00805B19" w:rsidRDefault="00E77811" w:rsidP="00D40FC4">
      <w:pPr>
        <w:pStyle w:val="Heading3"/>
        <w:ind w:left="720" w:hanging="720"/>
        <w:jc w:val="both"/>
      </w:pPr>
      <w:r>
        <w:t>3.7.3</w:t>
      </w:r>
      <w:r>
        <w:tab/>
      </w:r>
      <w:r w:rsidR="00805B19">
        <w:t xml:space="preserve">The Party requesting the TO Transmission System re-configuration shall contact the other Party to evaluate the required Operational Switching. The timing of the initial discussion will be dependent on the complexity of the Operational Switching </w:t>
      </w:r>
      <w:proofErr w:type="gramStart"/>
      <w:r w:rsidR="00805B19">
        <w:t>process, and</w:t>
      </w:r>
      <w:proofErr w:type="gramEnd"/>
      <w:r w:rsidR="00805B19">
        <w:t xml:space="preserve"> shall in any case allow sufficient time for </w:t>
      </w:r>
      <w:r w:rsidR="00A53550">
        <w:t>NGESO</w:t>
      </w:r>
      <w:r w:rsidR="00805B19">
        <w:t xml:space="preserve"> and relevant TO, to evaluate the proposed actions.</w:t>
      </w:r>
    </w:p>
    <w:p w14:paraId="3DC811A7" w14:textId="77777777" w:rsidR="00805B19" w:rsidRDefault="00E77811" w:rsidP="00D40FC4">
      <w:pPr>
        <w:pStyle w:val="Heading3"/>
        <w:ind w:left="720" w:hanging="720"/>
        <w:jc w:val="both"/>
      </w:pPr>
      <w:bookmarkStart w:id="37" w:name="_Ref107187670"/>
      <w:r>
        <w:t>3.7.4</w:t>
      </w:r>
      <w:r>
        <w:tab/>
      </w:r>
      <w:r w:rsidR="00805B19">
        <w:t xml:space="preserve">Prior to the planned Operational Switching time, </w:t>
      </w:r>
      <w:r w:rsidR="00A53550">
        <w:t>NGESO</w:t>
      </w:r>
      <w:r w:rsidR="00805B19">
        <w:t xml:space="preserve"> shall also contact the Affected User(s) In accordance with GB Grid Code OC7 to discuss:</w:t>
      </w:r>
      <w:bookmarkEnd w:id="37"/>
    </w:p>
    <w:p w14:paraId="3F5A0231" w14:textId="77777777" w:rsidR="00805B19" w:rsidRDefault="00805B19" w:rsidP="00805B19">
      <w:pPr>
        <w:pStyle w:val="Heading3"/>
        <w:numPr>
          <w:ilvl w:val="0"/>
          <w:numId w:val="29"/>
        </w:numPr>
        <w:tabs>
          <w:tab w:val="clear" w:pos="360"/>
          <w:tab w:val="num" w:pos="1080"/>
        </w:tabs>
        <w:spacing w:after="0"/>
        <w:ind w:left="1077" w:hanging="357"/>
        <w:jc w:val="both"/>
      </w:pPr>
      <w:r>
        <w:t>any Operational Effect on the Affected User’s’ Systems;</w:t>
      </w:r>
    </w:p>
    <w:p w14:paraId="7B12F96C" w14:textId="77777777" w:rsidR="00805B19" w:rsidRDefault="00805B19" w:rsidP="00805B19">
      <w:pPr>
        <w:pStyle w:val="Heading3"/>
        <w:numPr>
          <w:ilvl w:val="0"/>
          <w:numId w:val="29"/>
        </w:numPr>
        <w:tabs>
          <w:tab w:val="clear" w:pos="360"/>
          <w:tab w:val="num" w:pos="1080"/>
        </w:tabs>
        <w:spacing w:after="0"/>
        <w:ind w:left="1077" w:hanging="357"/>
        <w:jc w:val="both"/>
      </w:pPr>
      <w:r>
        <w:t>requirements for re-configuration of the Affected Users’ Systems; and/or</w:t>
      </w:r>
    </w:p>
    <w:p w14:paraId="21F7AC75" w14:textId="77777777" w:rsidR="00805B19" w:rsidRDefault="00805B19" w:rsidP="00805B19">
      <w:pPr>
        <w:pStyle w:val="Heading3"/>
        <w:numPr>
          <w:ilvl w:val="0"/>
          <w:numId w:val="29"/>
        </w:numPr>
        <w:tabs>
          <w:tab w:val="clear" w:pos="360"/>
          <w:tab w:val="num" w:pos="1080"/>
        </w:tabs>
        <w:ind w:left="1080"/>
        <w:jc w:val="both"/>
      </w:pPr>
      <w:r>
        <w:t>any issues/restrictions associated with the Affected Users’ Systems that may have an Operational Effect on the Switching Method and/or the resulting System configuration.</w:t>
      </w:r>
    </w:p>
    <w:p w14:paraId="359FC0AC" w14:textId="77777777" w:rsidR="00805B19" w:rsidRDefault="00E77811" w:rsidP="00D40FC4">
      <w:pPr>
        <w:pStyle w:val="Heading3"/>
        <w:ind w:left="720" w:hanging="720"/>
        <w:jc w:val="both"/>
      </w:pPr>
      <w:r>
        <w:t>3.7.5</w:t>
      </w:r>
      <w:r>
        <w:tab/>
      </w:r>
      <w:r w:rsidR="00A53550">
        <w:t>NGESO</w:t>
      </w:r>
      <w:r w:rsidR="00805B19">
        <w:t xml:space="preserve"> shall inform the Affected User(s) of the approximate start time of the Operational Switching and that the relevant TO shall take over any operational contact with the Affected User(s) at the affected site for the duration of the Operational Switching.</w:t>
      </w:r>
      <w:r w:rsidR="00805B19">
        <w:rPr>
          <w:i/>
        </w:rPr>
        <w:t xml:space="preserve"> </w:t>
      </w:r>
    </w:p>
    <w:p w14:paraId="4CAF5ADA" w14:textId="77777777" w:rsidR="00805B19" w:rsidRDefault="00E77811" w:rsidP="00D40FC4">
      <w:pPr>
        <w:pStyle w:val="Heading3"/>
        <w:spacing w:after="240"/>
        <w:ind w:left="720" w:hanging="720"/>
        <w:jc w:val="both"/>
      </w:pPr>
      <w:r>
        <w:t>3.7.6</w:t>
      </w:r>
      <w:r>
        <w:tab/>
      </w:r>
      <w:r w:rsidR="00A53550">
        <w:t>NGESO</w:t>
      </w:r>
      <w:r w:rsidR="00805B19">
        <w:t xml:space="preserve"> shall develop the proposed Switching Method for the re-configuration of the System, </w:t>
      </w:r>
      <w:proofErr w:type="gramStart"/>
      <w:r w:rsidR="00805B19">
        <w:t>taking into account</w:t>
      </w:r>
      <w:proofErr w:type="gramEnd"/>
      <w:r w:rsidR="00805B19">
        <w:t xml:space="preserve"> any operational issues or requirements raised by the TO(s) and/or Affected User(s).  </w:t>
      </w:r>
    </w:p>
    <w:p w14:paraId="7E3D4B43" w14:textId="77777777" w:rsidR="00805B19" w:rsidRDefault="00E77811" w:rsidP="00D40FC4">
      <w:pPr>
        <w:pStyle w:val="Heading3"/>
        <w:ind w:left="720" w:hanging="720"/>
      </w:pPr>
      <w:r>
        <w:t>3.7.7</w:t>
      </w:r>
      <w:r>
        <w:tab/>
      </w:r>
      <w:r w:rsidR="00805B19">
        <w:t xml:space="preserve">A verbal Switching Method may be used. If so, the procedure in section </w:t>
      </w:r>
      <w:r w:rsidR="00506680">
        <w:t>3.3.3</w:t>
      </w:r>
      <w:r w:rsidR="00805B19">
        <w:t xml:space="preserve"> shall be followed. </w:t>
      </w:r>
    </w:p>
    <w:p w14:paraId="107D4307" w14:textId="77777777" w:rsidR="00805B19" w:rsidRDefault="00E77811" w:rsidP="00D40FC4">
      <w:pPr>
        <w:pStyle w:val="Heading3"/>
        <w:spacing w:after="240"/>
        <w:ind w:left="720" w:hanging="720"/>
        <w:jc w:val="both"/>
      </w:pPr>
      <w:r>
        <w:t>3.7.8</w:t>
      </w:r>
      <w:r>
        <w:tab/>
      </w:r>
      <w:r w:rsidR="00805B19">
        <w:t xml:space="preserve">The relevant TO shall check the Switching Method and, if necessary, inform </w:t>
      </w:r>
      <w:r w:rsidR="00A53550">
        <w:t>NGESO</w:t>
      </w:r>
      <w:r w:rsidR="00805B19">
        <w:t xml:space="preserve"> of any required alterations. If a change to the Switching Method is required, both Parties shall verbally agree any required change(s) to the Switching Method and modify their copies of the Switching Method accordingly.</w:t>
      </w:r>
    </w:p>
    <w:p w14:paraId="3081166C" w14:textId="77777777" w:rsidR="00805B19" w:rsidRDefault="00E77811" w:rsidP="00D40FC4">
      <w:pPr>
        <w:pStyle w:val="Heading3"/>
        <w:spacing w:after="240"/>
        <w:ind w:left="720" w:hanging="720"/>
        <w:jc w:val="both"/>
      </w:pPr>
      <w:r>
        <w:t>3.7.9</w:t>
      </w:r>
      <w:r>
        <w:tab/>
      </w:r>
      <w:r w:rsidR="00805B19">
        <w:t xml:space="preserve">If the change(s) to the Switching Method are significant, it may be necessary for </w:t>
      </w:r>
      <w:r w:rsidR="00A53550">
        <w:t>NGESO</w:t>
      </w:r>
      <w:r w:rsidR="00805B19">
        <w:t xml:space="preserve"> to notify Affected User(s) of the proposed changes and discuss any relevant issues as listed in </w:t>
      </w:r>
      <w:r w:rsidR="00506680">
        <w:t>3.7.4</w:t>
      </w:r>
      <w:r w:rsidR="00805B19">
        <w:t xml:space="preserve"> with Affected User(s) prior to agreeing a new Switching Method with the TO.</w:t>
      </w:r>
    </w:p>
    <w:p w14:paraId="6345ED85" w14:textId="77777777" w:rsidR="00805B19" w:rsidRDefault="00805B19" w:rsidP="00D40FC4">
      <w:pPr>
        <w:pStyle w:val="Heading2"/>
        <w:tabs>
          <w:tab w:val="num" w:pos="720"/>
        </w:tabs>
        <w:ind w:left="720" w:hanging="720"/>
      </w:pPr>
      <w:r>
        <w:t xml:space="preserve">Voltage Control  </w:t>
      </w:r>
    </w:p>
    <w:p w14:paraId="0CB601AE" w14:textId="34B7517D" w:rsidR="00805B19" w:rsidRPr="009B4459" w:rsidRDefault="00E77811" w:rsidP="00D40FC4">
      <w:pPr>
        <w:pStyle w:val="Heading3"/>
        <w:ind w:left="720" w:hanging="720"/>
        <w:jc w:val="both"/>
      </w:pPr>
      <w:r>
        <w:t>3.8.1</w:t>
      </w:r>
      <w:r>
        <w:tab/>
      </w:r>
      <w:r w:rsidR="00A53550">
        <w:t>NGESO</w:t>
      </w:r>
      <w:r w:rsidR="00805B19">
        <w:t xml:space="preserve"> has a responsibility for managing voltage control on the </w:t>
      </w:r>
      <w:r w:rsidR="0047706D">
        <w:t>National Electricity Transmission System</w:t>
      </w:r>
      <w:r w:rsidR="00805B19">
        <w:t xml:space="preserve">. </w:t>
      </w:r>
      <w:r w:rsidR="00477E42" w:rsidRPr="00477E42">
        <w:t>M</w:t>
      </w:r>
      <w:r w:rsidR="00477E42">
        <w:t xml:space="preserve">anual tapping of transformers, switching of circuits, switching of reactors, mechanically switched capacitors (MSCs), which may be manually or automatically controlled, and static </w:t>
      </w:r>
      <w:proofErr w:type="spellStart"/>
      <w:r w:rsidR="00477E42">
        <w:t>VAr</w:t>
      </w:r>
      <w:proofErr w:type="spellEnd"/>
      <w:r w:rsidR="00477E42">
        <w:t xml:space="preserve"> compensators (SVCs) including changes to target voltage and mode of operation, </w:t>
      </w:r>
      <w:r w:rsidR="00477E42" w:rsidRPr="00477E42">
        <w:t xml:space="preserve">may be initiated by </w:t>
      </w:r>
      <w:r w:rsidR="00A53550">
        <w:t>NGESO</w:t>
      </w:r>
      <w:r w:rsidR="00477E42" w:rsidRPr="00477E42">
        <w:t xml:space="preserve"> using a </w:t>
      </w:r>
      <w:r w:rsidR="00477E42" w:rsidRPr="009B4459">
        <w:t>verbal Switching Method</w:t>
      </w:r>
      <w:r w:rsidR="007F774E" w:rsidRPr="009B4459">
        <w:t xml:space="preserve"> or other agreed method</w:t>
      </w:r>
      <w:r w:rsidR="00904687" w:rsidRPr="009B4459">
        <w:t xml:space="preserve"> which maintains appropriate safeguards</w:t>
      </w:r>
      <w:r w:rsidR="00477E42" w:rsidRPr="009B4459">
        <w:t>.</w:t>
      </w:r>
      <w:r w:rsidR="00805B19" w:rsidRPr="009B4459">
        <w:t xml:space="preserve"> If so, the procedure in section </w:t>
      </w:r>
      <w:r w:rsidR="00506680" w:rsidRPr="009B4459">
        <w:t>3.3</w:t>
      </w:r>
      <w:r w:rsidR="00805B19" w:rsidRPr="009B4459">
        <w:t xml:space="preserve"> shall be followed. </w:t>
      </w:r>
      <w:r w:rsidR="00A53550" w:rsidRPr="009B4459">
        <w:rPr>
          <w:snapToGrid w:val="0"/>
        </w:rPr>
        <w:t>NGESO</w:t>
      </w:r>
      <w:r w:rsidR="00805B19" w:rsidRPr="009B4459">
        <w:rPr>
          <w:snapToGrid w:val="0"/>
        </w:rPr>
        <w:t xml:space="preserve"> will liaise with the relevant TO </w:t>
      </w:r>
      <w:proofErr w:type="spellStart"/>
      <w:r w:rsidR="00805B19" w:rsidRPr="009B4459">
        <w:rPr>
          <w:snapToGrid w:val="0"/>
        </w:rPr>
        <w:t>to</w:t>
      </w:r>
      <w:proofErr w:type="spellEnd"/>
      <w:r w:rsidR="00805B19" w:rsidRPr="009B4459">
        <w:rPr>
          <w:snapToGrid w:val="0"/>
        </w:rPr>
        <w:t xml:space="preserve"> ensure that any actions in this respect are co-ordinated.</w:t>
      </w:r>
    </w:p>
    <w:p w14:paraId="3D6B1513" w14:textId="77777777" w:rsidR="00B76E16" w:rsidRPr="009B4459" w:rsidRDefault="00E77811" w:rsidP="00B76E16">
      <w:pPr>
        <w:pStyle w:val="Level3Text"/>
        <w:tabs>
          <w:tab w:val="clear" w:pos="720"/>
        </w:tabs>
      </w:pPr>
      <w:r w:rsidRPr="009B4459">
        <w:t>3.8.2</w:t>
      </w:r>
      <w:r w:rsidRPr="009B4459">
        <w:tab/>
      </w:r>
      <w:r w:rsidR="00B76E16" w:rsidRPr="009B4459">
        <w:t xml:space="preserve">Within two minutes of an instruction being received from </w:t>
      </w:r>
      <w:r w:rsidR="00A53550" w:rsidRPr="009B4459">
        <w:t>NGESO</w:t>
      </w:r>
      <w:r w:rsidR="00B76E16" w:rsidRPr="009B4459">
        <w:t xml:space="preserve"> relating to Reactive Power at the Interface Point, OFTOs will comply with such instruction.</w:t>
      </w:r>
    </w:p>
    <w:p w14:paraId="501461D4" w14:textId="50159B29" w:rsidR="00805B19" w:rsidRPr="009B4459" w:rsidRDefault="00E77811" w:rsidP="00D40FC4">
      <w:pPr>
        <w:pStyle w:val="Heading3"/>
        <w:ind w:left="720" w:hanging="720"/>
      </w:pPr>
      <w:r w:rsidRPr="009B4459">
        <w:t>3.8.3</w:t>
      </w:r>
      <w:r w:rsidRPr="009B4459">
        <w:tab/>
      </w:r>
      <w:r w:rsidR="00A53550" w:rsidRPr="009B4459">
        <w:t>NGESO</w:t>
      </w:r>
      <w:r w:rsidR="00805B19" w:rsidRPr="009B4459">
        <w:t xml:space="preserve"> and a relevant TO may agree voltage control actions to be undertaken by that TO. In such cases, </w:t>
      </w:r>
      <w:r w:rsidR="00A53550" w:rsidRPr="009B4459">
        <w:t>NGESO</w:t>
      </w:r>
      <w:r w:rsidR="00805B19" w:rsidRPr="009B4459">
        <w:t xml:space="preserve"> and that TO shall agree any required voltage targets by using a verbal Switching Method</w:t>
      </w:r>
      <w:r w:rsidR="007F774E" w:rsidRPr="009B4459">
        <w:t xml:space="preserve"> or other agreed method</w:t>
      </w:r>
      <w:r w:rsidR="00904687" w:rsidRPr="009B4459">
        <w:t xml:space="preserve"> which maintains appropriate safeguards</w:t>
      </w:r>
      <w:r w:rsidR="00805B19" w:rsidRPr="009B4459">
        <w:t xml:space="preserve">. The procedure in section </w:t>
      </w:r>
      <w:r w:rsidR="00506680" w:rsidRPr="009B4459">
        <w:t>3.3</w:t>
      </w:r>
      <w:r w:rsidR="00805B19" w:rsidRPr="009B4459">
        <w:t>shall be followed. In such cases</w:t>
      </w:r>
      <w:r w:rsidR="003A101C" w:rsidRPr="009B4459">
        <w:t>.</w:t>
      </w:r>
    </w:p>
    <w:p w14:paraId="38F9D962" w14:textId="77777777" w:rsidR="00805B19" w:rsidRDefault="00E77811" w:rsidP="00D40FC4">
      <w:pPr>
        <w:pStyle w:val="Heading4"/>
        <w:ind w:left="720" w:hanging="720"/>
      </w:pPr>
      <w:r>
        <w:lastRenderedPageBreak/>
        <w:t>3.8.3.1</w:t>
      </w:r>
      <w:r>
        <w:tab/>
      </w:r>
      <w:r w:rsidR="00805B19">
        <w:t xml:space="preserve">The relevant TO shall use reasonable endeavours to maintain the voltage within agreed dead bands, by tapping of the relevant transformers only. </w:t>
      </w:r>
    </w:p>
    <w:p w14:paraId="6415567F" w14:textId="77777777" w:rsidR="00805B19" w:rsidRDefault="00E77811" w:rsidP="00D40FC4">
      <w:pPr>
        <w:pStyle w:val="Heading4"/>
        <w:tabs>
          <w:tab w:val="clear" w:pos="0"/>
          <w:tab w:val="left" w:pos="720"/>
        </w:tabs>
        <w:ind w:left="720" w:hanging="720"/>
      </w:pPr>
      <w:r>
        <w:t>3.8.3.2</w:t>
      </w:r>
      <w:r>
        <w:tab/>
      </w:r>
      <w:r w:rsidR="00805B19">
        <w:t xml:space="preserve">The relevant TO shall notify </w:t>
      </w:r>
      <w:r w:rsidR="00A53550">
        <w:t>NGESO</w:t>
      </w:r>
      <w:r w:rsidR="00805B19">
        <w:t xml:space="preserve"> as soon as possible if the TO is unable, or likely to be unable, to maintain voltage within the agreed dead bands, by tapping of the relevant transformers.</w:t>
      </w:r>
    </w:p>
    <w:p w14:paraId="21A4346F" w14:textId="77777777" w:rsidR="00805B19" w:rsidRDefault="00E77811" w:rsidP="00D40FC4">
      <w:pPr>
        <w:pStyle w:val="Heading4"/>
        <w:tabs>
          <w:tab w:val="clear" w:pos="0"/>
          <w:tab w:val="left" w:pos="720"/>
        </w:tabs>
        <w:ind w:left="720" w:hanging="720"/>
      </w:pPr>
      <w:r>
        <w:t>3.8.3.3</w:t>
      </w:r>
      <w:r>
        <w:tab/>
      </w:r>
      <w:r w:rsidR="00805B19">
        <w:t xml:space="preserve">When agreed between </w:t>
      </w:r>
      <w:r w:rsidR="00A53550">
        <w:t>NGESO</w:t>
      </w:r>
      <w:r w:rsidR="00805B19">
        <w:t xml:space="preserve"> and the relevant TO, the TO shall take due consideration of the prevailing System conditions, including associated reactive power flows when maintaining the agreed voltage profile.</w:t>
      </w:r>
    </w:p>
    <w:p w14:paraId="337C4830" w14:textId="77777777" w:rsidR="00805B19" w:rsidRDefault="00805B19">
      <w:pPr>
        <w:pStyle w:val="Heading2"/>
      </w:pPr>
      <w:r>
        <w:t>Protection Apparatus (other than Busbar Protection Apparatus)</w:t>
      </w:r>
    </w:p>
    <w:p w14:paraId="41EA2650" w14:textId="77777777" w:rsidR="00805B19" w:rsidRDefault="00E77811" w:rsidP="00E77811">
      <w:pPr>
        <w:pStyle w:val="Heading3"/>
        <w:ind w:left="720" w:hanging="720"/>
        <w:jc w:val="both"/>
        <w:rPr>
          <w:b/>
        </w:rPr>
      </w:pPr>
      <w:r>
        <w:rPr>
          <w:b/>
        </w:rPr>
        <w:t>3.9.1</w:t>
      </w:r>
      <w:r>
        <w:rPr>
          <w:b/>
        </w:rPr>
        <w:tab/>
      </w:r>
      <w:r w:rsidR="00805B19">
        <w:rPr>
          <w:b/>
        </w:rPr>
        <w:t>Work on Protection Apparatus associated with Plant and/or Apparatus released to the Transmission Owner</w:t>
      </w:r>
    </w:p>
    <w:p w14:paraId="4ECCB2D6" w14:textId="77777777" w:rsidR="00805B19" w:rsidRDefault="00E77811" w:rsidP="00D40FC4">
      <w:pPr>
        <w:pStyle w:val="Heading4"/>
        <w:tabs>
          <w:tab w:val="clear" w:pos="0"/>
          <w:tab w:val="num" w:pos="720"/>
        </w:tabs>
        <w:ind w:left="720" w:hanging="720"/>
        <w:jc w:val="both"/>
      </w:pPr>
      <w:r>
        <w:t>3.9.1.1</w:t>
      </w:r>
      <w:r>
        <w:tab/>
      </w:r>
      <w:r w:rsidR="00805B19">
        <w:t xml:space="preserve">Operational responsibility and control for Protection Apparatus will rest with </w:t>
      </w:r>
      <w:r w:rsidR="00A53550">
        <w:t>NGESO</w:t>
      </w:r>
      <w:r w:rsidR="00805B19">
        <w:t xml:space="preserve"> unless control of a TO’s Transmission System Plant and/or Apparatus has been transferred to the relevant TO using the TSC process (in section 3.4.2). Under these circumstances, operational responsibility for the associated Protection Apparatus will also transfer to the relevant TO. </w:t>
      </w:r>
    </w:p>
    <w:p w14:paraId="1DF5AB8A" w14:textId="77777777" w:rsidR="00805B19" w:rsidRDefault="00E77811" w:rsidP="00D40FC4">
      <w:pPr>
        <w:pStyle w:val="Heading4"/>
        <w:tabs>
          <w:tab w:val="clear" w:pos="0"/>
          <w:tab w:val="num" w:pos="720"/>
        </w:tabs>
        <w:ind w:left="720" w:hanging="720"/>
        <w:jc w:val="both"/>
      </w:pPr>
      <w:r>
        <w:t>3.9.1.2</w:t>
      </w:r>
      <w:r>
        <w:tab/>
      </w:r>
      <w:r w:rsidR="00805B19">
        <w:t xml:space="preserve">The TO is responsible for ensuring that all necessary precautions have been taken to ensure that there is no impact on the live System prior to the commencement of, and during the Protection work.  The TO shall retain responsibility for the management of associated Protection Apparatus, ensuring there is no impact on the live System, informing </w:t>
      </w:r>
      <w:r w:rsidR="00A53550">
        <w:t>NGESO</w:t>
      </w:r>
      <w:r w:rsidR="00805B19">
        <w:t xml:space="preserve"> as soon as </w:t>
      </w:r>
      <w:proofErr w:type="gramStart"/>
      <w:r w:rsidR="00805B19">
        <w:t>reasonable</w:t>
      </w:r>
      <w:proofErr w:type="gramEnd"/>
      <w:r w:rsidR="00805B19">
        <w:t xml:space="preserve"> practicable if there is, or likely to be, an impact on the live System.   </w:t>
      </w:r>
    </w:p>
    <w:p w14:paraId="74C280E8" w14:textId="77777777" w:rsidR="00805B19" w:rsidRDefault="00E77811" w:rsidP="00E77811">
      <w:pPr>
        <w:pStyle w:val="Heading3"/>
        <w:ind w:left="720" w:hanging="720"/>
        <w:jc w:val="both"/>
        <w:rPr>
          <w:b/>
        </w:rPr>
      </w:pPr>
      <w:r>
        <w:rPr>
          <w:b/>
        </w:rPr>
        <w:t>3.9.2</w:t>
      </w:r>
      <w:r>
        <w:rPr>
          <w:b/>
        </w:rPr>
        <w:tab/>
      </w:r>
      <w:r w:rsidR="00805B19">
        <w:rPr>
          <w:b/>
        </w:rPr>
        <w:t>Work on Protection Apparatus associated with Plant and/or Apparatus not released to relevant TO (</w:t>
      </w:r>
      <w:proofErr w:type="gramStart"/>
      <w:r w:rsidR="00805B19">
        <w:rPr>
          <w:b/>
        </w:rPr>
        <w:t>i.e.</w:t>
      </w:r>
      <w:proofErr w:type="gramEnd"/>
      <w:r w:rsidR="00805B19">
        <w:rPr>
          <w:b/>
        </w:rPr>
        <w:t xml:space="preserve"> retained under </w:t>
      </w:r>
      <w:r w:rsidR="00A53550">
        <w:rPr>
          <w:b/>
        </w:rPr>
        <w:t>NGESO</w:t>
      </w:r>
      <w:r w:rsidR="00805B19">
        <w:rPr>
          <w:b/>
        </w:rPr>
        <w:t xml:space="preserve"> control)</w:t>
      </w:r>
    </w:p>
    <w:p w14:paraId="64D831D3" w14:textId="77777777" w:rsidR="00805B19" w:rsidRDefault="00E77811" w:rsidP="00D40FC4">
      <w:pPr>
        <w:pStyle w:val="Heading4"/>
        <w:tabs>
          <w:tab w:val="clear" w:pos="0"/>
          <w:tab w:val="num" w:pos="720"/>
        </w:tabs>
        <w:ind w:left="720" w:hanging="720"/>
        <w:jc w:val="both"/>
      </w:pPr>
      <w:r>
        <w:t>3.9.2.1</w:t>
      </w:r>
      <w:r>
        <w:tab/>
      </w:r>
      <w:r w:rsidR="00805B19">
        <w:t>Where work or testing is required on Protection Apparatus associated with Plant and/or Apparatus that is not released to the relevant TO, a verbal Switching Method may be used. If so, the procedure in section 3.3.3 shall be followed.</w:t>
      </w:r>
    </w:p>
    <w:p w14:paraId="54FC5B12" w14:textId="77777777" w:rsidR="00805B19" w:rsidRDefault="00E77811">
      <w:pPr>
        <w:pStyle w:val="Heading4"/>
        <w:jc w:val="both"/>
      </w:pPr>
      <w:r>
        <w:t>3.9.2.2</w:t>
      </w:r>
      <w:r>
        <w:tab/>
      </w:r>
      <w:r w:rsidR="00805B19">
        <w:t>In such cases, the relevant TO shall:</w:t>
      </w:r>
    </w:p>
    <w:p w14:paraId="703E9F32" w14:textId="77777777" w:rsidR="00805B19" w:rsidRDefault="00805B19">
      <w:pPr>
        <w:pStyle w:val="Heading4"/>
        <w:numPr>
          <w:ilvl w:val="0"/>
          <w:numId w:val="8"/>
        </w:numPr>
        <w:tabs>
          <w:tab w:val="clear" w:pos="360"/>
          <w:tab w:val="num" w:pos="1080"/>
        </w:tabs>
        <w:spacing w:after="0"/>
        <w:ind w:left="1077" w:hanging="357"/>
        <w:jc w:val="both"/>
      </w:pPr>
      <w:r>
        <w:t xml:space="preserve">inform </w:t>
      </w:r>
      <w:r w:rsidR="00A53550">
        <w:t>NGESO</w:t>
      </w:r>
      <w:r>
        <w:t xml:space="preserve"> of any Operational Effect (or potential Operational Effect) of the work or testing on the associated Plant and/or Apparatus;</w:t>
      </w:r>
    </w:p>
    <w:p w14:paraId="2D6E4351" w14:textId="77777777" w:rsidR="00805B19" w:rsidRDefault="00805B19">
      <w:pPr>
        <w:pStyle w:val="Heading4"/>
        <w:numPr>
          <w:ilvl w:val="0"/>
          <w:numId w:val="8"/>
        </w:numPr>
        <w:tabs>
          <w:tab w:val="clear" w:pos="360"/>
          <w:tab w:val="num" w:pos="1080"/>
        </w:tabs>
        <w:spacing w:after="0"/>
        <w:ind w:left="1077" w:hanging="357"/>
        <w:jc w:val="both"/>
      </w:pPr>
      <w:r>
        <w:t xml:space="preserve">take all necessary precautions to ensure that any potential Operational Effect on the </w:t>
      </w:r>
      <w:r w:rsidR="0047706D">
        <w:t>National Electricity Transmission System</w:t>
      </w:r>
      <w:r>
        <w:t xml:space="preserve"> is minimised prior to the commencement of protection work;</w:t>
      </w:r>
    </w:p>
    <w:p w14:paraId="7A194188" w14:textId="77777777" w:rsidR="00805B19" w:rsidRDefault="00805B19">
      <w:pPr>
        <w:pStyle w:val="Heading4"/>
        <w:numPr>
          <w:ilvl w:val="0"/>
          <w:numId w:val="8"/>
        </w:numPr>
        <w:tabs>
          <w:tab w:val="clear" w:pos="360"/>
          <w:tab w:val="num" w:pos="1080"/>
        </w:tabs>
        <w:spacing w:after="0"/>
        <w:ind w:left="1077" w:hanging="357"/>
        <w:jc w:val="both"/>
      </w:pPr>
      <w:r>
        <w:t xml:space="preserve">inform </w:t>
      </w:r>
      <w:r w:rsidR="00A53550">
        <w:t>NGESO</w:t>
      </w:r>
      <w:r>
        <w:t xml:space="preserve"> where it is not possible to maintain all necessary precautions to ensure that any potential Operational Effect on the </w:t>
      </w:r>
      <w:r w:rsidR="0047706D">
        <w:t>National Electricity Transmission System</w:t>
      </w:r>
      <w:r>
        <w:t xml:space="preserve"> is minimal through reasonable endeavours, thus increasing the likely Operational Effect on the live </w:t>
      </w:r>
      <w:r w:rsidR="0047706D">
        <w:t>National Electricity Transmission System</w:t>
      </w:r>
      <w:r>
        <w:t xml:space="preserve">; and </w:t>
      </w:r>
    </w:p>
    <w:p w14:paraId="35F3E6B5" w14:textId="77777777" w:rsidR="00805B19" w:rsidRDefault="00805B19">
      <w:pPr>
        <w:pStyle w:val="Heading4"/>
        <w:numPr>
          <w:ilvl w:val="0"/>
          <w:numId w:val="9"/>
        </w:numPr>
        <w:tabs>
          <w:tab w:val="clear" w:pos="360"/>
          <w:tab w:val="num" w:pos="1080"/>
        </w:tabs>
        <w:spacing w:after="240"/>
        <w:ind w:left="1077" w:hanging="357"/>
        <w:jc w:val="both"/>
      </w:pPr>
      <w:r>
        <w:t xml:space="preserve">ensure that the Protection Apparatus is restored to relevant OCL(s). Where it is not possible to restore the Protection Apparatus to normal service condition, the state of the Protection Apparatus on its return to </w:t>
      </w:r>
      <w:r w:rsidR="00A53550">
        <w:t>NGESO</w:t>
      </w:r>
      <w:r>
        <w:t xml:space="preserve"> shall be recorded by the TO and </w:t>
      </w:r>
      <w:r w:rsidR="00A53550">
        <w:t>NGESO</w:t>
      </w:r>
      <w:r>
        <w:t>.</w:t>
      </w:r>
    </w:p>
    <w:p w14:paraId="68E68199" w14:textId="77777777" w:rsidR="00805B19" w:rsidRDefault="00E77811" w:rsidP="00D40FC4">
      <w:pPr>
        <w:pStyle w:val="Heading3"/>
        <w:ind w:left="720" w:hanging="720"/>
        <w:jc w:val="both"/>
      </w:pPr>
      <w:r>
        <w:t>3.9.3</w:t>
      </w:r>
      <w:r>
        <w:tab/>
      </w:r>
      <w:r w:rsidR="00805B19">
        <w:t>Where it is necessary to switch Protection Apparatus, or Protection blocking Apparatus out of service, or modify protection settings whilst the associated Plant and/or Apparatus is in operational service, a verbal Switching Method shall be used. The procedure in section 3.3.3 shall be followed.</w:t>
      </w:r>
    </w:p>
    <w:p w14:paraId="6E06AE3C" w14:textId="77777777" w:rsidR="00805B19" w:rsidRDefault="00E77811">
      <w:pPr>
        <w:pStyle w:val="Heading3"/>
        <w:jc w:val="both"/>
      </w:pPr>
      <w:r>
        <w:t>3.9.4</w:t>
      </w:r>
      <w:r>
        <w:tab/>
      </w:r>
      <w:r w:rsidR="00805B19" w:rsidRPr="0047706D">
        <w:t>STCP 08-1 Protection Testing</w:t>
      </w:r>
      <w:r w:rsidR="00805B19">
        <w:t xml:space="preserve"> will be followed as applicable.</w:t>
      </w:r>
    </w:p>
    <w:p w14:paraId="115723F8" w14:textId="77777777" w:rsidR="00805B19" w:rsidRDefault="00805B19">
      <w:pPr>
        <w:pStyle w:val="Heading3"/>
        <w:tabs>
          <w:tab w:val="clear" w:pos="720"/>
        </w:tabs>
        <w:jc w:val="both"/>
      </w:pPr>
      <w:r>
        <w:t xml:space="preserve"> </w:t>
      </w:r>
    </w:p>
    <w:p w14:paraId="570B916C" w14:textId="77777777" w:rsidR="00E77811" w:rsidRDefault="00E77811">
      <w:pPr>
        <w:pStyle w:val="Heading3"/>
        <w:tabs>
          <w:tab w:val="clear" w:pos="720"/>
        </w:tabs>
        <w:jc w:val="both"/>
      </w:pPr>
    </w:p>
    <w:p w14:paraId="71D6BC24" w14:textId="77777777" w:rsidR="00E77811" w:rsidRDefault="00E77811">
      <w:pPr>
        <w:pStyle w:val="Heading3"/>
        <w:tabs>
          <w:tab w:val="clear" w:pos="720"/>
        </w:tabs>
        <w:jc w:val="both"/>
      </w:pPr>
    </w:p>
    <w:p w14:paraId="55FC9E19" w14:textId="77777777" w:rsidR="00E77811" w:rsidRDefault="00E77811">
      <w:pPr>
        <w:pStyle w:val="Heading3"/>
        <w:tabs>
          <w:tab w:val="clear" w:pos="720"/>
        </w:tabs>
        <w:jc w:val="both"/>
      </w:pPr>
    </w:p>
    <w:p w14:paraId="574A0A02" w14:textId="77777777" w:rsidR="00805B19" w:rsidRDefault="00805B19">
      <w:pPr>
        <w:pStyle w:val="Heading2"/>
      </w:pPr>
      <w:proofErr w:type="spellStart"/>
      <w:r>
        <w:t>Intertrip</w:t>
      </w:r>
      <w:proofErr w:type="spellEnd"/>
      <w:r>
        <w:t xml:space="preserve"> and/or Protection Signalling Channels</w:t>
      </w:r>
    </w:p>
    <w:p w14:paraId="4E6EE244" w14:textId="77777777" w:rsidR="00805B19" w:rsidRDefault="00E77811" w:rsidP="00D40FC4">
      <w:pPr>
        <w:pStyle w:val="Heading3"/>
        <w:spacing w:after="240"/>
        <w:ind w:left="720" w:hanging="720"/>
        <w:jc w:val="both"/>
      </w:pPr>
      <w:r>
        <w:t>3.10.1</w:t>
      </w:r>
      <w:r>
        <w:tab/>
      </w:r>
      <w:r w:rsidR="00805B19">
        <w:t xml:space="preserve">When it is necessary to work on and/or test </w:t>
      </w:r>
      <w:proofErr w:type="spellStart"/>
      <w:r w:rsidR="00805B19">
        <w:t>intertrip</w:t>
      </w:r>
      <w:proofErr w:type="spellEnd"/>
      <w:r w:rsidR="00805B19">
        <w:t xml:space="preserve"> and/or Protection signalling channels whilst associated Plant and/or Apparatus remains in operational service the relevant TO shall inform </w:t>
      </w:r>
      <w:r w:rsidR="00A53550">
        <w:t>NGESO</w:t>
      </w:r>
      <w:r w:rsidR="00805B19">
        <w:t xml:space="preserve"> of all available relevant information regarding the Operational Effect (or potential Operational Effect) of the proposed action on the TO’s Transmission System prior to the work taking place. </w:t>
      </w:r>
    </w:p>
    <w:p w14:paraId="0EEB27FE" w14:textId="77777777" w:rsidR="00805B19" w:rsidRDefault="00E77811" w:rsidP="00E77811">
      <w:pPr>
        <w:pStyle w:val="Heading3"/>
        <w:spacing w:after="240"/>
        <w:ind w:left="720" w:hanging="720"/>
        <w:jc w:val="both"/>
      </w:pPr>
      <w:r>
        <w:t>3.10.2</w:t>
      </w:r>
      <w:r>
        <w:tab/>
      </w:r>
      <w:r w:rsidR="00A53550">
        <w:t>NGESO</w:t>
      </w:r>
      <w:r w:rsidR="00805B19">
        <w:t xml:space="preserve"> shall consider the Operational Effects on the </w:t>
      </w:r>
      <w:r w:rsidR="0047706D">
        <w:t>National Electricity Transmission System</w:t>
      </w:r>
      <w:r w:rsidR="00805B19">
        <w:t xml:space="preserve">. </w:t>
      </w:r>
    </w:p>
    <w:p w14:paraId="6E69F437" w14:textId="77777777" w:rsidR="00805B19" w:rsidRDefault="00E77811" w:rsidP="00E77811">
      <w:pPr>
        <w:pStyle w:val="Heading3"/>
        <w:ind w:left="720" w:hanging="720"/>
      </w:pPr>
      <w:r>
        <w:t>3.10.3</w:t>
      </w:r>
      <w:r>
        <w:tab/>
      </w:r>
      <w:r w:rsidR="00A53550">
        <w:t>NGESO</w:t>
      </w:r>
      <w:r w:rsidR="00805B19">
        <w:t xml:space="preserve"> shall contact the Affected User(s) In accordance with GB Grid Code OC7 to discuss:</w:t>
      </w:r>
    </w:p>
    <w:p w14:paraId="71CAE3FA" w14:textId="77777777" w:rsidR="00805B19" w:rsidRDefault="00805B19" w:rsidP="00805B19">
      <w:pPr>
        <w:pStyle w:val="Heading4"/>
        <w:numPr>
          <w:ilvl w:val="0"/>
          <w:numId w:val="27"/>
        </w:numPr>
        <w:spacing w:after="0"/>
        <w:ind w:left="1077" w:hanging="357"/>
        <w:jc w:val="both"/>
      </w:pPr>
      <w:r>
        <w:t>any Operational Effect on the Affected Users’ Systems;</w:t>
      </w:r>
    </w:p>
    <w:p w14:paraId="0F98F3B8" w14:textId="77777777" w:rsidR="00805B19" w:rsidRDefault="00805B19" w:rsidP="00805B19">
      <w:pPr>
        <w:pStyle w:val="Heading4"/>
        <w:numPr>
          <w:ilvl w:val="0"/>
          <w:numId w:val="27"/>
        </w:numPr>
        <w:spacing w:after="0"/>
        <w:ind w:left="1077" w:hanging="357"/>
        <w:jc w:val="both"/>
      </w:pPr>
      <w:r>
        <w:t>requirements for re-configuration of the Affected Users’ Systems; and/or</w:t>
      </w:r>
    </w:p>
    <w:p w14:paraId="79CAA418" w14:textId="77777777" w:rsidR="00805B19" w:rsidRDefault="00805B19" w:rsidP="00805B19">
      <w:pPr>
        <w:pStyle w:val="Heading4"/>
        <w:numPr>
          <w:ilvl w:val="0"/>
          <w:numId w:val="27"/>
        </w:numPr>
        <w:tabs>
          <w:tab w:val="clear" w:pos="360"/>
          <w:tab w:val="num" w:pos="1080"/>
        </w:tabs>
        <w:ind w:left="1080"/>
        <w:jc w:val="both"/>
      </w:pPr>
      <w:r>
        <w:t xml:space="preserve">any issues/restrictions associated with the Affected Users’ Systems that may have an Operational Effect on the </w:t>
      </w:r>
      <w:r w:rsidR="0047706D">
        <w:t>National Electricity Transmission System</w:t>
      </w:r>
      <w:r>
        <w:t xml:space="preserve">. </w:t>
      </w:r>
    </w:p>
    <w:p w14:paraId="6E062D25" w14:textId="77777777" w:rsidR="00805B19" w:rsidRDefault="00E77811" w:rsidP="00D40FC4">
      <w:pPr>
        <w:pStyle w:val="Heading3"/>
        <w:spacing w:after="240"/>
        <w:ind w:left="720" w:hanging="720"/>
        <w:jc w:val="both"/>
      </w:pPr>
      <w:r>
        <w:t>3.10.4</w:t>
      </w:r>
      <w:r>
        <w:tab/>
      </w:r>
      <w:r w:rsidR="00A53550">
        <w:t>NGESO</w:t>
      </w:r>
      <w:r w:rsidR="00805B19">
        <w:t xml:space="preserve"> shall </w:t>
      </w:r>
      <w:proofErr w:type="gramStart"/>
      <w:r w:rsidR="00805B19">
        <w:t>take into account</w:t>
      </w:r>
      <w:proofErr w:type="gramEnd"/>
      <w:r w:rsidR="00805B19">
        <w:t xml:space="preserve"> any operational issues or requirements raised by the Affected User(s) in its evaluation of the Operational Effects. If any operational issues </w:t>
      </w:r>
      <w:proofErr w:type="gramStart"/>
      <w:r w:rsidR="00805B19">
        <w:t>are considered to be</w:t>
      </w:r>
      <w:proofErr w:type="gramEnd"/>
      <w:r w:rsidR="00805B19">
        <w:t xml:space="preserve"> acceptable, </w:t>
      </w:r>
      <w:r w:rsidR="00A53550">
        <w:t>NGESO</w:t>
      </w:r>
      <w:r w:rsidR="00805B19">
        <w:t xml:space="preserve"> shall agree to the release of an </w:t>
      </w:r>
      <w:proofErr w:type="spellStart"/>
      <w:r w:rsidR="00805B19">
        <w:t>intertrip</w:t>
      </w:r>
      <w:proofErr w:type="spellEnd"/>
      <w:r w:rsidR="00805B19">
        <w:t xml:space="preserve"> and/or Protection signalling channels. </w:t>
      </w:r>
    </w:p>
    <w:p w14:paraId="7DFECB2A" w14:textId="77777777" w:rsidR="00805B19" w:rsidRDefault="00E77811" w:rsidP="00D40FC4">
      <w:pPr>
        <w:pStyle w:val="Heading3"/>
        <w:spacing w:after="240"/>
        <w:ind w:left="720" w:hanging="720"/>
        <w:jc w:val="both"/>
      </w:pPr>
      <w:r>
        <w:t>3.10.5</w:t>
      </w:r>
      <w:r>
        <w:tab/>
      </w:r>
      <w:r w:rsidR="00805B19">
        <w:t xml:space="preserve">A verbal Switching Method may be used to release </w:t>
      </w:r>
      <w:proofErr w:type="spellStart"/>
      <w:r w:rsidR="00805B19">
        <w:t>intertrip</w:t>
      </w:r>
      <w:proofErr w:type="spellEnd"/>
      <w:r w:rsidR="00805B19">
        <w:t xml:space="preserve"> and/or Protection signalling channels. The procedure in section 3.3.3 shall be </w:t>
      </w:r>
      <w:proofErr w:type="gramStart"/>
      <w:r w:rsidR="00805B19">
        <w:t>followed..</w:t>
      </w:r>
      <w:proofErr w:type="gramEnd"/>
      <w:r w:rsidR="00805B19">
        <w:t xml:space="preserve"> </w:t>
      </w:r>
    </w:p>
    <w:p w14:paraId="32C50BA9" w14:textId="77777777" w:rsidR="00805B19" w:rsidRDefault="00E77811" w:rsidP="00D40FC4">
      <w:pPr>
        <w:pStyle w:val="Heading3"/>
        <w:ind w:left="720" w:hanging="720"/>
      </w:pPr>
      <w:r>
        <w:t>3.10.6</w:t>
      </w:r>
      <w:r>
        <w:tab/>
      </w:r>
      <w:r w:rsidR="00805B19">
        <w:t xml:space="preserve">The relevant TO will </w:t>
      </w:r>
      <w:r w:rsidR="00805B19" w:rsidRPr="0047706D">
        <w:t>then manage the testing and/or work. STCP 08-1 Protection Testing will be followed as applicable.</w:t>
      </w:r>
    </w:p>
    <w:p w14:paraId="4C5D208B" w14:textId="77777777" w:rsidR="00805B19" w:rsidRDefault="00805B19">
      <w:pPr>
        <w:pStyle w:val="Heading3"/>
        <w:tabs>
          <w:tab w:val="clear" w:pos="720"/>
        </w:tabs>
      </w:pPr>
    </w:p>
    <w:p w14:paraId="2BB65FA5" w14:textId="77777777" w:rsidR="00805B19" w:rsidRDefault="00805B19">
      <w:pPr>
        <w:pStyle w:val="Heading2"/>
      </w:pPr>
      <w:r>
        <w:t xml:space="preserve">Delayed Auto </w:t>
      </w:r>
      <w:proofErr w:type="gramStart"/>
      <w:r>
        <w:t>Reclose  (</w:t>
      </w:r>
      <w:proofErr w:type="gramEnd"/>
      <w:r>
        <w:t>DAR)</w:t>
      </w:r>
    </w:p>
    <w:p w14:paraId="0E800D0B" w14:textId="77777777" w:rsidR="00805B19" w:rsidRDefault="00E77811" w:rsidP="00D40FC4">
      <w:pPr>
        <w:pStyle w:val="Heading3"/>
        <w:ind w:left="720" w:hanging="720"/>
        <w:jc w:val="both"/>
      </w:pPr>
      <w:r>
        <w:t>3.11.1</w:t>
      </w:r>
      <w:r>
        <w:tab/>
      </w:r>
      <w:r w:rsidR="00805B19">
        <w:t xml:space="preserve">If </w:t>
      </w:r>
      <w:r w:rsidR="00A53550">
        <w:t>NGESO</w:t>
      </w:r>
      <w:r w:rsidR="00805B19">
        <w:t xml:space="preserve"> or a TO requires a DAR scheme to be switched out of service for operational or safety reasons, they shall contact the TO or </w:t>
      </w:r>
      <w:r w:rsidR="00A53550">
        <w:t>NGESO</w:t>
      </w:r>
      <w:r w:rsidR="00805B19">
        <w:t xml:space="preserve">, as appropriate, to request the DAR to be switched out of service. A verbal Switching Method may be used and the procedure in section 3.3.3 shall be followed. </w:t>
      </w:r>
    </w:p>
    <w:p w14:paraId="61811924" w14:textId="77777777" w:rsidR="00805B19" w:rsidRDefault="00E77811" w:rsidP="00D40FC4">
      <w:pPr>
        <w:pStyle w:val="Heading3"/>
        <w:ind w:left="720" w:hanging="720"/>
        <w:jc w:val="both"/>
      </w:pPr>
      <w:r>
        <w:t>3.11.2</w:t>
      </w:r>
      <w:r>
        <w:tab/>
      </w:r>
      <w:r w:rsidR="00805B19">
        <w:t>Where the DAR scheme is associated with a TO-TO or TO-</w:t>
      </w:r>
      <w:r w:rsidR="00A53550">
        <w:t>NGESO</w:t>
      </w:r>
      <w:r w:rsidR="00805B19">
        <w:t xml:space="preserve"> cross boundary circuit, </w:t>
      </w:r>
      <w:r w:rsidR="00A53550">
        <w:t>NGESO</w:t>
      </w:r>
      <w:r w:rsidR="00805B19">
        <w:t xml:space="preserve"> shall co-ordinate the request to switch the DAR scheme out of service with the relevant Parties and issue a verbal Switching Method to each Party as appropriate.</w:t>
      </w:r>
    </w:p>
    <w:p w14:paraId="30AE521F" w14:textId="77777777" w:rsidR="00D40FC4" w:rsidRDefault="00D40FC4" w:rsidP="00D40FC4">
      <w:pPr>
        <w:pStyle w:val="Heading3"/>
        <w:tabs>
          <w:tab w:val="clear" w:pos="720"/>
        </w:tabs>
        <w:jc w:val="both"/>
      </w:pPr>
    </w:p>
    <w:p w14:paraId="2A913326" w14:textId="77777777" w:rsidR="00805B19" w:rsidRDefault="00805B19">
      <w:pPr>
        <w:pStyle w:val="Heading2"/>
      </w:pPr>
      <w:r>
        <w:t xml:space="preserve">Busbar Protection Apparatus </w:t>
      </w:r>
    </w:p>
    <w:p w14:paraId="1F640203" w14:textId="77777777" w:rsidR="00805B19" w:rsidRDefault="00E77811" w:rsidP="00D40FC4">
      <w:pPr>
        <w:pStyle w:val="Heading3"/>
        <w:ind w:left="720" w:hanging="720"/>
        <w:jc w:val="both"/>
      </w:pPr>
      <w:r>
        <w:t>3.12.1</w:t>
      </w:r>
      <w:r>
        <w:tab/>
      </w:r>
      <w:r w:rsidR="00805B19">
        <w:t xml:space="preserve">Unless specifically released (through a verbal Switching Method), busbar Protection Apparatus will </w:t>
      </w:r>
      <w:proofErr w:type="gramStart"/>
      <w:r w:rsidR="00805B19">
        <w:t xml:space="preserve">remain under the operational control of </w:t>
      </w:r>
      <w:r w:rsidR="00A53550">
        <w:t>NGESO</w:t>
      </w:r>
      <w:r w:rsidR="00805B19">
        <w:t xml:space="preserve"> at all times</w:t>
      </w:r>
      <w:proofErr w:type="gramEnd"/>
      <w:r w:rsidR="00805B19">
        <w:t xml:space="preserve">. No planned work or testing on busbar Protection Apparatus shall be carried out unless the TO has provided confirmation to </w:t>
      </w:r>
      <w:r w:rsidR="00A53550">
        <w:t>NGESO</w:t>
      </w:r>
      <w:r w:rsidR="00805B19">
        <w:t xml:space="preserve"> that they have a written method statement in place that sets out the actions to be taken to minimise the Operational Effects of the work or testing on the live </w:t>
      </w:r>
      <w:r w:rsidR="0047706D">
        <w:t>National Electricity Transmission System</w:t>
      </w:r>
      <w:r w:rsidR="00805B19">
        <w:t xml:space="preserve">. Prior to the release or agreement for work and/or testing of the busbar Protection Apparatus, </w:t>
      </w:r>
      <w:r w:rsidR="00A53550">
        <w:t>NGESO</w:t>
      </w:r>
      <w:r w:rsidR="00805B19">
        <w:t xml:space="preserve"> and the relevant TO(s) will discuss:</w:t>
      </w:r>
    </w:p>
    <w:p w14:paraId="5AADF253" w14:textId="77777777" w:rsidR="00805B19" w:rsidRDefault="00805B19">
      <w:pPr>
        <w:pStyle w:val="Heading4"/>
        <w:numPr>
          <w:ilvl w:val="0"/>
          <w:numId w:val="15"/>
        </w:numPr>
        <w:tabs>
          <w:tab w:val="clear" w:pos="360"/>
          <w:tab w:val="num" w:pos="1080"/>
        </w:tabs>
        <w:spacing w:after="0"/>
        <w:ind w:left="1077" w:hanging="357"/>
        <w:jc w:val="both"/>
      </w:pPr>
      <w:r>
        <w:t>any measures to be taken as part of the method statement to mitigate any Operational Effects during testing and/or work;</w:t>
      </w:r>
    </w:p>
    <w:p w14:paraId="5E362DB2" w14:textId="77777777" w:rsidR="00805B19" w:rsidRDefault="00805B19">
      <w:pPr>
        <w:pStyle w:val="Heading4"/>
        <w:numPr>
          <w:ilvl w:val="0"/>
          <w:numId w:val="15"/>
        </w:numPr>
        <w:tabs>
          <w:tab w:val="clear" w:pos="360"/>
          <w:tab w:val="num" w:pos="1080"/>
        </w:tabs>
        <w:spacing w:after="0"/>
        <w:ind w:left="1077" w:hanging="357"/>
        <w:jc w:val="both"/>
      </w:pPr>
      <w:r>
        <w:t>the acceptability of any Operational Effects, where it is not possible to mitigate against all Operational Effects during testing and/or work; and</w:t>
      </w:r>
    </w:p>
    <w:p w14:paraId="5F83F3CF" w14:textId="77777777" w:rsidR="00805B19" w:rsidRDefault="00805B19">
      <w:pPr>
        <w:keepNext/>
        <w:keepLines/>
        <w:numPr>
          <w:ilvl w:val="0"/>
          <w:numId w:val="15"/>
        </w:numPr>
        <w:tabs>
          <w:tab w:val="clear" w:pos="360"/>
          <w:tab w:val="num" w:pos="1080"/>
        </w:tabs>
        <w:ind w:left="1077" w:hanging="357"/>
        <w:jc w:val="both"/>
      </w:pPr>
      <w:r>
        <w:t xml:space="preserve">where appropriate, agree the any Operational Effects prior to releasing the busbar Protection Apparatus. This agreement should be recorded by both Parties. </w:t>
      </w:r>
    </w:p>
    <w:p w14:paraId="642D267C" w14:textId="77777777" w:rsidR="00805B19" w:rsidRDefault="00E77811" w:rsidP="00D40FC4">
      <w:pPr>
        <w:pStyle w:val="Heading3"/>
        <w:ind w:left="720" w:hanging="720"/>
        <w:jc w:val="both"/>
      </w:pPr>
      <w:r>
        <w:lastRenderedPageBreak/>
        <w:t>3.12.2</w:t>
      </w:r>
      <w:r>
        <w:tab/>
      </w:r>
      <w:r w:rsidR="00805B19">
        <w:t xml:space="preserve">Guidance on dealing with busbar Protection faults is outlined in </w:t>
      </w:r>
      <w:r w:rsidR="00805B19" w:rsidRPr="0047706D">
        <w:t>STCP 02-1 Alarm and Event Management</w:t>
      </w:r>
      <w:r w:rsidR="00805B19">
        <w:t xml:space="preserve"> </w:t>
      </w:r>
    </w:p>
    <w:p w14:paraId="332A5E88" w14:textId="77777777" w:rsidR="00805B19" w:rsidRDefault="00805B19">
      <w:pPr>
        <w:pStyle w:val="Heading2"/>
        <w:numPr>
          <w:ilvl w:val="0"/>
          <w:numId w:val="0"/>
        </w:numPr>
      </w:pPr>
    </w:p>
    <w:p w14:paraId="7B794811" w14:textId="77777777" w:rsidR="00805B19" w:rsidRDefault="00D40FC4">
      <w:pPr>
        <w:pStyle w:val="Heading2"/>
      </w:pPr>
      <w:r>
        <w:br w:type="page"/>
      </w:r>
      <w:r w:rsidR="00805B19">
        <w:lastRenderedPageBreak/>
        <w:t>Risk Of Trip</w:t>
      </w:r>
    </w:p>
    <w:p w14:paraId="76CEAB02" w14:textId="77777777" w:rsidR="00805B19" w:rsidRDefault="00E77811" w:rsidP="00D40FC4">
      <w:pPr>
        <w:pStyle w:val="Heading3"/>
        <w:ind w:left="720" w:hanging="720"/>
        <w:jc w:val="both"/>
      </w:pPr>
      <w:r>
        <w:t>3.13.1</w:t>
      </w:r>
      <w:r>
        <w:tab/>
      </w:r>
      <w:r w:rsidR="00805B19">
        <w:t xml:space="preserve">When work is required on Plant and/or Apparatus remaining in service and it is not possible to remove all reasonable tripping risks to the System through reasonable endeavours, a formal risk of trip shall be agreed between the relevant TO and </w:t>
      </w:r>
      <w:r w:rsidR="00A53550">
        <w:t>NGESO</w:t>
      </w:r>
      <w:r w:rsidR="00805B19">
        <w:t xml:space="preserve">. </w:t>
      </w:r>
      <w:r w:rsidR="00A53550">
        <w:t>NGESO</w:t>
      </w:r>
      <w:r w:rsidR="00805B19">
        <w:t xml:space="preserve"> shall only agree to a risk of trip if </w:t>
      </w:r>
      <w:r w:rsidR="00A53550">
        <w:t>NGESO</w:t>
      </w:r>
      <w:r w:rsidR="00805B19">
        <w:t>:</w:t>
      </w:r>
    </w:p>
    <w:p w14:paraId="71836F39" w14:textId="77777777" w:rsidR="00805B19" w:rsidRDefault="00805B19">
      <w:pPr>
        <w:pStyle w:val="Heading3"/>
        <w:numPr>
          <w:ilvl w:val="0"/>
          <w:numId w:val="12"/>
        </w:numPr>
        <w:tabs>
          <w:tab w:val="clear" w:pos="360"/>
          <w:tab w:val="num" w:pos="1080"/>
        </w:tabs>
        <w:spacing w:after="0"/>
        <w:ind w:left="1077" w:hanging="357"/>
        <w:jc w:val="both"/>
      </w:pPr>
      <w:r>
        <w:t xml:space="preserve">has the agreement of Affected Users; and </w:t>
      </w:r>
    </w:p>
    <w:p w14:paraId="5A4ED584" w14:textId="77777777" w:rsidR="00805B19" w:rsidRDefault="00805B19">
      <w:pPr>
        <w:pStyle w:val="Heading3"/>
        <w:numPr>
          <w:ilvl w:val="0"/>
          <w:numId w:val="12"/>
        </w:numPr>
        <w:tabs>
          <w:tab w:val="clear" w:pos="360"/>
          <w:tab w:val="num" w:pos="1080"/>
        </w:tabs>
        <w:spacing w:after="240"/>
        <w:ind w:left="1077" w:hanging="357"/>
        <w:jc w:val="both"/>
      </w:pPr>
      <w:r>
        <w:t>is satisfied that the Operational Effect, if the trip occurred, would not result in unacceptable System operating conditions.</w:t>
      </w:r>
    </w:p>
    <w:p w14:paraId="1D6213E1" w14:textId="77777777" w:rsidR="00805B19" w:rsidRDefault="00E77811" w:rsidP="00D40FC4">
      <w:pPr>
        <w:pStyle w:val="Heading3"/>
        <w:ind w:left="720" w:hanging="720"/>
        <w:jc w:val="both"/>
      </w:pPr>
      <w:r>
        <w:t>3.13.2</w:t>
      </w:r>
      <w:r>
        <w:tab/>
      </w:r>
      <w:r w:rsidR="00805B19">
        <w:t xml:space="preserve">If Plant and/or Apparatus trips following agreement of a risk of trip, the </w:t>
      </w:r>
      <w:proofErr w:type="gramStart"/>
      <w:r w:rsidR="00805B19">
        <w:t>TO should</w:t>
      </w:r>
      <w:proofErr w:type="gramEnd"/>
      <w:r w:rsidR="00805B19">
        <w:t xml:space="preserve"> determine the cause of the trip and report the cause to the </w:t>
      </w:r>
      <w:r w:rsidR="00A53550">
        <w:t>NGESO</w:t>
      </w:r>
      <w:r w:rsidR="00805B19">
        <w:t xml:space="preserve"> as soon as reasonable practicable. </w:t>
      </w:r>
    </w:p>
    <w:p w14:paraId="56A159EE" w14:textId="77777777" w:rsidR="00805B19" w:rsidRDefault="00E77811" w:rsidP="00D40FC4">
      <w:pPr>
        <w:pStyle w:val="Heading3"/>
        <w:ind w:left="720" w:hanging="720"/>
        <w:jc w:val="both"/>
      </w:pPr>
      <w:r>
        <w:t>3.13.3</w:t>
      </w:r>
      <w:r>
        <w:tab/>
      </w:r>
      <w:r w:rsidR="00805B19">
        <w:t xml:space="preserve">If the cause of the trip is </w:t>
      </w:r>
      <w:proofErr w:type="gramStart"/>
      <w:r w:rsidR="00805B19">
        <w:t>as a result of</w:t>
      </w:r>
      <w:proofErr w:type="gramEnd"/>
      <w:r w:rsidR="00805B19">
        <w:t xml:space="preserve"> the agreed action, the Plant and/or Apparatus affected by the trip may be put back into operational service using a verbal Switching Method. If so, the procedure in section </w:t>
      </w:r>
      <w:r w:rsidR="00506680">
        <w:t>3.3.3</w:t>
      </w:r>
      <w:r w:rsidR="00805B19">
        <w:t xml:space="preserve"> shall be followed.</w:t>
      </w:r>
    </w:p>
    <w:p w14:paraId="0703EC56" w14:textId="77777777" w:rsidR="00805B19" w:rsidRDefault="00E77811" w:rsidP="00D40FC4">
      <w:pPr>
        <w:pStyle w:val="Heading3"/>
        <w:ind w:left="720" w:hanging="720"/>
      </w:pPr>
      <w:r>
        <w:t>3.13.4</w:t>
      </w:r>
      <w:r>
        <w:tab/>
      </w:r>
      <w:r w:rsidR="00805B19">
        <w:t xml:space="preserve">Prior to issuing a verbal Switching Method, </w:t>
      </w:r>
      <w:r w:rsidR="00A53550">
        <w:t>NGESO</w:t>
      </w:r>
      <w:r w:rsidR="00805B19">
        <w:t xml:space="preserve"> shall contact the Affected User(s) In accordance with GB Grid Code OC7 to discuss:</w:t>
      </w:r>
    </w:p>
    <w:p w14:paraId="3C8E4FCC" w14:textId="77777777" w:rsidR="00805B19" w:rsidRDefault="00805B19" w:rsidP="00805B19">
      <w:pPr>
        <w:pStyle w:val="Heading3"/>
        <w:numPr>
          <w:ilvl w:val="0"/>
          <w:numId w:val="30"/>
        </w:numPr>
        <w:tabs>
          <w:tab w:val="clear" w:pos="360"/>
          <w:tab w:val="num" w:pos="1080"/>
        </w:tabs>
        <w:spacing w:after="0"/>
        <w:ind w:left="1077" w:hanging="357"/>
      </w:pPr>
      <w:r>
        <w:t>any Operational Effect on the Affected Users’ Systems;</w:t>
      </w:r>
    </w:p>
    <w:p w14:paraId="3A98138F" w14:textId="77777777" w:rsidR="00805B19" w:rsidRDefault="00805B19" w:rsidP="00805B19">
      <w:pPr>
        <w:pStyle w:val="Heading3"/>
        <w:numPr>
          <w:ilvl w:val="0"/>
          <w:numId w:val="30"/>
        </w:numPr>
        <w:tabs>
          <w:tab w:val="clear" w:pos="360"/>
          <w:tab w:val="num" w:pos="1080"/>
        </w:tabs>
        <w:spacing w:after="0"/>
        <w:ind w:left="1077" w:hanging="357"/>
      </w:pPr>
      <w:r>
        <w:t>requirements for re-configuration of the Affected Users’ Systems; and/or</w:t>
      </w:r>
    </w:p>
    <w:p w14:paraId="7733359B" w14:textId="77777777" w:rsidR="00805B19" w:rsidRDefault="00805B19" w:rsidP="00805B19">
      <w:pPr>
        <w:pStyle w:val="Heading3"/>
        <w:numPr>
          <w:ilvl w:val="0"/>
          <w:numId w:val="30"/>
        </w:numPr>
        <w:tabs>
          <w:tab w:val="clear" w:pos="360"/>
          <w:tab w:val="num" w:pos="1080"/>
        </w:tabs>
        <w:ind w:left="1080"/>
      </w:pPr>
      <w:r>
        <w:t xml:space="preserve">any issues/restrictions associated with the Affected Users’ Systems that may have an Operational Effect on the Switching Method and/or the </w:t>
      </w:r>
      <w:r w:rsidR="0047706D">
        <w:t>National Electricity Transmission System</w:t>
      </w:r>
      <w:r>
        <w:t>.</w:t>
      </w:r>
    </w:p>
    <w:p w14:paraId="029C614A" w14:textId="77777777" w:rsidR="00805B19" w:rsidRDefault="00E77811" w:rsidP="00D40FC4">
      <w:pPr>
        <w:pStyle w:val="Heading3"/>
        <w:spacing w:after="240"/>
        <w:ind w:left="720" w:hanging="720"/>
        <w:jc w:val="both"/>
      </w:pPr>
      <w:r>
        <w:t>3.13.5</w:t>
      </w:r>
      <w:r>
        <w:tab/>
      </w:r>
      <w:r w:rsidR="00805B19">
        <w:t xml:space="preserve">The verbal Switching Method shall </w:t>
      </w:r>
      <w:proofErr w:type="gramStart"/>
      <w:r w:rsidR="00805B19">
        <w:t>take into account</w:t>
      </w:r>
      <w:proofErr w:type="gramEnd"/>
      <w:r w:rsidR="00805B19">
        <w:t xml:space="preserve"> any operational issues or requirements raised by the TO(s) and/or Affected User(s).  </w:t>
      </w:r>
    </w:p>
    <w:p w14:paraId="444D0F9A" w14:textId="77777777" w:rsidR="00805B19" w:rsidRDefault="00E77811" w:rsidP="00D40FC4">
      <w:pPr>
        <w:pStyle w:val="Heading3"/>
        <w:ind w:left="720" w:hanging="720"/>
        <w:jc w:val="both"/>
      </w:pPr>
      <w:r>
        <w:t>3.13.6</w:t>
      </w:r>
      <w:r>
        <w:tab/>
      </w:r>
      <w:r w:rsidR="00805B19">
        <w:t>All necessary precautions should be taken by the TO</w:t>
      </w:r>
      <w:r w:rsidR="00805B19">
        <w:rPr>
          <w:i/>
        </w:rPr>
        <w:t xml:space="preserve"> </w:t>
      </w:r>
      <w:proofErr w:type="spellStart"/>
      <w:r w:rsidR="00805B19">
        <w:t>to</w:t>
      </w:r>
      <w:proofErr w:type="spellEnd"/>
      <w:r w:rsidR="00805B19">
        <w:t xml:space="preserve"> avoid further inadvertent tripping. </w:t>
      </w:r>
    </w:p>
    <w:p w14:paraId="5B5C57DE" w14:textId="77777777" w:rsidR="00805B19" w:rsidRDefault="00805B19">
      <w:pPr>
        <w:pStyle w:val="Heading4"/>
        <w:tabs>
          <w:tab w:val="clear" w:pos="0"/>
          <w:tab w:val="num" w:pos="864"/>
        </w:tabs>
        <w:rPr>
          <w:b/>
        </w:rPr>
      </w:pPr>
    </w:p>
    <w:p w14:paraId="00A3D717" w14:textId="77777777" w:rsidR="00805B19" w:rsidRDefault="00805B19">
      <w:pPr>
        <w:pStyle w:val="Heading2"/>
      </w:pPr>
      <w:r>
        <w:t>Commissioning</w:t>
      </w:r>
      <w:r w:rsidR="00B56408">
        <w:t xml:space="preserve"> / Decommissioning</w:t>
      </w:r>
      <w:r>
        <w:t xml:space="preserve"> </w:t>
      </w:r>
    </w:p>
    <w:p w14:paraId="287F2F00" w14:textId="77777777" w:rsidR="00805B19" w:rsidRDefault="00E77811" w:rsidP="00D40FC4">
      <w:pPr>
        <w:pStyle w:val="Heading3"/>
        <w:ind w:left="720" w:hanging="720"/>
        <w:jc w:val="both"/>
      </w:pPr>
      <w:r>
        <w:t>3.14.1</w:t>
      </w:r>
      <w:r>
        <w:tab/>
      </w:r>
      <w:r w:rsidR="00805B19">
        <w:t xml:space="preserve">The process for commissioning </w:t>
      </w:r>
      <w:r w:rsidR="00B56408">
        <w:t xml:space="preserve">or decommissioning </w:t>
      </w:r>
      <w:r w:rsidR="00805B19">
        <w:t xml:space="preserve">of Plant and/or Apparatus is detailed in </w:t>
      </w:r>
      <w:r w:rsidR="00805B19" w:rsidRPr="0047706D">
        <w:t>STCP 19-4 Commissioning</w:t>
      </w:r>
      <w:r w:rsidR="00EA7B31" w:rsidRPr="0047706D">
        <w:t>/Decommissioning</w:t>
      </w:r>
      <w:r w:rsidR="00805B19">
        <w:t xml:space="preserve">. If Operational Switching takes place as part of the process, and </w:t>
      </w:r>
      <w:r w:rsidR="00A53550">
        <w:t>NGESO</w:t>
      </w:r>
      <w:r w:rsidR="00805B19">
        <w:t xml:space="preserve"> and the relevant TO have agreed that a Switching Programme is correct and in sufficient detail, </w:t>
      </w:r>
      <w:r w:rsidR="00A53550">
        <w:t>NGESO</w:t>
      </w:r>
      <w:r w:rsidR="00805B19">
        <w:t xml:space="preserve"> may, if appropriate, agree that the TO may complete </w:t>
      </w:r>
      <w:proofErr w:type="gramStart"/>
      <w:r w:rsidR="00805B19">
        <w:t>a number of</w:t>
      </w:r>
      <w:proofErr w:type="gramEnd"/>
      <w:r w:rsidR="00805B19">
        <w:t xml:space="preserve"> steps at a time. This agreement, including the steps that shall be carried without further reference to </w:t>
      </w:r>
      <w:r w:rsidR="00A53550">
        <w:t>NGESO</w:t>
      </w:r>
      <w:r w:rsidR="00805B19">
        <w:t xml:space="preserve">, will be recorded by both TO and </w:t>
      </w:r>
      <w:r w:rsidR="00A53550">
        <w:t>NGESO</w:t>
      </w:r>
      <w:r w:rsidR="00805B19">
        <w:t>.</w:t>
      </w:r>
    </w:p>
    <w:p w14:paraId="323ADBD5" w14:textId="77777777" w:rsidR="00805B19" w:rsidRDefault="00E77811" w:rsidP="00D40FC4">
      <w:pPr>
        <w:pStyle w:val="Heading3"/>
        <w:ind w:left="720" w:hanging="720"/>
        <w:jc w:val="both"/>
      </w:pPr>
      <w:r>
        <w:t>3.14.2</w:t>
      </w:r>
      <w:r>
        <w:tab/>
      </w:r>
      <w:r w:rsidR="00805B19">
        <w:t xml:space="preserve">If the relevant TO conducts any commissioning and/or trip testing that may have an Operational Effect on the System, the process in </w:t>
      </w:r>
      <w:r w:rsidR="00506680">
        <w:t>3.4.2</w:t>
      </w:r>
      <w:r w:rsidR="00805B19">
        <w:t xml:space="preserve"> Planned Release of equipment on a TO’s Transmission System shall be followed. </w:t>
      </w:r>
    </w:p>
    <w:p w14:paraId="17104EA3" w14:textId="77777777" w:rsidR="00805B19" w:rsidRDefault="00805B19">
      <w:pPr>
        <w:pStyle w:val="BodyText"/>
        <w:keepNext/>
        <w:keepLines/>
        <w:ind w:left="0"/>
        <w:rPr>
          <w:i/>
        </w:rPr>
      </w:pPr>
    </w:p>
    <w:p w14:paraId="67A593A6" w14:textId="77777777" w:rsidR="00805B19" w:rsidRDefault="00805B19">
      <w:pPr>
        <w:pStyle w:val="Heading2"/>
      </w:pPr>
      <w:bookmarkStart w:id="38" w:name="_Ref107187371"/>
      <w:r>
        <w:t>Change of Conditions</w:t>
      </w:r>
      <w:bookmarkEnd w:id="38"/>
      <w:r>
        <w:t xml:space="preserve"> </w:t>
      </w:r>
    </w:p>
    <w:p w14:paraId="561E33FD" w14:textId="77777777" w:rsidR="00805B19" w:rsidRDefault="00E77811" w:rsidP="00D40FC4">
      <w:pPr>
        <w:pStyle w:val="Heading3"/>
        <w:ind w:left="720" w:hanging="720"/>
        <w:jc w:val="both"/>
      </w:pPr>
      <w:r>
        <w:t>3.15.1</w:t>
      </w:r>
      <w:r>
        <w:tab/>
      </w:r>
      <w:r w:rsidR="00805B19">
        <w:t xml:space="preserve">If at any time </w:t>
      </w:r>
      <w:r w:rsidR="00A53550">
        <w:t>NGESO</w:t>
      </w:r>
      <w:r w:rsidR="00805B19">
        <w:t xml:space="preserve"> or the relevant TO becomes aware of a change of conditions that has a reason to delay or stop the Operational Switching or Outage they shall notify the other Party and either </w:t>
      </w:r>
      <w:r w:rsidR="00A53550">
        <w:t>NGESO</w:t>
      </w:r>
      <w:r w:rsidR="00805B19">
        <w:t xml:space="preserve"> or the relevant TO (as appropriately agreed between the Parties at the time) shall inform the Affected User(s) as soon as practicable. Changes of condition include:</w:t>
      </w:r>
    </w:p>
    <w:p w14:paraId="5FBD49A0" w14:textId="77777777" w:rsidR="00805B19" w:rsidRDefault="00805B19" w:rsidP="00805B19">
      <w:pPr>
        <w:pStyle w:val="BodyText"/>
        <w:keepNext/>
        <w:keepLines/>
        <w:numPr>
          <w:ilvl w:val="0"/>
          <w:numId w:val="36"/>
        </w:numPr>
        <w:tabs>
          <w:tab w:val="clear" w:pos="360"/>
          <w:tab w:val="num" w:pos="1080"/>
        </w:tabs>
        <w:ind w:left="1080"/>
        <w:jc w:val="both"/>
      </w:pPr>
      <w:r>
        <w:t>Operational changes;</w:t>
      </w:r>
    </w:p>
    <w:p w14:paraId="7BBE5B5C" w14:textId="77777777" w:rsidR="00805B19" w:rsidRDefault="00805B19" w:rsidP="00805B19">
      <w:pPr>
        <w:pStyle w:val="BodyText"/>
        <w:keepNext/>
        <w:keepLines/>
        <w:numPr>
          <w:ilvl w:val="0"/>
          <w:numId w:val="36"/>
        </w:numPr>
        <w:tabs>
          <w:tab w:val="clear" w:pos="360"/>
          <w:tab w:val="num" w:pos="1080"/>
        </w:tabs>
        <w:ind w:left="1080"/>
        <w:jc w:val="both"/>
      </w:pPr>
      <w:r>
        <w:t>Changes in weather conditions;</w:t>
      </w:r>
    </w:p>
    <w:p w14:paraId="50C3C943" w14:textId="77777777" w:rsidR="00805B19" w:rsidRDefault="00805B19" w:rsidP="00805B19">
      <w:pPr>
        <w:pStyle w:val="BodyText"/>
        <w:keepNext/>
        <w:keepLines/>
        <w:numPr>
          <w:ilvl w:val="0"/>
          <w:numId w:val="36"/>
        </w:numPr>
        <w:tabs>
          <w:tab w:val="clear" w:pos="360"/>
          <w:tab w:val="num" w:pos="1080"/>
        </w:tabs>
        <w:ind w:left="1080"/>
        <w:jc w:val="both"/>
      </w:pPr>
      <w:r>
        <w:t>Change in resource availability;</w:t>
      </w:r>
    </w:p>
    <w:p w14:paraId="020CFE76" w14:textId="77777777" w:rsidR="00805B19" w:rsidRDefault="00805B19" w:rsidP="00805B19">
      <w:pPr>
        <w:pStyle w:val="BodyText"/>
        <w:keepNext/>
        <w:keepLines/>
        <w:numPr>
          <w:ilvl w:val="0"/>
          <w:numId w:val="36"/>
        </w:numPr>
        <w:tabs>
          <w:tab w:val="clear" w:pos="360"/>
          <w:tab w:val="num" w:pos="1080"/>
        </w:tabs>
        <w:ind w:left="1080"/>
        <w:jc w:val="both"/>
      </w:pPr>
      <w:r>
        <w:t>Safety issues; and</w:t>
      </w:r>
    </w:p>
    <w:p w14:paraId="478AB6A7" w14:textId="77777777" w:rsidR="00805B19" w:rsidRDefault="00805B19" w:rsidP="00805B19">
      <w:pPr>
        <w:pStyle w:val="BodyText"/>
        <w:keepNext/>
        <w:keepLines/>
        <w:numPr>
          <w:ilvl w:val="0"/>
          <w:numId w:val="36"/>
        </w:numPr>
        <w:tabs>
          <w:tab w:val="clear" w:pos="360"/>
          <w:tab w:val="num" w:pos="1080"/>
        </w:tabs>
        <w:ind w:left="1080"/>
        <w:jc w:val="both"/>
      </w:pPr>
      <w:r>
        <w:t>Changes to commercial/market conditions</w:t>
      </w:r>
    </w:p>
    <w:p w14:paraId="2F8E10F1" w14:textId="77777777" w:rsidR="00805B19" w:rsidRDefault="00805B19">
      <w:pPr>
        <w:pStyle w:val="BodyText"/>
        <w:keepNext/>
        <w:keepLines/>
        <w:jc w:val="both"/>
        <w:rPr>
          <w:i/>
        </w:rPr>
      </w:pPr>
    </w:p>
    <w:p w14:paraId="782CCA16" w14:textId="77777777" w:rsidR="00B76E16" w:rsidRDefault="00B76E16">
      <w:pPr>
        <w:pStyle w:val="BodyText"/>
        <w:keepNext/>
        <w:keepLines/>
        <w:jc w:val="both"/>
        <w:rPr>
          <w:i/>
        </w:rPr>
      </w:pPr>
    </w:p>
    <w:p w14:paraId="69519458" w14:textId="77777777" w:rsidR="00B76E16" w:rsidRPr="00B76E16" w:rsidRDefault="00B76E16" w:rsidP="00B76E16">
      <w:pPr>
        <w:pStyle w:val="Heading2"/>
      </w:pPr>
      <w:r w:rsidRPr="00B76E16">
        <w:t xml:space="preserve">Remote Control Facilities </w:t>
      </w:r>
    </w:p>
    <w:p w14:paraId="79B4D29A" w14:textId="330D33CF" w:rsidR="00B76E16" w:rsidRPr="00B76E16" w:rsidRDefault="00B76E16" w:rsidP="00E77811">
      <w:pPr>
        <w:pStyle w:val="Level3Text"/>
        <w:numPr>
          <w:ilvl w:val="2"/>
          <w:numId w:val="4"/>
        </w:numPr>
        <w:ind w:left="709" w:hanging="709"/>
      </w:pPr>
      <w:commentRangeStart w:id="39"/>
      <w:commentRangeStart w:id="40"/>
      <w:r w:rsidRPr="00B76E16">
        <w:rPr>
          <w:rFonts w:ascii="Helvetica" w:hAnsi="Helvetica"/>
          <w:bCs/>
          <w:iCs/>
        </w:rPr>
        <w:t xml:space="preserve">Under the STC, the default arrangement is that OFTO Network Assets, including voltage control equipment, are operated by the OFTO at the request </w:t>
      </w:r>
      <w:proofErr w:type="gramStart"/>
      <w:r w:rsidRPr="00B76E16">
        <w:rPr>
          <w:rFonts w:ascii="Helvetica" w:hAnsi="Helvetica"/>
          <w:bCs/>
          <w:iCs/>
        </w:rPr>
        <w:t>of</w:t>
      </w:r>
      <w:r w:rsidRPr="00B76E16">
        <w:rPr>
          <w:rFonts w:ascii="Helvetica" w:hAnsi="Helvetica"/>
          <w:bCs/>
          <w:iCs/>
          <w:color w:val="FF0000"/>
        </w:rPr>
        <w:t xml:space="preserve">  </w:t>
      </w:r>
      <w:r w:rsidR="00A53550">
        <w:rPr>
          <w:rFonts w:ascii="Helvetica" w:hAnsi="Helvetica"/>
          <w:bCs/>
          <w:iCs/>
        </w:rPr>
        <w:t>NGESO</w:t>
      </w:r>
      <w:proofErr w:type="gramEnd"/>
      <w:r w:rsidRPr="00B76E16">
        <w:rPr>
          <w:rFonts w:ascii="Helvetica" w:hAnsi="Helvetica"/>
          <w:bCs/>
          <w:iCs/>
        </w:rPr>
        <w:t xml:space="preserve">. </w:t>
      </w:r>
      <w:proofErr w:type="gramStart"/>
      <w:r w:rsidRPr="00B76E16">
        <w:rPr>
          <w:rFonts w:ascii="Helvetica" w:hAnsi="Helvetica"/>
          <w:bCs/>
          <w:iCs/>
        </w:rPr>
        <w:t>However</w:t>
      </w:r>
      <w:proofErr w:type="gramEnd"/>
      <w:r w:rsidRPr="00B76E16">
        <w:rPr>
          <w:rFonts w:ascii="Helvetica" w:hAnsi="Helvetica"/>
          <w:bCs/>
          <w:iCs/>
        </w:rPr>
        <w:t xml:space="preserve"> it is acceptable under the STC for </w:t>
      </w:r>
      <w:r w:rsidR="00A53550">
        <w:rPr>
          <w:rFonts w:ascii="Helvetica" w:hAnsi="Helvetica"/>
          <w:bCs/>
          <w:iCs/>
        </w:rPr>
        <w:t>NGESO</w:t>
      </w:r>
      <w:r w:rsidRPr="00B76E16">
        <w:rPr>
          <w:rFonts w:ascii="Helvetica" w:hAnsi="Helvetica"/>
          <w:bCs/>
          <w:iCs/>
        </w:rPr>
        <w:t xml:space="preserve"> and OFTO to enter into an agreement under which </w:t>
      </w:r>
      <w:r w:rsidR="00A53550">
        <w:rPr>
          <w:rFonts w:ascii="Helvetica" w:hAnsi="Helvetica"/>
          <w:bCs/>
          <w:iCs/>
        </w:rPr>
        <w:t>NGESO</w:t>
      </w:r>
      <w:r w:rsidRPr="00B76E16">
        <w:rPr>
          <w:rFonts w:ascii="Helvetica" w:hAnsi="Helvetica"/>
          <w:bCs/>
          <w:iCs/>
        </w:rPr>
        <w:t xml:space="preserve"> operates the assets directly. To facilitate such </w:t>
      </w:r>
      <w:proofErr w:type="gramStart"/>
      <w:r w:rsidRPr="00B76E16">
        <w:rPr>
          <w:rFonts w:ascii="Helvetica" w:hAnsi="Helvetica"/>
          <w:bCs/>
          <w:iCs/>
        </w:rPr>
        <w:t>agreements</w:t>
      </w:r>
      <w:proofErr w:type="gramEnd"/>
      <w:r w:rsidRPr="00B76E16">
        <w:rPr>
          <w:rFonts w:ascii="Helvetica" w:hAnsi="Helvetica"/>
          <w:bCs/>
          <w:iCs/>
        </w:rPr>
        <w:t xml:space="preserve"> it may be expedient to build this operational capability into the OFTO’s SCADA and TCI</w:t>
      </w:r>
      <w:del w:id="41" w:author="Stephen Baker" w:date="2023-01-11T15:16:00Z">
        <w:r w:rsidRPr="00B76E16" w:rsidDel="00143492">
          <w:rPr>
            <w:rFonts w:ascii="Helvetica" w:hAnsi="Helvetica"/>
            <w:bCs/>
            <w:iCs/>
          </w:rPr>
          <w:delText>.</w:delText>
        </w:r>
      </w:del>
      <w:r w:rsidR="007B5E62">
        <w:rPr>
          <w:rFonts w:ascii="Helvetica" w:hAnsi="Helvetica"/>
          <w:bCs/>
          <w:iCs/>
        </w:rPr>
        <w:t xml:space="preserve"> </w:t>
      </w:r>
      <w:r w:rsidR="00C263F0">
        <w:rPr>
          <w:rFonts w:ascii="Helvetica" w:hAnsi="Helvetica"/>
          <w:bCs/>
          <w:iCs/>
        </w:rPr>
        <w:t>P</w:t>
      </w:r>
      <w:r w:rsidRPr="00B76E16">
        <w:rPr>
          <w:rFonts w:ascii="Helvetica" w:hAnsi="Helvetica"/>
          <w:bCs/>
          <w:iCs/>
        </w:rPr>
        <w:t>lease refer to STCP 4-6 for details of the telecontrol interface requirements.</w:t>
      </w:r>
      <w:commentRangeEnd w:id="39"/>
      <w:r w:rsidR="00C263F0">
        <w:rPr>
          <w:rStyle w:val="CommentReference"/>
        </w:rPr>
        <w:commentReference w:id="39"/>
      </w:r>
      <w:commentRangeEnd w:id="40"/>
      <w:r w:rsidR="002A459B">
        <w:rPr>
          <w:rStyle w:val="CommentReference"/>
        </w:rPr>
        <w:commentReference w:id="40"/>
      </w:r>
    </w:p>
    <w:p w14:paraId="29004799" w14:textId="77777777" w:rsidR="00805B19" w:rsidRDefault="00805B19">
      <w:pPr>
        <w:pStyle w:val="BodyText"/>
        <w:keepNext/>
        <w:keepLines/>
      </w:pPr>
    </w:p>
    <w:p w14:paraId="0AC7708F" w14:textId="77777777" w:rsidR="00805B19" w:rsidRDefault="00805B19">
      <w:pPr>
        <w:pStyle w:val="Heading1"/>
        <w:keepLines/>
      </w:pPr>
      <w:r>
        <w:t>Dispute Resolution</w:t>
      </w:r>
    </w:p>
    <w:p w14:paraId="2035C55D" w14:textId="77777777" w:rsidR="00805B19" w:rsidRDefault="00805B19">
      <w:pPr>
        <w:pStyle w:val="Heading2"/>
      </w:pPr>
      <w:r>
        <w:t>Objections</w:t>
      </w:r>
    </w:p>
    <w:p w14:paraId="49E14917" w14:textId="77777777" w:rsidR="00805B19" w:rsidRDefault="00E77811" w:rsidP="00D40FC4">
      <w:pPr>
        <w:pStyle w:val="Heading3"/>
        <w:ind w:left="720" w:hanging="720"/>
        <w:jc w:val="both"/>
      </w:pPr>
      <w:r>
        <w:t>4.1.1</w:t>
      </w:r>
      <w:r>
        <w:tab/>
      </w:r>
      <w:r w:rsidR="00805B19">
        <w:t xml:space="preserve">In the event of an objection or failure to agree by either Party, to an </w:t>
      </w:r>
      <w:proofErr w:type="gramStart"/>
      <w:r w:rsidR="00805B19">
        <w:t>Operation</w:t>
      </w:r>
      <w:proofErr w:type="gramEnd"/>
      <w:r w:rsidR="00805B19">
        <w:t xml:space="preserve"> or sequence of Operations, including a declaration that it would compromise the security of the </w:t>
      </w:r>
      <w:r w:rsidR="0047706D">
        <w:t>National Electricity Transmission System</w:t>
      </w:r>
      <w:r w:rsidR="00805B19">
        <w:t xml:space="preserve"> or place personnel in an unsafe environment, every reasonable attempt will be made to resolve the matter at the time. If the objection or failure to agree arises on safety grounds, then the proposed Operation shall not be carried out and an alternative Switching Method shall be proposed by </w:t>
      </w:r>
      <w:r w:rsidR="00A53550">
        <w:t>NGESO</w:t>
      </w:r>
      <w:r w:rsidR="00805B19">
        <w:t xml:space="preserve">, where practicable. If the objection or failure to agree arises from operational or commercial concerns, </w:t>
      </w:r>
      <w:r w:rsidR="00A53550">
        <w:t>NGESO</w:t>
      </w:r>
      <w:r w:rsidR="00805B19">
        <w:t xml:space="preserve"> will, after considering the objection or failure to agree, decide if it is appropriate to continue with the operation or sequence of operations. A formal dispute may be raised by either Party.</w:t>
      </w:r>
    </w:p>
    <w:p w14:paraId="62BDDC0F" w14:textId="77777777" w:rsidR="00805B19" w:rsidRDefault="00805B19">
      <w:pPr>
        <w:pStyle w:val="BodyText"/>
        <w:keepNext/>
        <w:keepLines/>
        <w:jc w:val="both"/>
      </w:pPr>
    </w:p>
    <w:p w14:paraId="28B00A16" w14:textId="77777777" w:rsidR="00137867" w:rsidRPr="00892910" w:rsidRDefault="00805B19">
      <w:pPr>
        <w:pStyle w:val="Heading1"/>
        <w:numPr>
          <w:ilvl w:val="0"/>
          <w:numId w:val="0"/>
        </w:numPr>
        <w:rPr>
          <w:sz w:val="18"/>
          <w:szCs w:val="18"/>
        </w:rPr>
      </w:pPr>
      <w:r>
        <w:br w:type="page"/>
      </w:r>
    </w:p>
    <w:p w14:paraId="047FB148" w14:textId="77777777" w:rsidR="00805B19" w:rsidRPr="00892910" w:rsidRDefault="00805B19">
      <w:pPr>
        <w:pStyle w:val="Heading1"/>
        <w:numPr>
          <w:ilvl w:val="0"/>
          <w:numId w:val="0"/>
        </w:numPr>
        <w:rPr>
          <w:sz w:val="24"/>
          <w:szCs w:val="24"/>
        </w:rPr>
      </w:pPr>
      <w:r w:rsidRPr="00892910">
        <w:rPr>
          <w:sz w:val="24"/>
          <w:szCs w:val="24"/>
        </w:rPr>
        <w:lastRenderedPageBreak/>
        <w:t xml:space="preserve">Appendix A: Operational Switching </w:t>
      </w:r>
      <w:proofErr w:type="gramStart"/>
      <w:r w:rsidRPr="00892910">
        <w:rPr>
          <w:sz w:val="24"/>
          <w:szCs w:val="24"/>
        </w:rPr>
        <w:t>Process  [</w:t>
      </w:r>
      <w:proofErr w:type="gramEnd"/>
      <w:r w:rsidRPr="00892910">
        <w:rPr>
          <w:sz w:val="24"/>
          <w:szCs w:val="24"/>
        </w:rPr>
        <w:t>Circuit release/return]</w:t>
      </w:r>
    </w:p>
    <w:p w14:paraId="31C0CEFB" w14:textId="77777777" w:rsidR="00217C42" w:rsidRDefault="00805B19" w:rsidP="00892910">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4CD13306" w14:textId="77777777" w:rsidR="00805B19" w:rsidRDefault="00217C42" w:rsidP="00892910">
      <w:pPr>
        <w:rPr>
          <w:highlight w:val="yellow"/>
        </w:rPr>
        <w:sectPr w:rsidR="00805B19">
          <w:headerReference w:type="default" r:id="rId15"/>
          <w:footerReference w:type="default" r:id="rId16"/>
          <w:pgSz w:w="11906" w:h="16838" w:code="9"/>
          <w:pgMar w:top="1440" w:right="1797" w:bottom="1440" w:left="1797" w:header="720" w:footer="720" w:gutter="0"/>
          <w:cols w:space="720"/>
        </w:sectPr>
      </w:pPr>
      <w:r w:rsidRPr="00D40FC4">
        <w:rPr>
          <w:highlight w:val="yellow"/>
        </w:rPr>
        <w:object w:dxaOrig="11696" w:dyaOrig="16921" w14:anchorId="1BCE79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95pt;height:607.7pt" o:ole="">
            <v:imagedata r:id="rId17" o:title=""/>
          </v:shape>
          <o:OLEObject Type="Embed" ProgID="Visio.Drawing.11" ShapeID="_x0000_i1025" DrawAspect="Content" ObjectID="_1739174324" r:id="rId18"/>
        </w:object>
      </w:r>
      <w:r w:rsidDel="00217C42">
        <w:rPr>
          <w:highlight w:val="yellow"/>
        </w:rPr>
        <w:t xml:space="preserve"> </w:t>
      </w:r>
    </w:p>
    <w:p w14:paraId="109F3DBB" w14:textId="77777777" w:rsidR="00805B19" w:rsidRDefault="00DD29DF" w:rsidP="00DB33D7">
      <w:pPr>
        <w:rPr>
          <w:noProof/>
        </w:rPr>
      </w:pPr>
      <w:r w:rsidRPr="00C1382C">
        <w:rPr>
          <w:noProof/>
        </w:rPr>
        <w:object w:dxaOrig="11828" w:dyaOrig="16778" w14:anchorId="5B29D93D">
          <v:shape id="_x0000_i1026" type="#_x0000_t75" style="width:495.35pt;height:703.85pt" o:ole="">
            <v:imagedata r:id="rId19" o:title=""/>
          </v:shape>
          <o:OLEObject Type="Embed" ProgID="Visio.Drawing.11" ShapeID="_x0000_i1026" DrawAspect="Content" ObjectID="_1739174325" r:id="rId20"/>
        </w:object>
      </w:r>
      <w:r w:rsidR="00217C42" w:rsidRPr="00E7372F">
        <w:rPr>
          <w:noProof/>
        </w:rPr>
        <w:object w:dxaOrig="11979" w:dyaOrig="16688" w14:anchorId="7DAD9442">
          <v:shape id="_x0000_i1027" type="#_x0000_t75" style="width:495.95pt;height:690.05pt" o:ole="">
            <v:imagedata r:id="rId21" o:title=""/>
          </v:shape>
          <o:OLEObject Type="Embed" ProgID="Visio.Drawing.11" ShapeID="_x0000_i1027" DrawAspect="Content" ObjectID="_1739174326" r:id="rId22"/>
        </w:object>
      </w:r>
    </w:p>
    <w:p w14:paraId="480FEC86" w14:textId="77777777" w:rsidR="00217C42" w:rsidRDefault="00217C42" w:rsidP="00DB33D7">
      <w:pPr>
        <w:rPr>
          <w:noProof/>
        </w:rPr>
      </w:pPr>
    </w:p>
    <w:p w14:paraId="25F1B65C" w14:textId="77777777" w:rsidR="00217C42" w:rsidRDefault="00620628" w:rsidP="00DB33D7">
      <w:pPr>
        <w:rPr>
          <w:noProof/>
        </w:rPr>
        <w:sectPr w:rsidR="00217C42" w:rsidSect="005B6725">
          <w:pgSz w:w="11906" w:h="16838" w:code="9"/>
          <w:pgMar w:top="1440" w:right="1797" w:bottom="1276" w:left="1797" w:header="720" w:footer="720" w:gutter="0"/>
          <w:cols w:space="720"/>
        </w:sectPr>
      </w:pPr>
      <w:r w:rsidRPr="005B6725">
        <w:rPr>
          <w:noProof/>
        </w:rPr>
        <w:object w:dxaOrig="11648" w:dyaOrig="16058" w14:anchorId="071DB166">
          <v:shape id="_x0000_i1028" type="#_x0000_t75" style="width:483.85pt;height:660.1pt" o:ole="">
            <v:imagedata r:id="rId23" o:title=""/>
          </v:shape>
          <o:OLEObject Type="Embed" ProgID="Visio.Drawing.11" ShapeID="_x0000_i1028" DrawAspect="Content" ObjectID="_1739174327" r:id="rId24"/>
        </w:object>
      </w:r>
    </w:p>
    <w:p w14:paraId="44EDAD8E" w14:textId="77777777" w:rsidR="00805B19" w:rsidRDefault="00805B19">
      <w:pPr>
        <w:pStyle w:val="Heading2"/>
        <w:numPr>
          <w:ilvl w:val="0"/>
          <w:numId w:val="0"/>
        </w:numPr>
        <w:rPr>
          <w:sz w:val="28"/>
        </w:rPr>
      </w:pPr>
      <w:r>
        <w:rPr>
          <w:sz w:val="28"/>
        </w:rPr>
        <w:lastRenderedPageBreak/>
        <w:t>Appendix B: Transmission Status Certificate (TSC) Completion</w:t>
      </w:r>
    </w:p>
    <w:p w14:paraId="6D27FB06" w14:textId="77777777" w:rsidR="00805B19" w:rsidRDefault="00805B19">
      <w:pPr>
        <w:pStyle w:val="Heading3"/>
        <w:tabs>
          <w:tab w:val="clear" w:pos="720"/>
        </w:tabs>
        <w:jc w:val="both"/>
      </w:pPr>
      <w:r>
        <w:t xml:space="preserve">A Transmission Status Certificate (TSC) will be used to formally sanction the release of Plant and/or Apparatus, or for activities such as a complex re-configuration, transferring operational authority to the relevant TO for Operational Switching in accordance with an agreed Switching Method. </w:t>
      </w:r>
    </w:p>
    <w:p w14:paraId="31D5F83C" w14:textId="77777777" w:rsidR="00805B19" w:rsidRDefault="00805B19">
      <w:pPr>
        <w:jc w:val="both"/>
        <w:rPr>
          <w:b/>
        </w:rPr>
      </w:pPr>
    </w:p>
    <w:p w14:paraId="78A0F4BA" w14:textId="77777777" w:rsidR="00805B19" w:rsidRDefault="00805B19">
      <w:pPr>
        <w:jc w:val="both"/>
        <w:rPr>
          <w:b/>
        </w:rPr>
      </w:pPr>
      <w:r>
        <w:rPr>
          <w:b/>
        </w:rPr>
        <w:t>Transmission Status Certificate Pro-forma</w:t>
      </w:r>
    </w:p>
    <w:p w14:paraId="51D98917" w14:textId="5B87A7C0" w:rsidR="00805B19" w:rsidRDefault="00805B19">
      <w:r>
        <w:t xml:space="preserve">Each TSC will use a unique code, generated by </w:t>
      </w:r>
      <w:r w:rsidR="00A53550">
        <w:t>NGESO</w:t>
      </w:r>
      <w:r>
        <w:t xml:space="preserve"> with a prefix</w:t>
      </w:r>
      <w:r w:rsidR="005B6725">
        <w:t xml:space="preserve">. Examples </w:t>
      </w:r>
      <w:r>
        <w:t xml:space="preserve">of </w:t>
      </w:r>
      <w:r w:rsidR="005B6725">
        <w:t xml:space="preserve">these for </w:t>
      </w:r>
      <w:r w:rsidR="00E042BA">
        <w:t>O</w:t>
      </w:r>
      <w:r w:rsidR="005B6725">
        <w:t xml:space="preserve">nshore TOs are </w:t>
      </w:r>
      <w:r>
        <w:t>SST (for SHETL) or SPT (for SPT)</w:t>
      </w:r>
      <w:r w:rsidR="005B6725">
        <w:t xml:space="preserve">. Unique codes will be allocated for </w:t>
      </w:r>
      <w:r w:rsidR="00E042BA">
        <w:t>O</w:t>
      </w:r>
      <w:r w:rsidR="005B6725">
        <w:t>ffshore TOs</w:t>
      </w:r>
      <w:r>
        <w:t xml:space="preserve"> </w:t>
      </w:r>
      <w:ins w:id="42" w:author="Stephen Baker" w:date="2023-01-11T15:18:00Z">
        <w:r w:rsidR="009009BA">
          <w:t xml:space="preserve">and CATOs </w:t>
        </w:r>
      </w:ins>
      <w:r>
        <w:t>as appropriate. If required, the TO may use their own additional code.</w:t>
      </w:r>
    </w:p>
    <w:p w14:paraId="216D2B92" w14:textId="77777777" w:rsidR="00805B19" w:rsidRDefault="00805B19"/>
    <w:p w14:paraId="742D4F4F" w14:textId="77777777" w:rsidR="00805B19" w:rsidRDefault="00805B19">
      <w:r>
        <w:t>Part 1.0 Activity</w:t>
      </w:r>
    </w:p>
    <w:p w14:paraId="094890A6" w14:textId="77777777" w:rsidR="00805B19" w:rsidRDefault="00805B19">
      <w:r>
        <w:t xml:space="preserve">To include details of the reconfiguration or Outage booking, </w:t>
      </w:r>
      <w:proofErr w:type="gramStart"/>
      <w:r>
        <w:t>E.g.</w:t>
      </w:r>
      <w:proofErr w:type="gramEnd"/>
      <w:r>
        <w:t xml:space="preserve"> Kilmarnock </w:t>
      </w:r>
      <w:smartTag w:uri="urn:schemas-microsoft-com:office:smarttags" w:element="City">
        <w:r>
          <w:t>South SGT1</w:t>
        </w:r>
      </w:smartTag>
      <w:r>
        <w:t xml:space="preserve"> maintenance.</w:t>
      </w:r>
    </w:p>
    <w:p w14:paraId="3FE1E907" w14:textId="77777777" w:rsidR="00805B19" w:rsidRDefault="00805B19"/>
    <w:p w14:paraId="58B57846" w14:textId="77777777" w:rsidR="00805B19" w:rsidRDefault="00805B19">
      <w:pPr>
        <w:pStyle w:val="Header"/>
        <w:tabs>
          <w:tab w:val="clear" w:pos="4153"/>
          <w:tab w:val="clear" w:pos="8306"/>
        </w:tabs>
        <w:spacing w:after="120"/>
        <w:rPr>
          <w:rFonts w:ascii="Arial" w:hAnsi="Arial"/>
        </w:rPr>
      </w:pPr>
      <w:r>
        <w:rPr>
          <w:rFonts w:ascii="Arial" w:hAnsi="Arial"/>
        </w:rPr>
        <w:t>Part 1.1: System Identification</w:t>
      </w:r>
    </w:p>
    <w:p w14:paraId="44D40140" w14:textId="77777777" w:rsidR="00805B19" w:rsidRDefault="00805B19">
      <w:r>
        <w:t xml:space="preserve">To include that part of the TO’s Transmission System required on Outage, including any equipment that it is required for Operational Switching time. </w:t>
      </w:r>
      <w:proofErr w:type="gramStart"/>
      <w:r>
        <w:t>e.g.</w:t>
      </w:r>
      <w:proofErr w:type="gramEnd"/>
      <w:r>
        <w:t xml:space="preserve"> a transformer Outage may require the release of part of a mesh or a circuit for Operational Switching time.</w:t>
      </w:r>
    </w:p>
    <w:p w14:paraId="1440DCB4" w14:textId="77777777" w:rsidR="0073648D" w:rsidRDefault="0073648D" w:rsidP="005B6725">
      <w:pPr>
        <w:ind w:firstLine="720"/>
      </w:pPr>
      <w:r>
        <w:t>Examples</w:t>
      </w:r>
      <w:r w:rsidR="005B6725">
        <w:t xml:space="preserve"> of identification</w:t>
      </w:r>
    </w:p>
    <w:p w14:paraId="175FA0D0" w14:textId="77777777" w:rsidR="00805B19" w:rsidRDefault="00805B19" w:rsidP="005B6725">
      <w:pPr>
        <w:ind w:left="720"/>
      </w:pPr>
      <w:r>
        <w:t xml:space="preserve">The full circuit/ equipment name will be identified along with the appropriate voltage level.  e.g.  </w:t>
      </w:r>
      <w:proofErr w:type="spellStart"/>
      <w:r>
        <w:t>Bonnybridge</w:t>
      </w:r>
      <w:proofErr w:type="spellEnd"/>
      <w:r>
        <w:t xml:space="preserve"> – </w:t>
      </w:r>
      <w:proofErr w:type="gramStart"/>
      <w:r>
        <w:t>Cumbernauld  2</w:t>
      </w:r>
      <w:proofErr w:type="gramEnd"/>
      <w:r>
        <w:t xml:space="preserve">  132kV circuit.</w:t>
      </w:r>
    </w:p>
    <w:p w14:paraId="4AA9009D" w14:textId="77777777" w:rsidR="00805B19" w:rsidRDefault="00805B19" w:rsidP="005B6725">
      <w:pPr>
        <w:ind w:left="720"/>
      </w:pPr>
      <w:r>
        <w:t xml:space="preserve">SHETL use a circuit identification code. This will be used in addition to the full circuit / Plant / Apparatus name. e.g.    Beauly – </w:t>
      </w:r>
      <w:proofErr w:type="spellStart"/>
      <w:r>
        <w:t>Blackhillock</w:t>
      </w:r>
      <w:proofErr w:type="spellEnd"/>
      <w:r>
        <w:t xml:space="preserve"> HB</w:t>
      </w:r>
      <w:proofErr w:type="gramStart"/>
      <w:r>
        <w:t>1  275</w:t>
      </w:r>
      <w:proofErr w:type="gramEnd"/>
      <w:r>
        <w:t xml:space="preserve">kV   circuit  </w:t>
      </w:r>
    </w:p>
    <w:p w14:paraId="50895197" w14:textId="77777777" w:rsidR="00805B19" w:rsidRDefault="00805B19">
      <w:r>
        <w:t>Part 1.2: Method</w:t>
      </w:r>
    </w:p>
    <w:p w14:paraId="3F0BDD6E" w14:textId="77777777" w:rsidR="00805B19" w:rsidRDefault="00805B19">
      <w:r>
        <w:t xml:space="preserve">The method detailed in part 1.2 of the TSC is a </w:t>
      </w:r>
      <w:proofErr w:type="gramStart"/>
      <w:r>
        <w:t>high level</w:t>
      </w:r>
      <w:proofErr w:type="gramEnd"/>
      <w:r>
        <w:t xml:space="preserve"> methodology, which shall identify in a clear and unambiguous manner, the actions required by </w:t>
      </w:r>
      <w:r w:rsidR="00A53550">
        <w:t>NGESO</w:t>
      </w:r>
      <w:r>
        <w:t xml:space="preserve"> of the TO. It relies on the expertise of the relevant TO </w:t>
      </w:r>
      <w:proofErr w:type="spellStart"/>
      <w:r>
        <w:t>to</w:t>
      </w:r>
      <w:proofErr w:type="spellEnd"/>
      <w:r>
        <w:t xml:space="preserve"> develop a detailed Operational Switching programme in line with the TO’s safety rules and procedures. Where necessary to avoid doubt, the method shall be more specific (</w:t>
      </w:r>
      <w:proofErr w:type="gramStart"/>
      <w:r>
        <w:t>e.g.</w:t>
      </w:r>
      <w:proofErr w:type="gramEnd"/>
      <w:r>
        <w:t xml:space="preserve"> open CB X500).  </w:t>
      </w:r>
    </w:p>
    <w:p w14:paraId="453A9B0E" w14:textId="77777777" w:rsidR="00805B19" w:rsidRDefault="00805B19">
      <w:r>
        <w:t xml:space="preserve">It shall include the method of Operational Switching for the release of equipment detailed in 2.1 including the Operational Switching out and return to service of those parts of the TO’s Transmission System not required on </w:t>
      </w:r>
      <w:proofErr w:type="gramStart"/>
      <w:r>
        <w:t>Outage, but</w:t>
      </w:r>
      <w:proofErr w:type="gramEnd"/>
      <w:r>
        <w:t xml:space="preserve"> required for Operational Switching time. It will; </w:t>
      </w:r>
    </w:p>
    <w:p w14:paraId="745B369C" w14:textId="77777777" w:rsidR="00805B19" w:rsidRDefault="00805B19" w:rsidP="00805B19">
      <w:pPr>
        <w:numPr>
          <w:ilvl w:val="0"/>
          <w:numId w:val="32"/>
        </w:numPr>
        <w:tabs>
          <w:tab w:val="clear" w:pos="360"/>
          <w:tab w:val="num" w:pos="720"/>
        </w:tabs>
        <w:ind w:left="720"/>
      </w:pPr>
      <w:r>
        <w:t xml:space="preserve">stipulate the order in which Operational Switching is to be carried out </w:t>
      </w:r>
    </w:p>
    <w:p w14:paraId="6A4AE64C" w14:textId="77777777" w:rsidR="00805B19" w:rsidRDefault="00805B19" w:rsidP="00805B19">
      <w:pPr>
        <w:numPr>
          <w:ilvl w:val="0"/>
          <w:numId w:val="32"/>
        </w:numPr>
        <w:tabs>
          <w:tab w:val="clear" w:pos="360"/>
          <w:tab w:val="num" w:pos="720"/>
        </w:tabs>
        <w:ind w:left="720"/>
      </w:pPr>
      <w:r>
        <w:t xml:space="preserve">be unambiguous and in sufficient detail to allow the relevant TO </w:t>
      </w:r>
      <w:proofErr w:type="spellStart"/>
      <w:r>
        <w:t>to</w:t>
      </w:r>
      <w:proofErr w:type="spellEnd"/>
      <w:r>
        <w:t xml:space="preserve"> develop a formal, detailed Operational Switching programme for implementation.</w:t>
      </w:r>
    </w:p>
    <w:p w14:paraId="5671D38A" w14:textId="77777777" w:rsidR="00805B19" w:rsidRDefault="00805B19" w:rsidP="00805B19">
      <w:pPr>
        <w:numPr>
          <w:ilvl w:val="0"/>
          <w:numId w:val="32"/>
        </w:numPr>
        <w:tabs>
          <w:tab w:val="clear" w:pos="360"/>
          <w:tab w:val="num" w:pos="720"/>
        </w:tabs>
        <w:ind w:left="720"/>
      </w:pPr>
      <w:r>
        <w:t xml:space="preserve">detail any requirements for selection/ de-selection of operational </w:t>
      </w:r>
      <w:proofErr w:type="spellStart"/>
      <w:r>
        <w:t>intertrips</w:t>
      </w:r>
      <w:proofErr w:type="spellEnd"/>
    </w:p>
    <w:p w14:paraId="67CD3E7B" w14:textId="77777777" w:rsidR="00805B19" w:rsidRDefault="00805B19" w:rsidP="00805B19">
      <w:pPr>
        <w:numPr>
          <w:ilvl w:val="0"/>
          <w:numId w:val="32"/>
        </w:numPr>
        <w:tabs>
          <w:tab w:val="clear" w:pos="360"/>
          <w:tab w:val="num" w:pos="720"/>
        </w:tabs>
        <w:ind w:left="720"/>
      </w:pPr>
      <w:r>
        <w:t xml:space="preserve">detail the requirement for any specific </w:t>
      </w:r>
      <w:proofErr w:type="gramStart"/>
      <w:r>
        <w:t>operational  liaison</w:t>
      </w:r>
      <w:proofErr w:type="gramEnd"/>
      <w:r>
        <w:t xml:space="preserve"> with the Affected User(s).</w:t>
      </w:r>
    </w:p>
    <w:p w14:paraId="47E2DD5C" w14:textId="77777777" w:rsidR="003F0CC7" w:rsidRDefault="003F0CC7" w:rsidP="00805B19">
      <w:pPr>
        <w:numPr>
          <w:ilvl w:val="0"/>
          <w:numId w:val="32"/>
        </w:numPr>
        <w:tabs>
          <w:tab w:val="clear" w:pos="360"/>
          <w:tab w:val="num" w:pos="720"/>
        </w:tabs>
        <w:ind w:left="720"/>
      </w:pPr>
      <w:r>
        <w:t xml:space="preserve">Where completing a series of switching operations in strict order is not </w:t>
      </w:r>
      <w:proofErr w:type="gramStart"/>
      <w:r>
        <w:t xml:space="preserve">essential, </w:t>
      </w:r>
      <w:r w:rsidR="0087760C">
        <w:t xml:space="preserve">  </w:t>
      </w:r>
      <w:proofErr w:type="gramEnd"/>
      <w:r w:rsidR="0087760C">
        <w:t xml:space="preserve">e.g. </w:t>
      </w:r>
      <w:r>
        <w:t xml:space="preserve">when de-loading a number of transformers to facilitate the de-energising of a circuit, the relevant switching operations may be listed horizontally, identifying to the TO that these switching operations may be carried out in any order that aligns with the operational requirements of the TO..  </w:t>
      </w:r>
    </w:p>
    <w:p w14:paraId="6552E2BE" w14:textId="77777777" w:rsidR="00805B19" w:rsidRDefault="00805B19">
      <w:r>
        <w:lastRenderedPageBreak/>
        <w:t>Where the Outage involves a TO–</w:t>
      </w:r>
      <w:proofErr w:type="gramStart"/>
      <w:r>
        <w:t>TO  or</w:t>
      </w:r>
      <w:proofErr w:type="gramEnd"/>
      <w:r>
        <w:t xml:space="preserve"> TO– </w:t>
      </w:r>
      <w:r w:rsidR="00A53550">
        <w:t>NGESO</w:t>
      </w:r>
      <w:r>
        <w:t xml:space="preserve"> circuit, reference shall be made to the need for  operational  liaison between the relevant parties and to the TSC number relevant to the other party.</w:t>
      </w:r>
    </w:p>
    <w:p w14:paraId="37D18870" w14:textId="77777777" w:rsidR="00805B19" w:rsidRDefault="00805B19">
      <w:r>
        <w:t xml:space="preserve">For operations on the SHETL Transmission System, the SHETL circuit code detailed in section 1.1 may be used in place of or in addition to the circuit name. </w:t>
      </w:r>
    </w:p>
    <w:p w14:paraId="7C6BFC5D" w14:textId="77777777" w:rsidR="00805B19" w:rsidRDefault="00805B19">
      <w:r>
        <w:t>Part 1.3 Start time</w:t>
      </w:r>
    </w:p>
    <w:p w14:paraId="55BD6728" w14:textId="77777777" w:rsidR="00805B19" w:rsidRDefault="00805B19">
      <w:r>
        <w:t xml:space="preserve">For planned Operational Switching, the TSC will normally be faxed </w:t>
      </w:r>
      <w:r w:rsidR="00B36FF1">
        <w:t xml:space="preserve">/ emailed </w:t>
      </w:r>
      <w:r>
        <w:t xml:space="preserve">to the relevant TO sometime prior to the reconfiguration or Outage commencing. The TO will contact </w:t>
      </w:r>
      <w:r w:rsidR="00A53550">
        <w:t>NGESO</w:t>
      </w:r>
      <w:r>
        <w:t xml:space="preserve"> when staff have arrived on site and the TO is ready to proceed. Both Parties will then review the content of the TSC. If the content of the TSC is correct part 1.3 will be completed by exchange of names date and time, sanctioning the Operational Switching.</w:t>
      </w:r>
    </w:p>
    <w:p w14:paraId="5E2B4E9C" w14:textId="77777777" w:rsidR="00805B19" w:rsidRDefault="00805B19"/>
    <w:p w14:paraId="3E7391C9" w14:textId="77777777" w:rsidR="00805B19" w:rsidRDefault="00805B19">
      <w:r>
        <w:t>Part 2.1 System Released</w:t>
      </w:r>
    </w:p>
    <w:p w14:paraId="72ACA10F" w14:textId="77777777" w:rsidR="00805B19" w:rsidRDefault="00805B19">
      <w:r>
        <w:t>System Identification</w:t>
      </w:r>
    </w:p>
    <w:p w14:paraId="63ABC2DE" w14:textId="77777777" w:rsidR="00805B19" w:rsidRDefault="00805B19">
      <w:r>
        <w:t xml:space="preserve">The part of the TO’s Transmission System required on Outage will be clearly defined geographically. The standard four-letter Substation code </w:t>
      </w:r>
      <w:r w:rsidR="005E7AF8">
        <w:t xml:space="preserve">or other identification code(s) as agreed from time to time between </w:t>
      </w:r>
      <w:r w:rsidR="00BD1741">
        <w:t>a</w:t>
      </w:r>
      <w:r w:rsidR="005E7AF8">
        <w:t xml:space="preserve"> TO and </w:t>
      </w:r>
      <w:r w:rsidR="00A53550">
        <w:t>NGESO</w:t>
      </w:r>
      <w:r w:rsidR="005E7AF8">
        <w:t xml:space="preserve"> </w:t>
      </w:r>
      <w:r>
        <w:t xml:space="preserve">may be used to identify location. </w:t>
      </w:r>
    </w:p>
    <w:p w14:paraId="4F5FB9C1" w14:textId="77777777" w:rsidR="00997138" w:rsidRDefault="00997138">
      <w:pPr>
        <w:rPr>
          <w:color w:val="FF0000"/>
        </w:rPr>
      </w:pPr>
    </w:p>
    <w:p w14:paraId="26660BAA" w14:textId="77777777" w:rsidR="00805B19" w:rsidRDefault="00805B19">
      <w:r>
        <w:t xml:space="preserve">In the case of operations on </w:t>
      </w:r>
      <w:proofErr w:type="gramStart"/>
      <w:r>
        <w:t>the  SHETL</w:t>
      </w:r>
      <w:proofErr w:type="gramEnd"/>
      <w:r>
        <w:t xml:space="preserve"> System, the circuit code(s) may be used in place of the circuit name. </w:t>
      </w:r>
    </w:p>
    <w:p w14:paraId="33DA3779" w14:textId="77777777" w:rsidR="00805B19" w:rsidRDefault="00805B19"/>
    <w:p w14:paraId="558EF812" w14:textId="77777777" w:rsidR="00805B19" w:rsidRDefault="00805B19">
      <w:r>
        <w:t>Boundaries</w:t>
      </w:r>
    </w:p>
    <w:p w14:paraId="68CF9F95" w14:textId="77777777" w:rsidR="00805B19" w:rsidRDefault="00805B19">
      <w:r>
        <w:t>The boundary Plant (</w:t>
      </w:r>
      <w:proofErr w:type="gramStart"/>
      <w:r>
        <w:t>disconnector  or</w:t>
      </w:r>
      <w:proofErr w:type="gramEnd"/>
      <w:r>
        <w:t xml:space="preserve"> circuit breaker) or disconnection point of the circuit at each geographical location will be identified. Wherever practicable the maximum possible amount of System should be released </w:t>
      </w:r>
      <w:proofErr w:type="gramStart"/>
      <w:r>
        <w:t>e.g.</w:t>
      </w:r>
      <w:proofErr w:type="gramEnd"/>
      <w:r>
        <w:t xml:space="preserve"> bus section and bus coupler switches should be included with a busbar and circuits isolated on busbar isolators. This will avoid the requirement for an additional TSC for work on additional equipment. </w:t>
      </w:r>
    </w:p>
    <w:p w14:paraId="0029F731" w14:textId="77777777" w:rsidR="00805B19" w:rsidRDefault="00805B19">
      <w:r>
        <w:t xml:space="preserve">The relevant TO will have operational control of the boundary equipment.  When operation of boundary equipment will have an impact on the live System the relevant TO will make </w:t>
      </w:r>
      <w:r w:rsidR="00A53550">
        <w:t>NGESO</w:t>
      </w:r>
      <w:r>
        <w:t xml:space="preserve">   aware of the impending operation.</w:t>
      </w:r>
    </w:p>
    <w:p w14:paraId="64FCC108" w14:textId="77777777" w:rsidR="00805B19" w:rsidRDefault="00805B19">
      <w:r>
        <w:t>Any change in operational status of the boundary Plant and/or Apparatus (</w:t>
      </w:r>
      <w:proofErr w:type="gramStart"/>
      <w:r>
        <w:t>e.g.</w:t>
      </w:r>
      <w:proofErr w:type="gramEnd"/>
      <w:r>
        <w:t xml:space="preserve"> from open to closed) will be noted under Exceptions in part 3 when the circuit is handed back by the relevant TO.</w:t>
      </w:r>
    </w:p>
    <w:p w14:paraId="4F862C85" w14:textId="77777777" w:rsidR="00805B19" w:rsidRDefault="00805B19">
      <w:r>
        <w:t xml:space="preserve">In the case of a partial return of Plant / Apparatus, the operational status (open or closed) of the Plant and/or Apparatus that forms the new boundary from the </w:t>
      </w:r>
      <w:r w:rsidR="0047706D">
        <w:t>National Electricity Transmission System</w:t>
      </w:r>
      <w:r>
        <w:t xml:space="preserve"> will be noted under Exceptions.</w:t>
      </w:r>
    </w:p>
    <w:p w14:paraId="6966BFA8" w14:textId="77777777" w:rsidR="00805B19" w:rsidRDefault="00805B19"/>
    <w:p w14:paraId="25D38BF7" w14:textId="77777777" w:rsidR="00805B19" w:rsidRDefault="00805B19">
      <w:r>
        <w:t>Interface with other Transmission Owner</w:t>
      </w:r>
      <w:proofErr w:type="gramStart"/>
      <w:r>
        <w:t>/  User</w:t>
      </w:r>
      <w:proofErr w:type="gramEnd"/>
      <w:r>
        <w:t xml:space="preserve"> </w:t>
      </w:r>
    </w:p>
    <w:p w14:paraId="3FAD46D7" w14:textId="77777777" w:rsidR="00805B19" w:rsidRDefault="00805B19">
      <w:r>
        <w:t xml:space="preserve">Identification of a safety interface between the relevant TO, the Affected User(s) and / or other TO, shall be identified by the substation, Affected </w:t>
      </w:r>
      <w:proofErr w:type="gramStart"/>
      <w:r>
        <w:t>User name</w:t>
      </w:r>
      <w:proofErr w:type="gramEnd"/>
      <w:r>
        <w:t xml:space="preserve"> and circuit names. Four letter substation </w:t>
      </w:r>
      <w:proofErr w:type="gramStart"/>
      <w:r>
        <w:t xml:space="preserve">codes </w:t>
      </w:r>
      <w:r w:rsidR="00717BD0">
        <w:t xml:space="preserve"> or</w:t>
      </w:r>
      <w:proofErr w:type="gramEnd"/>
      <w:r w:rsidR="00717BD0">
        <w:t xml:space="preserve"> other identification codes </w:t>
      </w:r>
      <w:r w:rsidR="0073648D">
        <w:t xml:space="preserve">as </w:t>
      </w:r>
      <w:r w:rsidR="00717BD0">
        <w:t xml:space="preserve">agreed </w:t>
      </w:r>
      <w:r w:rsidR="0073648D">
        <w:t xml:space="preserve">from time to time </w:t>
      </w:r>
      <w:r w:rsidR="00717BD0">
        <w:t xml:space="preserve">between </w:t>
      </w:r>
      <w:r w:rsidR="00BD1741">
        <w:t>a</w:t>
      </w:r>
      <w:r w:rsidR="00717BD0">
        <w:t xml:space="preserve"> TO and </w:t>
      </w:r>
      <w:r w:rsidR="00A53550">
        <w:t>NGESO</w:t>
      </w:r>
      <w:r w:rsidR="00717BD0">
        <w:t xml:space="preserve"> </w:t>
      </w:r>
      <w:r>
        <w:t>may be used where appropriate.</w:t>
      </w:r>
    </w:p>
    <w:p w14:paraId="75838436" w14:textId="77777777" w:rsidR="00805B19" w:rsidRDefault="00805B19"/>
    <w:p w14:paraId="51741137" w14:textId="77777777" w:rsidR="00805B19" w:rsidRDefault="00805B19">
      <w:r>
        <w:t xml:space="preserve">2.2 System Released from </w:t>
      </w:r>
      <w:proofErr w:type="gramStart"/>
      <w:r>
        <w:t>operational  service</w:t>
      </w:r>
      <w:proofErr w:type="gramEnd"/>
    </w:p>
    <w:p w14:paraId="6CC53FB9" w14:textId="77777777" w:rsidR="00805B19" w:rsidRDefault="00805B19">
      <w:r>
        <w:t xml:space="preserve">Once the items in part 2.1 have been checked and agreed by both Parties, formal release of the circuit shall be indicated by exchange of names date and time. </w:t>
      </w:r>
    </w:p>
    <w:p w14:paraId="662A86C1" w14:textId="77777777" w:rsidR="00805B19" w:rsidRDefault="00805B19"/>
    <w:p w14:paraId="08807F58" w14:textId="77777777" w:rsidR="00805B19" w:rsidRDefault="00805B19">
      <w:r>
        <w:t xml:space="preserve">Part 3: Certificate Cancellation </w:t>
      </w:r>
    </w:p>
    <w:p w14:paraId="44A215A8" w14:textId="77777777" w:rsidR="00805B19" w:rsidRDefault="00805B19">
      <w:r>
        <w:lastRenderedPageBreak/>
        <w:t xml:space="preserve">When returning equipment to </w:t>
      </w:r>
      <w:proofErr w:type="gramStart"/>
      <w:r>
        <w:t>operational  service</w:t>
      </w:r>
      <w:proofErr w:type="gramEnd"/>
      <w:r>
        <w:t>, the relevant TO shall return the equipment fully available, with all safety precautions removed. Any exceptions shall be identified</w:t>
      </w:r>
      <w:r w:rsidR="003F0CC7">
        <w:t xml:space="preserve"> and communicated to </w:t>
      </w:r>
      <w:r w:rsidR="00A53550">
        <w:t>NGESO</w:t>
      </w:r>
      <w:r>
        <w:t xml:space="preserve">. This shall include any part of the TO’s Transmission System remaining out of service and changes in Plant and/or Apparatus state. The TSC shall then </w:t>
      </w:r>
      <w:proofErr w:type="gramStart"/>
      <w:r>
        <w:t>be .</w:t>
      </w:r>
      <w:proofErr w:type="gramEnd"/>
      <w:r>
        <w:t xml:space="preserve"> </w:t>
      </w:r>
      <w:r w:rsidR="0054595D">
        <w:t xml:space="preserve">completed by </w:t>
      </w:r>
      <w:r w:rsidR="00A53550">
        <w:t>NGESO</w:t>
      </w:r>
      <w:r w:rsidR="0054595D">
        <w:t xml:space="preserve"> and the TO through a</w:t>
      </w:r>
      <w:r>
        <w:t xml:space="preserve">n exchange of names, time and date, confirming the availability of the Plant and/or Apparatus for </w:t>
      </w:r>
      <w:proofErr w:type="gramStart"/>
      <w:r>
        <w:t>operational  service</w:t>
      </w:r>
      <w:proofErr w:type="gramEnd"/>
      <w:r>
        <w:t xml:space="preserve"> </w:t>
      </w:r>
      <w:r w:rsidR="0054595D">
        <w:t>and cancelling that TSC.</w:t>
      </w:r>
    </w:p>
    <w:p w14:paraId="19259AD6" w14:textId="77777777" w:rsidR="00805B19" w:rsidRDefault="00805B19">
      <w:r>
        <w:t>When the TSC is used solely to communicate a</w:t>
      </w:r>
      <w:r w:rsidR="00997138">
        <w:t>n</w:t>
      </w:r>
      <w:r>
        <w:t xml:space="preserve"> Operational Switching method, </w:t>
      </w:r>
      <w:proofErr w:type="gramStart"/>
      <w:r>
        <w:t>e.g.</w:t>
      </w:r>
      <w:proofErr w:type="gramEnd"/>
      <w:r>
        <w:t xml:space="preserve"> a complex re-switch not associated with an Outage, then completion of part 3 shall signify that the Operational Switching has been completed.</w:t>
      </w:r>
    </w:p>
    <w:p w14:paraId="52B1BE2F" w14:textId="77777777" w:rsidR="0054595D" w:rsidRDefault="0054595D"/>
    <w:p w14:paraId="07DA04FE" w14:textId="77777777" w:rsidR="00805B19" w:rsidRDefault="00805B19">
      <w:pPr>
        <w:rPr>
          <w:b/>
          <w:i/>
          <w:sz w:val="28"/>
        </w:rPr>
      </w:pPr>
      <w:r>
        <w:rPr>
          <w:b/>
          <w:i/>
          <w:sz w:val="28"/>
        </w:rPr>
        <w:br w:type="page"/>
      </w:r>
      <w:r>
        <w:rPr>
          <w:b/>
          <w:i/>
          <w:sz w:val="28"/>
        </w:rPr>
        <w:lastRenderedPageBreak/>
        <w:t>Appendix C: Standard Forms / Certificates</w:t>
      </w:r>
    </w:p>
    <w:p w14:paraId="51FE37AC" w14:textId="77777777" w:rsidR="00805B19" w:rsidRDefault="00805B19">
      <w:pPr>
        <w:ind w:left="-993" w:right="-1192"/>
        <w:rPr>
          <w:b/>
        </w:rPr>
      </w:pPr>
      <w:r>
        <w:rPr>
          <w:b/>
        </w:rPr>
        <w:t xml:space="preserve">    </w:t>
      </w:r>
      <w:r>
        <w:rPr>
          <w:b/>
          <w:sz w:val="24"/>
        </w:rPr>
        <w:t>Transmission Status Certificate.  Document No:</w:t>
      </w:r>
      <w:r>
        <w:rPr>
          <w:b/>
          <w:sz w:val="24"/>
        </w:rPr>
        <w:tab/>
      </w:r>
      <w:r>
        <w:rPr>
          <w:b/>
          <w:sz w:val="24"/>
        </w:rPr>
        <w:tab/>
      </w:r>
      <w:r>
        <w:rPr>
          <w:b/>
          <w:sz w:val="24"/>
        </w:rPr>
        <w:tab/>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7BA60225" w14:textId="77777777">
        <w:trPr>
          <w:trHeight w:val="296"/>
        </w:trPr>
        <w:tc>
          <w:tcPr>
            <w:tcW w:w="10065" w:type="dxa"/>
          </w:tcPr>
          <w:p w14:paraId="20AAB28E" w14:textId="77777777" w:rsidR="00805B19" w:rsidRDefault="00805B19" w:rsidP="00805B19">
            <w:pPr>
              <w:numPr>
                <w:ilvl w:val="0"/>
                <w:numId w:val="37"/>
              </w:numPr>
              <w:tabs>
                <w:tab w:val="num" w:pos="459"/>
              </w:tabs>
              <w:ind w:left="34" w:hanging="34"/>
              <w:rPr>
                <w:b/>
              </w:rPr>
            </w:pPr>
            <w:r>
              <w:rPr>
                <w:b/>
              </w:rPr>
              <w:t xml:space="preserve">Activity </w:t>
            </w:r>
          </w:p>
          <w:p w14:paraId="4F90A8BC" w14:textId="77777777" w:rsidR="00805B19" w:rsidRDefault="00805B19">
            <w:pPr>
              <w:rPr>
                <w:sz w:val="24"/>
              </w:rPr>
            </w:pPr>
          </w:p>
        </w:tc>
      </w:tr>
      <w:tr w:rsidR="00805B19" w14:paraId="387C2704" w14:textId="77777777">
        <w:trPr>
          <w:cantSplit/>
          <w:trHeight w:val="975"/>
        </w:trPr>
        <w:tc>
          <w:tcPr>
            <w:tcW w:w="10065" w:type="dxa"/>
            <w:tcBorders>
              <w:bottom w:val="single" w:sz="4" w:space="0" w:color="auto"/>
            </w:tcBorders>
          </w:tcPr>
          <w:p w14:paraId="2AAD3B15" w14:textId="77777777" w:rsidR="00805B19" w:rsidRDefault="00805B19" w:rsidP="00805B19">
            <w:pPr>
              <w:numPr>
                <w:ilvl w:val="1"/>
                <w:numId w:val="37"/>
              </w:numPr>
              <w:tabs>
                <w:tab w:val="num" w:pos="459"/>
              </w:tabs>
              <w:ind w:left="34" w:firstLine="0"/>
            </w:pPr>
            <w:r>
              <w:rPr>
                <w:b/>
              </w:rPr>
              <w:t>System Identification</w:t>
            </w:r>
          </w:p>
          <w:p w14:paraId="52C04EFF" w14:textId="77777777" w:rsidR="00805B19" w:rsidRDefault="00805B19">
            <w:pPr>
              <w:pStyle w:val="Footer"/>
              <w:tabs>
                <w:tab w:val="clear" w:pos="4153"/>
                <w:tab w:val="clear" w:pos="8306"/>
              </w:tabs>
              <w:rPr>
                <w:rFonts w:ascii="Arial" w:hAnsi="Arial"/>
              </w:rPr>
            </w:pPr>
          </w:p>
          <w:p w14:paraId="36A37995" w14:textId="77777777" w:rsidR="00805B19" w:rsidRDefault="00805B19"/>
        </w:tc>
      </w:tr>
      <w:tr w:rsidR="00805B19" w14:paraId="106C9566" w14:textId="77777777">
        <w:trPr>
          <w:cantSplit/>
          <w:trHeight w:val="3686"/>
        </w:trPr>
        <w:tc>
          <w:tcPr>
            <w:tcW w:w="10065" w:type="dxa"/>
          </w:tcPr>
          <w:p w14:paraId="0DF18EC9" w14:textId="77777777" w:rsidR="00805B19" w:rsidRDefault="00805B19" w:rsidP="00805B19">
            <w:pPr>
              <w:numPr>
                <w:ilvl w:val="1"/>
                <w:numId w:val="37"/>
              </w:numPr>
              <w:tabs>
                <w:tab w:val="num" w:pos="459"/>
              </w:tabs>
              <w:ind w:left="34" w:firstLine="0"/>
              <w:rPr>
                <w:b/>
              </w:rPr>
            </w:pPr>
            <w:r>
              <w:rPr>
                <w:b/>
              </w:rPr>
              <w:t>Method</w:t>
            </w:r>
          </w:p>
          <w:p w14:paraId="06FF6FB1" w14:textId="77777777" w:rsidR="00805B19" w:rsidRDefault="00805B19"/>
        </w:tc>
      </w:tr>
      <w:tr w:rsidR="00805B19" w14:paraId="4D947ACE" w14:textId="77777777">
        <w:trPr>
          <w:trHeight w:val="794"/>
        </w:trPr>
        <w:tc>
          <w:tcPr>
            <w:tcW w:w="10065" w:type="dxa"/>
          </w:tcPr>
          <w:p w14:paraId="30AC1118" w14:textId="77777777" w:rsidR="00805B19" w:rsidRDefault="00805B19">
            <w:pPr>
              <w:numPr>
                <w:ilvl w:val="1"/>
                <w:numId w:val="37"/>
              </w:numPr>
            </w:pPr>
            <w:r>
              <w:rPr>
                <w:b/>
              </w:rPr>
              <w:t>Start Time</w:t>
            </w:r>
            <w:r>
              <w:t xml:space="preserve"> </w:t>
            </w:r>
          </w:p>
          <w:p w14:paraId="5418918C" w14:textId="77777777" w:rsidR="00805B19" w:rsidRDefault="00805B19">
            <w:r>
              <w:t xml:space="preserve">Time__________ Date__________ </w:t>
            </w:r>
            <w:r w:rsidR="00A53550">
              <w:t>NGESO</w:t>
            </w:r>
            <w:r>
              <w:t>____________________ _TO________________________</w:t>
            </w:r>
          </w:p>
        </w:tc>
      </w:tr>
      <w:tr w:rsidR="00805B19" w14:paraId="4EE3AC98" w14:textId="77777777">
        <w:trPr>
          <w:trHeight w:val="2381"/>
        </w:trPr>
        <w:tc>
          <w:tcPr>
            <w:tcW w:w="10065" w:type="dxa"/>
          </w:tcPr>
          <w:p w14:paraId="54380D99" w14:textId="77777777" w:rsidR="00805B19" w:rsidRDefault="00805B19">
            <w:pPr>
              <w:numPr>
                <w:ilvl w:val="0"/>
                <w:numId w:val="38"/>
              </w:numPr>
              <w:rPr>
                <w:b/>
              </w:rPr>
            </w:pPr>
            <w:r>
              <w:rPr>
                <w:b/>
              </w:rPr>
              <w:t>System Released</w:t>
            </w:r>
          </w:p>
          <w:p w14:paraId="056E7B7B" w14:textId="77777777" w:rsidR="00805B19" w:rsidRDefault="00805B19">
            <w:pPr>
              <w:numPr>
                <w:ilvl w:val="0"/>
                <w:numId w:val="1"/>
              </w:numPr>
            </w:pPr>
            <w:r>
              <w:t>System Identification</w:t>
            </w:r>
          </w:p>
          <w:p w14:paraId="7A83C970" w14:textId="77777777" w:rsidR="00805B19" w:rsidRDefault="00805B19"/>
          <w:p w14:paraId="2CD3D0E3" w14:textId="77777777" w:rsidR="005E7AF8" w:rsidRDefault="005E7AF8"/>
          <w:p w14:paraId="55017067" w14:textId="77777777" w:rsidR="00805B19" w:rsidRDefault="00805B19">
            <w:pPr>
              <w:numPr>
                <w:ilvl w:val="0"/>
                <w:numId w:val="2"/>
              </w:numPr>
            </w:pPr>
            <w:r>
              <w:t>Boundaries</w:t>
            </w:r>
          </w:p>
          <w:p w14:paraId="3341F463" w14:textId="77777777" w:rsidR="00805B19" w:rsidRDefault="00805B19"/>
          <w:p w14:paraId="0449530F" w14:textId="77777777" w:rsidR="005E7AF8" w:rsidRDefault="005E7AF8"/>
          <w:p w14:paraId="0C0418CE" w14:textId="77777777" w:rsidR="00805B19" w:rsidRDefault="00805B19">
            <w:pPr>
              <w:numPr>
                <w:ilvl w:val="0"/>
                <w:numId w:val="2"/>
              </w:numPr>
            </w:pPr>
            <w:r>
              <w:t>Interface with other Transmission Owners/System Users</w:t>
            </w:r>
          </w:p>
          <w:p w14:paraId="14384CB6" w14:textId="77777777" w:rsidR="00805B19" w:rsidRDefault="00805B19">
            <w:pPr>
              <w:rPr>
                <w:sz w:val="24"/>
              </w:rPr>
            </w:pPr>
            <w:r>
              <w:rPr>
                <w:sz w:val="24"/>
              </w:rPr>
              <w:t xml:space="preserve">                                </w:t>
            </w:r>
          </w:p>
        </w:tc>
      </w:tr>
      <w:tr w:rsidR="00805B19" w14:paraId="0E4A15D2" w14:textId="77777777">
        <w:trPr>
          <w:trHeight w:val="851"/>
        </w:trPr>
        <w:tc>
          <w:tcPr>
            <w:tcW w:w="10065" w:type="dxa"/>
          </w:tcPr>
          <w:p w14:paraId="0F613231" w14:textId="77777777" w:rsidR="00805B19" w:rsidRDefault="00805B19">
            <w:pPr>
              <w:numPr>
                <w:ilvl w:val="0"/>
                <w:numId w:val="38"/>
              </w:numPr>
              <w:rPr>
                <w:b/>
              </w:rPr>
            </w:pPr>
            <w:r>
              <w:rPr>
                <w:b/>
              </w:rPr>
              <w:t>System Released from Operational Service</w:t>
            </w:r>
          </w:p>
          <w:p w14:paraId="1ECF35A7" w14:textId="77777777" w:rsidR="00805B19" w:rsidRDefault="00805B19">
            <w:pPr>
              <w:rPr>
                <w:b/>
                <w:sz w:val="24"/>
              </w:rPr>
            </w:pPr>
            <w:r>
              <w:t xml:space="preserve">Time__________ Date__________ </w:t>
            </w:r>
            <w:r w:rsidR="00A53550">
              <w:t>NGESO</w:t>
            </w:r>
            <w:r>
              <w:t>___________________</w:t>
            </w:r>
            <w:proofErr w:type="gramStart"/>
            <w:r>
              <w:t>_  TO</w:t>
            </w:r>
            <w:proofErr w:type="gramEnd"/>
            <w:r>
              <w:t>________________________</w:t>
            </w:r>
          </w:p>
        </w:tc>
      </w:tr>
      <w:tr w:rsidR="00805B19" w14:paraId="4C2ED5D8" w14:textId="77777777">
        <w:trPr>
          <w:cantSplit/>
          <w:trHeight w:val="2674"/>
        </w:trPr>
        <w:tc>
          <w:tcPr>
            <w:tcW w:w="10065" w:type="dxa"/>
          </w:tcPr>
          <w:p w14:paraId="4B33DE13" w14:textId="77777777" w:rsidR="00805B19" w:rsidRDefault="00805B19">
            <w:r>
              <w:rPr>
                <w:b/>
              </w:rPr>
              <w:t xml:space="preserve">3. Certificate Cancellation </w:t>
            </w:r>
          </w:p>
          <w:p w14:paraId="1FDB4F01" w14:textId="77777777" w:rsidR="00805B19" w:rsidRDefault="00805B19">
            <w:pPr>
              <w:numPr>
                <w:ilvl w:val="0"/>
                <w:numId w:val="2"/>
              </w:numPr>
            </w:pPr>
            <w:r>
              <w:t xml:space="preserve"> Exceptions:</w:t>
            </w:r>
          </w:p>
          <w:p w14:paraId="3B729382" w14:textId="77777777" w:rsidR="00805B19" w:rsidRDefault="00805B19"/>
          <w:p w14:paraId="3591BA45" w14:textId="77777777" w:rsidR="00805B19" w:rsidRDefault="00805B19"/>
          <w:p w14:paraId="32A3ACF4" w14:textId="77777777" w:rsidR="00805B19" w:rsidRDefault="00805B19">
            <w:pPr>
              <w:pStyle w:val="FootnoteText"/>
            </w:pPr>
            <w:r>
              <w:rPr>
                <w:rFonts w:ascii="Arial" w:hAnsi="Arial"/>
              </w:rPr>
              <w:t>Cancellation Time</w:t>
            </w:r>
            <w:r>
              <w:t xml:space="preserve">__________ Date__________ </w:t>
            </w:r>
            <w:r w:rsidR="00A53550">
              <w:rPr>
                <w:rFonts w:ascii="Arial" w:hAnsi="Arial" w:cs="Arial"/>
              </w:rPr>
              <w:t>NGESO</w:t>
            </w:r>
            <w:r>
              <w:t>___________________</w:t>
            </w:r>
            <w:proofErr w:type="gramStart"/>
            <w:r>
              <w:t xml:space="preserve">_  </w:t>
            </w:r>
            <w:r w:rsidRPr="005E7AF8">
              <w:rPr>
                <w:rFonts w:ascii="Arial" w:hAnsi="Arial" w:cs="Arial"/>
              </w:rPr>
              <w:t>TO</w:t>
            </w:r>
            <w:proofErr w:type="gramEnd"/>
            <w:r>
              <w:t>________________________</w:t>
            </w:r>
          </w:p>
        </w:tc>
      </w:tr>
    </w:tbl>
    <w:p w14:paraId="3BCEAB11" w14:textId="77777777" w:rsidR="005E7AF8" w:rsidRPr="005F1049" w:rsidRDefault="00805B19">
      <w:pPr>
        <w:ind w:left="-993" w:right="-1192"/>
        <w:rPr>
          <w:b/>
          <w:sz w:val="24"/>
          <w:szCs w:val="24"/>
        </w:rPr>
      </w:pPr>
      <w:r>
        <w:rPr>
          <w:b/>
        </w:rPr>
        <w:br w:type="page"/>
      </w:r>
      <w:r>
        <w:rPr>
          <w:b/>
        </w:rPr>
        <w:lastRenderedPageBreak/>
        <w:t xml:space="preserve"> </w:t>
      </w:r>
      <w:r w:rsidR="005E7AF8" w:rsidRPr="005F1049">
        <w:rPr>
          <w:b/>
          <w:sz w:val="24"/>
          <w:szCs w:val="24"/>
        </w:rPr>
        <w:t xml:space="preserve">Example </w:t>
      </w:r>
      <w:r w:rsidR="005F1049" w:rsidRPr="005F1049">
        <w:rPr>
          <w:b/>
          <w:sz w:val="24"/>
          <w:szCs w:val="24"/>
        </w:rPr>
        <w:t>1</w:t>
      </w:r>
    </w:p>
    <w:p w14:paraId="02857EBA" w14:textId="77777777" w:rsidR="00805B19" w:rsidRDefault="00805B19">
      <w:pPr>
        <w:ind w:left="-993" w:right="-1192"/>
        <w:rPr>
          <w:b/>
        </w:rPr>
      </w:pPr>
      <w:r>
        <w:rPr>
          <w:b/>
          <w:sz w:val="24"/>
        </w:rPr>
        <w:t>Transmission Status Certificate.  Document No:</w:t>
      </w:r>
      <w:r>
        <w:rPr>
          <w:b/>
          <w:sz w:val="24"/>
        </w:rPr>
        <w:tab/>
      </w:r>
      <w:r>
        <w:rPr>
          <w:sz w:val="24"/>
        </w:rPr>
        <w:t>TSC SPT00001</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6FF5BAA5" w14:textId="77777777">
        <w:trPr>
          <w:trHeight w:val="296"/>
        </w:trPr>
        <w:tc>
          <w:tcPr>
            <w:tcW w:w="10065" w:type="dxa"/>
          </w:tcPr>
          <w:p w14:paraId="565B46FD" w14:textId="77777777" w:rsidR="00805B19" w:rsidRDefault="00805B19">
            <w:pPr>
              <w:numPr>
                <w:ilvl w:val="0"/>
                <w:numId w:val="39"/>
              </w:numPr>
              <w:tabs>
                <w:tab w:val="num" w:pos="459"/>
              </w:tabs>
              <w:rPr>
                <w:b/>
              </w:rPr>
            </w:pPr>
            <w:r>
              <w:rPr>
                <w:b/>
              </w:rPr>
              <w:t xml:space="preserve">Activity </w:t>
            </w:r>
          </w:p>
          <w:p w14:paraId="06BF3234" w14:textId="77777777" w:rsidR="00805B19" w:rsidRDefault="00805B19">
            <w:pPr>
              <w:rPr>
                <w:b/>
                <w:sz w:val="24"/>
              </w:rPr>
            </w:pPr>
            <w:r>
              <w:rPr>
                <w:sz w:val="24"/>
              </w:rPr>
              <w:t>Neilston SGT2 Maintenance</w:t>
            </w:r>
          </w:p>
        </w:tc>
      </w:tr>
      <w:tr w:rsidR="00805B19" w14:paraId="4162419B" w14:textId="77777777">
        <w:trPr>
          <w:cantSplit/>
          <w:trHeight w:val="975"/>
        </w:trPr>
        <w:tc>
          <w:tcPr>
            <w:tcW w:w="10065" w:type="dxa"/>
            <w:tcBorders>
              <w:bottom w:val="single" w:sz="4" w:space="0" w:color="auto"/>
            </w:tcBorders>
          </w:tcPr>
          <w:p w14:paraId="41065044" w14:textId="77777777" w:rsidR="00805B19" w:rsidRDefault="00805B19">
            <w:pPr>
              <w:numPr>
                <w:ilvl w:val="0"/>
                <w:numId w:val="42"/>
              </w:numPr>
              <w:rPr>
                <w:b/>
              </w:rPr>
            </w:pPr>
            <w:r>
              <w:rPr>
                <w:b/>
              </w:rPr>
              <w:t>System Identification</w:t>
            </w:r>
          </w:p>
          <w:p w14:paraId="2A421227" w14:textId="77777777" w:rsidR="00805B19" w:rsidRDefault="00805B19">
            <w:pPr>
              <w:pStyle w:val="Footer"/>
              <w:rPr>
                <w:rFonts w:ascii="Arial" w:hAnsi="Arial"/>
                <w:b/>
              </w:rPr>
            </w:pPr>
            <w:proofErr w:type="spellStart"/>
            <w:r>
              <w:rPr>
                <w:rFonts w:ascii="Arial" w:hAnsi="Arial"/>
                <w:b/>
              </w:rPr>
              <w:t>Nielston</w:t>
            </w:r>
            <w:proofErr w:type="spellEnd"/>
            <w:r>
              <w:rPr>
                <w:rFonts w:ascii="Arial" w:hAnsi="Arial"/>
                <w:b/>
              </w:rPr>
              <w:t xml:space="preserve"> – </w:t>
            </w:r>
            <w:proofErr w:type="spellStart"/>
            <w:r>
              <w:rPr>
                <w:rFonts w:ascii="Arial" w:hAnsi="Arial"/>
                <w:b/>
              </w:rPr>
              <w:t>Windyhill</w:t>
            </w:r>
            <w:proofErr w:type="spellEnd"/>
            <w:r>
              <w:rPr>
                <w:rFonts w:ascii="Arial" w:hAnsi="Arial"/>
                <w:b/>
              </w:rPr>
              <w:t xml:space="preserve"> 275kV </w:t>
            </w:r>
            <w:proofErr w:type="spellStart"/>
            <w:r>
              <w:rPr>
                <w:rFonts w:ascii="Arial" w:hAnsi="Arial"/>
                <w:b/>
              </w:rPr>
              <w:t>cct</w:t>
            </w:r>
            <w:proofErr w:type="spellEnd"/>
          </w:p>
          <w:p w14:paraId="43BF26A7" w14:textId="77777777" w:rsidR="00805B19" w:rsidRDefault="00805B19">
            <w:pPr>
              <w:pStyle w:val="Footer"/>
              <w:rPr>
                <w:rFonts w:ascii="Arial" w:hAnsi="Arial"/>
                <w:b/>
              </w:rPr>
            </w:pPr>
            <w:proofErr w:type="spellStart"/>
            <w:r>
              <w:rPr>
                <w:rFonts w:ascii="Arial" w:hAnsi="Arial"/>
                <w:b/>
              </w:rPr>
              <w:t>Nielston</w:t>
            </w:r>
            <w:proofErr w:type="spellEnd"/>
            <w:r>
              <w:rPr>
                <w:rFonts w:ascii="Arial" w:hAnsi="Arial"/>
                <w:b/>
              </w:rPr>
              <w:t xml:space="preserve"> 275/132kV SGT2 </w:t>
            </w:r>
            <w:proofErr w:type="spellStart"/>
            <w:r>
              <w:rPr>
                <w:rFonts w:ascii="Arial" w:hAnsi="Arial"/>
                <w:b/>
              </w:rPr>
              <w:t>cct</w:t>
            </w:r>
            <w:proofErr w:type="spellEnd"/>
          </w:p>
          <w:p w14:paraId="173AAF42" w14:textId="77777777" w:rsidR="00805B19" w:rsidRDefault="00805B19">
            <w:r>
              <w:rPr>
                <w:b/>
              </w:rPr>
              <w:t>Neilston MC1</w:t>
            </w:r>
          </w:p>
        </w:tc>
      </w:tr>
      <w:tr w:rsidR="00805B19" w14:paraId="7744DCE5" w14:textId="77777777" w:rsidTr="005F1049">
        <w:trPr>
          <w:cantSplit/>
          <w:trHeight w:val="2990"/>
        </w:trPr>
        <w:tc>
          <w:tcPr>
            <w:tcW w:w="10065" w:type="dxa"/>
          </w:tcPr>
          <w:p w14:paraId="717BADD9" w14:textId="77777777" w:rsidR="00805B19" w:rsidRDefault="00805B19">
            <w:pPr>
              <w:numPr>
                <w:ilvl w:val="0"/>
                <w:numId w:val="42"/>
              </w:numPr>
              <w:rPr>
                <w:b/>
              </w:rPr>
            </w:pPr>
            <w:r>
              <w:rPr>
                <w:b/>
              </w:rPr>
              <w:t>Method</w:t>
            </w:r>
          </w:p>
          <w:p w14:paraId="30C9562B" w14:textId="77777777" w:rsidR="00805B19" w:rsidRDefault="00805B19">
            <w:pPr>
              <w:numPr>
                <w:ilvl w:val="0"/>
                <w:numId w:val="41"/>
              </w:numPr>
            </w:pPr>
            <w:r>
              <w:t>NEIL</w:t>
            </w:r>
            <w:proofErr w:type="gramStart"/>
            <w:r>
              <w:t>2  de</w:t>
            </w:r>
            <w:proofErr w:type="gramEnd"/>
            <w:r>
              <w:t xml:space="preserve">-load SGT2 </w:t>
            </w:r>
            <w:proofErr w:type="spellStart"/>
            <w:r>
              <w:t>cct</w:t>
            </w:r>
            <w:proofErr w:type="spellEnd"/>
          </w:p>
          <w:p w14:paraId="36FB7EAC" w14:textId="77777777" w:rsidR="00805B19" w:rsidRDefault="00805B19">
            <w:pPr>
              <w:numPr>
                <w:ilvl w:val="0"/>
                <w:numId w:val="41"/>
              </w:numPr>
            </w:pPr>
            <w:r>
              <w:t xml:space="preserve">Switch out NEIL – WIYH 275kV </w:t>
            </w:r>
            <w:proofErr w:type="spellStart"/>
            <w:r>
              <w:t>cct</w:t>
            </w:r>
            <w:proofErr w:type="spellEnd"/>
            <w:r>
              <w:t xml:space="preserve"> de-energise </w:t>
            </w:r>
            <w:proofErr w:type="gramStart"/>
            <w:r>
              <w:t>from  NEIL</w:t>
            </w:r>
            <w:proofErr w:type="gramEnd"/>
            <w:r>
              <w:t>2</w:t>
            </w:r>
          </w:p>
          <w:p w14:paraId="69375829" w14:textId="77777777" w:rsidR="00805B19" w:rsidRDefault="00805B19">
            <w:pPr>
              <w:numPr>
                <w:ilvl w:val="0"/>
                <w:numId w:val="41"/>
              </w:numPr>
            </w:pPr>
            <w:r>
              <w:t>NEIL2 Disconnect SGT</w:t>
            </w:r>
            <w:proofErr w:type="gramStart"/>
            <w:r>
              <w:t xml:space="preserve">2  </w:t>
            </w:r>
            <w:proofErr w:type="spellStart"/>
            <w:r>
              <w:t>cct</w:t>
            </w:r>
            <w:proofErr w:type="spellEnd"/>
            <w:proofErr w:type="gramEnd"/>
          </w:p>
          <w:p w14:paraId="0B3E0845" w14:textId="77777777" w:rsidR="00805B19" w:rsidRDefault="00805B19">
            <w:pPr>
              <w:numPr>
                <w:ilvl w:val="0"/>
                <w:numId w:val="41"/>
              </w:numPr>
            </w:pPr>
            <w:r>
              <w:t xml:space="preserve">Switch in NEIL – WIYH 275kV </w:t>
            </w:r>
            <w:proofErr w:type="spellStart"/>
            <w:r>
              <w:t>cct</w:t>
            </w:r>
            <w:proofErr w:type="spellEnd"/>
            <w:r>
              <w:t xml:space="preserve">   energise from NEIL2</w:t>
            </w:r>
          </w:p>
          <w:p w14:paraId="65CFFDB4" w14:textId="77777777" w:rsidR="005E7AF8" w:rsidRDefault="005E7AF8"/>
        </w:tc>
      </w:tr>
      <w:tr w:rsidR="00805B19" w14:paraId="643258E6" w14:textId="77777777">
        <w:trPr>
          <w:trHeight w:val="794"/>
        </w:trPr>
        <w:tc>
          <w:tcPr>
            <w:tcW w:w="10065" w:type="dxa"/>
          </w:tcPr>
          <w:p w14:paraId="27DB3CB9" w14:textId="77777777" w:rsidR="00805B19" w:rsidRDefault="00805B19">
            <w:pPr>
              <w:numPr>
                <w:ilvl w:val="0"/>
                <w:numId w:val="42"/>
              </w:numPr>
              <w:rPr>
                <w:b/>
              </w:rPr>
            </w:pPr>
            <w:r>
              <w:rPr>
                <w:b/>
              </w:rPr>
              <w:t xml:space="preserve">Start Time </w:t>
            </w:r>
          </w:p>
          <w:p w14:paraId="20B53EAE" w14:textId="77777777" w:rsidR="00805B19" w:rsidRDefault="00805B19">
            <w:r>
              <w:t xml:space="preserve">Time__________ Date__________ </w:t>
            </w:r>
            <w:r w:rsidR="00A53550">
              <w:t>NGESO</w:t>
            </w:r>
            <w:r>
              <w:t>____________________ _TO________________________</w:t>
            </w:r>
          </w:p>
        </w:tc>
      </w:tr>
      <w:tr w:rsidR="00805B19" w14:paraId="459CC64A" w14:textId="77777777">
        <w:trPr>
          <w:trHeight w:val="2381"/>
        </w:trPr>
        <w:tc>
          <w:tcPr>
            <w:tcW w:w="10065" w:type="dxa"/>
          </w:tcPr>
          <w:p w14:paraId="7A895887" w14:textId="77777777" w:rsidR="00805B19" w:rsidRDefault="00805B19">
            <w:pPr>
              <w:numPr>
                <w:ilvl w:val="0"/>
                <w:numId w:val="40"/>
              </w:numPr>
              <w:rPr>
                <w:b/>
              </w:rPr>
            </w:pPr>
            <w:r>
              <w:rPr>
                <w:b/>
              </w:rPr>
              <w:t>System Released</w:t>
            </w:r>
          </w:p>
          <w:p w14:paraId="02161F3E" w14:textId="77777777" w:rsidR="00805B19" w:rsidRDefault="00805B19">
            <w:pPr>
              <w:numPr>
                <w:ilvl w:val="0"/>
                <w:numId w:val="1"/>
              </w:numPr>
            </w:pPr>
            <w:r>
              <w:t>System Identification</w:t>
            </w:r>
          </w:p>
          <w:p w14:paraId="25B94C17" w14:textId="77777777" w:rsidR="00805B19" w:rsidRDefault="00805B19">
            <w:r>
              <w:t xml:space="preserve">NEIL 275/132kV SGT2 </w:t>
            </w:r>
            <w:proofErr w:type="spellStart"/>
            <w:r>
              <w:t>cct</w:t>
            </w:r>
            <w:proofErr w:type="spellEnd"/>
          </w:p>
          <w:p w14:paraId="50A8DB89" w14:textId="77777777" w:rsidR="00805B19" w:rsidRDefault="00805B19"/>
          <w:p w14:paraId="78FAE4B1" w14:textId="77777777" w:rsidR="00805B19" w:rsidRDefault="00805B19">
            <w:pPr>
              <w:numPr>
                <w:ilvl w:val="0"/>
                <w:numId w:val="2"/>
              </w:numPr>
            </w:pPr>
            <w:r>
              <w:t>Boundaries</w:t>
            </w:r>
          </w:p>
          <w:p w14:paraId="4C2456E8" w14:textId="77777777" w:rsidR="00805B19" w:rsidRDefault="00805B19">
            <w:r>
              <w:tab/>
              <w:t>NEIL</w:t>
            </w:r>
            <w:proofErr w:type="gramStart"/>
            <w:r>
              <w:t>2  H</w:t>
            </w:r>
            <w:proofErr w:type="gramEnd"/>
            <w:r>
              <w:t>13</w:t>
            </w:r>
          </w:p>
          <w:p w14:paraId="2926DED2" w14:textId="77777777" w:rsidR="00805B19" w:rsidRDefault="00805B19">
            <w:r>
              <w:tab/>
              <w:t>NEIL</w:t>
            </w:r>
            <w:proofErr w:type="gramStart"/>
            <w:r>
              <w:t>1  286</w:t>
            </w:r>
            <w:proofErr w:type="gramEnd"/>
            <w:r>
              <w:t xml:space="preserve">   284</w:t>
            </w:r>
          </w:p>
          <w:p w14:paraId="533EDE47" w14:textId="77777777" w:rsidR="00805B19" w:rsidRDefault="00805B19"/>
          <w:p w14:paraId="2DE22847" w14:textId="77777777" w:rsidR="00805B19" w:rsidRDefault="00805B19">
            <w:pPr>
              <w:numPr>
                <w:ilvl w:val="0"/>
                <w:numId w:val="2"/>
              </w:numPr>
            </w:pPr>
            <w:r>
              <w:t>Interface with other Transmission Owners/System Users</w:t>
            </w:r>
          </w:p>
          <w:p w14:paraId="58300781" w14:textId="77777777" w:rsidR="00805B19" w:rsidRDefault="00805B19">
            <w:pPr>
              <w:rPr>
                <w:sz w:val="24"/>
              </w:rPr>
            </w:pPr>
            <w:r>
              <w:rPr>
                <w:sz w:val="24"/>
              </w:rPr>
              <w:t xml:space="preserve">            N/A                                </w:t>
            </w:r>
          </w:p>
        </w:tc>
      </w:tr>
      <w:tr w:rsidR="00805B19" w14:paraId="4CC21E2E" w14:textId="77777777">
        <w:trPr>
          <w:trHeight w:val="851"/>
        </w:trPr>
        <w:tc>
          <w:tcPr>
            <w:tcW w:w="10065" w:type="dxa"/>
          </w:tcPr>
          <w:p w14:paraId="2A6FEA56" w14:textId="77777777" w:rsidR="00805B19" w:rsidRDefault="00805B19">
            <w:pPr>
              <w:numPr>
                <w:ilvl w:val="0"/>
                <w:numId w:val="40"/>
              </w:numPr>
              <w:rPr>
                <w:b/>
              </w:rPr>
            </w:pPr>
            <w:r>
              <w:rPr>
                <w:b/>
              </w:rPr>
              <w:t>System Released from Operational Service</w:t>
            </w:r>
          </w:p>
          <w:p w14:paraId="227DBCD6" w14:textId="77777777" w:rsidR="00805B19" w:rsidRDefault="00805B19">
            <w:pPr>
              <w:rPr>
                <w:b/>
                <w:sz w:val="24"/>
              </w:rPr>
            </w:pPr>
            <w:r>
              <w:t xml:space="preserve">Time__________ Date__________ </w:t>
            </w:r>
            <w:r w:rsidR="00A53550">
              <w:t>NGESO</w:t>
            </w:r>
            <w:r>
              <w:t>___________________</w:t>
            </w:r>
            <w:proofErr w:type="gramStart"/>
            <w:r>
              <w:t>_  TO</w:t>
            </w:r>
            <w:proofErr w:type="gramEnd"/>
            <w:r>
              <w:t>________________________</w:t>
            </w:r>
          </w:p>
        </w:tc>
      </w:tr>
      <w:tr w:rsidR="00805B19" w14:paraId="2DDE23AB" w14:textId="77777777">
        <w:trPr>
          <w:cantSplit/>
          <w:trHeight w:val="2674"/>
        </w:trPr>
        <w:tc>
          <w:tcPr>
            <w:tcW w:w="10065" w:type="dxa"/>
          </w:tcPr>
          <w:p w14:paraId="4E0CACA4" w14:textId="77777777" w:rsidR="00805B19" w:rsidRDefault="00805B19">
            <w:r>
              <w:rPr>
                <w:b/>
              </w:rPr>
              <w:t xml:space="preserve">3. Certificate Cancellation </w:t>
            </w:r>
          </w:p>
          <w:p w14:paraId="5747F8ED" w14:textId="77777777" w:rsidR="00805B19" w:rsidRDefault="00805B19">
            <w:pPr>
              <w:numPr>
                <w:ilvl w:val="0"/>
                <w:numId w:val="2"/>
              </w:numPr>
            </w:pPr>
            <w:r>
              <w:t xml:space="preserve"> Exceptions:</w:t>
            </w:r>
          </w:p>
          <w:p w14:paraId="7F2584C5" w14:textId="77777777" w:rsidR="00805B19" w:rsidRDefault="00805B19">
            <w:pPr>
              <w:pStyle w:val="Footer"/>
              <w:tabs>
                <w:tab w:val="clear" w:pos="4153"/>
                <w:tab w:val="clear" w:pos="8306"/>
              </w:tabs>
              <w:rPr>
                <w:rFonts w:ascii="Arial" w:hAnsi="Arial"/>
              </w:rPr>
            </w:pPr>
          </w:p>
          <w:p w14:paraId="5D637040" w14:textId="77777777" w:rsidR="00805B19" w:rsidRDefault="00805B19"/>
          <w:p w14:paraId="4AD63CAA" w14:textId="77777777" w:rsidR="00805B19" w:rsidRDefault="00805B19"/>
          <w:p w14:paraId="17E21170" w14:textId="77777777" w:rsidR="00805B19" w:rsidRDefault="00805B19"/>
          <w:p w14:paraId="56C3BAB2" w14:textId="77777777" w:rsidR="00805B19" w:rsidRDefault="00805B19">
            <w:pPr>
              <w:pStyle w:val="FootnoteText"/>
            </w:pPr>
            <w:r>
              <w:rPr>
                <w:rFonts w:ascii="Arial" w:hAnsi="Arial"/>
              </w:rPr>
              <w:t>Cancellation Time</w:t>
            </w:r>
            <w:r>
              <w:t xml:space="preserve">__________ Date__________ </w:t>
            </w:r>
            <w:r w:rsidR="00A53550">
              <w:t>NGESO</w:t>
            </w:r>
            <w:r>
              <w:t>___________________</w:t>
            </w:r>
            <w:proofErr w:type="gramStart"/>
            <w:r>
              <w:t>_  TO</w:t>
            </w:r>
            <w:proofErr w:type="gramEnd"/>
            <w:r>
              <w:t>________________________</w:t>
            </w:r>
          </w:p>
        </w:tc>
      </w:tr>
    </w:tbl>
    <w:p w14:paraId="3E0B2B44" w14:textId="77777777" w:rsidR="00805B19" w:rsidRDefault="00805B19">
      <w:pPr>
        <w:ind w:left="-993" w:right="-1192"/>
      </w:pPr>
    </w:p>
    <w:p w14:paraId="4D87A8DE" w14:textId="77777777" w:rsidR="005F1049" w:rsidRDefault="005F1049">
      <w:pPr>
        <w:ind w:left="-993" w:right="-1192"/>
        <w:rPr>
          <w:b/>
          <w:sz w:val="24"/>
        </w:rPr>
      </w:pPr>
      <w:r>
        <w:rPr>
          <w:b/>
          <w:sz w:val="24"/>
        </w:rPr>
        <w:lastRenderedPageBreak/>
        <w:t>Example 2</w:t>
      </w:r>
    </w:p>
    <w:p w14:paraId="68662C54" w14:textId="77777777" w:rsidR="00805B19" w:rsidRDefault="00805B19">
      <w:pPr>
        <w:ind w:left="-993" w:right="-1192"/>
        <w:rPr>
          <w:b/>
        </w:rPr>
      </w:pPr>
      <w:r>
        <w:rPr>
          <w:b/>
          <w:sz w:val="24"/>
        </w:rPr>
        <w:t>Transmission Status Certificate.  Document No:</w:t>
      </w:r>
      <w:r>
        <w:rPr>
          <w:b/>
          <w:sz w:val="24"/>
        </w:rPr>
        <w:tab/>
      </w:r>
      <w:r>
        <w:rPr>
          <w:sz w:val="24"/>
        </w:rPr>
        <w:t>TSC SST00001</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448513DB" w14:textId="77777777">
        <w:trPr>
          <w:trHeight w:val="296"/>
        </w:trPr>
        <w:tc>
          <w:tcPr>
            <w:tcW w:w="10065" w:type="dxa"/>
          </w:tcPr>
          <w:p w14:paraId="32BF90FF" w14:textId="77777777" w:rsidR="00805B19" w:rsidRDefault="00805B19">
            <w:pPr>
              <w:numPr>
                <w:ilvl w:val="0"/>
                <w:numId w:val="43"/>
              </w:numPr>
              <w:tabs>
                <w:tab w:val="num" w:pos="459"/>
              </w:tabs>
              <w:rPr>
                <w:b/>
              </w:rPr>
            </w:pPr>
            <w:r>
              <w:rPr>
                <w:b/>
              </w:rPr>
              <w:t xml:space="preserve">Activity </w:t>
            </w:r>
          </w:p>
          <w:p w14:paraId="7A2A517D" w14:textId="77777777" w:rsidR="00805B19" w:rsidRDefault="00805B19">
            <w:pPr>
              <w:rPr>
                <w:sz w:val="24"/>
              </w:rPr>
            </w:pPr>
            <w:r>
              <w:rPr>
                <w:sz w:val="24"/>
              </w:rPr>
              <w:t xml:space="preserve">Kintore – </w:t>
            </w:r>
            <w:proofErr w:type="spellStart"/>
            <w:r>
              <w:rPr>
                <w:sz w:val="24"/>
              </w:rPr>
              <w:t>Tealing</w:t>
            </w:r>
            <w:proofErr w:type="spellEnd"/>
            <w:r>
              <w:rPr>
                <w:sz w:val="24"/>
              </w:rPr>
              <w:t xml:space="preserve"> </w:t>
            </w:r>
            <w:proofErr w:type="gramStart"/>
            <w:r>
              <w:rPr>
                <w:sz w:val="24"/>
              </w:rPr>
              <w:t>1  XT</w:t>
            </w:r>
            <w:proofErr w:type="gramEnd"/>
            <w:r>
              <w:rPr>
                <w:sz w:val="24"/>
              </w:rPr>
              <w:t>1 275Kv Overhead Maintenance</w:t>
            </w:r>
          </w:p>
        </w:tc>
      </w:tr>
      <w:tr w:rsidR="00805B19" w14:paraId="44CA03E0" w14:textId="77777777">
        <w:trPr>
          <w:cantSplit/>
          <w:trHeight w:val="975"/>
        </w:trPr>
        <w:tc>
          <w:tcPr>
            <w:tcW w:w="10065" w:type="dxa"/>
            <w:tcBorders>
              <w:bottom w:val="single" w:sz="4" w:space="0" w:color="auto"/>
            </w:tcBorders>
          </w:tcPr>
          <w:p w14:paraId="4057A4AE" w14:textId="77777777" w:rsidR="00805B19" w:rsidRDefault="00805B19" w:rsidP="00805B19">
            <w:pPr>
              <w:numPr>
                <w:ilvl w:val="1"/>
                <w:numId w:val="44"/>
              </w:numPr>
              <w:tabs>
                <w:tab w:val="num" w:pos="459"/>
              </w:tabs>
            </w:pPr>
            <w:r>
              <w:rPr>
                <w:b/>
              </w:rPr>
              <w:t>System Identification</w:t>
            </w:r>
          </w:p>
          <w:p w14:paraId="7D55852B" w14:textId="77777777" w:rsidR="00805B19" w:rsidRDefault="00805B19">
            <w:pPr>
              <w:pStyle w:val="Footer"/>
              <w:rPr>
                <w:rFonts w:ascii="Arial" w:hAnsi="Arial"/>
                <w:b/>
              </w:rPr>
            </w:pPr>
            <w:r>
              <w:rPr>
                <w:rFonts w:ascii="Arial" w:hAnsi="Arial"/>
                <w:b/>
              </w:rPr>
              <w:t xml:space="preserve">Kintore – </w:t>
            </w:r>
            <w:proofErr w:type="spellStart"/>
            <w:r>
              <w:rPr>
                <w:rFonts w:ascii="Arial" w:hAnsi="Arial"/>
                <w:b/>
              </w:rPr>
              <w:t>Tealing</w:t>
            </w:r>
            <w:proofErr w:type="spellEnd"/>
            <w:r>
              <w:rPr>
                <w:rFonts w:ascii="Arial" w:hAnsi="Arial"/>
                <w:b/>
              </w:rPr>
              <w:t xml:space="preserve"> </w:t>
            </w:r>
            <w:proofErr w:type="gramStart"/>
            <w:r>
              <w:rPr>
                <w:rFonts w:ascii="Arial" w:hAnsi="Arial"/>
                <w:b/>
              </w:rPr>
              <w:t>1  XT</w:t>
            </w:r>
            <w:proofErr w:type="gramEnd"/>
            <w:r>
              <w:rPr>
                <w:rFonts w:ascii="Arial" w:hAnsi="Arial"/>
                <w:b/>
              </w:rPr>
              <w:t xml:space="preserve">1 275kV </w:t>
            </w:r>
            <w:proofErr w:type="spellStart"/>
            <w:r>
              <w:rPr>
                <w:rFonts w:ascii="Arial" w:hAnsi="Arial"/>
                <w:b/>
              </w:rPr>
              <w:t>cct</w:t>
            </w:r>
            <w:proofErr w:type="spellEnd"/>
          </w:p>
          <w:p w14:paraId="54E2BA48" w14:textId="77777777" w:rsidR="00805B19" w:rsidRDefault="00805B19">
            <w:pPr>
              <w:pStyle w:val="Footer"/>
              <w:rPr>
                <w:rFonts w:ascii="Arial" w:hAnsi="Arial"/>
                <w:b/>
              </w:rPr>
            </w:pPr>
            <w:r>
              <w:rPr>
                <w:rFonts w:ascii="Arial" w:hAnsi="Arial"/>
                <w:b/>
              </w:rPr>
              <w:t>Kintore 275/132</w:t>
            </w:r>
            <w:proofErr w:type="gramStart"/>
            <w:r>
              <w:rPr>
                <w:rFonts w:ascii="Arial" w:hAnsi="Arial"/>
                <w:b/>
              </w:rPr>
              <w:t>kV  SGT</w:t>
            </w:r>
            <w:proofErr w:type="gramEnd"/>
            <w:r>
              <w:rPr>
                <w:rFonts w:ascii="Arial" w:hAnsi="Arial"/>
                <w:b/>
              </w:rPr>
              <w:t xml:space="preserve">3 </w:t>
            </w:r>
          </w:p>
          <w:p w14:paraId="19113925" w14:textId="77777777" w:rsidR="00805B19" w:rsidRDefault="00805B19">
            <w:pPr>
              <w:pStyle w:val="Footer"/>
              <w:rPr>
                <w:rFonts w:ascii="Arial" w:hAnsi="Arial"/>
                <w:b/>
              </w:rPr>
            </w:pPr>
            <w:r>
              <w:rPr>
                <w:rFonts w:ascii="Arial" w:hAnsi="Arial"/>
                <w:b/>
              </w:rPr>
              <w:t>Kintore –</w:t>
            </w:r>
            <w:proofErr w:type="spellStart"/>
            <w:r>
              <w:rPr>
                <w:rFonts w:ascii="Arial" w:hAnsi="Arial"/>
                <w:b/>
              </w:rPr>
              <w:t>Tealing</w:t>
            </w:r>
            <w:proofErr w:type="spellEnd"/>
            <w:r>
              <w:rPr>
                <w:rFonts w:ascii="Arial" w:hAnsi="Arial"/>
                <w:b/>
              </w:rPr>
              <w:t xml:space="preserve"> </w:t>
            </w:r>
            <w:proofErr w:type="gramStart"/>
            <w:r>
              <w:rPr>
                <w:rFonts w:ascii="Arial" w:hAnsi="Arial"/>
                <w:b/>
              </w:rPr>
              <w:t>2  XT</w:t>
            </w:r>
            <w:proofErr w:type="gramEnd"/>
            <w:r>
              <w:rPr>
                <w:rFonts w:ascii="Arial" w:hAnsi="Arial"/>
                <w:b/>
              </w:rPr>
              <w:t xml:space="preserve">2  275kV </w:t>
            </w:r>
            <w:proofErr w:type="spellStart"/>
            <w:r>
              <w:rPr>
                <w:rFonts w:ascii="Arial" w:hAnsi="Arial"/>
                <w:b/>
              </w:rPr>
              <w:t>cct</w:t>
            </w:r>
            <w:proofErr w:type="spellEnd"/>
            <w:r>
              <w:rPr>
                <w:rFonts w:ascii="Arial" w:hAnsi="Arial"/>
                <w:b/>
              </w:rPr>
              <w:t xml:space="preserve"> ( for on load changeover)</w:t>
            </w:r>
          </w:p>
        </w:tc>
      </w:tr>
      <w:tr w:rsidR="00805B19" w14:paraId="1DD9A628" w14:textId="77777777">
        <w:trPr>
          <w:cantSplit/>
          <w:trHeight w:val="3402"/>
        </w:trPr>
        <w:tc>
          <w:tcPr>
            <w:tcW w:w="10065" w:type="dxa"/>
          </w:tcPr>
          <w:p w14:paraId="15039480" w14:textId="77777777" w:rsidR="00805B19" w:rsidRDefault="00805B19" w:rsidP="00805B19">
            <w:pPr>
              <w:numPr>
                <w:ilvl w:val="1"/>
                <w:numId w:val="44"/>
              </w:numPr>
              <w:tabs>
                <w:tab w:val="num" w:pos="459"/>
              </w:tabs>
              <w:ind w:left="34" w:firstLine="0"/>
              <w:rPr>
                <w:b/>
              </w:rPr>
            </w:pPr>
            <w:r>
              <w:rPr>
                <w:b/>
              </w:rPr>
              <w:t>Method</w:t>
            </w:r>
          </w:p>
          <w:p w14:paraId="4564AA19" w14:textId="77777777" w:rsidR="00805B19" w:rsidRDefault="00805B19">
            <w:pPr>
              <w:numPr>
                <w:ilvl w:val="0"/>
                <w:numId w:val="41"/>
              </w:numPr>
            </w:pPr>
            <w:r>
              <w:t>KINT</w:t>
            </w:r>
            <w:proofErr w:type="gramStart"/>
            <w:r>
              <w:t>2  complete</w:t>
            </w:r>
            <w:proofErr w:type="gramEnd"/>
            <w:r>
              <w:t xml:space="preserve"> on load changeover of XT2 </w:t>
            </w:r>
            <w:proofErr w:type="spellStart"/>
            <w:r>
              <w:t>cct</w:t>
            </w:r>
            <w:proofErr w:type="spellEnd"/>
            <w:r>
              <w:t xml:space="preserve"> to RB1</w:t>
            </w:r>
          </w:p>
          <w:p w14:paraId="41DE5261" w14:textId="77777777" w:rsidR="00805B19" w:rsidRDefault="00805B19">
            <w:pPr>
              <w:numPr>
                <w:ilvl w:val="0"/>
                <w:numId w:val="41"/>
              </w:numPr>
            </w:pPr>
            <w:r>
              <w:t>KINT</w:t>
            </w:r>
            <w:proofErr w:type="gramStart"/>
            <w:r>
              <w:t xml:space="preserve">1  </w:t>
            </w:r>
            <w:proofErr w:type="spellStart"/>
            <w:r>
              <w:t>Deload</w:t>
            </w:r>
            <w:proofErr w:type="spellEnd"/>
            <w:proofErr w:type="gramEnd"/>
            <w:r>
              <w:t xml:space="preserve"> SGT3 </w:t>
            </w:r>
            <w:proofErr w:type="spellStart"/>
            <w:r>
              <w:t>cct</w:t>
            </w:r>
            <w:proofErr w:type="spellEnd"/>
          </w:p>
          <w:p w14:paraId="090B3027" w14:textId="77777777" w:rsidR="00805B19" w:rsidRDefault="00805B19">
            <w:pPr>
              <w:numPr>
                <w:ilvl w:val="0"/>
                <w:numId w:val="41"/>
              </w:numPr>
            </w:pPr>
            <w:r>
              <w:t xml:space="preserve">Switch out XT1 275kV </w:t>
            </w:r>
            <w:proofErr w:type="spellStart"/>
            <w:proofErr w:type="gramStart"/>
            <w:r>
              <w:t>cct</w:t>
            </w:r>
            <w:proofErr w:type="spellEnd"/>
            <w:r>
              <w:t xml:space="preserve">  de</w:t>
            </w:r>
            <w:proofErr w:type="gramEnd"/>
            <w:r>
              <w:t>-energise from KINT2</w:t>
            </w:r>
          </w:p>
          <w:p w14:paraId="0D4304A3" w14:textId="77777777" w:rsidR="00805B19" w:rsidRDefault="00805B19">
            <w:pPr>
              <w:numPr>
                <w:ilvl w:val="0"/>
                <w:numId w:val="41"/>
              </w:numPr>
            </w:pPr>
            <w:r>
              <w:t xml:space="preserve">KINT2 </w:t>
            </w:r>
            <w:proofErr w:type="gramStart"/>
            <w:r>
              <w:t>Disconnect  XT</w:t>
            </w:r>
            <w:proofErr w:type="gramEnd"/>
            <w:r>
              <w:t xml:space="preserve">1 </w:t>
            </w:r>
            <w:proofErr w:type="spellStart"/>
            <w:r>
              <w:t>cct</w:t>
            </w:r>
            <w:proofErr w:type="spellEnd"/>
          </w:p>
          <w:p w14:paraId="5F15AB18" w14:textId="77777777" w:rsidR="00805B19" w:rsidRDefault="00805B19">
            <w:pPr>
              <w:numPr>
                <w:ilvl w:val="0"/>
                <w:numId w:val="41"/>
              </w:numPr>
            </w:pPr>
            <w:r>
              <w:t xml:space="preserve">KINT2 Energise SGT3 </w:t>
            </w:r>
            <w:proofErr w:type="spellStart"/>
            <w:r>
              <w:t>cct</w:t>
            </w:r>
            <w:proofErr w:type="spellEnd"/>
          </w:p>
          <w:p w14:paraId="5D51954D" w14:textId="77777777" w:rsidR="00805B19" w:rsidRDefault="00805B19">
            <w:pPr>
              <w:numPr>
                <w:ilvl w:val="0"/>
                <w:numId w:val="41"/>
              </w:numPr>
            </w:pPr>
            <w:r>
              <w:t xml:space="preserve">KINT1 Load SGT3 </w:t>
            </w:r>
            <w:proofErr w:type="spellStart"/>
            <w:r>
              <w:t>cct</w:t>
            </w:r>
            <w:proofErr w:type="spellEnd"/>
          </w:p>
        </w:tc>
      </w:tr>
      <w:tr w:rsidR="00805B19" w14:paraId="4E46BDE5" w14:textId="77777777">
        <w:trPr>
          <w:trHeight w:val="794"/>
        </w:trPr>
        <w:tc>
          <w:tcPr>
            <w:tcW w:w="10065" w:type="dxa"/>
          </w:tcPr>
          <w:p w14:paraId="41C817AF" w14:textId="77777777" w:rsidR="00805B19" w:rsidRDefault="00805B19">
            <w:pPr>
              <w:numPr>
                <w:ilvl w:val="1"/>
                <w:numId w:val="44"/>
              </w:numPr>
            </w:pPr>
            <w:r>
              <w:rPr>
                <w:b/>
              </w:rPr>
              <w:t>Start Time</w:t>
            </w:r>
            <w:r>
              <w:t xml:space="preserve"> </w:t>
            </w:r>
          </w:p>
          <w:p w14:paraId="34417588" w14:textId="77777777" w:rsidR="00805B19" w:rsidRDefault="00805B19">
            <w:r>
              <w:t xml:space="preserve">Time__________ Date__________ </w:t>
            </w:r>
            <w:r w:rsidR="00A53550">
              <w:t>NGESO</w:t>
            </w:r>
            <w:r>
              <w:t>____________________ _TO________________________</w:t>
            </w:r>
          </w:p>
        </w:tc>
      </w:tr>
      <w:tr w:rsidR="00805B19" w14:paraId="368CA3CA" w14:textId="77777777">
        <w:trPr>
          <w:trHeight w:val="2381"/>
        </w:trPr>
        <w:tc>
          <w:tcPr>
            <w:tcW w:w="10065" w:type="dxa"/>
          </w:tcPr>
          <w:p w14:paraId="0AEFCBB8" w14:textId="77777777" w:rsidR="00805B19" w:rsidRDefault="00805B19">
            <w:pPr>
              <w:numPr>
                <w:ilvl w:val="0"/>
                <w:numId w:val="45"/>
              </w:numPr>
              <w:rPr>
                <w:b/>
              </w:rPr>
            </w:pPr>
            <w:r>
              <w:rPr>
                <w:b/>
              </w:rPr>
              <w:t>System Released</w:t>
            </w:r>
          </w:p>
          <w:p w14:paraId="2C66F6EF" w14:textId="77777777" w:rsidR="00805B19" w:rsidRDefault="00805B19">
            <w:pPr>
              <w:numPr>
                <w:ilvl w:val="0"/>
                <w:numId w:val="1"/>
              </w:numPr>
            </w:pPr>
            <w:r>
              <w:t>System Identification</w:t>
            </w:r>
          </w:p>
          <w:p w14:paraId="051C054C" w14:textId="77777777" w:rsidR="00805B19" w:rsidRDefault="00805B19">
            <w:r>
              <w:tab/>
              <w:t xml:space="preserve">XT1 275kV </w:t>
            </w:r>
            <w:proofErr w:type="spellStart"/>
            <w:r>
              <w:t>cct</w:t>
            </w:r>
            <w:proofErr w:type="spellEnd"/>
          </w:p>
          <w:p w14:paraId="1F03D940" w14:textId="77777777" w:rsidR="00805B19" w:rsidRDefault="00805B19">
            <w:pPr>
              <w:numPr>
                <w:ilvl w:val="0"/>
                <w:numId w:val="2"/>
              </w:numPr>
            </w:pPr>
            <w:r>
              <w:t>Boundaries</w:t>
            </w:r>
          </w:p>
          <w:p w14:paraId="71B23F45" w14:textId="77777777" w:rsidR="00805B19" w:rsidRDefault="00805B19">
            <w:r>
              <w:tab/>
              <w:t>KINT2   L113</w:t>
            </w:r>
          </w:p>
          <w:p w14:paraId="5E321DCB" w14:textId="77777777" w:rsidR="00805B19" w:rsidRDefault="00805B19">
            <w:r>
              <w:tab/>
              <w:t xml:space="preserve">TEAL2   L84   L86 </w:t>
            </w:r>
          </w:p>
          <w:p w14:paraId="43ADEBF5" w14:textId="77777777" w:rsidR="00805B19" w:rsidRDefault="00805B19">
            <w:pPr>
              <w:numPr>
                <w:ilvl w:val="0"/>
                <w:numId w:val="2"/>
              </w:numPr>
            </w:pPr>
            <w:r>
              <w:t>Interface with other Transmission Owners/System Users</w:t>
            </w:r>
          </w:p>
          <w:p w14:paraId="0241EF79" w14:textId="77777777" w:rsidR="00805B19" w:rsidRDefault="00805B19">
            <w:pPr>
              <w:rPr>
                <w:sz w:val="24"/>
              </w:rPr>
            </w:pPr>
            <w:r>
              <w:rPr>
                <w:sz w:val="24"/>
              </w:rPr>
              <w:t xml:space="preserve">            N/A                                </w:t>
            </w:r>
          </w:p>
        </w:tc>
      </w:tr>
      <w:tr w:rsidR="00805B19" w14:paraId="08F7497F" w14:textId="77777777">
        <w:trPr>
          <w:trHeight w:val="851"/>
        </w:trPr>
        <w:tc>
          <w:tcPr>
            <w:tcW w:w="10065" w:type="dxa"/>
          </w:tcPr>
          <w:p w14:paraId="4C744404" w14:textId="77777777" w:rsidR="00805B19" w:rsidRDefault="00805B19">
            <w:pPr>
              <w:numPr>
                <w:ilvl w:val="0"/>
                <w:numId w:val="45"/>
              </w:numPr>
              <w:rPr>
                <w:b/>
              </w:rPr>
            </w:pPr>
            <w:r>
              <w:rPr>
                <w:b/>
              </w:rPr>
              <w:t>System Released from Operational Service</w:t>
            </w:r>
          </w:p>
          <w:p w14:paraId="236230CF" w14:textId="77777777" w:rsidR="00805B19" w:rsidRDefault="00805B19">
            <w:pPr>
              <w:rPr>
                <w:b/>
                <w:sz w:val="24"/>
              </w:rPr>
            </w:pPr>
            <w:r>
              <w:t xml:space="preserve">Time__________ Date__________ </w:t>
            </w:r>
            <w:r w:rsidR="00A53550">
              <w:t>NGESO</w:t>
            </w:r>
            <w:r>
              <w:t>___________________</w:t>
            </w:r>
            <w:proofErr w:type="gramStart"/>
            <w:r>
              <w:t>_  TO</w:t>
            </w:r>
            <w:proofErr w:type="gramEnd"/>
            <w:r>
              <w:t>________________________</w:t>
            </w:r>
          </w:p>
        </w:tc>
      </w:tr>
      <w:tr w:rsidR="00805B19" w14:paraId="61E37CD2" w14:textId="77777777">
        <w:trPr>
          <w:cantSplit/>
          <w:trHeight w:val="2674"/>
        </w:trPr>
        <w:tc>
          <w:tcPr>
            <w:tcW w:w="10065" w:type="dxa"/>
          </w:tcPr>
          <w:p w14:paraId="11CB4DE1" w14:textId="77777777" w:rsidR="00805B19" w:rsidRDefault="00805B19">
            <w:r>
              <w:rPr>
                <w:b/>
              </w:rPr>
              <w:t xml:space="preserve">3. Certificate Cancellation </w:t>
            </w:r>
          </w:p>
          <w:p w14:paraId="3F7761D1" w14:textId="77777777" w:rsidR="00805B19" w:rsidRDefault="00805B19">
            <w:pPr>
              <w:numPr>
                <w:ilvl w:val="0"/>
                <w:numId w:val="2"/>
              </w:numPr>
            </w:pPr>
            <w:r>
              <w:t xml:space="preserve"> Exceptions:</w:t>
            </w:r>
          </w:p>
          <w:p w14:paraId="61F067CA" w14:textId="77777777" w:rsidR="00805B19" w:rsidRDefault="00805B19">
            <w:pPr>
              <w:pStyle w:val="Footer"/>
              <w:tabs>
                <w:tab w:val="clear" w:pos="4153"/>
                <w:tab w:val="clear" w:pos="8306"/>
              </w:tabs>
              <w:rPr>
                <w:rFonts w:ascii="Arial" w:hAnsi="Arial"/>
              </w:rPr>
            </w:pPr>
          </w:p>
          <w:p w14:paraId="5ECA9A8E" w14:textId="77777777" w:rsidR="00805B19" w:rsidRDefault="00805B19"/>
          <w:p w14:paraId="1D982230" w14:textId="77777777" w:rsidR="00805B19" w:rsidRDefault="00805B19"/>
          <w:p w14:paraId="706454CA" w14:textId="77777777" w:rsidR="00805B19" w:rsidRDefault="00805B19"/>
          <w:p w14:paraId="5415C2EA" w14:textId="77777777" w:rsidR="00805B19" w:rsidRDefault="00805B19">
            <w:pPr>
              <w:pStyle w:val="FootnoteText"/>
            </w:pPr>
            <w:r>
              <w:rPr>
                <w:rFonts w:ascii="Arial" w:hAnsi="Arial"/>
              </w:rPr>
              <w:t>Cancellation Time</w:t>
            </w:r>
            <w:r>
              <w:t xml:space="preserve">__________ Date__________ </w:t>
            </w:r>
            <w:r w:rsidR="00A53550">
              <w:t>NGESO</w:t>
            </w:r>
            <w:r>
              <w:t>___________________</w:t>
            </w:r>
            <w:proofErr w:type="gramStart"/>
            <w:r>
              <w:t>_  TO</w:t>
            </w:r>
            <w:proofErr w:type="gramEnd"/>
            <w:r>
              <w:t>________________________</w:t>
            </w:r>
          </w:p>
        </w:tc>
      </w:tr>
    </w:tbl>
    <w:p w14:paraId="6F38811E" w14:textId="77777777" w:rsidR="005F1049" w:rsidRDefault="00805B19">
      <w:pPr>
        <w:ind w:left="-993" w:right="-1192"/>
        <w:rPr>
          <w:b/>
          <w:sz w:val="24"/>
        </w:rPr>
      </w:pPr>
      <w:r>
        <w:br w:type="page"/>
      </w:r>
      <w:r w:rsidR="005F1049">
        <w:rPr>
          <w:b/>
          <w:sz w:val="24"/>
        </w:rPr>
        <w:lastRenderedPageBreak/>
        <w:t>Example 3</w:t>
      </w:r>
    </w:p>
    <w:p w14:paraId="65BE4D43" w14:textId="77777777" w:rsidR="00805B19" w:rsidRDefault="00805B19">
      <w:pPr>
        <w:ind w:left="-993" w:right="-1192"/>
        <w:rPr>
          <w:b/>
        </w:rPr>
      </w:pPr>
      <w:r>
        <w:rPr>
          <w:b/>
          <w:sz w:val="24"/>
        </w:rPr>
        <w:t>Transmission Status Certificate.  Document No:</w:t>
      </w:r>
      <w:r>
        <w:rPr>
          <w:b/>
          <w:sz w:val="24"/>
        </w:rPr>
        <w:tab/>
      </w:r>
      <w:r>
        <w:rPr>
          <w:sz w:val="24"/>
        </w:rPr>
        <w:t>TSC SST00002</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0D87B9DB" w14:textId="77777777">
        <w:trPr>
          <w:trHeight w:val="296"/>
        </w:trPr>
        <w:tc>
          <w:tcPr>
            <w:tcW w:w="10065" w:type="dxa"/>
          </w:tcPr>
          <w:p w14:paraId="50A6FCCC" w14:textId="77777777" w:rsidR="00805B19" w:rsidRDefault="00805B19">
            <w:pPr>
              <w:numPr>
                <w:ilvl w:val="0"/>
                <w:numId w:val="46"/>
              </w:numPr>
              <w:tabs>
                <w:tab w:val="num" w:pos="459"/>
              </w:tabs>
              <w:rPr>
                <w:b/>
              </w:rPr>
            </w:pPr>
            <w:r>
              <w:rPr>
                <w:b/>
              </w:rPr>
              <w:t xml:space="preserve">Activity </w:t>
            </w:r>
          </w:p>
          <w:p w14:paraId="313D08CF" w14:textId="77777777" w:rsidR="00805B19" w:rsidRDefault="00805B19">
            <w:pPr>
              <w:rPr>
                <w:sz w:val="24"/>
              </w:rPr>
            </w:pPr>
            <w:r>
              <w:rPr>
                <w:sz w:val="24"/>
              </w:rPr>
              <w:t>Kintore – Kincardine XZ1 275</w:t>
            </w:r>
            <w:proofErr w:type="gramStart"/>
            <w:r>
              <w:rPr>
                <w:sz w:val="24"/>
              </w:rPr>
              <w:t>kV  Overhead</w:t>
            </w:r>
            <w:proofErr w:type="gramEnd"/>
            <w:r>
              <w:rPr>
                <w:sz w:val="24"/>
              </w:rPr>
              <w:t xml:space="preserve"> line </w:t>
            </w:r>
            <w:proofErr w:type="spellStart"/>
            <w:r>
              <w:rPr>
                <w:sz w:val="24"/>
              </w:rPr>
              <w:t>maint</w:t>
            </w:r>
            <w:proofErr w:type="spellEnd"/>
            <w:r>
              <w:rPr>
                <w:sz w:val="24"/>
              </w:rPr>
              <w:t xml:space="preserve">  (SPT-SHETL Inter-connector </w:t>
            </w:r>
            <w:proofErr w:type="spellStart"/>
            <w:r>
              <w:rPr>
                <w:sz w:val="24"/>
              </w:rPr>
              <w:t>cct</w:t>
            </w:r>
            <w:proofErr w:type="spellEnd"/>
            <w:r>
              <w:rPr>
                <w:sz w:val="24"/>
              </w:rPr>
              <w:t>)</w:t>
            </w:r>
          </w:p>
        </w:tc>
      </w:tr>
      <w:tr w:rsidR="00805B19" w14:paraId="6E1ACB1B" w14:textId="77777777">
        <w:trPr>
          <w:cantSplit/>
          <w:trHeight w:val="975"/>
        </w:trPr>
        <w:tc>
          <w:tcPr>
            <w:tcW w:w="10065" w:type="dxa"/>
            <w:tcBorders>
              <w:bottom w:val="single" w:sz="4" w:space="0" w:color="auto"/>
            </w:tcBorders>
          </w:tcPr>
          <w:p w14:paraId="2AF1B311" w14:textId="77777777" w:rsidR="00805B19" w:rsidRDefault="00805B19" w:rsidP="00805B19">
            <w:pPr>
              <w:numPr>
                <w:ilvl w:val="1"/>
                <w:numId w:val="47"/>
              </w:numPr>
              <w:tabs>
                <w:tab w:val="num" w:pos="459"/>
              </w:tabs>
            </w:pPr>
            <w:r>
              <w:rPr>
                <w:b/>
              </w:rPr>
              <w:t>System Identification</w:t>
            </w:r>
          </w:p>
          <w:p w14:paraId="156F68F9" w14:textId="77777777" w:rsidR="00805B19" w:rsidRDefault="00805B19">
            <w:pPr>
              <w:pStyle w:val="Footer"/>
              <w:rPr>
                <w:rFonts w:ascii="Arial" w:hAnsi="Arial"/>
              </w:rPr>
            </w:pPr>
            <w:r>
              <w:rPr>
                <w:rFonts w:ascii="Arial" w:hAnsi="Arial"/>
              </w:rPr>
              <w:t xml:space="preserve">Kintore – </w:t>
            </w:r>
            <w:proofErr w:type="gramStart"/>
            <w:r>
              <w:rPr>
                <w:rFonts w:ascii="Arial" w:hAnsi="Arial"/>
              </w:rPr>
              <w:t>Kincardine  XZ</w:t>
            </w:r>
            <w:proofErr w:type="gramEnd"/>
            <w:r>
              <w:rPr>
                <w:rFonts w:ascii="Arial" w:hAnsi="Arial"/>
              </w:rPr>
              <w:t xml:space="preserve">1  275kV </w:t>
            </w:r>
            <w:proofErr w:type="spellStart"/>
            <w:r>
              <w:rPr>
                <w:rFonts w:ascii="Arial" w:hAnsi="Arial"/>
              </w:rPr>
              <w:t>cct</w:t>
            </w:r>
            <w:proofErr w:type="spellEnd"/>
          </w:p>
        </w:tc>
      </w:tr>
      <w:tr w:rsidR="00805B19" w14:paraId="11BE5CE9" w14:textId="77777777">
        <w:trPr>
          <w:cantSplit/>
          <w:trHeight w:val="3402"/>
        </w:trPr>
        <w:tc>
          <w:tcPr>
            <w:tcW w:w="10065" w:type="dxa"/>
          </w:tcPr>
          <w:p w14:paraId="14EEC2EC" w14:textId="77777777" w:rsidR="00805B19" w:rsidRDefault="00805B19" w:rsidP="00805B19">
            <w:pPr>
              <w:numPr>
                <w:ilvl w:val="1"/>
                <w:numId w:val="47"/>
              </w:numPr>
              <w:tabs>
                <w:tab w:val="num" w:pos="459"/>
              </w:tabs>
              <w:ind w:left="34" w:firstLine="0"/>
              <w:rPr>
                <w:b/>
              </w:rPr>
            </w:pPr>
            <w:r>
              <w:rPr>
                <w:b/>
              </w:rPr>
              <w:t>Method</w:t>
            </w:r>
          </w:p>
          <w:p w14:paraId="26B891CE" w14:textId="77777777" w:rsidR="00805B19" w:rsidRDefault="00805B19">
            <w:pPr>
              <w:numPr>
                <w:ilvl w:val="0"/>
                <w:numId w:val="41"/>
              </w:numPr>
            </w:pPr>
            <w:r>
              <w:t>Switch out XZ</w:t>
            </w:r>
            <w:proofErr w:type="gramStart"/>
            <w:r>
              <w:t>1  275</w:t>
            </w:r>
            <w:proofErr w:type="gramEnd"/>
            <w:r>
              <w:t xml:space="preserve">kV </w:t>
            </w:r>
            <w:proofErr w:type="spellStart"/>
            <w:r>
              <w:t>cct</w:t>
            </w:r>
            <w:proofErr w:type="spellEnd"/>
            <w:r>
              <w:t xml:space="preserve">  de-energise  from KINC2  in liaison with SPT (REF  TSC - SPT 00002)</w:t>
            </w:r>
          </w:p>
        </w:tc>
      </w:tr>
      <w:tr w:rsidR="00805B19" w14:paraId="560AB841" w14:textId="77777777">
        <w:trPr>
          <w:trHeight w:val="794"/>
        </w:trPr>
        <w:tc>
          <w:tcPr>
            <w:tcW w:w="10065" w:type="dxa"/>
          </w:tcPr>
          <w:p w14:paraId="4EFF1EA6" w14:textId="77777777" w:rsidR="00805B19" w:rsidRDefault="00805B19">
            <w:pPr>
              <w:numPr>
                <w:ilvl w:val="1"/>
                <w:numId w:val="47"/>
              </w:numPr>
            </w:pPr>
            <w:r>
              <w:rPr>
                <w:b/>
              </w:rPr>
              <w:t>Start Time</w:t>
            </w:r>
            <w:r>
              <w:t xml:space="preserve"> </w:t>
            </w:r>
          </w:p>
          <w:p w14:paraId="2C47B580" w14:textId="77777777" w:rsidR="00805B19" w:rsidRDefault="00805B19">
            <w:r>
              <w:t xml:space="preserve">Time__________ Date__________ </w:t>
            </w:r>
            <w:r w:rsidR="00A53550">
              <w:t>NGESO</w:t>
            </w:r>
            <w:r>
              <w:t>____________________ _TO________________________</w:t>
            </w:r>
          </w:p>
        </w:tc>
      </w:tr>
      <w:tr w:rsidR="00805B19" w14:paraId="429D6524" w14:textId="77777777">
        <w:trPr>
          <w:trHeight w:val="2381"/>
        </w:trPr>
        <w:tc>
          <w:tcPr>
            <w:tcW w:w="10065" w:type="dxa"/>
          </w:tcPr>
          <w:p w14:paraId="744B7DC3" w14:textId="77777777" w:rsidR="00805B19" w:rsidRDefault="00805B19">
            <w:pPr>
              <w:numPr>
                <w:ilvl w:val="0"/>
                <w:numId w:val="48"/>
              </w:numPr>
              <w:rPr>
                <w:b/>
              </w:rPr>
            </w:pPr>
            <w:r>
              <w:rPr>
                <w:b/>
              </w:rPr>
              <w:t>System Released</w:t>
            </w:r>
          </w:p>
          <w:p w14:paraId="0F248E1D" w14:textId="77777777" w:rsidR="00805B19" w:rsidRDefault="00805B19">
            <w:pPr>
              <w:numPr>
                <w:ilvl w:val="0"/>
                <w:numId w:val="1"/>
              </w:numPr>
            </w:pPr>
            <w:r>
              <w:t>System Identification</w:t>
            </w:r>
          </w:p>
          <w:p w14:paraId="086CB426" w14:textId="77777777" w:rsidR="00805B19" w:rsidRDefault="00805B19">
            <w:r>
              <w:tab/>
              <w:t xml:space="preserve">XT1 275kV </w:t>
            </w:r>
            <w:proofErr w:type="spellStart"/>
            <w:r>
              <w:t>cct</w:t>
            </w:r>
            <w:proofErr w:type="spellEnd"/>
          </w:p>
          <w:p w14:paraId="4D47BF77" w14:textId="77777777" w:rsidR="00805B19" w:rsidRDefault="00805B19">
            <w:pPr>
              <w:numPr>
                <w:ilvl w:val="0"/>
                <w:numId w:val="2"/>
              </w:numPr>
            </w:pPr>
            <w:r>
              <w:t>Boundaries</w:t>
            </w:r>
          </w:p>
          <w:p w14:paraId="548911C5" w14:textId="77777777" w:rsidR="00805B19" w:rsidRDefault="00805B19">
            <w:r>
              <w:tab/>
              <w:t>KINT2   L</w:t>
            </w:r>
            <w:proofErr w:type="gramStart"/>
            <w:r>
              <w:t>26  L</w:t>
            </w:r>
            <w:proofErr w:type="gramEnd"/>
            <w:r>
              <w:t>24</w:t>
            </w:r>
          </w:p>
          <w:p w14:paraId="297B8EBB" w14:textId="77777777" w:rsidR="00805B19" w:rsidRDefault="00805B19">
            <w:pPr>
              <w:numPr>
                <w:ilvl w:val="0"/>
                <w:numId w:val="2"/>
              </w:numPr>
            </w:pPr>
            <w:r>
              <w:t>Interface with other Transmission Owners/System Users</w:t>
            </w:r>
          </w:p>
          <w:p w14:paraId="041F5F73" w14:textId="77777777" w:rsidR="00805B19" w:rsidRDefault="00805B19">
            <w:r>
              <w:rPr>
                <w:sz w:val="24"/>
              </w:rPr>
              <w:t xml:space="preserve">            </w:t>
            </w:r>
            <w:r>
              <w:t xml:space="preserve">XZ1 275kV </w:t>
            </w:r>
            <w:proofErr w:type="spellStart"/>
            <w:r>
              <w:t>cct</w:t>
            </w:r>
            <w:proofErr w:type="spellEnd"/>
            <w:r>
              <w:t xml:space="preserve"> – with SPT</w:t>
            </w:r>
            <w:r>
              <w:rPr>
                <w:sz w:val="24"/>
              </w:rPr>
              <w:t xml:space="preserve">                             </w:t>
            </w:r>
          </w:p>
        </w:tc>
      </w:tr>
      <w:tr w:rsidR="00805B19" w14:paraId="1AEB6B63" w14:textId="77777777">
        <w:trPr>
          <w:trHeight w:val="851"/>
        </w:trPr>
        <w:tc>
          <w:tcPr>
            <w:tcW w:w="10065" w:type="dxa"/>
          </w:tcPr>
          <w:p w14:paraId="2B3DEFEB" w14:textId="77777777" w:rsidR="00805B19" w:rsidRDefault="00805B19">
            <w:pPr>
              <w:numPr>
                <w:ilvl w:val="0"/>
                <w:numId w:val="48"/>
              </w:numPr>
              <w:rPr>
                <w:b/>
              </w:rPr>
            </w:pPr>
            <w:r>
              <w:rPr>
                <w:b/>
              </w:rPr>
              <w:t>System Released from Operational Service</w:t>
            </w:r>
          </w:p>
          <w:p w14:paraId="0229DC0C" w14:textId="77777777" w:rsidR="00805B19" w:rsidRDefault="00805B19">
            <w:pPr>
              <w:rPr>
                <w:b/>
                <w:sz w:val="24"/>
              </w:rPr>
            </w:pPr>
            <w:r>
              <w:t xml:space="preserve">Time__________ Date__________ </w:t>
            </w:r>
            <w:r w:rsidR="00A53550">
              <w:t>NGESO</w:t>
            </w:r>
            <w:r>
              <w:t>___________________</w:t>
            </w:r>
            <w:proofErr w:type="gramStart"/>
            <w:r>
              <w:t>_  TO</w:t>
            </w:r>
            <w:proofErr w:type="gramEnd"/>
            <w:r>
              <w:t>________________________</w:t>
            </w:r>
          </w:p>
        </w:tc>
      </w:tr>
      <w:tr w:rsidR="00805B19" w14:paraId="6E3132A4" w14:textId="77777777">
        <w:trPr>
          <w:cantSplit/>
          <w:trHeight w:val="2674"/>
        </w:trPr>
        <w:tc>
          <w:tcPr>
            <w:tcW w:w="10065" w:type="dxa"/>
          </w:tcPr>
          <w:p w14:paraId="54838331" w14:textId="77777777" w:rsidR="00805B19" w:rsidRDefault="00805B19">
            <w:r>
              <w:rPr>
                <w:b/>
              </w:rPr>
              <w:t xml:space="preserve">3. Certificate Cancellation </w:t>
            </w:r>
          </w:p>
          <w:p w14:paraId="544CD18E" w14:textId="77777777" w:rsidR="00805B19" w:rsidRDefault="00805B19">
            <w:pPr>
              <w:numPr>
                <w:ilvl w:val="0"/>
                <w:numId w:val="2"/>
              </w:numPr>
            </w:pPr>
            <w:r>
              <w:t xml:space="preserve"> Exceptions:</w:t>
            </w:r>
          </w:p>
          <w:p w14:paraId="22101DDD" w14:textId="77777777" w:rsidR="00805B19" w:rsidRDefault="00805B19">
            <w:pPr>
              <w:pStyle w:val="Footer"/>
              <w:tabs>
                <w:tab w:val="clear" w:pos="4153"/>
                <w:tab w:val="clear" w:pos="8306"/>
              </w:tabs>
              <w:rPr>
                <w:rFonts w:ascii="Arial" w:hAnsi="Arial"/>
              </w:rPr>
            </w:pPr>
          </w:p>
          <w:p w14:paraId="5F5662A0" w14:textId="77777777" w:rsidR="00805B19" w:rsidRDefault="00805B19"/>
          <w:p w14:paraId="10128EF0" w14:textId="77777777" w:rsidR="00805B19" w:rsidRDefault="00805B19"/>
          <w:p w14:paraId="33023580" w14:textId="77777777" w:rsidR="00805B19" w:rsidRDefault="00805B19"/>
          <w:p w14:paraId="76CB3EB2" w14:textId="77777777" w:rsidR="00805B19" w:rsidRDefault="00805B19">
            <w:pPr>
              <w:pStyle w:val="FootnoteText"/>
            </w:pPr>
            <w:r>
              <w:rPr>
                <w:rFonts w:ascii="Arial" w:hAnsi="Arial"/>
              </w:rPr>
              <w:t>Cancellation Time</w:t>
            </w:r>
            <w:r>
              <w:t xml:space="preserve">__________ Date__________ </w:t>
            </w:r>
            <w:r w:rsidR="00A53550">
              <w:t>NGESO</w:t>
            </w:r>
            <w:r>
              <w:t>___________________</w:t>
            </w:r>
            <w:proofErr w:type="gramStart"/>
            <w:r>
              <w:t>_  TO</w:t>
            </w:r>
            <w:proofErr w:type="gramEnd"/>
            <w:r>
              <w:t>________________________</w:t>
            </w:r>
          </w:p>
        </w:tc>
      </w:tr>
    </w:tbl>
    <w:p w14:paraId="7070A0B5" w14:textId="77777777" w:rsidR="00805B19" w:rsidRDefault="00805B19">
      <w:pPr>
        <w:pStyle w:val="FootnoteText"/>
        <w:ind w:left="-810"/>
      </w:pPr>
      <w:r>
        <w:br w:type="page"/>
      </w:r>
    </w:p>
    <w:p w14:paraId="2BD22595" w14:textId="77777777" w:rsidR="005F1049" w:rsidRDefault="00805B19">
      <w:pPr>
        <w:ind w:left="-993" w:right="-1192"/>
        <w:rPr>
          <w:b/>
          <w:sz w:val="24"/>
        </w:rPr>
      </w:pPr>
      <w:r>
        <w:rPr>
          <w:b/>
          <w:sz w:val="24"/>
        </w:rPr>
        <w:lastRenderedPageBreak/>
        <w:t xml:space="preserve">   </w:t>
      </w:r>
      <w:r w:rsidR="005F1049">
        <w:rPr>
          <w:b/>
          <w:sz w:val="24"/>
        </w:rPr>
        <w:t>Example 4</w:t>
      </w:r>
    </w:p>
    <w:p w14:paraId="37F89946" w14:textId="77777777" w:rsidR="00805B19" w:rsidRDefault="00805B19">
      <w:pPr>
        <w:ind w:left="-993" w:right="-1192"/>
        <w:rPr>
          <w:b/>
        </w:rPr>
      </w:pPr>
      <w:r>
        <w:rPr>
          <w:b/>
          <w:sz w:val="24"/>
        </w:rPr>
        <w:t xml:space="preserve">  Transmission Status Certificate.  Document No:</w:t>
      </w:r>
      <w:r>
        <w:rPr>
          <w:b/>
          <w:sz w:val="24"/>
        </w:rPr>
        <w:tab/>
      </w:r>
      <w:r>
        <w:rPr>
          <w:sz w:val="24"/>
        </w:rPr>
        <w:t>TSC SPT00002</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55FA4708" w14:textId="77777777">
        <w:trPr>
          <w:trHeight w:val="296"/>
        </w:trPr>
        <w:tc>
          <w:tcPr>
            <w:tcW w:w="10065" w:type="dxa"/>
          </w:tcPr>
          <w:p w14:paraId="571CEB98" w14:textId="77777777" w:rsidR="00805B19" w:rsidRDefault="00805B19">
            <w:pPr>
              <w:numPr>
                <w:ilvl w:val="0"/>
                <w:numId w:val="49"/>
              </w:numPr>
              <w:tabs>
                <w:tab w:val="num" w:pos="459"/>
              </w:tabs>
              <w:rPr>
                <w:b/>
              </w:rPr>
            </w:pPr>
            <w:r>
              <w:rPr>
                <w:b/>
              </w:rPr>
              <w:t xml:space="preserve">Activity </w:t>
            </w:r>
          </w:p>
          <w:p w14:paraId="0B8705E8" w14:textId="77777777" w:rsidR="00805B19" w:rsidRDefault="00805B19">
            <w:pPr>
              <w:rPr>
                <w:sz w:val="24"/>
              </w:rPr>
            </w:pPr>
            <w:r>
              <w:rPr>
                <w:sz w:val="24"/>
              </w:rPr>
              <w:t>Kintore – Kincardine XZ1 275</w:t>
            </w:r>
            <w:proofErr w:type="gramStart"/>
            <w:r>
              <w:rPr>
                <w:sz w:val="24"/>
              </w:rPr>
              <w:t>kV  Overhead</w:t>
            </w:r>
            <w:proofErr w:type="gramEnd"/>
            <w:r>
              <w:rPr>
                <w:sz w:val="24"/>
              </w:rPr>
              <w:t xml:space="preserve"> line </w:t>
            </w:r>
            <w:proofErr w:type="spellStart"/>
            <w:r>
              <w:rPr>
                <w:sz w:val="24"/>
              </w:rPr>
              <w:t>maint</w:t>
            </w:r>
            <w:proofErr w:type="spellEnd"/>
            <w:r>
              <w:rPr>
                <w:sz w:val="24"/>
              </w:rPr>
              <w:t xml:space="preserve">  (SPT-SHETL Inter-connector </w:t>
            </w:r>
            <w:proofErr w:type="spellStart"/>
            <w:r>
              <w:rPr>
                <w:sz w:val="24"/>
              </w:rPr>
              <w:t>cct</w:t>
            </w:r>
            <w:proofErr w:type="spellEnd"/>
            <w:r>
              <w:rPr>
                <w:sz w:val="24"/>
              </w:rPr>
              <w:t>)</w:t>
            </w:r>
          </w:p>
        </w:tc>
      </w:tr>
      <w:tr w:rsidR="00805B19" w14:paraId="50F302E0" w14:textId="77777777">
        <w:trPr>
          <w:cantSplit/>
          <w:trHeight w:val="975"/>
        </w:trPr>
        <w:tc>
          <w:tcPr>
            <w:tcW w:w="10065" w:type="dxa"/>
            <w:tcBorders>
              <w:bottom w:val="single" w:sz="4" w:space="0" w:color="auto"/>
            </w:tcBorders>
          </w:tcPr>
          <w:p w14:paraId="7D83EF1F" w14:textId="77777777" w:rsidR="00805B19" w:rsidRDefault="00805B19" w:rsidP="00805B19">
            <w:pPr>
              <w:numPr>
                <w:ilvl w:val="1"/>
                <w:numId w:val="50"/>
              </w:numPr>
              <w:tabs>
                <w:tab w:val="num" w:pos="459"/>
              </w:tabs>
            </w:pPr>
            <w:r>
              <w:rPr>
                <w:b/>
              </w:rPr>
              <w:t>System Identification</w:t>
            </w:r>
          </w:p>
          <w:p w14:paraId="497963B5" w14:textId="77777777" w:rsidR="00805B19" w:rsidRDefault="00805B19">
            <w:pPr>
              <w:pStyle w:val="Footer"/>
              <w:rPr>
                <w:rFonts w:ascii="Arial" w:hAnsi="Arial"/>
              </w:rPr>
            </w:pPr>
            <w:r>
              <w:rPr>
                <w:rFonts w:ascii="Arial" w:hAnsi="Arial"/>
              </w:rPr>
              <w:t xml:space="preserve">Kintore – </w:t>
            </w:r>
            <w:proofErr w:type="gramStart"/>
            <w:r>
              <w:rPr>
                <w:rFonts w:ascii="Arial" w:hAnsi="Arial"/>
              </w:rPr>
              <w:t>Kincardine  XZ</w:t>
            </w:r>
            <w:proofErr w:type="gramEnd"/>
            <w:r>
              <w:rPr>
                <w:rFonts w:ascii="Arial" w:hAnsi="Arial"/>
              </w:rPr>
              <w:t xml:space="preserve">1  275kV </w:t>
            </w:r>
            <w:proofErr w:type="spellStart"/>
            <w:r>
              <w:rPr>
                <w:rFonts w:ascii="Arial" w:hAnsi="Arial"/>
              </w:rPr>
              <w:t>cct</w:t>
            </w:r>
            <w:proofErr w:type="spellEnd"/>
          </w:p>
        </w:tc>
      </w:tr>
      <w:tr w:rsidR="00805B19" w14:paraId="48E7200B" w14:textId="77777777" w:rsidTr="005F1049">
        <w:trPr>
          <w:cantSplit/>
          <w:trHeight w:val="3190"/>
        </w:trPr>
        <w:tc>
          <w:tcPr>
            <w:tcW w:w="10065" w:type="dxa"/>
          </w:tcPr>
          <w:p w14:paraId="15C22957" w14:textId="77777777" w:rsidR="00805B19" w:rsidRDefault="00805B19" w:rsidP="00805B19">
            <w:pPr>
              <w:numPr>
                <w:ilvl w:val="1"/>
                <w:numId w:val="50"/>
              </w:numPr>
              <w:tabs>
                <w:tab w:val="num" w:pos="459"/>
              </w:tabs>
              <w:ind w:left="34" w:firstLine="0"/>
              <w:rPr>
                <w:b/>
              </w:rPr>
            </w:pPr>
            <w:r>
              <w:rPr>
                <w:b/>
              </w:rPr>
              <w:t>Method</w:t>
            </w:r>
          </w:p>
          <w:p w14:paraId="54B8998A" w14:textId="77777777" w:rsidR="00805B19" w:rsidRDefault="00805B19">
            <w:pPr>
              <w:numPr>
                <w:ilvl w:val="0"/>
                <w:numId w:val="41"/>
              </w:numPr>
            </w:pPr>
            <w:r>
              <w:t xml:space="preserve">Switch </w:t>
            </w:r>
            <w:proofErr w:type="gramStart"/>
            <w:r>
              <w:t>out  KINT</w:t>
            </w:r>
            <w:proofErr w:type="gramEnd"/>
            <w:r>
              <w:t xml:space="preserve"> – KINC   XZ1 275kV </w:t>
            </w:r>
            <w:proofErr w:type="spellStart"/>
            <w:r>
              <w:t>cct</w:t>
            </w:r>
            <w:proofErr w:type="spellEnd"/>
            <w:r>
              <w:t xml:space="preserve">  de-energising from KINC2 in liaison with SHETL (REF TSC -  SST 00002)</w:t>
            </w:r>
          </w:p>
        </w:tc>
      </w:tr>
      <w:tr w:rsidR="00805B19" w14:paraId="65C72CC6" w14:textId="77777777">
        <w:trPr>
          <w:trHeight w:val="794"/>
        </w:trPr>
        <w:tc>
          <w:tcPr>
            <w:tcW w:w="10065" w:type="dxa"/>
          </w:tcPr>
          <w:p w14:paraId="65C528D3" w14:textId="77777777" w:rsidR="00805B19" w:rsidRDefault="00805B19">
            <w:pPr>
              <w:numPr>
                <w:ilvl w:val="1"/>
                <w:numId w:val="50"/>
              </w:numPr>
            </w:pPr>
            <w:r>
              <w:rPr>
                <w:b/>
              </w:rPr>
              <w:t>Start Time</w:t>
            </w:r>
            <w:r>
              <w:t xml:space="preserve"> </w:t>
            </w:r>
          </w:p>
          <w:p w14:paraId="57BC16E5" w14:textId="77777777" w:rsidR="00805B19" w:rsidRDefault="00805B19">
            <w:r>
              <w:t xml:space="preserve">Time__________ Date__________ </w:t>
            </w:r>
            <w:r w:rsidR="00A53550">
              <w:t>NGESO</w:t>
            </w:r>
            <w:r>
              <w:t>____________________ _TO________________________</w:t>
            </w:r>
          </w:p>
        </w:tc>
      </w:tr>
      <w:tr w:rsidR="00805B19" w14:paraId="78D73458" w14:textId="77777777">
        <w:trPr>
          <w:trHeight w:val="2381"/>
        </w:trPr>
        <w:tc>
          <w:tcPr>
            <w:tcW w:w="10065" w:type="dxa"/>
          </w:tcPr>
          <w:p w14:paraId="250DA31D" w14:textId="77777777" w:rsidR="00805B19" w:rsidRDefault="00805B19">
            <w:pPr>
              <w:numPr>
                <w:ilvl w:val="0"/>
                <w:numId w:val="51"/>
              </w:numPr>
              <w:rPr>
                <w:b/>
              </w:rPr>
            </w:pPr>
            <w:r>
              <w:rPr>
                <w:b/>
              </w:rPr>
              <w:t>System Released</w:t>
            </w:r>
          </w:p>
          <w:p w14:paraId="17375AB1" w14:textId="77777777" w:rsidR="00805B19" w:rsidRDefault="00805B19">
            <w:pPr>
              <w:numPr>
                <w:ilvl w:val="0"/>
                <w:numId w:val="1"/>
              </w:numPr>
            </w:pPr>
            <w:r>
              <w:t>System Identification</w:t>
            </w:r>
          </w:p>
          <w:p w14:paraId="419EF2E5" w14:textId="77777777" w:rsidR="00805B19" w:rsidRDefault="00805B19">
            <w:r>
              <w:tab/>
              <w:t xml:space="preserve">KINT- </w:t>
            </w:r>
            <w:proofErr w:type="gramStart"/>
            <w:r>
              <w:t>KINC  XZ</w:t>
            </w:r>
            <w:proofErr w:type="gramEnd"/>
            <w:r>
              <w:t xml:space="preserve">1  275kV </w:t>
            </w:r>
            <w:proofErr w:type="spellStart"/>
            <w:r>
              <w:t>cct</w:t>
            </w:r>
            <w:proofErr w:type="spellEnd"/>
          </w:p>
          <w:p w14:paraId="09D916AF" w14:textId="77777777" w:rsidR="00805B19" w:rsidRDefault="00805B19">
            <w:pPr>
              <w:numPr>
                <w:ilvl w:val="0"/>
                <w:numId w:val="2"/>
              </w:numPr>
            </w:pPr>
            <w:r>
              <w:t>Boundaries</w:t>
            </w:r>
          </w:p>
          <w:p w14:paraId="6847E2BB" w14:textId="77777777" w:rsidR="00805B19" w:rsidRDefault="00805B19">
            <w:r>
              <w:tab/>
              <w:t>KINC2   L</w:t>
            </w:r>
            <w:proofErr w:type="gramStart"/>
            <w:r>
              <w:t>34  L</w:t>
            </w:r>
            <w:proofErr w:type="gramEnd"/>
            <w:r>
              <w:t>36</w:t>
            </w:r>
          </w:p>
          <w:p w14:paraId="28D211C0" w14:textId="77777777" w:rsidR="00805B19" w:rsidRDefault="00805B19">
            <w:pPr>
              <w:numPr>
                <w:ilvl w:val="0"/>
                <w:numId w:val="2"/>
              </w:numPr>
            </w:pPr>
            <w:r>
              <w:t>Interface with other Transmission Owners/System Users</w:t>
            </w:r>
          </w:p>
          <w:p w14:paraId="1DFFC938" w14:textId="77777777" w:rsidR="00805B19" w:rsidRDefault="00805B19">
            <w:r>
              <w:rPr>
                <w:sz w:val="24"/>
              </w:rPr>
              <w:t xml:space="preserve">            </w:t>
            </w:r>
            <w:r>
              <w:t xml:space="preserve">KINT – </w:t>
            </w:r>
            <w:proofErr w:type="gramStart"/>
            <w:r>
              <w:t>KINC  XZ</w:t>
            </w:r>
            <w:proofErr w:type="gramEnd"/>
            <w:r>
              <w:t xml:space="preserve">1 275kV </w:t>
            </w:r>
            <w:proofErr w:type="spellStart"/>
            <w:r>
              <w:t>cct</w:t>
            </w:r>
            <w:proofErr w:type="spellEnd"/>
            <w:r>
              <w:t xml:space="preserve"> with SHETL</w:t>
            </w:r>
          </w:p>
        </w:tc>
      </w:tr>
      <w:tr w:rsidR="00805B19" w14:paraId="65953B71" w14:textId="77777777">
        <w:trPr>
          <w:trHeight w:val="851"/>
        </w:trPr>
        <w:tc>
          <w:tcPr>
            <w:tcW w:w="10065" w:type="dxa"/>
          </w:tcPr>
          <w:p w14:paraId="73000D5A" w14:textId="77777777" w:rsidR="00805B19" w:rsidRDefault="00805B19">
            <w:pPr>
              <w:numPr>
                <w:ilvl w:val="0"/>
                <w:numId w:val="51"/>
              </w:numPr>
              <w:rPr>
                <w:b/>
              </w:rPr>
            </w:pPr>
            <w:r>
              <w:rPr>
                <w:b/>
              </w:rPr>
              <w:t>System Released from Operational Service</w:t>
            </w:r>
          </w:p>
          <w:p w14:paraId="640D196C" w14:textId="77777777" w:rsidR="00805B19" w:rsidRDefault="00805B19">
            <w:pPr>
              <w:rPr>
                <w:b/>
                <w:sz w:val="24"/>
              </w:rPr>
            </w:pPr>
            <w:r>
              <w:t xml:space="preserve">Time__________ Date__________ </w:t>
            </w:r>
            <w:r w:rsidR="00A53550">
              <w:t>NGESO</w:t>
            </w:r>
            <w:r>
              <w:t>___________________</w:t>
            </w:r>
            <w:proofErr w:type="gramStart"/>
            <w:r>
              <w:t>_  TO</w:t>
            </w:r>
            <w:proofErr w:type="gramEnd"/>
            <w:r>
              <w:t>________________________</w:t>
            </w:r>
          </w:p>
        </w:tc>
      </w:tr>
      <w:tr w:rsidR="00805B19" w14:paraId="320D9720" w14:textId="77777777">
        <w:trPr>
          <w:cantSplit/>
          <w:trHeight w:val="2674"/>
        </w:trPr>
        <w:tc>
          <w:tcPr>
            <w:tcW w:w="10065" w:type="dxa"/>
          </w:tcPr>
          <w:p w14:paraId="29165DE1" w14:textId="77777777" w:rsidR="00805B19" w:rsidRDefault="00805B19">
            <w:r>
              <w:rPr>
                <w:b/>
              </w:rPr>
              <w:t xml:space="preserve">3. Certificate Cancellation </w:t>
            </w:r>
          </w:p>
          <w:p w14:paraId="5A1C55EE" w14:textId="77777777" w:rsidR="00805B19" w:rsidRDefault="00805B19">
            <w:pPr>
              <w:numPr>
                <w:ilvl w:val="0"/>
                <w:numId w:val="2"/>
              </w:numPr>
            </w:pPr>
            <w:r>
              <w:t xml:space="preserve"> Exceptions:</w:t>
            </w:r>
          </w:p>
          <w:p w14:paraId="0C197976" w14:textId="77777777" w:rsidR="00805B19" w:rsidRDefault="00805B19">
            <w:pPr>
              <w:pStyle w:val="Footer"/>
              <w:tabs>
                <w:tab w:val="clear" w:pos="4153"/>
                <w:tab w:val="clear" w:pos="8306"/>
              </w:tabs>
              <w:rPr>
                <w:rFonts w:ascii="Arial" w:hAnsi="Arial"/>
              </w:rPr>
            </w:pPr>
          </w:p>
          <w:p w14:paraId="485549DB" w14:textId="77777777" w:rsidR="00805B19" w:rsidRDefault="00805B19"/>
          <w:p w14:paraId="0AFF33EC" w14:textId="77777777" w:rsidR="00805B19" w:rsidRDefault="00805B19"/>
          <w:p w14:paraId="7B77A4A5" w14:textId="77777777" w:rsidR="00805B19" w:rsidRDefault="00805B19"/>
          <w:p w14:paraId="37F44BD2" w14:textId="77777777" w:rsidR="00805B19" w:rsidRDefault="00805B19">
            <w:pPr>
              <w:pStyle w:val="FootnoteText"/>
            </w:pPr>
            <w:r>
              <w:t>Ca</w:t>
            </w:r>
            <w:r>
              <w:rPr>
                <w:rFonts w:ascii="Arial" w:hAnsi="Arial"/>
              </w:rPr>
              <w:t>ncellation Time</w:t>
            </w:r>
            <w:r>
              <w:t xml:space="preserve">__________ Date__________ </w:t>
            </w:r>
            <w:r w:rsidR="00A53550">
              <w:t>NGESO</w:t>
            </w:r>
            <w:r>
              <w:t>___________________</w:t>
            </w:r>
            <w:proofErr w:type="gramStart"/>
            <w:r>
              <w:t>_  TO</w:t>
            </w:r>
            <w:proofErr w:type="gramEnd"/>
            <w:r>
              <w:t>________________________</w:t>
            </w:r>
          </w:p>
        </w:tc>
      </w:tr>
    </w:tbl>
    <w:p w14:paraId="4E6B6650" w14:textId="77777777" w:rsidR="00CD07A1" w:rsidRDefault="00CD07A1">
      <w:pPr>
        <w:ind w:left="-993" w:right="-1192"/>
        <w:rPr>
          <w:b/>
          <w:sz w:val="24"/>
        </w:rPr>
      </w:pPr>
      <w:r>
        <w:rPr>
          <w:b/>
          <w:sz w:val="24"/>
        </w:rPr>
        <w:t xml:space="preserve">    </w:t>
      </w:r>
    </w:p>
    <w:p w14:paraId="0940F40A" w14:textId="77777777" w:rsidR="00CD07A1" w:rsidRDefault="00CD07A1">
      <w:pPr>
        <w:ind w:left="-993" w:right="-1192"/>
        <w:rPr>
          <w:b/>
          <w:sz w:val="24"/>
        </w:rPr>
      </w:pPr>
    </w:p>
    <w:p w14:paraId="1BDEE978" w14:textId="77777777" w:rsidR="00CD07A1" w:rsidRDefault="00CD07A1">
      <w:pPr>
        <w:ind w:left="-993" w:right="-1192"/>
        <w:rPr>
          <w:b/>
          <w:sz w:val="24"/>
        </w:rPr>
      </w:pPr>
    </w:p>
    <w:p w14:paraId="51AF5F28" w14:textId="77777777" w:rsidR="00CD07A1" w:rsidRDefault="00CD07A1">
      <w:pPr>
        <w:ind w:left="-993" w:right="-1192"/>
        <w:rPr>
          <w:b/>
          <w:sz w:val="24"/>
        </w:rPr>
      </w:pPr>
      <w:r>
        <w:rPr>
          <w:b/>
          <w:sz w:val="24"/>
        </w:rPr>
        <w:lastRenderedPageBreak/>
        <w:t xml:space="preserve">Post Fault Action Agreement Form  </w:t>
      </w:r>
      <w:proofErr w:type="gramStart"/>
      <w:r>
        <w:rPr>
          <w:b/>
          <w:sz w:val="24"/>
        </w:rPr>
        <w:t xml:space="preserve">  .</w:t>
      </w:r>
      <w:proofErr w:type="gramEnd"/>
      <w:r>
        <w:rPr>
          <w:b/>
          <w:sz w:val="24"/>
        </w:rPr>
        <w:t xml:space="preserve">  Document No:</w:t>
      </w:r>
      <w:r>
        <w:rPr>
          <w:b/>
          <w:sz w:val="24"/>
        </w:rPr>
        <w:tab/>
        <w:t xml:space="preserve"> </w:t>
      </w:r>
      <w:proofErr w:type="gramStart"/>
      <w:r>
        <w:rPr>
          <w:b/>
          <w:sz w:val="24"/>
        </w:rPr>
        <w:t>YYYXXXPFA  TO</w:t>
      </w:r>
      <w:proofErr w:type="gramEnd"/>
      <w:r>
        <w:rPr>
          <w:b/>
          <w:sz w:val="24"/>
        </w:rPr>
        <w:t xml:space="preserve"> Ref No:</w:t>
      </w:r>
    </w:p>
    <w:p w14:paraId="4FE27512" w14:textId="77777777" w:rsidR="00CD07A1" w:rsidRDefault="00CD07A1">
      <w:pPr>
        <w:ind w:left="-993" w:right="-1192"/>
        <w:rPr>
          <w:b/>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CD07A1" w14:paraId="4FC4AFE5" w14:textId="77777777">
        <w:trPr>
          <w:trHeight w:val="1284"/>
        </w:trPr>
        <w:tc>
          <w:tcPr>
            <w:tcW w:w="10065" w:type="dxa"/>
          </w:tcPr>
          <w:p w14:paraId="3DB210D3" w14:textId="77777777" w:rsidR="00CD07A1" w:rsidRDefault="00CD07A1" w:rsidP="00CD07A1">
            <w:pPr>
              <w:numPr>
                <w:ilvl w:val="0"/>
                <w:numId w:val="37"/>
              </w:numPr>
              <w:tabs>
                <w:tab w:val="num" w:pos="459"/>
              </w:tabs>
              <w:spacing w:after="0"/>
              <w:rPr>
                <w:b/>
              </w:rPr>
            </w:pPr>
            <w:r>
              <w:rPr>
                <w:b/>
              </w:rPr>
              <w:t>Fault Contingency</w:t>
            </w:r>
          </w:p>
          <w:p w14:paraId="733C4DF5" w14:textId="77777777" w:rsidR="00CD07A1" w:rsidRDefault="00CD07A1">
            <w:pPr>
              <w:tabs>
                <w:tab w:val="num" w:pos="459"/>
              </w:tabs>
              <w:rPr>
                <w:b/>
              </w:rPr>
            </w:pPr>
          </w:p>
          <w:p w14:paraId="6B87B201" w14:textId="77777777" w:rsidR="00CD07A1" w:rsidRDefault="00CD07A1" w:rsidP="00352833"/>
        </w:tc>
      </w:tr>
      <w:tr w:rsidR="00CD07A1" w14:paraId="1BEA6F66" w14:textId="77777777">
        <w:trPr>
          <w:cantSplit/>
          <w:trHeight w:val="1401"/>
        </w:trPr>
        <w:tc>
          <w:tcPr>
            <w:tcW w:w="10065" w:type="dxa"/>
            <w:tcBorders>
              <w:bottom w:val="single" w:sz="4" w:space="0" w:color="auto"/>
            </w:tcBorders>
          </w:tcPr>
          <w:p w14:paraId="479CD4CF" w14:textId="77777777" w:rsidR="00CD07A1" w:rsidRDefault="00CD07A1" w:rsidP="00CD07A1">
            <w:pPr>
              <w:numPr>
                <w:ilvl w:val="1"/>
                <w:numId w:val="37"/>
              </w:numPr>
              <w:tabs>
                <w:tab w:val="num" w:pos="459"/>
              </w:tabs>
              <w:spacing w:after="0"/>
            </w:pPr>
            <w:r>
              <w:rPr>
                <w:b/>
              </w:rPr>
              <w:t>Post Fault Switching System Identification</w:t>
            </w:r>
          </w:p>
          <w:p w14:paraId="669CE343" w14:textId="77777777" w:rsidR="00CD07A1" w:rsidRDefault="00CD07A1">
            <w:pPr>
              <w:pStyle w:val="Footer"/>
              <w:tabs>
                <w:tab w:val="clear" w:pos="4153"/>
                <w:tab w:val="clear" w:pos="8306"/>
              </w:tabs>
              <w:rPr>
                <w:rFonts w:ascii="Arial" w:hAnsi="Arial"/>
                <w:b/>
              </w:rPr>
            </w:pPr>
          </w:p>
          <w:p w14:paraId="2BC767EB" w14:textId="77777777" w:rsidR="00CD07A1" w:rsidRDefault="00CD07A1" w:rsidP="00352833">
            <w:pPr>
              <w:pStyle w:val="Footer"/>
              <w:tabs>
                <w:tab w:val="clear" w:pos="4153"/>
                <w:tab w:val="clear" w:pos="8306"/>
              </w:tabs>
              <w:rPr>
                <w:rFonts w:ascii="Arial" w:hAnsi="Arial"/>
              </w:rPr>
            </w:pPr>
          </w:p>
        </w:tc>
      </w:tr>
      <w:tr w:rsidR="00CD07A1" w14:paraId="070D94C4" w14:textId="77777777">
        <w:trPr>
          <w:cantSplit/>
          <w:trHeight w:val="5468"/>
        </w:trPr>
        <w:tc>
          <w:tcPr>
            <w:tcW w:w="10065" w:type="dxa"/>
          </w:tcPr>
          <w:p w14:paraId="0BC06B68" w14:textId="77777777" w:rsidR="00CD07A1" w:rsidRDefault="00CD07A1" w:rsidP="00CD07A1">
            <w:pPr>
              <w:numPr>
                <w:ilvl w:val="1"/>
                <w:numId w:val="37"/>
              </w:numPr>
              <w:tabs>
                <w:tab w:val="num" w:pos="459"/>
              </w:tabs>
              <w:spacing w:after="0"/>
            </w:pPr>
            <w:r>
              <w:rPr>
                <w:b/>
              </w:rPr>
              <w:t>Method</w:t>
            </w:r>
          </w:p>
          <w:p w14:paraId="6FE535F7" w14:textId="77777777" w:rsidR="00CD07A1" w:rsidRDefault="00CD07A1">
            <w:pPr>
              <w:pStyle w:val="Footer"/>
              <w:tabs>
                <w:tab w:val="clear" w:pos="4153"/>
                <w:tab w:val="clear" w:pos="8306"/>
                <w:tab w:val="num" w:pos="459"/>
              </w:tabs>
              <w:rPr>
                <w:rFonts w:ascii="Arial" w:hAnsi="Arial"/>
              </w:rPr>
            </w:pPr>
          </w:p>
          <w:p w14:paraId="475445FB" w14:textId="77777777" w:rsidR="00CD07A1" w:rsidRDefault="00CD07A1" w:rsidP="00352833">
            <w:pPr>
              <w:tabs>
                <w:tab w:val="num" w:pos="459"/>
              </w:tabs>
            </w:pPr>
          </w:p>
        </w:tc>
      </w:tr>
      <w:tr w:rsidR="00CD07A1" w14:paraId="2EF9C24A" w14:textId="77777777">
        <w:trPr>
          <w:trHeight w:val="1407"/>
        </w:trPr>
        <w:tc>
          <w:tcPr>
            <w:tcW w:w="10065" w:type="dxa"/>
          </w:tcPr>
          <w:p w14:paraId="2F10C9DE" w14:textId="77777777" w:rsidR="00CD07A1" w:rsidRDefault="00CD07A1" w:rsidP="00CD07A1">
            <w:pPr>
              <w:numPr>
                <w:ilvl w:val="1"/>
                <w:numId w:val="37"/>
              </w:numPr>
              <w:spacing w:after="0"/>
            </w:pPr>
            <w:r>
              <w:rPr>
                <w:b/>
              </w:rPr>
              <w:t xml:space="preserve">Post Fault Action Agreement </w:t>
            </w:r>
            <w:r>
              <w:t xml:space="preserve"> </w:t>
            </w:r>
          </w:p>
          <w:p w14:paraId="321D1900" w14:textId="77777777" w:rsidR="00CD07A1" w:rsidRDefault="00CD07A1"/>
          <w:p w14:paraId="2154D631" w14:textId="77777777" w:rsidR="00CD07A1" w:rsidRDefault="00CD07A1"/>
          <w:p w14:paraId="4EA9CA53" w14:textId="77777777" w:rsidR="00CD07A1" w:rsidRDefault="00CD07A1">
            <w:r>
              <w:t xml:space="preserve">Time_____________ </w:t>
            </w:r>
            <w:proofErr w:type="spellStart"/>
            <w:r>
              <w:t>Date__________</w:t>
            </w:r>
            <w:r w:rsidR="00A53550">
              <w:t>NGESO</w:t>
            </w:r>
            <w:r>
              <w:t>___________________TO</w:t>
            </w:r>
            <w:proofErr w:type="spellEnd"/>
            <w:r>
              <w:t>________________________</w:t>
            </w:r>
          </w:p>
          <w:p w14:paraId="62C3B8A7" w14:textId="77777777" w:rsidR="00CD07A1" w:rsidRDefault="00CD07A1"/>
          <w:p w14:paraId="098FCB18" w14:textId="77777777" w:rsidR="00CD07A1" w:rsidRDefault="00CD07A1">
            <w:pPr>
              <w:pStyle w:val="FootnoteText"/>
              <w:rPr>
                <w:rFonts w:ascii="Arial" w:hAnsi="Arial"/>
              </w:rPr>
            </w:pPr>
          </w:p>
          <w:p w14:paraId="6C6F04D3" w14:textId="77777777" w:rsidR="00CD07A1" w:rsidRDefault="00CD07A1">
            <w:pPr>
              <w:rPr>
                <w:b/>
              </w:rPr>
            </w:pPr>
            <w:r>
              <w:rPr>
                <w:b/>
              </w:rPr>
              <w:t xml:space="preserve">1.3.1 </w:t>
            </w:r>
            <w:r>
              <w:rPr>
                <w:b/>
                <w:sz w:val="22"/>
              </w:rPr>
              <w:t xml:space="preserve">Method to be invoked upon instruction from </w:t>
            </w:r>
            <w:r w:rsidR="00A53550">
              <w:rPr>
                <w:b/>
                <w:sz w:val="22"/>
              </w:rPr>
              <w:t>NGESO</w:t>
            </w:r>
            <w:r>
              <w:rPr>
                <w:b/>
                <w:sz w:val="22"/>
              </w:rPr>
              <w:t>.</w:t>
            </w:r>
          </w:p>
          <w:p w14:paraId="7A18F9D3" w14:textId="77777777" w:rsidR="00CD07A1" w:rsidRDefault="00CD07A1">
            <w:pPr>
              <w:rPr>
                <w:b/>
              </w:rPr>
            </w:pPr>
          </w:p>
          <w:p w14:paraId="2B351880" w14:textId="77777777" w:rsidR="00CD07A1" w:rsidRDefault="00CD07A1">
            <w:pPr>
              <w:rPr>
                <w:b/>
              </w:rPr>
            </w:pPr>
          </w:p>
        </w:tc>
      </w:tr>
      <w:tr w:rsidR="00CD07A1" w14:paraId="7057CC1E" w14:textId="77777777">
        <w:trPr>
          <w:cantSplit/>
          <w:trHeight w:val="1479"/>
        </w:trPr>
        <w:tc>
          <w:tcPr>
            <w:tcW w:w="10065" w:type="dxa"/>
          </w:tcPr>
          <w:p w14:paraId="3E9F57EA" w14:textId="77777777" w:rsidR="00CD07A1" w:rsidRDefault="00CD07A1">
            <w:r>
              <w:rPr>
                <w:b/>
              </w:rPr>
              <w:t xml:space="preserve">1.4. Post Fault </w:t>
            </w:r>
            <w:proofErr w:type="gramStart"/>
            <w:r>
              <w:rPr>
                <w:b/>
              </w:rPr>
              <w:t>Action  Cancellation</w:t>
            </w:r>
            <w:proofErr w:type="gramEnd"/>
            <w:r>
              <w:rPr>
                <w:b/>
              </w:rPr>
              <w:t xml:space="preserve"> </w:t>
            </w:r>
          </w:p>
          <w:p w14:paraId="01FC8D58" w14:textId="77777777" w:rsidR="00CD07A1" w:rsidRDefault="00CD07A1"/>
          <w:p w14:paraId="50C71A92" w14:textId="77777777" w:rsidR="00CD07A1" w:rsidRDefault="00CD07A1"/>
          <w:p w14:paraId="01533653" w14:textId="77777777" w:rsidR="00CD07A1" w:rsidRDefault="00CD07A1">
            <w:pPr>
              <w:pStyle w:val="FootnoteText"/>
              <w:rPr>
                <w:rFonts w:ascii="Arial" w:hAnsi="Arial"/>
              </w:rPr>
            </w:pPr>
            <w:r>
              <w:rPr>
                <w:rFonts w:ascii="Arial" w:hAnsi="Arial"/>
              </w:rPr>
              <w:t xml:space="preserve">Cancellation Time_________ Date__________ </w:t>
            </w:r>
            <w:r w:rsidR="00A53550">
              <w:rPr>
                <w:rFonts w:ascii="Arial" w:hAnsi="Arial"/>
              </w:rPr>
              <w:t>NGESO</w:t>
            </w:r>
            <w:r>
              <w:rPr>
                <w:rFonts w:ascii="Arial" w:hAnsi="Arial"/>
              </w:rPr>
              <w:t>_________________</w:t>
            </w:r>
            <w:proofErr w:type="gramStart"/>
            <w:r>
              <w:rPr>
                <w:rFonts w:ascii="Arial" w:hAnsi="Arial"/>
              </w:rPr>
              <w:t>_  TO</w:t>
            </w:r>
            <w:proofErr w:type="gramEnd"/>
            <w:r>
              <w:rPr>
                <w:rFonts w:ascii="Arial" w:hAnsi="Arial"/>
              </w:rPr>
              <w:t>_______________________</w:t>
            </w:r>
          </w:p>
        </w:tc>
      </w:tr>
    </w:tbl>
    <w:p w14:paraId="733E7D0E" w14:textId="77777777" w:rsidR="00CD07A1" w:rsidRDefault="00CD07A1"/>
    <w:p w14:paraId="3F506584" w14:textId="77777777" w:rsidR="00CD07A1" w:rsidRDefault="00CD07A1">
      <w:pPr>
        <w:pStyle w:val="Heading2"/>
        <w:numPr>
          <w:ilvl w:val="0"/>
          <w:numId w:val="0"/>
        </w:numPr>
        <w:sectPr w:rsidR="00CD07A1">
          <w:pgSz w:w="11906" w:h="16838"/>
          <w:pgMar w:top="1440" w:right="1800" w:bottom="1440" w:left="1800" w:header="720" w:footer="720" w:gutter="0"/>
          <w:cols w:space="720"/>
        </w:sectPr>
      </w:pPr>
    </w:p>
    <w:p w14:paraId="0A53544B" w14:textId="77777777" w:rsidR="005F1049" w:rsidRDefault="005F1049">
      <w:pPr>
        <w:ind w:left="-993" w:right="-1192"/>
        <w:rPr>
          <w:b/>
          <w:sz w:val="24"/>
        </w:rPr>
      </w:pPr>
      <w:r>
        <w:rPr>
          <w:b/>
          <w:sz w:val="24"/>
        </w:rPr>
        <w:lastRenderedPageBreak/>
        <w:t>Example 5</w:t>
      </w:r>
    </w:p>
    <w:p w14:paraId="39D584D5" w14:textId="77777777" w:rsidR="00CD07A1" w:rsidRDefault="00CD07A1">
      <w:pPr>
        <w:ind w:left="-993" w:right="-1192"/>
        <w:rPr>
          <w:b/>
        </w:rPr>
      </w:pPr>
      <w:r>
        <w:rPr>
          <w:b/>
          <w:sz w:val="24"/>
        </w:rPr>
        <w:t>Post Fault Action Agreement Form.  Document No:  SST0063PFA</w:t>
      </w:r>
      <w:r>
        <w:rPr>
          <w:b/>
          <w:sz w:val="24"/>
        </w:rPr>
        <w:tab/>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CD07A1" w14:paraId="46511129" w14:textId="77777777">
        <w:trPr>
          <w:trHeight w:val="1284"/>
        </w:trPr>
        <w:tc>
          <w:tcPr>
            <w:tcW w:w="10065" w:type="dxa"/>
          </w:tcPr>
          <w:p w14:paraId="4F55B313" w14:textId="77777777" w:rsidR="00CD07A1" w:rsidRDefault="00CD07A1">
            <w:pPr>
              <w:tabs>
                <w:tab w:val="num" w:pos="459"/>
              </w:tabs>
              <w:rPr>
                <w:b/>
              </w:rPr>
            </w:pPr>
          </w:p>
          <w:p w14:paraId="25C3B59F" w14:textId="77777777" w:rsidR="00CD07A1" w:rsidRDefault="00CD07A1" w:rsidP="00CD07A1">
            <w:pPr>
              <w:numPr>
                <w:ilvl w:val="0"/>
                <w:numId w:val="52"/>
              </w:numPr>
              <w:tabs>
                <w:tab w:val="num" w:pos="459"/>
              </w:tabs>
              <w:spacing w:after="0"/>
              <w:rPr>
                <w:b/>
              </w:rPr>
            </w:pPr>
            <w:r>
              <w:rPr>
                <w:b/>
              </w:rPr>
              <w:t>Fault Contingency</w:t>
            </w:r>
          </w:p>
          <w:p w14:paraId="601B66CE" w14:textId="77777777" w:rsidR="00CD07A1" w:rsidRDefault="00CD07A1">
            <w:pPr>
              <w:tabs>
                <w:tab w:val="num" w:pos="459"/>
              </w:tabs>
              <w:rPr>
                <w:b/>
              </w:rPr>
            </w:pPr>
          </w:p>
          <w:p w14:paraId="1643E912" w14:textId="77777777" w:rsidR="00CD07A1" w:rsidRDefault="00CD07A1">
            <w:pPr>
              <w:ind w:left="360"/>
            </w:pPr>
            <w:r>
              <w:t xml:space="preserve">Fault on the ERRO – </w:t>
            </w:r>
            <w:proofErr w:type="gramStart"/>
            <w:r>
              <w:t>BUMU  EPN</w:t>
            </w:r>
            <w:proofErr w:type="gramEnd"/>
            <w:r>
              <w:t xml:space="preserve"> 132kV </w:t>
            </w:r>
            <w:proofErr w:type="spellStart"/>
            <w:r>
              <w:t>cct</w:t>
            </w:r>
            <w:proofErr w:type="spellEnd"/>
            <w:r>
              <w:t xml:space="preserve">  (during MD1 and MD2 </w:t>
            </w:r>
            <w:proofErr w:type="spellStart"/>
            <w:r>
              <w:t>cct</w:t>
            </w:r>
            <w:proofErr w:type="spellEnd"/>
            <w:r>
              <w:t xml:space="preserve"> fault outages)</w:t>
            </w:r>
          </w:p>
        </w:tc>
      </w:tr>
      <w:tr w:rsidR="00CD07A1" w14:paraId="14F6BC16" w14:textId="77777777">
        <w:trPr>
          <w:cantSplit/>
          <w:trHeight w:val="1401"/>
        </w:trPr>
        <w:tc>
          <w:tcPr>
            <w:tcW w:w="10065" w:type="dxa"/>
            <w:tcBorders>
              <w:bottom w:val="single" w:sz="4" w:space="0" w:color="auto"/>
            </w:tcBorders>
          </w:tcPr>
          <w:p w14:paraId="2F0C1F86" w14:textId="77777777" w:rsidR="00CD07A1" w:rsidRDefault="00CD07A1">
            <w:pPr>
              <w:tabs>
                <w:tab w:val="num" w:pos="459"/>
              </w:tabs>
            </w:pPr>
          </w:p>
          <w:p w14:paraId="7F22120C" w14:textId="77777777" w:rsidR="00CD07A1" w:rsidRPr="00C0732D" w:rsidRDefault="00CD07A1" w:rsidP="00CD07A1">
            <w:pPr>
              <w:numPr>
                <w:ilvl w:val="1"/>
                <w:numId w:val="53"/>
              </w:numPr>
              <w:tabs>
                <w:tab w:val="num" w:pos="459"/>
              </w:tabs>
              <w:spacing w:after="0"/>
            </w:pPr>
            <w:r>
              <w:rPr>
                <w:b/>
              </w:rPr>
              <w:t>Post Fault Switching System Identification</w:t>
            </w:r>
          </w:p>
          <w:p w14:paraId="591B434E" w14:textId="77777777" w:rsidR="00CD07A1" w:rsidRDefault="00CD07A1" w:rsidP="00352833">
            <w:pPr>
              <w:tabs>
                <w:tab w:val="num" w:pos="459"/>
              </w:tabs>
            </w:pPr>
          </w:p>
          <w:p w14:paraId="05F1E560" w14:textId="77777777" w:rsidR="00CD07A1" w:rsidRDefault="00CD07A1" w:rsidP="00352833">
            <w:pPr>
              <w:tabs>
                <w:tab w:val="num" w:pos="459"/>
              </w:tabs>
            </w:pPr>
            <w:r>
              <w:t xml:space="preserve">LYND </w:t>
            </w:r>
            <w:proofErr w:type="gramStart"/>
            <w:r>
              <w:t>3 :</w:t>
            </w:r>
            <w:proofErr w:type="gramEnd"/>
            <w:r>
              <w:t xml:space="preserve"> 2TO</w:t>
            </w:r>
          </w:p>
          <w:p w14:paraId="2BF945C7" w14:textId="77777777" w:rsidR="00CD07A1" w:rsidRDefault="00CD07A1">
            <w:pPr>
              <w:pStyle w:val="Footer"/>
              <w:tabs>
                <w:tab w:val="clear" w:pos="4153"/>
                <w:tab w:val="clear" w:pos="8306"/>
              </w:tabs>
              <w:rPr>
                <w:rFonts w:ascii="Arial" w:hAnsi="Arial"/>
              </w:rPr>
            </w:pPr>
            <w:r>
              <w:rPr>
                <w:rFonts w:ascii="Arial" w:hAnsi="Arial"/>
              </w:rPr>
              <w:t>CHAR</w:t>
            </w:r>
            <w:proofErr w:type="gramStart"/>
            <w:r>
              <w:rPr>
                <w:rFonts w:ascii="Arial" w:hAnsi="Arial"/>
              </w:rPr>
              <w:t>1 :</w:t>
            </w:r>
            <w:proofErr w:type="gramEnd"/>
            <w:r>
              <w:rPr>
                <w:rFonts w:ascii="Arial" w:hAnsi="Arial"/>
              </w:rPr>
              <w:t xml:space="preserve"> 105</w:t>
            </w:r>
          </w:p>
        </w:tc>
      </w:tr>
      <w:tr w:rsidR="00CD07A1" w14:paraId="1EAFBA46" w14:textId="77777777">
        <w:trPr>
          <w:cantSplit/>
          <w:trHeight w:val="3863"/>
        </w:trPr>
        <w:tc>
          <w:tcPr>
            <w:tcW w:w="10065" w:type="dxa"/>
          </w:tcPr>
          <w:p w14:paraId="589A54D5" w14:textId="77777777" w:rsidR="00CD07A1" w:rsidRDefault="00CD07A1">
            <w:pPr>
              <w:tabs>
                <w:tab w:val="num" w:pos="459"/>
              </w:tabs>
            </w:pPr>
          </w:p>
          <w:p w14:paraId="33B55C1A" w14:textId="77777777" w:rsidR="00CD07A1" w:rsidRDefault="00CD07A1">
            <w:pPr>
              <w:tabs>
                <w:tab w:val="num" w:pos="459"/>
              </w:tabs>
            </w:pPr>
            <w:r>
              <w:rPr>
                <w:b/>
              </w:rPr>
              <w:t>1.2 Method</w:t>
            </w:r>
          </w:p>
          <w:p w14:paraId="4F9B1A6D" w14:textId="77777777" w:rsidR="00CD07A1" w:rsidRDefault="00CD07A1">
            <w:pPr>
              <w:pStyle w:val="Footer"/>
              <w:tabs>
                <w:tab w:val="clear" w:pos="4153"/>
                <w:tab w:val="clear" w:pos="8306"/>
                <w:tab w:val="num" w:pos="459"/>
              </w:tabs>
              <w:rPr>
                <w:rFonts w:ascii="Arial" w:hAnsi="Arial"/>
              </w:rPr>
            </w:pPr>
            <w:r>
              <w:rPr>
                <w:rFonts w:ascii="Arial" w:hAnsi="Arial"/>
              </w:rPr>
              <w:t xml:space="preserve">LYND </w:t>
            </w:r>
            <w:proofErr w:type="gramStart"/>
            <w:r>
              <w:rPr>
                <w:rFonts w:ascii="Arial" w:hAnsi="Arial"/>
              </w:rPr>
              <w:t>3 :</w:t>
            </w:r>
            <w:proofErr w:type="gramEnd"/>
            <w:r>
              <w:rPr>
                <w:rFonts w:ascii="Arial" w:hAnsi="Arial"/>
              </w:rPr>
              <w:t xml:space="preserve"> open 2TO</w:t>
            </w:r>
          </w:p>
          <w:p w14:paraId="0C519E4B" w14:textId="77777777" w:rsidR="00CD07A1" w:rsidRDefault="00CD07A1">
            <w:pPr>
              <w:pStyle w:val="Footer"/>
              <w:tabs>
                <w:tab w:val="clear" w:pos="4153"/>
                <w:tab w:val="clear" w:pos="8306"/>
                <w:tab w:val="num" w:pos="459"/>
              </w:tabs>
              <w:rPr>
                <w:rFonts w:ascii="Arial" w:hAnsi="Arial"/>
              </w:rPr>
            </w:pPr>
            <w:r>
              <w:rPr>
                <w:rFonts w:ascii="Arial" w:hAnsi="Arial"/>
              </w:rPr>
              <w:t xml:space="preserve">CHAR </w:t>
            </w:r>
            <w:proofErr w:type="gramStart"/>
            <w:r>
              <w:rPr>
                <w:rFonts w:ascii="Arial" w:hAnsi="Arial"/>
              </w:rPr>
              <w:t>1 :</w:t>
            </w:r>
            <w:proofErr w:type="gramEnd"/>
            <w:r>
              <w:rPr>
                <w:rFonts w:ascii="Arial" w:hAnsi="Arial"/>
              </w:rPr>
              <w:t xml:space="preserve">  Switch out Blocking on  TCW </w:t>
            </w:r>
            <w:proofErr w:type="spellStart"/>
            <w:r>
              <w:rPr>
                <w:rFonts w:ascii="Arial" w:hAnsi="Arial"/>
              </w:rPr>
              <w:t>cct</w:t>
            </w:r>
            <w:proofErr w:type="spellEnd"/>
            <w:r>
              <w:rPr>
                <w:rFonts w:ascii="Arial" w:hAnsi="Arial"/>
              </w:rPr>
              <w:t xml:space="preserve">  at CHAR end only</w:t>
            </w:r>
          </w:p>
          <w:p w14:paraId="32325CCB" w14:textId="77777777" w:rsidR="00CD07A1" w:rsidRPr="0045245E" w:rsidRDefault="00CD07A1">
            <w:pPr>
              <w:pStyle w:val="FootnoteText"/>
              <w:rPr>
                <w:rFonts w:ascii="Arial" w:hAnsi="Arial" w:cs="Arial"/>
              </w:rPr>
            </w:pPr>
            <w:r w:rsidRPr="0045245E">
              <w:rPr>
                <w:rFonts w:ascii="Arial" w:hAnsi="Arial" w:cs="Arial"/>
              </w:rPr>
              <w:t xml:space="preserve">CHAR </w:t>
            </w:r>
            <w:proofErr w:type="gramStart"/>
            <w:r w:rsidRPr="0045245E">
              <w:rPr>
                <w:rFonts w:ascii="Arial" w:hAnsi="Arial" w:cs="Arial"/>
              </w:rPr>
              <w:t>1 :</w:t>
            </w:r>
            <w:proofErr w:type="gramEnd"/>
            <w:r w:rsidRPr="0045245E">
              <w:rPr>
                <w:rFonts w:ascii="Arial" w:hAnsi="Arial" w:cs="Arial"/>
              </w:rPr>
              <w:t xml:space="preserve"> Close CB105 (to energise and load the LYND</w:t>
            </w:r>
            <w:r>
              <w:rPr>
                <w:rFonts w:ascii="Arial" w:hAnsi="Arial" w:cs="Arial"/>
              </w:rPr>
              <w:t xml:space="preserve"> </w:t>
            </w:r>
            <w:r w:rsidRPr="0045245E">
              <w:rPr>
                <w:rFonts w:ascii="Arial" w:hAnsi="Arial" w:cs="Arial"/>
              </w:rPr>
              <w:t>/</w:t>
            </w:r>
            <w:r>
              <w:rPr>
                <w:rFonts w:ascii="Arial" w:hAnsi="Arial" w:cs="Arial"/>
              </w:rPr>
              <w:t xml:space="preserve"> </w:t>
            </w:r>
            <w:r w:rsidRPr="0045245E">
              <w:rPr>
                <w:rFonts w:ascii="Arial" w:hAnsi="Arial" w:cs="Arial"/>
              </w:rPr>
              <w:t>BUMU CM1</w:t>
            </w:r>
            <w:r>
              <w:rPr>
                <w:rFonts w:ascii="Arial" w:hAnsi="Arial" w:cs="Arial"/>
              </w:rPr>
              <w:t xml:space="preserve"> </w:t>
            </w:r>
            <w:r w:rsidRPr="0045245E">
              <w:rPr>
                <w:rFonts w:ascii="Arial" w:hAnsi="Arial" w:cs="Arial"/>
              </w:rPr>
              <w:t>/</w:t>
            </w:r>
            <w:r>
              <w:rPr>
                <w:rFonts w:ascii="Arial" w:hAnsi="Arial" w:cs="Arial"/>
              </w:rPr>
              <w:t xml:space="preserve"> </w:t>
            </w:r>
            <w:r w:rsidRPr="0045245E">
              <w:rPr>
                <w:rFonts w:ascii="Arial" w:hAnsi="Arial" w:cs="Arial"/>
              </w:rPr>
              <w:t xml:space="preserve">PCN 132kV </w:t>
            </w:r>
            <w:proofErr w:type="spellStart"/>
            <w:r w:rsidRPr="0045245E">
              <w:rPr>
                <w:rFonts w:ascii="Arial" w:hAnsi="Arial" w:cs="Arial"/>
              </w:rPr>
              <w:t>cct</w:t>
            </w:r>
            <w:proofErr w:type="spellEnd"/>
            <w:r w:rsidRPr="0045245E">
              <w:rPr>
                <w:rFonts w:ascii="Arial" w:hAnsi="Arial" w:cs="Arial"/>
              </w:rPr>
              <w:t>)</w:t>
            </w:r>
          </w:p>
          <w:p w14:paraId="511E9E67" w14:textId="77777777" w:rsidR="00CD07A1" w:rsidRDefault="00CD07A1">
            <w:pPr>
              <w:pStyle w:val="FootnoteText"/>
            </w:pPr>
          </w:p>
        </w:tc>
      </w:tr>
      <w:tr w:rsidR="00CD07A1" w14:paraId="6BE784FA" w14:textId="77777777">
        <w:trPr>
          <w:trHeight w:val="1407"/>
        </w:trPr>
        <w:tc>
          <w:tcPr>
            <w:tcW w:w="10065" w:type="dxa"/>
          </w:tcPr>
          <w:p w14:paraId="5689D5A3" w14:textId="77777777" w:rsidR="00CD07A1" w:rsidRDefault="00CD07A1"/>
          <w:p w14:paraId="00D5AFA0" w14:textId="77777777" w:rsidR="00CD07A1" w:rsidRDefault="00CD07A1" w:rsidP="00CD07A1">
            <w:pPr>
              <w:numPr>
                <w:ilvl w:val="1"/>
                <w:numId w:val="54"/>
              </w:numPr>
              <w:spacing w:after="0"/>
            </w:pPr>
            <w:r>
              <w:rPr>
                <w:b/>
              </w:rPr>
              <w:t xml:space="preserve">Post Fault Action Agreement </w:t>
            </w:r>
            <w:r>
              <w:t xml:space="preserve"> </w:t>
            </w:r>
          </w:p>
          <w:p w14:paraId="20BF45B3" w14:textId="77777777" w:rsidR="00CD07A1" w:rsidRDefault="00CD07A1"/>
          <w:p w14:paraId="64E19CD2" w14:textId="77777777" w:rsidR="00CD07A1" w:rsidRDefault="00CD07A1"/>
          <w:p w14:paraId="3E4A23DB" w14:textId="77777777" w:rsidR="00CD07A1" w:rsidRDefault="00CD07A1">
            <w:r>
              <w:t xml:space="preserve">Time_____________ </w:t>
            </w:r>
            <w:proofErr w:type="spellStart"/>
            <w:r>
              <w:t>Date__________</w:t>
            </w:r>
            <w:r w:rsidR="00A53550">
              <w:t>NGESO</w:t>
            </w:r>
            <w:r>
              <w:t>___________________TO</w:t>
            </w:r>
            <w:proofErr w:type="spellEnd"/>
            <w:r>
              <w:t>________________________</w:t>
            </w:r>
          </w:p>
          <w:p w14:paraId="3D4E5895" w14:textId="77777777" w:rsidR="00CD07A1" w:rsidRDefault="00CD07A1"/>
          <w:p w14:paraId="01A925AC" w14:textId="77777777" w:rsidR="00CD07A1" w:rsidRDefault="00CD07A1">
            <w:pPr>
              <w:pStyle w:val="FootnoteText"/>
              <w:rPr>
                <w:rFonts w:ascii="Arial" w:hAnsi="Arial"/>
              </w:rPr>
            </w:pPr>
          </w:p>
          <w:p w14:paraId="5116ED48" w14:textId="77777777" w:rsidR="00CD07A1" w:rsidRDefault="00CD07A1">
            <w:pPr>
              <w:rPr>
                <w:b/>
              </w:rPr>
            </w:pPr>
            <w:proofErr w:type="gramStart"/>
            <w:r>
              <w:rPr>
                <w:b/>
              </w:rPr>
              <w:t xml:space="preserve">1.3.1  </w:t>
            </w:r>
            <w:r>
              <w:rPr>
                <w:b/>
                <w:sz w:val="22"/>
              </w:rPr>
              <w:t>Method</w:t>
            </w:r>
            <w:proofErr w:type="gramEnd"/>
            <w:r>
              <w:rPr>
                <w:b/>
                <w:sz w:val="22"/>
              </w:rPr>
              <w:t xml:space="preserve"> to be invoked upon instruction from </w:t>
            </w:r>
            <w:r w:rsidR="00A53550">
              <w:rPr>
                <w:b/>
                <w:sz w:val="22"/>
              </w:rPr>
              <w:t>NGESO</w:t>
            </w:r>
            <w:r>
              <w:rPr>
                <w:b/>
                <w:sz w:val="22"/>
              </w:rPr>
              <w:t>.</w:t>
            </w:r>
          </w:p>
          <w:p w14:paraId="7799CD07" w14:textId="77777777" w:rsidR="00CD07A1" w:rsidRDefault="00CD07A1">
            <w:pPr>
              <w:rPr>
                <w:b/>
              </w:rPr>
            </w:pPr>
          </w:p>
          <w:p w14:paraId="625B8418" w14:textId="77777777" w:rsidR="00CD07A1" w:rsidRDefault="00CD07A1">
            <w:pPr>
              <w:rPr>
                <w:b/>
              </w:rPr>
            </w:pPr>
          </w:p>
        </w:tc>
      </w:tr>
      <w:tr w:rsidR="00CD07A1" w14:paraId="27F3FAEC" w14:textId="77777777">
        <w:trPr>
          <w:cantSplit/>
          <w:trHeight w:val="1824"/>
        </w:trPr>
        <w:tc>
          <w:tcPr>
            <w:tcW w:w="10065" w:type="dxa"/>
          </w:tcPr>
          <w:p w14:paraId="2BE5591E" w14:textId="77777777" w:rsidR="00CD07A1" w:rsidRDefault="00CD07A1">
            <w:pPr>
              <w:rPr>
                <w:b/>
              </w:rPr>
            </w:pPr>
            <w:r>
              <w:rPr>
                <w:b/>
              </w:rPr>
              <w:t xml:space="preserve"> </w:t>
            </w:r>
          </w:p>
          <w:p w14:paraId="189895C3" w14:textId="77777777" w:rsidR="00CD07A1" w:rsidRDefault="00CD07A1">
            <w:r>
              <w:rPr>
                <w:b/>
              </w:rPr>
              <w:t xml:space="preserve">1.4 Post Fault </w:t>
            </w:r>
            <w:proofErr w:type="gramStart"/>
            <w:r>
              <w:rPr>
                <w:b/>
              </w:rPr>
              <w:t>Action  Cancellation</w:t>
            </w:r>
            <w:proofErr w:type="gramEnd"/>
            <w:r>
              <w:rPr>
                <w:b/>
              </w:rPr>
              <w:t xml:space="preserve"> </w:t>
            </w:r>
          </w:p>
          <w:p w14:paraId="30B626B8" w14:textId="77777777" w:rsidR="00CD07A1" w:rsidRDefault="00CD07A1"/>
          <w:p w14:paraId="56F82241" w14:textId="77777777" w:rsidR="00CD07A1" w:rsidRDefault="00CD07A1"/>
          <w:p w14:paraId="08470769" w14:textId="77777777" w:rsidR="00CD07A1" w:rsidRDefault="00CD07A1">
            <w:pPr>
              <w:pStyle w:val="FootnoteText"/>
              <w:rPr>
                <w:rFonts w:ascii="Arial" w:hAnsi="Arial"/>
              </w:rPr>
            </w:pPr>
            <w:r>
              <w:rPr>
                <w:rFonts w:ascii="Arial" w:hAnsi="Arial"/>
              </w:rPr>
              <w:t xml:space="preserve">Cancellation Time_________ Date__________ </w:t>
            </w:r>
            <w:r w:rsidR="00A53550">
              <w:rPr>
                <w:rFonts w:ascii="Arial" w:hAnsi="Arial"/>
              </w:rPr>
              <w:t>NGESO</w:t>
            </w:r>
            <w:r>
              <w:rPr>
                <w:rFonts w:ascii="Arial" w:hAnsi="Arial"/>
              </w:rPr>
              <w:t>_________________</w:t>
            </w:r>
            <w:proofErr w:type="gramStart"/>
            <w:r>
              <w:rPr>
                <w:rFonts w:ascii="Arial" w:hAnsi="Arial"/>
              </w:rPr>
              <w:t>_  TO</w:t>
            </w:r>
            <w:proofErr w:type="gramEnd"/>
            <w:r>
              <w:rPr>
                <w:rFonts w:ascii="Arial" w:hAnsi="Arial"/>
              </w:rPr>
              <w:t>_______________________</w:t>
            </w:r>
          </w:p>
        </w:tc>
      </w:tr>
    </w:tbl>
    <w:p w14:paraId="55EDF6EA" w14:textId="77777777" w:rsidR="00CD07A1" w:rsidRDefault="00CD07A1"/>
    <w:p w14:paraId="25265E47" w14:textId="77777777" w:rsidR="00805B19" w:rsidRDefault="00805B19">
      <w:pPr>
        <w:pStyle w:val="Heading2"/>
        <w:numPr>
          <w:ilvl w:val="0"/>
          <w:numId w:val="0"/>
        </w:numPr>
      </w:pPr>
      <w:r>
        <w:br w:type="page"/>
      </w:r>
      <w:r>
        <w:lastRenderedPageBreak/>
        <w:t xml:space="preserve">Appendix D: Trigger Phrases </w:t>
      </w:r>
    </w:p>
    <w:p w14:paraId="4BFB9984" w14:textId="77777777" w:rsidR="00805B19" w:rsidRDefault="00805B19">
      <w:pPr>
        <w:pStyle w:val="BodyText"/>
        <w:ind w:left="0"/>
        <w:jc w:val="both"/>
      </w:pPr>
      <w:r>
        <w:t xml:space="preserve">A formal understanding by all Parties of what each phrase used in the high-level code entails is vital to the safe and secure operation of the System. The trigger phrases shall encompass all actions and checks required, including operational liaison with Users, to fulfil both relevant TO responsibilities and those </w:t>
      </w:r>
      <w:r w:rsidR="00A53550">
        <w:t>NGESO</w:t>
      </w:r>
      <w:r>
        <w:t xml:space="preserve"> responsibilities that will be discharged by the relevant TO in carrying out the operations specified in the method. For example, the responsibility to minimise voltage step change during </w:t>
      </w:r>
      <w:proofErr w:type="gramStart"/>
      <w:r>
        <w:t>a</w:t>
      </w:r>
      <w:proofErr w:type="gramEnd"/>
      <w:r>
        <w:t xml:space="preserve"> Operational Switching operation to de-load a transformer or circuit. The following trigger phrases are included for clarification of the Operational Switching process. </w:t>
      </w:r>
    </w:p>
    <w:p w14:paraId="0E3D40FC" w14:textId="77777777" w:rsidR="00805B19" w:rsidRDefault="00805B19">
      <w:pPr>
        <w:pStyle w:val="BodyText"/>
        <w:ind w:left="0"/>
        <w:jc w:val="both"/>
      </w:pPr>
    </w:p>
    <w:p w14:paraId="5EF2C9D4" w14:textId="77777777" w:rsidR="00805B19" w:rsidRDefault="00805B19">
      <w:pPr>
        <w:pStyle w:val="BodyText"/>
        <w:ind w:left="0"/>
        <w:jc w:val="both"/>
        <w:rPr>
          <w:b/>
        </w:rPr>
      </w:pPr>
      <w:r>
        <w:rPr>
          <w:b/>
        </w:rPr>
        <w:t>De- Load / Load</w:t>
      </w:r>
    </w:p>
    <w:p w14:paraId="2335B265" w14:textId="77777777" w:rsidR="00805B19" w:rsidRDefault="00805B19">
      <w:pPr>
        <w:pStyle w:val="BodyText"/>
        <w:ind w:left="0"/>
        <w:jc w:val="both"/>
      </w:pPr>
      <w:r>
        <w:t xml:space="preserve"> (--------</w:t>
      </w:r>
      <w:proofErr w:type="gramStart"/>
      <w:r>
        <w:t>)  (</w:t>
      </w:r>
      <w:proofErr w:type="gramEnd"/>
      <w:r>
        <w:t xml:space="preserve">Substation)  load / </w:t>
      </w:r>
      <w:proofErr w:type="spellStart"/>
      <w:r>
        <w:t>deload</w:t>
      </w:r>
      <w:proofErr w:type="spellEnd"/>
      <w:r>
        <w:t xml:space="preserve"> (-------) kV circuit </w:t>
      </w:r>
    </w:p>
    <w:p w14:paraId="5E098124" w14:textId="77777777" w:rsidR="00805B19" w:rsidRDefault="00805B19">
      <w:pPr>
        <w:pStyle w:val="BodyText"/>
        <w:ind w:left="0"/>
        <w:jc w:val="both"/>
        <w:rPr>
          <w:b/>
        </w:rPr>
      </w:pPr>
    </w:p>
    <w:p w14:paraId="2DAC219D" w14:textId="77777777" w:rsidR="00805B19" w:rsidRDefault="00805B19">
      <w:pPr>
        <w:pStyle w:val="BodyText"/>
        <w:ind w:left="0"/>
        <w:jc w:val="both"/>
      </w:pPr>
      <w:r>
        <w:t xml:space="preserve">This term acts as a trigger phrase to ensure all the required checks and actions are completed before an operation is carried out to close/ open a CB or other suitable device to load/de-load equipment, in accordance with procedures and safety rules. It will normally be a single action at one location, applying to a circuit end or transformer circuit.  </w:t>
      </w:r>
    </w:p>
    <w:p w14:paraId="3F924E37" w14:textId="77777777" w:rsidR="00805B19" w:rsidRDefault="00805B19">
      <w:pPr>
        <w:pStyle w:val="BodyText"/>
        <w:ind w:left="0"/>
        <w:jc w:val="both"/>
        <w:rPr>
          <w:b/>
        </w:rPr>
      </w:pPr>
    </w:p>
    <w:p w14:paraId="6ACF6713" w14:textId="77777777" w:rsidR="00805B19" w:rsidRDefault="00805B19">
      <w:pPr>
        <w:pStyle w:val="BodyText"/>
        <w:ind w:left="0"/>
        <w:jc w:val="both"/>
        <w:rPr>
          <w:b/>
        </w:rPr>
      </w:pPr>
      <w:r>
        <w:rPr>
          <w:b/>
        </w:rPr>
        <w:t xml:space="preserve">De-Energise / Energise  </w:t>
      </w:r>
    </w:p>
    <w:p w14:paraId="31B22E9A" w14:textId="77777777" w:rsidR="00805B19" w:rsidRPr="00ED1D46" w:rsidRDefault="00805B19">
      <w:pPr>
        <w:pStyle w:val="BodyText"/>
        <w:ind w:left="0"/>
        <w:jc w:val="both"/>
        <w:rPr>
          <w:lang w:val="fr-FR"/>
        </w:rPr>
      </w:pPr>
      <w:r>
        <w:t xml:space="preserve"> </w:t>
      </w:r>
      <w:r w:rsidRPr="00ED1D46">
        <w:rPr>
          <w:lang w:val="fr-FR"/>
        </w:rPr>
        <w:t>(</w:t>
      </w:r>
      <w:proofErr w:type="gramStart"/>
      <w:r w:rsidRPr="00ED1D46">
        <w:rPr>
          <w:lang w:val="fr-FR"/>
        </w:rPr>
        <w:t>-----------)</w:t>
      </w:r>
      <w:proofErr w:type="spellStart"/>
      <w:r w:rsidRPr="00ED1D46">
        <w:rPr>
          <w:lang w:val="fr-FR"/>
        </w:rPr>
        <w:t>substation</w:t>
      </w:r>
      <w:proofErr w:type="spellEnd"/>
      <w:proofErr w:type="gramEnd"/>
      <w:r w:rsidRPr="00ED1D46">
        <w:rPr>
          <w:lang w:val="fr-FR"/>
        </w:rPr>
        <w:t xml:space="preserve"> </w:t>
      </w:r>
      <w:proofErr w:type="spellStart"/>
      <w:r w:rsidRPr="00ED1D46">
        <w:rPr>
          <w:lang w:val="fr-FR"/>
        </w:rPr>
        <w:t>energise</w:t>
      </w:r>
      <w:proofErr w:type="spellEnd"/>
      <w:r w:rsidRPr="00ED1D46">
        <w:rPr>
          <w:lang w:val="fr-FR"/>
        </w:rPr>
        <w:t xml:space="preserve"> / de-</w:t>
      </w:r>
      <w:proofErr w:type="spellStart"/>
      <w:r w:rsidRPr="00ED1D46">
        <w:rPr>
          <w:lang w:val="fr-FR"/>
        </w:rPr>
        <w:t>energise</w:t>
      </w:r>
      <w:proofErr w:type="spellEnd"/>
      <w:r w:rsidRPr="00ED1D46">
        <w:rPr>
          <w:lang w:val="fr-FR"/>
        </w:rPr>
        <w:t xml:space="preserve"> (-----) kV circuit  </w:t>
      </w:r>
    </w:p>
    <w:p w14:paraId="1BB29699" w14:textId="77777777" w:rsidR="00805B19" w:rsidRPr="00ED1D46" w:rsidRDefault="00805B19">
      <w:pPr>
        <w:pStyle w:val="BodyText"/>
        <w:ind w:left="0"/>
        <w:jc w:val="both"/>
        <w:rPr>
          <w:lang w:val="fr-FR"/>
        </w:rPr>
      </w:pPr>
    </w:p>
    <w:p w14:paraId="2D483E74" w14:textId="77777777" w:rsidR="00805B19" w:rsidRDefault="00805B19">
      <w:pPr>
        <w:pStyle w:val="BodyText"/>
        <w:ind w:left="0"/>
        <w:jc w:val="both"/>
      </w:pPr>
      <w:r>
        <w:t xml:space="preserve">This term acts as a trigger phrase to ensure all the required checks and actions are completed before an operation is carried out, in accordance with procedures and safety rules. It encompasses all the operations required, at one location, to de-energise or energise a circuit or equipment. </w:t>
      </w:r>
    </w:p>
    <w:p w14:paraId="4790BDEF" w14:textId="77777777" w:rsidR="00805B19" w:rsidRDefault="00805B19">
      <w:pPr>
        <w:pStyle w:val="BodyText"/>
        <w:ind w:left="0"/>
        <w:jc w:val="both"/>
      </w:pPr>
    </w:p>
    <w:p w14:paraId="16D352D8" w14:textId="77777777" w:rsidR="00805B19" w:rsidRDefault="00805B19">
      <w:pPr>
        <w:pStyle w:val="BodyText"/>
        <w:ind w:left="0"/>
        <w:jc w:val="both"/>
        <w:rPr>
          <w:b/>
        </w:rPr>
      </w:pPr>
      <w:r>
        <w:rPr>
          <w:b/>
        </w:rPr>
        <w:t>Switch in /Switch Out</w:t>
      </w:r>
    </w:p>
    <w:p w14:paraId="441DD3DA" w14:textId="77777777" w:rsidR="00805B19" w:rsidRDefault="00805B19">
      <w:pPr>
        <w:pStyle w:val="BodyText"/>
        <w:ind w:left="0"/>
        <w:jc w:val="both"/>
      </w:pPr>
      <w:r>
        <w:t xml:space="preserve">Switch in /out (-----) </w:t>
      </w:r>
      <w:proofErr w:type="gramStart"/>
      <w:r>
        <w:t>/(</w:t>
      </w:r>
      <w:proofErr w:type="gramEnd"/>
      <w:r>
        <w:t>----)  kV circuit energising / de-energising from (-----)substation</w:t>
      </w:r>
    </w:p>
    <w:p w14:paraId="4755328E" w14:textId="77777777" w:rsidR="00805B19" w:rsidRDefault="00805B19">
      <w:pPr>
        <w:pStyle w:val="BodyText"/>
        <w:ind w:left="0"/>
        <w:jc w:val="both"/>
      </w:pPr>
    </w:p>
    <w:p w14:paraId="2A813BB1" w14:textId="77777777" w:rsidR="00805B19" w:rsidRDefault="00805B19">
      <w:pPr>
        <w:pStyle w:val="BodyText"/>
        <w:ind w:left="0"/>
        <w:jc w:val="both"/>
      </w:pPr>
      <w:r>
        <w:t xml:space="preserve">This term acts as a trigger phrase to ensure all the required checks and actions are completed before an operation is carried out, in accordance with procedures and safety rules. It encompasses all the operations required, at one or more locations, to de- load and de-energise, or energise and load a circuit or equipment, including which end to de- energise/energise from. </w:t>
      </w:r>
    </w:p>
    <w:p w14:paraId="3ADBC16E" w14:textId="77777777" w:rsidR="00805B19" w:rsidRDefault="00805B19">
      <w:pPr>
        <w:pStyle w:val="BodyText"/>
        <w:ind w:left="0"/>
        <w:jc w:val="both"/>
      </w:pPr>
    </w:p>
    <w:p w14:paraId="1B98616B" w14:textId="77777777" w:rsidR="00805B19" w:rsidRDefault="00805B19">
      <w:pPr>
        <w:pStyle w:val="BodyText"/>
        <w:ind w:left="0"/>
        <w:jc w:val="both"/>
        <w:rPr>
          <w:b/>
        </w:rPr>
      </w:pPr>
      <w:r>
        <w:rPr>
          <w:b/>
        </w:rPr>
        <w:t>On load / Off load Select</w:t>
      </w:r>
    </w:p>
    <w:p w14:paraId="3FDE1226" w14:textId="77777777" w:rsidR="00805B19" w:rsidRDefault="00805B19">
      <w:pPr>
        <w:pStyle w:val="BodyText"/>
        <w:ind w:left="0"/>
        <w:jc w:val="both"/>
      </w:pPr>
      <w:r>
        <w:t>(--------</w:t>
      </w:r>
      <w:proofErr w:type="gramStart"/>
      <w:r>
        <w:t>)  (</w:t>
      </w:r>
      <w:proofErr w:type="gramEnd"/>
      <w:r>
        <w:t>Substation) On/Off load Select (---------) circuit(s) to (---------) BB</w:t>
      </w:r>
    </w:p>
    <w:p w14:paraId="456B1232" w14:textId="77777777" w:rsidR="00805B19" w:rsidRDefault="00805B19">
      <w:pPr>
        <w:pStyle w:val="BodyText"/>
        <w:ind w:left="0"/>
      </w:pPr>
    </w:p>
    <w:p w14:paraId="37A5F290" w14:textId="77777777" w:rsidR="00805B19" w:rsidRDefault="00805B19">
      <w:pPr>
        <w:pStyle w:val="BodyText"/>
        <w:ind w:left="0"/>
        <w:jc w:val="both"/>
      </w:pPr>
      <w:r>
        <w:t xml:space="preserve">This term acts as a trigger phrase to ensure all the required checks and actions are completed before an operation is carried out to select a circuit or circuits from one busbar to another utilising either an on load or off load changeover. It encompasses all operations at a location to select a circuit or circuits from one busbar to another. The trigger phrase includes, where relevant, the operation to de-load and load the specified circuit(s) at the specified location to allow an </w:t>
      </w:r>
      <w:proofErr w:type="gramStart"/>
      <w:r>
        <w:t>off load</w:t>
      </w:r>
      <w:proofErr w:type="gramEnd"/>
      <w:r>
        <w:t xml:space="preserve"> changeover to be completed</w:t>
      </w:r>
    </w:p>
    <w:p w14:paraId="74575574" w14:textId="77777777" w:rsidR="00805B19" w:rsidRDefault="00805B19">
      <w:pPr>
        <w:pStyle w:val="BodyText"/>
        <w:ind w:left="0"/>
        <w:jc w:val="both"/>
      </w:pPr>
    </w:p>
    <w:p w14:paraId="5576267F" w14:textId="77777777" w:rsidR="00805B19" w:rsidRDefault="00805B19">
      <w:pPr>
        <w:pStyle w:val="BodyText"/>
        <w:ind w:left="0"/>
        <w:jc w:val="both"/>
        <w:rPr>
          <w:b/>
        </w:rPr>
      </w:pPr>
      <w:r>
        <w:rPr>
          <w:b/>
        </w:rPr>
        <w:t>Disconnect</w:t>
      </w:r>
    </w:p>
    <w:p w14:paraId="30AFAA95" w14:textId="77777777" w:rsidR="00805B19" w:rsidRDefault="00805B19">
      <w:pPr>
        <w:pStyle w:val="BodyText"/>
        <w:ind w:left="0"/>
        <w:jc w:val="both"/>
      </w:pPr>
      <w:r>
        <w:t>(-------) substation disconnect (-----</w:t>
      </w:r>
      <w:proofErr w:type="gramStart"/>
      <w:r>
        <w:t>)  circuit</w:t>
      </w:r>
      <w:proofErr w:type="gramEnd"/>
    </w:p>
    <w:p w14:paraId="5E2FE4CD" w14:textId="77777777" w:rsidR="00805B19" w:rsidRDefault="00805B19">
      <w:pPr>
        <w:pStyle w:val="BodyText"/>
        <w:ind w:left="0"/>
        <w:jc w:val="both"/>
      </w:pPr>
    </w:p>
    <w:p w14:paraId="6E698208" w14:textId="77777777" w:rsidR="00805B19" w:rsidRDefault="00805B19">
      <w:pPr>
        <w:pStyle w:val="BodyText"/>
        <w:ind w:left="0"/>
        <w:jc w:val="both"/>
      </w:pPr>
      <w:r>
        <w:t xml:space="preserve">This term acts as a trigger phrase to open the relevant device(s) to segregate equipment (for example a transformer) or circuit before restoring the associated circuit or equipment to service, when only required for Operational Switching time. </w:t>
      </w:r>
    </w:p>
    <w:p w14:paraId="60AE6CE2" w14:textId="77777777" w:rsidR="00805B19" w:rsidRDefault="00805B19">
      <w:pPr>
        <w:pStyle w:val="BodyText"/>
        <w:ind w:left="0"/>
        <w:jc w:val="both"/>
      </w:pPr>
      <w:r>
        <w:t xml:space="preserve"> </w:t>
      </w:r>
    </w:p>
    <w:p w14:paraId="1E93FD3C" w14:textId="77777777" w:rsidR="00805B19" w:rsidRDefault="00805B19">
      <w:pPr>
        <w:pStyle w:val="BodyText"/>
        <w:ind w:left="0"/>
        <w:jc w:val="both"/>
        <w:rPr>
          <w:b/>
        </w:rPr>
      </w:pPr>
      <w:r>
        <w:rPr>
          <w:b/>
        </w:rPr>
        <w:t>Reconnect</w:t>
      </w:r>
    </w:p>
    <w:p w14:paraId="2E66A630" w14:textId="77777777" w:rsidR="00805B19" w:rsidRDefault="00805B19">
      <w:pPr>
        <w:pStyle w:val="BodyText"/>
        <w:ind w:left="0"/>
        <w:jc w:val="both"/>
      </w:pPr>
      <w:r>
        <w:t>(-------) substation reconnect (-----</w:t>
      </w:r>
      <w:proofErr w:type="gramStart"/>
      <w:r>
        <w:t>)  circuit</w:t>
      </w:r>
      <w:proofErr w:type="gramEnd"/>
    </w:p>
    <w:p w14:paraId="33024C8A" w14:textId="77777777" w:rsidR="00805B19" w:rsidRDefault="00805B19">
      <w:pPr>
        <w:pStyle w:val="BodyText"/>
        <w:ind w:left="0"/>
        <w:jc w:val="both"/>
      </w:pPr>
    </w:p>
    <w:p w14:paraId="7A3F2072" w14:textId="77777777" w:rsidR="00805B19" w:rsidRDefault="00805B19">
      <w:pPr>
        <w:pStyle w:val="BodyText"/>
        <w:ind w:left="0"/>
        <w:jc w:val="both"/>
      </w:pPr>
      <w:r>
        <w:t xml:space="preserve">This term acts as a trigger phrase to close the relevant device(s) to segregate equipment (for example a transformer) or circuit before restoring the associated circuit or equipment to service, when only required for Operational Switching time. </w:t>
      </w:r>
    </w:p>
    <w:p w14:paraId="62CCBF35" w14:textId="77777777" w:rsidR="00805B19" w:rsidRDefault="00805B19">
      <w:pPr>
        <w:pStyle w:val="BodyText"/>
        <w:ind w:left="0"/>
        <w:jc w:val="both"/>
      </w:pPr>
    </w:p>
    <w:p w14:paraId="63D02F97" w14:textId="77777777" w:rsidR="00805B19" w:rsidRDefault="00805B19">
      <w:pPr>
        <w:pStyle w:val="BodyText"/>
        <w:ind w:left="0"/>
        <w:jc w:val="both"/>
        <w:rPr>
          <w:b/>
        </w:rPr>
      </w:pPr>
      <w:r>
        <w:rPr>
          <w:b/>
        </w:rPr>
        <w:t xml:space="preserve">Select to [Test/In/Out] [Protection / DAR / Protection Channels / </w:t>
      </w:r>
      <w:proofErr w:type="spellStart"/>
      <w:r>
        <w:rPr>
          <w:b/>
        </w:rPr>
        <w:t>Intertrip</w:t>
      </w:r>
      <w:proofErr w:type="spellEnd"/>
      <w:r>
        <w:rPr>
          <w:b/>
        </w:rPr>
        <w:t xml:space="preserve"> schemes / channels]</w:t>
      </w:r>
    </w:p>
    <w:p w14:paraId="44BE9DCE" w14:textId="77777777" w:rsidR="005F1049" w:rsidRDefault="005F1049">
      <w:pPr>
        <w:pStyle w:val="BodyText"/>
        <w:ind w:left="0"/>
        <w:jc w:val="both"/>
      </w:pPr>
    </w:p>
    <w:p w14:paraId="5FB8BB87" w14:textId="77777777" w:rsidR="00805B19" w:rsidRDefault="00805B19">
      <w:pPr>
        <w:pStyle w:val="BodyText"/>
        <w:ind w:left="0"/>
        <w:jc w:val="both"/>
      </w:pPr>
      <w:r>
        <w:t xml:space="preserve">(--------) circuit select </w:t>
      </w:r>
      <w:proofErr w:type="gramStart"/>
      <w:r>
        <w:t>to  [</w:t>
      </w:r>
      <w:proofErr w:type="gramEnd"/>
      <w:r>
        <w:t xml:space="preserve">Test/ In/Out  First/Second/ Third/  </w:t>
      </w:r>
      <w:smartTag w:uri="urn:schemas-microsoft-com:office:smarttags" w:element="City">
        <w:r>
          <w:t>Main</w:t>
        </w:r>
      </w:smartTag>
      <w:r>
        <w:t xml:space="preserve"> protection/ </w:t>
      </w:r>
      <w:proofErr w:type="spellStart"/>
      <w:r>
        <w:t>Intertrip</w:t>
      </w:r>
      <w:proofErr w:type="spellEnd"/>
      <w:r>
        <w:t xml:space="preserve">/ DAR] </w:t>
      </w:r>
    </w:p>
    <w:p w14:paraId="4CFF2620" w14:textId="77777777" w:rsidR="00805B19" w:rsidRDefault="00805B19">
      <w:pPr>
        <w:pStyle w:val="BodyText"/>
        <w:ind w:left="0"/>
        <w:jc w:val="both"/>
      </w:pPr>
      <w:r>
        <w:t>(------) substation select to test/in/ out First/Second/Third Main protection Zone 1 extension on</w:t>
      </w:r>
    </w:p>
    <w:p w14:paraId="73666BAB" w14:textId="77777777" w:rsidR="00805B19" w:rsidRDefault="00805B19">
      <w:pPr>
        <w:pStyle w:val="BodyText"/>
        <w:ind w:left="0"/>
        <w:jc w:val="both"/>
      </w:pPr>
      <w:r>
        <w:t>(-------</w:t>
      </w:r>
      <w:proofErr w:type="gramStart"/>
      <w:r>
        <w:t>)  kV</w:t>
      </w:r>
      <w:proofErr w:type="gramEnd"/>
      <w:r>
        <w:t xml:space="preserve"> circuit</w:t>
      </w:r>
    </w:p>
    <w:p w14:paraId="3B3D7B5A" w14:textId="77777777" w:rsidR="00805B19" w:rsidRDefault="00805B19">
      <w:pPr>
        <w:pStyle w:val="BodyText"/>
        <w:ind w:left="0"/>
        <w:jc w:val="both"/>
      </w:pPr>
      <w:r>
        <w:t>(------</w:t>
      </w:r>
      <w:proofErr w:type="gramStart"/>
      <w:r>
        <w:t>)  Select</w:t>
      </w:r>
      <w:proofErr w:type="gramEnd"/>
      <w:r>
        <w:t xml:space="preserve"> to test/in/out First/Second/Third Main protection blocking on (-----)  kV circuit  </w:t>
      </w:r>
    </w:p>
    <w:p w14:paraId="40B20BD4" w14:textId="77777777" w:rsidR="00805B19" w:rsidRDefault="00805B19">
      <w:pPr>
        <w:pStyle w:val="BodyText"/>
        <w:ind w:left="0"/>
        <w:jc w:val="both"/>
      </w:pPr>
      <w:r>
        <w:t xml:space="preserve">(--------) select to test/in/out (---------) </w:t>
      </w:r>
      <w:proofErr w:type="gramStart"/>
      <w:r>
        <w:t xml:space="preserve">operational  </w:t>
      </w:r>
      <w:proofErr w:type="spellStart"/>
      <w:r>
        <w:t>intertrip</w:t>
      </w:r>
      <w:proofErr w:type="spellEnd"/>
      <w:proofErr w:type="gramEnd"/>
      <w:r>
        <w:t xml:space="preserve"> scheme</w:t>
      </w:r>
    </w:p>
    <w:p w14:paraId="097C9F95" w14:textId="77777777" w:rsidR="00805B19" w:rsidRDefault="00805B19">
      <w:pPr>
        <w:pStyle w:val="BodyText"/>
        <w:ind w:left="0"/>
        <w:jc w:val="both"/>
      </w:pPr>
    </w:p>
    <w:p w14:paraId="0D02C942" w14:textId="77777777" w:rsidR="00805B19" w:rsidRDefault="00805B19">
      <w:pPr>
        <w:pStyle w:val="BodyText"/>
        <w:ind w:left="0"/>
        <w:jc w:val="both"/>
        <w:rPr>
          <w:i/>
        </w:rPr>
      </w:pPr>
      <w:r>
        <w:t xml:space="preserve">This term encompasses the operations required, at one or more locations, to select Protection Apparatus, protection channels, </w:t>
      </w:r>
      <w:proofErr w:type="gramStart"/>
      <w:r>
        <w:t xml:space="preserve">operational  </w:t>
      </w:r>
      <w:proofErr w:type="spellStart"/>
      <w:r>
        <w:t>intertrip</w:t>
      </w:r>
      <w:proofErr w:type="spellEnd"/>
      <w:proofErr w:type="gramEnd"/>
      <w:r>
        <w:t xml:space="preserve"> and DAR systems in and out of service, as well as change the settings of Protection Apparatus by Operational Switching blocking systems or Zone extension systems in and out of service. It implies that the relevant TO Control Engineer will</w:t>
      </w:r>
      <w:r>
        <w:rPr>
          <w:i/>
        </w:rPr>
        <w:t xml:space="preserve"> Select the appropriate system and either switch it out of service or switch it in service.   </w:t>
      </w:r>
    </w:p>
    <w:p w14:paraId="3EEFB04F" w14:textId="77777777" w:rsidR="00805B19" w:rsidRDefault="00805B19">
      <w:pPr>
        <w:pStyle w:val="BodyText"/>
        <w:ind w:left="0"/>
        <w:jc w:val="both"/>
        <w:rPr>
          <w:i/>
        </w:rPr>
      </w:pPr>
    </w:p>
    <w:p w14:paraId="0C4B9D8B" w14:textId="77777777" w:rsidR="00805B19" w:rsidRDefault="00805B19">
      <w:pPr>
        <w:pStyle w:val="BodyText"/>
        <w:ind w:left="0"/>
        <w:jc w:val="both"/>
        <w:rPr>
          <w:b/>
        </w:rPr>
      </w:pPr>
      <w:r>
        <w:rPr>
          <w:b/>
        </w:rPr>
        <w:t>Voltage Target</w:t>
      </w:r>
    </w:p>
    <w:p w14:paraId="4BE7A4FA" w14:textId="77777777" w:rsidR="005F1049" w:rsidRDefault="005F1049">
      <w:pPr>
        <w:pStyle w:val="BodyText"/>
        <w:ind w:left="0"/>
        <w:jc w:val="both"/>
        <w:rPr>
          <w:i/>
        </w:rPr>
      </w:pPr>
    </w:p>
    <w:p w14:paraId="10B0EF9A" w14:textId="77777777" w:rsidR="00805B19" w:rsidRDefault="00805B19">
      <w:pPr>
        <w:pStyle w:val="BodyText"/>
        <w:ind w:left="0"/>
        <w:jc w:val="both"/>
        <w:rPr>
          <w:i/>
        </w:rPr>
      </w:pPr>
      <w:r>
        <w:rPr>
          <w:i/>
        </w:rPr>
        <w:t xml:space="preserve"> (------) substation(s) Maintain Target Voltage xxx kV +/- </w:t>
      </w:r>
      <w:proofErr w:type="spellStart"/>
      <w:proofErr w:type="gramStart"/>
      <w:r>
        <w:rPr>
          <w:i/>
        </w:rPr>
        <w:t>deadband</w:t>
      </w:r>
      <w:proofErr w:type="spellEnd"/>
      <w:r>
        <w:rPr>
          <w:i/>
        </w:rPr>
        <w:t xml:space="preserve">  xxx</w:t>
      </w:r>
      <w:proofErr w:type="gramEnd"/>
      <w:r>
        <w:rPr>
          <w:i/>
        </w:rPr>
        <w:t xml:space="preserve"> kV</w:t>
      </w:r>
    </w:p>
    <w:p w14:paraId="6EE4A62F" w14:textId="77777777" w:rsidR="00805B19" w:rsidRDefault="00805B19">
      <w:pPr>
        <w:pStyle w:val="BodyText"/>
        <w:ind w:left="0"/>
        <w:jc w:val="both"/>
        <w:rPr>
          <w:i/>
        </w:rPr>
      </w:pPr>
    </w:p>
    <w:p w14:paraId="54C83E9A" w14:textId="77777777" w:rsidR="00805B19" w:rsidRDefault="00805B19">
      <w:pPr>
        <w:pStyle w:val="BodyText"/>
        <w:ind w:left="0"/>
        <w:jc w:val="both"/>
      </w:pPr>
      <w:r>
        <w:t xml:space="preserve">This term encompasses all the operations required, including selection of appropriate voltage targets on AVC </w:t>
      </w:r>
      <w:proofErr w:type="gramStart"/>
      <w:r>
        <w:t>schemes</w:t>
      </w:r>
      <w:proofErr w:type="gramEnd"/>
      <w:r>
        <w:t xml:space="preserve"> and tapping transformers, at one or more locations, to maintain System voltage within the </w:t>
      </w:r>
      <w:proofErr w:type="spellStart"/>
      <w:r>
        <w:t>deadband</w:t>
      </w:r>
      <w:proofErr w:type="spellEnd"/>
      <w:r>
        <w:t xml:space="preserve"> of the agreed target voltage, specified using a verbal recorded method. </w:t>
      </w:r>
    </w:p>
    <w:p w14:paraId="21167895" w14:textId="77777777" w:rsidR="00805B19" w:rsidRDefault="00805B19">
      <w:pPr>
        <w:pStyle w:val="BodyText"/>
        <w:ind w:left="0"/>
        <w:jc w:val="both"/>
      </w:pPr>
    </w:p>
    <w:p w14:paraId="761CAF69" w14:textId="77777777" w:rsidR="00805B19" w:rsidRDefault="00805B19">
      <w:pPr>
        <w:pStyle w:val="BodyText"/>
        <w:ind w:left="0"/>
        <w:jc w:val="both"/>
        <w:rPr>
          <w:b/>
        </w:rPr>
      </w:pPr>
      <w:r>
        <w:rPr>
          <w:b/>
        </w:rPr>
        <w:t>Transformer Tapping</w:t>
      </w:r>
    </w:p>
    <w:p w14:paraId="458253B1" w14:textId="77777777" w:rsidR="005F1049" w:rsidRDefault="005F1049">
      <w:pPr>
        <w:pStyle w:val="BodyText"/>
        <w:ind w:left="0"/>
        <w:jc w:val="both"/>
        <w:rPr>
          <w:i/>
        </w:rPr>
      </w:pPr>
    </w:p>
    <w:p w14:paraId="33D19394" w14:textId="77777777" w:rsidR="00805B19" w:rsidRDefault="00805B19">
      <w:pPr>
        <w:pStyle w:val="BodyText"/>
        <w:ind w:left="0"/>
        <w:jc w:val="both"/>
        <w:rPr>
          <w:i/>
        </w:rPr>
      </w:pPr>
      <w:proofErr w:type="gramStart"/>
      <w:r>
        <w:rPr>
          <w:i/>
        </w:rPr>
        <w:t>On  (</w:t>
      </w:r>
      <w:proofErr w:type="gramEnd"/>
      <w:r>
        <w:rPr>
          <w:i/>
        </w:rPr>
        <w:t>------)  Tap from position  (x) to  position ( x)</w:t>
      </w:r>
    </w:p>
    <w:p w14:paraId="0A176C49" w14:textId="77777777" w:rsidR="00805B19" w:rsidRDefault="00805B19">
      <w:pPr>
        <w:pStyle w:val="BodyText"/>
        <w:ind w:left="0"/>
        <w:jc w:val="both"/>
        <w:rPr>
          <w:i/>
        </w:rPr>
      </w:pPr>
      <w:r>
        <w:rPr>
          <w:i/>
        </w:rPr>
        <w:t xml:space="preserve"> </w:t>
      </w:r>
    </w:p>
    <w:p w14:paraId="3FA1E5FD" w14:textId="77777777" w:rsidR="00805B19" w:rsidRDefault="00805B19">
      <w:pPr>
        <w:pStyle w:val="BodyText"/>
        <w:ind w:left="0"/>
        <w:jc w:val="both"/>
      </w:pPr>
      <w:r>
        <w:t>This method encompasses the operation(s) required, including Operational Switching in/out controlling schemes, at one or more locations, to select a particular tap position on primary transmission equipment. (</w:t>
      </w:r>
      <w:proofErr w:type="gramStart"/>
      <w:r>
        <w:t>including</w:t>
      </w:r>
      <w:proofErr w:type="gramEnd"/>
      <w:r>
        <w:t xml:space="preserve"> </w:t>
      </w:r>
      <w:proofErr w:type="spellStart"/>
      <w:r>
        <w:t>Supergrid</w:t>
      </w:r>
      <w:proofErr w:type="spellEnd"/>
      <w:r>
        <w:t xml:space="preserve"> Transformer, Grid Transformer, Quad Booster and Reactor).  </w:t>
      </w:r>
    </w:p>
    <w:p w14:paraId="410100F6" w14:textId="77777777" w:rsidR="00805B19" w:rsidRDefault="00805B19">
      <w:pPr>
        <w:pStyle w:val="BodyText"/>
        <w:ind w:left="0"/>
        <w:jc w:val="both"/>
        <w:rPr>
          <w:i/>
        </w:rPr>
      </w:pPr>
    </w:p>
    <w:p w14:paraId="5E8EC657" w14:textId="77777777" w:rsidR="00805B19" w:rsidRDefault="00805B19">
      <w:pPr>
        <w:pStyle w:val="BodyText"/>
        <w:ind w:left="0"/>
        <w:jc w:val="both"/>
        <w:rPr>
          <w:b/>
        </w:rPr>
      </w:pPr>
      <w:r>
        <w:rPr>
          <w:b/>
        </w:rPr>
        <w:t>Trip and Auto Reclose Test</w:t>
      </w:r>
    </w:p>
    <w:p w14:paraId="265BE3CE" w14:textId="77777777" w:rsidR="005F1049" w:rsidRDefault="005F1049">
      <w:pPr>
        <w:pStyle w:val="BodyText"/>
        <w:ind w:left="0"/>
        <w:jc w:val="both"/>
        <w:rPr>
          <w:i/>
        </w:rPr>
      </w:pPr>
    </w:p>
    <w:p w14:paraId="2E3F1467" w14:textId="77777777" w:rsidR="00805B19" w:rsidRDefault="00805B19">
      <w:pPr>
        <w:pStyle w:val="BodyText"/>
        <w:ind w:left="0"/>
        <w:jc w:val="both"/>
        <w:rPr>
          <w:i/>
        </w:rPr>
      </w:pPr>
      <w:r>
        <w:rPr>
          <w:i/>
        </w:rPr>
        <w:t xml:space="preserve">(------) substation(s) Carry Out Trip &amp; Auto Reclose Test on (-------) kV circuit from (----) Main Protection </w:t>
      </w:r>
    </w:p>
    <w:p w14:paraId="44FE8098" w14:textId="77777777" w:rsidR="00805B19" w:rsidRDefault="00805B19">
      <w:pPr>
        <w:pStyle w:val="BodyText"/>
        <w:ind w:left="0"/>
        <w:jc w:val="both"/>
        <w:rPr>
          <w:i/>
        </w:rPr>
      </w:pPr>
    </w:p>
    <w:p w14:paraId="72982480" w14:textId="77777777" w:rsidR="00805B19" w:rsidRDefault="00805B19">
      <w:pPr>
        <w:pStyle w:val="BodyText"/>
        <w:ind w:left="0"/>
        <w:jc w:val="both"/>
      </w:pPr>
      <w:r>
        <w:t xml:space="preserve">This term acts as a trigger phrase to ensure all the required checks and actions are completed before an operation is carried out to trip the relevant circuit in accordance with procedures and safety rules. It encompasses all the operations required, at one or more locations, to cause operation of the appropriate protection. </w:t>
      </w:r>
    </w:p>
    <w:p w14:paraId="51BD482C" w14:textId="77777777" w:rsidR="001A2333" w:rsidRPr="00F51AAE" w:rsidRDefault="001A2333" w:rsidP="001A2333">
      <w:pPr>
        <w:pStyle w:val="Heading1"/>
        <w:numPr>
          <w:ilvl w:val="0"/>
          <w:numId w:val="0"/>
        </w:numPr>
        <w:rPr>
          <w:i/>
          <w:iCs/>
          <w:kern w:val="0"/>
          <w:sz w:val="20"/>
          <w:szCs w:val="20"/>
        </w:rPr>
      </w:pPr>
    </w:p>
    <w:p w14:paraId="65869B9F" w14:textId="77777777" w:rsidR="0027666E" w:rsidRPr="00F51AAE" w:rsidRDefault="0027666E" w:rsidP="0027666E">
      <w:pPr>
        <w:pStyle w:val="BodyText"/>
        <w:ind w:left="0"/>
        <w:rPr>
          <w:b/>
        </w:rPr>
      </w:pPr>
      <w:r w:rsidRPr="00F51AAE">
        <w:rPr>
          <w:b/>
        </w:rPr>
        <w:t>Load to</w:t>
      </w:r>
    </w:p>
    <w:p w14:paraId="780D0238" w14:textId="77777777" w:rsidR="0027666E" w:rsidRPr="00F51AAE" w:rsidRDefault="0027666E" w:rsidP="0027666E">
      <w:pPr>
        <w:pStyle w:val="BodyText"/>
        <w:tabs>
          <w:tab w:val="left" w:pos="2029"/>
        </w:tabs>
        <w:ind w:left="0"/>
      </w:pPr>
      <w:r w:rsidRPr="00F51AAE">
        <w:tab/>
      </w:r>
    </w:p>
    <w:p w14:paraId="261B07EB" w14:textId="77777777" w:rsidR="0027666E" w:rsidRPr="00F51AAE" w:rsidRDefault="0027666E" w:rsidP="0027666E">
      <w:pPr>
        <w:pStyle w:val="BodyText"/>
        <w:ind w:left="0"/>
        <w:rPr>
          <w:i/>
        </w:rPr>
      </w:pPr>
      <w:r w:rsidRPr="00F51AAE">
        <w:rPr>
          <w:i/>
        </w:rPr>
        <w:t>Load (-----) / (----) kV circuit to (amount/direction) at a ramp rate of (MW/minute)</w:t>
      </w:r>
    </w:p>
    <w:p w14:paraId="760B99A9" w14:textId="77777777" w:rsidR="0027666E" w:rsidRPr="00F51AAE" w:rsidRDefault="0027666E" w:rsidP="0027666E"/>
    <w:p w14:paraId="3612D9B0" w14:textId="77777777" w:rsidR="0027666E" w:rsidRPr="00F51AAE" w:rsidRDefault="0027666E" w:rsidP="0027666E">
      <w:pPr>
        <w:sectPr w:rsidR="0027666E" w:rsidRPr="00F51AAE" w:rsidSect="001A2333">
          <w:pgSz w:w="11906" w:h="16838"/>
          <w:pgMar w:top="1440" w:right="1797" w:bottom="1276" w:left="1797" w:header="720" w:footer="720" w:gutter="0"/>
          <w:cols w:space="720"/>
        </w:sectPr>
      </w:pPr>
      <w:r w:rsidRPr="00F51AAE">
        <w:t>This term acts as a trigger phrase to ensure all the required checks and actions are completed before an operation is carried out to change the load on a DC transmission line, in accordance with procedures and safety rules, and that the quantity, direction and speed of change are defined.</w:t>
      </w:r>
    </w:p>
    <w:p w14:paraId="0C3600FE" w14:textId="77777777" w:rsidR="0027666E" w:rsidRPr="0027666E" w:rsidRDefault="0027666E" w:rsidP="0027666E"/>
    <w:p w14:paraId="0ED0D1C4" w14:textId="77777777" w:rsidR="00805B19" w:rsidRDefault="00805B19">
      <w:pPr>
        <w:pStyle w:val="Heading1"/>
        <w:numPr>
          <w:ilvl w:val="0"/>
          <w:numId w:val="0"/>
        </w:numPr>
        <w:rPr>
          <w:i/>
        </w:rPr>
      </w:pPr>
      <w:r>
        <w:rPr>
          <w:i/>
        </w:rPr>
        <w:t xml:space="preserve">Appendix E: Abbreviations &amp; Definitions </w:t>
      </w:r>
    </w:p>
    <w:p w14:paraId="7C0BF63C" w14:textId="77777777" w:rsidR="00805B19" w:rsidRDefault="00805B19">
      <w:pPr>
        <w:pStyle w:val="Heading6"/>
        <w:rPr>
          <w:i/>
        </w:rPr>
      </w:pPr>
      <w:r>
        <w:rPr>
          <w:i/>
        </w:rPr>
        <w:t>Abbreviations</w:t>
      </w:r>
    </w:p>
    <w:p w14:paraId="71F2582D" w14:textId="77777777" w:rsidR="00805B19" w:rsidRDefault="00805B19">
      <w:pPr>
        <w:rPr>
          <w:b/>
        </w:rPr>
      </w:pPr>
    </w:p>
    <w:p w14:paraId="2727B8F8" w14:textId="53007DAD" w:rsidR="00E30AD9" w:rsidRDefault="00E30AD9">
      <w:pPr>
        <w:autoSpaceDE w:val="0"/>
        <w:autoSpaceDN w:val="0"/>
        <w:adjustRightInd w:val="0"/>
        <w:spacing w:after="0"/>
        <w:rPr>
          <w:ins w:id="43" w:author="Stephen Baker" w:date="2023-01-11T15:19:00Z"/>
        </w:rPr>
      </w:pPr>
      <w:ins w:id="44" w:author="Stephen Baker" w:date="2023-01-11T15:19:00Z">
        <w:r>
          <w:t>CATO</w:t>
        </w:r>
        <w:r>
          <w:tab/>
          <w:t>Competitively Appointed Transmission Owner</w:t>
        </w:r>
      </w:ins>
    </w:p>
    <w:p w14:paraId="792DA444" w14:textId="772A2704" w:rsidR="00805B19" w:rsidRDefault="00805B19">
      <w:pPr>
        <w:autoSpaceDE w:val="0"/>
        <w:autoSpaceDN w:val="0"/>
        <w:adjustRightInd w:val="0"/>
        <w:spacing w:after="0"/>
        <w:rPr>
          <w:lang w:eastAsia="en-GB"/>
        </w:rPr>
      </w:pPr>
      <w:r>
        <w:t>SPT</w:t>
      </w:r>
      <w:r>
        <w:tab/>
      </w:r>
      <w:r w:rsidR="00E77811">
        <w:rPr>
          <w:lang w:eastAsia="en-GB"/>
        </w:rPr>
        <w:t>SP Transmission plc</w:t>
      </w:r>
    </w:p>
    <w:p w14:paraId="6703B086" w14:textId="77777777" w:rsidR="00805B19" w:rsidRDefault="00805B19">
      <w:pPr>
        <w:pStyle w:val="BodyText"/>
        <w:ind w:left="0"/>
      </w:pPr>
      <w:r>
        <w:t>SHE</w:t>
      </w:r>
      <w:r w:rsidR="00E77811">
        <w:t>-</w:t>
      </w:r>
      <w:r>
        <w:t>T</w:t>
      </w:r>
      <w:r>
        <w:rPr>
          <w:lang w:eastAsia="en-GB"/>
        </w:rPr>
        <w:t xml:space="preserve"> </w:t>
      </w:r>
      <w:r w:rsidR="00E77811">
        <w:rPr>
          <w:lang w:eastAsia="en-GB"/>
        </w:rPr>
        <w:tab/>
      </w:r>
      <w:r>
        <w:rPr>
          <w:lang w:eastAsia="en-GB"/>
        </w:rPr>
        <w:t>Scottish H</w:t>
      </w:r>
      <w:r w:rsidR="00E77811">
        <w:rPr>
          <w:lang w:eastAsia="en-GB"/>
        </w:rPr>
        <w:t xml:space="preserve">ydro </w:t>
      </w:r>
      <w:r>
        <w:rPr>
          <w:lang w:eastAsia="en-GB"/>
        </w:rPr>
        <w:t xml:space="preserve">Electric Transmission </w:t>
      </w:r>
      <w:r w:rsidR="00E77811">
        <w:rPr>
          <w:lang w:eastAsia="en-GB"/>
        </w:rPr>
        <w:t>plc</w:t>
      </w:r>
    </w:p>
    <w:p w14:paraId="1397ED35" w14:textId="77777777" w:rsidR="00805B19" w:rsidRDefault="00805B19">
      <w:pPr>
        <w:pStyle w:val="BodyText"/>
        <w:ind w:left="0"/>
      </w:pPr>
      <w:r>
        <w:t>TO</w:t>
      </w:r>
      <w:r>
        <w:tab/>
        <w:t>Transmission Owner</w:t>
      </w:r>
    </w:p>
    <w:p w14:paraId="4673CCA4" w14:textId="77777777" w:rsidR="00805B19" w:rsidRDefault="00805B19">
      <w:pPr>
        <w:pStyle w:val="BodyText"/>
        <w:ind w:left="0"/>
      </w:pPr>
      <w:r>
        <w:t>STC</w:t>
      </w:r>
      <w:r>
        <w:tab/>
        <w:t>System Operator Transmission Owner Code</w:t>
      </w:r>
    </w:p>
    <w:p w14:paraId="637E86DE" w14:textId="77777777" w:rsidR="00805B19" w:rsidRDefault="00805B19">
      <w:pPr>
        <w:pStyle w:val="BodyText"/>
        <w:ind w:left="0"/>
      </w:pPr>
      <w:r>
        <w:t>OCL</w:t>
      </w:r>
      <w:r>
        <w:tab/>
        <w:t>Operational Capability Limits</w:t>
      </w:r>
    </w:p>
    <w:p w14:paraId="0808E3F2" w14:textId="77777777" w:rsidR="00805B19" w:rsidRDefault="00805B19">
      <w:pPr>
        <w:pStyle w:val="BodyText"/>
        <w:ind w:left="0"/>
      </w:pPr>
    </w:p>
    <w:p w14:paraId="581D609A" w14:textId="77777777" w:rsidR="00805B19" w:rsidRDefault="00805B19">
      <w:pPr>
        <w:pStyle w:val="BodyText"/>
        <w:ind w:left="0"/>
      </w:pPr>
    </w:p>
    <w:p w14:paraId="7A0FDBCB" w14:textId="77777777" w:rsidR="00805B19" w:rsidRDefault="00805B19">
      <w:pPr>
        <w:pStyle w:val="Heading2"/>
        <w:numPr>
          <w:ilvl w:val="0"/>
          <w:numId w:val="0"/>
        </w:numPr>
      </w:pPr>
      <w:r>
        <w:t xml:space="preserve">Definitions </w:t>
      </w:r>
    </w:p>
    <w:p w14:paraId="4D6FF182" w14:textId="77777777" w:rsidR="00805B19" w:rsidRDefault="00805B19">
      <w:pPr>
        <w:pStyle w:val="BodyText"/>
        <w:jc w:val="both"/>
      </w:pPr>
    </w:p>
    <w:p w14:paraId="5A90DE51" w14:textId="77777777" w:rsidR="00805B19" w:rsidRDefault="00805B19">
      <w:pPr>
        <w:pStyle w:val="BodyText"/>
        <w:ind w:left="0"/>
        <w:rPr>
          <w:b/>
        </w:rPr>
      </w:pPr>
      <w:r>
        <w:rPr>
          <w:b/>
        </w:rPr>
        <w:t xml:space="preserve">STC definitions </w:t>
      </w:r>
      <w:commentRangeStart w:id="45"/>
      <w:r>
        <w:rPr>
          <w:b/>
        </w:rPr>
        <w:t>used</w:t>
      </w:r>
      <w:commentRangeEnd w:id="45"/>
      <w:r w:rsidR="003C3983">
        <w:rPr>
          <w:rStyle w:val="CommentReference"/>
        </w:rPr>
        <w:commentReference w:id="45"/>
      </w:r>
      <w:r>
        <w:rPr>
          <w:b/>
        </w:rPr>
        <w:t>:</w:t>
      </w:r>
    </w:p>
    <w:p w14:paraId="02ADBE51" w14:textId="77777777" w:rsidR="00805B19" w:rsidRDefault="00805B19">
      <w:pPr>
        <w:pStyle w:val="BodyText"/>
        <w:ind w:left="0"/>
        <w:rPr>
          <w:ins w:id="46" w:author="Stephen Baker" w:date="2023-01-11T15:20:00Z"/>
        </w:rPr>
      </w:pPr>
      <w:r>
        <w:t>Apparatus</w:t>
      </w:r>
    </w:p>
    <w:p w14:paraId="42057D65" w14:textId="67A852F2" w:rsidR="00261347" w:rsidRDefault="00261347">
      <w:pPr>
        <w:pStyle w:val="BodyText"/>
        <w:ind w:left="0"/>
        <w:rPr>
          <w:b/>
        </w:rPr>
      </w:pPr>
      <w:ins w:id="47" w:author="Stephen Baker" w:date="2023-01-11T15:20:00Z">
        <w:r w:rsidRPr="00BA13AA">
          <w:rPr>
            <w:bCs/>
            <w:u w:val="single"/>
          </w:rPr>
          <w:t>CATO Interface Point</w:t>
        </w:r>
      </w:ins>
    </w:p>
    <w:p w14:paraId="5E6AEAB0" w14:textId="77777777" w:rsidR="00805B19" w:rsidRDefault="00805B19">
      <w:pPr>
        <w:pStyle w:val="BodyText"/>
        <w:ind w:left="0"/>
      </w:pPr>
      <w:r>
        <w:t>Code Effective Date</w:t>
      </w:r>
    </w:p>
    <w:p w14:paraId="46BA43CC" w14:textId="77777777" w:rsidR="00805B19" w:rsidRDefault="0047706D">
      <w:pPr>
        <w:pStyle w:val="BodyText"/>
        <w:ind w:left="0"/>
      </w:pPr>
      <w:r>
        <w:t>National Electricity Transmission System</w:t>
      </w:r>
    </w:p>
    <w:p w14:paraId="72C7BC21" w14:textId="77777777" w:rsidR="00190D73" w:rsidRDefault="00190D73">
      <w:pPr>
        <w:pStyle w:val="BodyText"/>
        <w:ind w:left="0"/>
      </w:pPr>
      <w:r>
        <w:t>NGESO</w:t>
      </w:r>
    </w:p>
    <w:p w14:paraId="738921B7" w14:textId="77777777" w:rsidR="00805B19" w:rsidRDefault="00190D73">
      <w:pPr>
        <w:pStyle w:val="BodyText"/>
        <w:ind w:left="0"/>
      </w:pPr>
      <w:proofErr w:type="spellStart"/>
      <w:r>
        <w:t>NGET</w:t>
      </w:r>
      <w:r w:rsidR="00805B19">
        <w:t>Operational</w:t>
      </w:r>
      <w:proofErr w:type="spellEnd"/>
      <w:r w:rsidR="00805B19">
        <w:t xml:space="preserve"> Capability Limits</w:t>
      </w:r>
    </w:p>
    <w:p w14:paraId="6EDF60B0" w14:textId="77777777" w:rsidR="00805B19" w:rsidRDefault="00805B19">
      <w:pPr>
        <w:pStyle w:val="BodyText"/>
        <w:ind w:left="0"/>
      </w:pPr>
      <w:r>
        <w:t>Outage</w:t>
      </w:r>
    </w:p>
    <w:p w14:paraId="0A8D3FD8" w14:textId="77777777" w:rsidR="00805B19" w:rsidRDefault="00805B19">
      <w:pPr>
        <w:pStyle w:val="BodyText"/>
        <w:ind w:left="0"/>
      </w:pPr>
      <w:r>
        <w:t>Party</w:t>
      </w:r>
    </w:p>
    <w:p w14:paraId="67D6F757" w14:textId="77777777" w:rsidR="00805B19" w:rsidRDefault="00805B19">
      <w:pPr>
        <w:pStyle w:val="BodyText"/>
        <w:ind w:left="0"/>
      </w:pPr>
      <w:r>
        <w:t>Plant</w:t>
      </w:r>
    </w:p>
    <w:p w14:paraId="3CDBB573" w14:textId="77777777" w:rsidR="00805B19" w:rsidRDefault="00805B19">
      <w:pPr>
        <w:pStyle w:val="BodyText"/>
        <w:ind w:left="0"/>
      </w:pPr>
      <w:r>
        <w:t>Protection</w:t>
      </w:r>
    </w:p>
    <w:p w14:paraId="53CCC562" w14:textId="77777777" w:rsidR="00805B19" w:rsidRDefault="00805B19">
      <w:pPr>
        <w:pStyle w:val="BodyText"/>
        <w:ind w:left="0"/>
      </w:pPr>
      <w:r>
        <w:t>Services Reduction</w:t>
      </w:r>
    </w:p>
    <w:p w14:paraId="71BD1AD0" w14:textId="77777777" w:rsidR="00805B19" w:rsidRDefault="00805B19">
      <w:pPr>
        <w:pStyle w:val="BodyText"/>
        <w:ind w:left="0"/>
      </w:pPr>
      <w:r>
        <w:t>Services Restoration Proposal</w:t>
      </w:r>
    </w:p>
    <w:p w14:paraId="7EBA9213" w14:textId="77777777" w:rsidR="00805B19" w:rsidRDefault="00805B19">
      <w:pPr>
        <w:pStyle w:val="BodyText"/>
        <w:ind w:left="0"/>
      </w:pPr>
      <w:r>
        <w:t>System</w:t>
      </w:r>
    </w:p>
    <w:p w14:paraId="5682CE20" w14:textId="77777777" w:rsidR="00805B19" w:rsidRDefault="00805B19">
      <w:pPr>
        <w:pStyle w:val="BodyText"/>
        <w:ind w:left="0"/>
      </w:pPr>
      <w:r>
        <w:t>Transmission Owner</w:t>
      </w:r>
    </w:p>
    <w:p w14:paraId="732A78C4" w14:textId="77777777" w:rsidR="00805B19" w:rsidRDefault="00805B19">
      <w:pPr>
        <w:pStyle w:val="BodyText"/>
        <w:ind w:left="0"/>
      </w:pPr>
      <w:r>
        <w:t>Transmission System</w:t>
      </w:r>
    </w:p>
    <w:p w14:paraId="3F67DA8F" w14:textId="77777777" w:rsidR="00805B19" w:rsidRDefault="00805B19">
      <w:pPr>
        <w:pStyle w:val="BodyText"/>
        <w:ind w:left="0"/>
        <w:rPr>
          <w:b/>
        </w:rPr>
      </w:pPr>
    </w:p>
    <w:p w14:paraId="0E387466" w14:textId="77777777" w:rsidR="00805B19" w:rsidRDefault="00805B19">
      <w:pPr>
        <w:pStyle w:val="BodyText"/>
        <w:ind w:left="0"/>
      </w:pPr>
      <w:r>
        <w:rPr>
          <w:b/>
        </w:rPr>
        <w:t>Grid Code definitions used:</w:t>
      </w:r>
    </w:p>
    <w:p w14:paraId="26D6155E" w14:textId="77777777" w:rsidR="00805B19" w:rsidRDefault="00805B19">
      <w:pPr>
        <w:pStyle w:val="BodyText"/>
        <w:ind w:left="0"/>
      </w:pPr>
      <w:r>
        <w:t>Control Phase</w:t>
      </w:r>
    </w:p>
    <w:p w14:paraId="7DFE8658" w14:textId="77777777" w:rsidR="00805B19" w:rsidRDefault="00805B19">
      <w:pPr>
        <w:pStyle w:val="BodyText"/>
        <w:ind w:left="0"/>
      </w:pPr>
      <w:r>
        <w:t>Event</w:t>
      </w:r>
    </w:p>
    <w:p w14:paraId="2874DDF3" w14:textId="77777777" w:rsidR="00805B19" w:rsidRDefault="00805B19">
      <w:pPr>
        <w:pStyle w:val="BodyText"/>
        <w:ind w:left="0"/>
      </w:pPr>
      <w:proofErr w:type="spellStart"/>
      <w:r>
        <w:t>Intertrip</w:t>
      </w:r>
      <w:proofErr w:type="spellEnd"/>
      <w:r>
        <w:t xml:space="preserve"> Apparatus</w:t>
      </w:r>
    </w:p>
    <w:p w14:paraId="2673700C" w14:textId="77777777" w:rsidR="00805B19" w:rsidRDefault="00805B19">
      <w:pPr>
        <w:pStyle w:val="BodyText"/>
        <w:ind w:left="0"/>
      </w:pPr>
      <w:r>
        <w:t>Operation</w:t>
      </w:r>
      <w:r>
        <w:tab/>
      </w:r>
    </w:p>
    <w:p w14:paraId="359E3BC0" w14:textId="77777777" w:rsidR="00805B19" w:rsidRDefault="00805B19">
      <w:pPr>
        <w:pStyle w:val="BodyText"/>
        <w:ind w:left="0"/>
      </w:pPr>
      <w:r>
        <w:t>Operational Effect</w:t>
      </w:r>
    </w:p>
    <w:p w14:paraId="126701DB" w14:textId="77777777" w:rsidR="00805B19" w:rsidRDefault="00805B19">
      <w:pPr>
        <w:pStyle w:val="BodyText"/>
        <w:ind w:left="0"/>
      </w:pPr>
      <w:r>
        <w:t>Operational Switching</w:t>
      </w:r>
    </w:p>
    <w:p w14:paraId="14BEDE84" w14:textId="77777777" w:rsidR="00805B19" w:rsidRDefault="00805B19">
      <w:pPr>
        <w:pStyle w:val="BodyText"/>
        <w:ind w:left="0"/>
      </w:pPr>
      <w:r>
        <w:t>Programming Phase</w:t>
      </w:r>
    </w:p>
    <w:p w14:paraId="796B2B04" w14:textId="77777777" w:rsidR="00805B19" w:rsidRDefault="00805B19">
      <w:pPr>
        <w:pStyle w:val="BodyText"/>
        <w:ind w:left="0"/>
      </w:pPr>
      <w:r>
        <w:t xml:space="preserve">Protection Apparatus </w:t>
      </w:r>
    </w:p>
    <w:p w14:paraId="1F5E3A15" w14:textId="77777777" w:rsidR="00805B19" w:rsidRDefault="00805B19">
      <w:pPr>
        <w:pStyle w:val="BodyText"/>
        <w:ind w:left="0"/>
      </w:pPr>
      <w:r>
        <w:t>Safety Precautions</w:t>
      </w:r>
    </w:p>
    <w:p w14:paraId="7CE6F464" w14:textId="77777777" w:rsidR="00805B19" w:rsidRDefault="00805B19">
      <w:pPr>
        <w:pStyle w:val="BodyText"/>
        <w:ind w:left="0"/>
      </w:pPr>
    </w:p>
    <w:p w14:paraId="433AAC72" w14:textId="77777777" w:rsidR="00805B19" w:rsidRDefault="00805B19">
      <w:pPr>
        <w:pStyle w:val="BodyText"/>
        <w:ind w:left="0"/>
        <w:rPr>
          <w:b/>
        </w:rPr>
      </w:pPr>
      <w:r>
        <w:rPr>
          <w:b/>
        </w:rPr>
        <w:t>Definition used from other STCPs:</w:t>
      </w:r>
    </w:p>
    <w:p w14:paraId="3CF65EAA" w14:textId="77777777" w:rsidR="00805B19" w:rsidRDefault="00805B19">
      <w:pPr>
        <w:pStyle w:val="BodyText"/>
        <w:ind w:left="0"/>
      </w:pPr>
      <w:r>
        <w:t>STCP 19-4</w:t>
      </w:r>
      <w:r>
        <w:tab/>
        <w:t>Commissioning Switching Programme</w:t>
      </w:r>
    </w:p>
    <w:p w14:paraId="529A8403" w14:textId="77777777" w:rsidR="00805B19" w:rsidRDefault="00FD4138">
      <w:pPr>
        <w:pStyle w:val="BodyText"/>
        <w:ind w:left="0"/>
      </w:pPr>
      <w:r>
        <w:t>STCP 11-1</w:t>
      </w:r>
      <w:r>
        <w:tab/>
      </w:r>
      <w:r w:rsidR="00A53550">
        <w:t>NGESO</w:t>
      </w:r>
      <w:r>
        <w:t xml:space="preserve"> Outage Database</w:t>
      </w:r>
    </w:p>
    <w:p w14:paraId="0CC74248" w14:textId="77777777" w:rsidR="00805B19" w:rsidRDefault="00805B19">
      <w:pPr>
        <w:pStyle w:val="BodyText"/>
        <w:ind w:left="0"/>
      </w:pPr>
    </w:p>
    <w:p w14:paraId="534679CE" w14:textId="77777777" w:rsidR="00805B19" w:rsidRDefault="00805B19">
      <w:pPr>
        <w:pStyle w:val="BodyText"/>
        <w:ind w:left="0"/>
      </w:pPr>
    </w:p>
    <w:p w14:paraId="51BBAFC6" w14:textId="77777777" w:rsidR="00805B19" w:rsidRDefault="00805B19">
      <w:pPr>
        <w:pStyle w:val="BodyText"/>
        <w:ind w:left="0"/>
      </w:pPr>
    </w:p>
    <w:p w14:paraId="285313E6" w14:textId="77777777" w:rsidR="00805B19" w:rsidRDefault="00805B19">
      <w:pPr>
        <w:pStyle w:val="BodyText"/>
      </w:pPr>
    </w:p>
    <w:p w14:paraId="162F37A6" w14:textId="77777777" w:rsidR="00FD4138" w:rsidRDefault="00FD4138" w:rsidP="00FD4138">
      <w:r>
        <w:br w:type="page"/>
      </w:r>
    </w:p>
    <w:p w14:paraId="2C768DA8" w14:textId="77777777" w:rsidR="00FD4138" w:rsidRPr="000960E5" w:rsidRDefault="00FD4138" w:rsidP="00FD4138">
      <w:pPr>
        <w:rPr>
          <w:b/>
          <w:i/>
          <w:sz w:val="28"/>
          <w:szCs w:val="28"/>
        </w:rPr>
      </w:pPr>
      <w:r w:rsidRPr="000960E5">
        <w:rPr>
          <w:b/>
          <w:i/>
          <w:sz w:val="28"/>
          <w:szCs w:val="28"/>
        </w:rPr>
        <w:lastRenderedPageBreak/>
        <w:t xml:space="preserve">Appendix </w:t>
      </w:r>
      <w:r w:rsidR="006C761D">
        <w:rPr>
          <w:b/>
          <w:i/>
          <w:sz w:val="28"/>
          <w:szCs w:val="28"/>
        </w:rPr>
        <w:t>F</w:t>
      </w:r>
      <w:r w:rsidRPr="000960E5">
        <w:rPr>
          <w:b/>
          <w:i/>
          <w:sz w:val="28"/>
          <w:szCs w:val="28"/>
        </w:rPr>
        <w:t>: Examples of offshore to onshore connection</w:t>
      </w:r>
      <w:r w:rsidR="00300E23">
        <w:rPr>
          <w:b/>
          <w:i/>
          <w:sz w:val="28"/>
          <w:szCs w:val="28"/>
        </w:rPr>
        <w:t xml:space="preserve"> arrangements</w:t>
      </w:r>
    </w:p>
    <w:p w14:paraId="5B254244" w14:textId="77777777" w:rsidR="00FD4138" w:rsidRDefault="00FD4138" w:rsidP="00FD4138"/>
    <w:p w14:paraId="3F6C1B8C" w14:textId="77777777" w:rsidR="00FD4138" w:rsidRDefault="00FD4138" w:rsidP="00FD4138">
      <w:r>
        <w:object w:dxaOrig="10087" w:dyaOrig="9351" w14:anchorId="192B4EA1">
          <v:shape id="_x0000_i1029" type="#_x0000_t75" style="width:414.7pt;height:385.9pt" o:ole="">
            <v:imagedata r:id="rId25" o:title=""/>
          </v:shape>
          <o:OLEObject Type="Embed" ProgID="Visio.Drawing.11" ShapeID="_x0000_i1029" DrawAspect="Content" ObjectID="_1739174328" r:id="rId26"/>
        </w:object>
      </w:r>
    </w:p>
    <w:p w14:paraId="31699277" w14:textId="77777777" w:rsidR="00FD4138" w:rsidRDefault="00FD4138" w:rsidP="00FD4138"/>
    <w:p w14:paraId="3A24B972" w14:textId="77777777" w:rsidR="00FD4138" w:rsidRPr="00AA1E35" w:rsidRDefault="00FD4138" w:rsidP="00FD4138">
      <w:r w:rsidRPr="00AA1E35">
        <w:t>Scenario A would be deemed Distribution as the equipment is operated at nominal system voltages below 132kV and therefore not subject to this procedure.</w:t>
      </w:r>
    </w:p>
    <w:p w14:paraId="2DEB1891" w14:textId="77777777" w:rsidR="00FD4138" w:rsidRPr="000960E5" w:rsidRDefault="00FD4138" w:rsidP="00FD4138">
      <w:r w:rsidRPr="00AA1E35">
        <w:t>Scenarios B, C and D would be covered by this procedure</w:t>
      </w:r>
    </w:p>
    <w:p w14:paraId="2F1A3776" w14:textId="77777777" w:rsidR="00FD4138" w:rsidRDefault="00FD4138"/>
    <w:sectPr w:rsidR="00FD4138">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Grey (ESO), Alastair" w:date="2023-02-24T10:43:00Z" w:initials="G(A">
    <w:p w14:paraId="0B6D9893" w14:textId="69D84E94" w:rsidR="004C3EA1" w:rsidRDefault="004C3EA1">
      <w:pPr>
        <w:pStyle w:val="CommentText"/>
      </w:pPr>
      <w:r>
        <w:rPr>
          <w:rStyle w:val="CommentReference"/>
        </w:rPr>
        <w:annotationRef/>
      </w:r>
      <w:r>
        <w:t>Assumed to capture CATO</w:t>
      </w:r>
    </w:p>
  </w:comment>
  <w:comment w:id="19" w:author="Stephen Baker" w:date="2023-02-09T12:31:00Z" w:initials="BS">
    <w:p w14:paraId="1CBD968F" w14:textId="77777777" w:rsidR="00413AC4" w:rsidRDefault="00413AC4">
      <w:pPr>
        <w:pStyle w:val="CommentText"/>
      </w:pPr>
      <w:r>
        <w:rPr>
          <w:rStyle w:val="CommentReference"/>
        </w:rPr>
        <w:annotationRef/>
      </w:r>
      <w:r>
        <w:t>Clarify if strictly required</w:t>
      </w:r>
    </w:p>
    <w:p w14:paraId="795B31C4" w14:textId="77777777" w:rsidR="00CD0D6C" w:rsidRDefault="00CD0D6C">
      <w:pPr>
        <w:pStyle w:val="CommentText"/>
      </w:pPr>
    </w:p>
    <w:p w14:paraId="5F75836A" w14:textId="77777777" w:rsidR="00CD0D6C" w:rsidRDefault="00CD0D6C">
      <w:pPr>
        <w:pStyle w:val="CommentText"/>
      </w:pPr>
      <w:r w:rsidRPr="00D473AB">
        <w:rPr>
          <w:highlight w:val="yellow"/>
        </w:rPr>
        <w:t>Pending discussion on point from Mark Fitch</w:t>
      </w:r>
      <w:r w:rsidR="000F230D" w:rsidRPr="00D473AB">
        <w:rPr>
          <w:highlight w:val="yellow"/>
        </w:rPr>
        <w:t xml:space="preserve"> </w:t>
      </w:r>
      <w:r w:rsidR="006B0CC6" w:rsidRPr="00D473AB">
        <w:rPr>
          <w:highlight w:val="yellow"/>
        </w:rPr>
        <w:t xml:space="preserve">in WG on </w:t>
      </w:r>
      <w:r w:rsidR="00A11033" w:rsidRPr="00D473AB">
        <w:rPr>
          <w:highlight w:val="yellow"/>
        </w:rPr>
        <w:t>01/03/23 for CM086</w:t>
      </w:r>
    </w:p>
    <w:p w14:paraId="2F66B5B7" w14:textId="77777777" w:rsidR="009F38EB" w:rsidRDefault="009F38EB">
      <w:pPr>
        <w:pStyle w:val="CommentText"/>
      </w:pPr>
    </w:p>
    <w:p w14:paraId="44273C42" w14:textId="02775F5D" w:rsidR="009F38EB" w:rsidRDefault="009F38EB">
      <w:pPr>
        <w:pStyle w:val="CommentText"/>
      </w:pPr>
      <w:r>
        <w:t>Dependent on CM087 discussions and decision on Connections Process</w:t>
      </w:r>
    </w:p>
  </w:comment>
  <w:comment w:id="24" w:author="Stephen Baker" w:date="2023-01-11T15:10:00Z" w:initials="BS">
    <w:p w14:paraId="291414CB" w14:textId="7F8A953A" w:rsidR="0029197F" w:rsidRDefault="00DE6B45">
      <w:pPr>
        <w:pStyle w:val="CommentText"/>
      </w:pPr>
      <w:r>
        <w:rPr>
          <w:rStyle w:val="CommentReference"/>
        </w:rPr>
        <w:annotationRef/>
      </w:r>
      <w:r w:rsidR="0029197F">
        <w:t>Why might we make concessions for CATOs on this?</w:t>
      </w:r>
    </w:p>
    <w:p w14:paraId="61907FFA" w14:textId="77777777" w:rsidR="0029197F" w:rsidRDefault="0029197F">
      <w:pPr>
        <w:pStyle w:val="CommentText"/>
      </w:pPr>
    </w:p>
    <w:p w14:paraId="6CC019CB" w14:textId="4288BD0C" w:rsidR="007C7F49" w:rsidRDefault="00DE6B45">
      <w:pPr>
        <w:pStyle w:val="CommentText"/>
      </w:pPr>
      <w:r>
        <w:t xml:space="preserve">this needs to be reviewed with EC Technical </w:t>
      </w:r>
      <w:r>
        <w:rPr>
          <w:rStyle w:val="CommentReference"/>
        </w:rPr>
        <w:annotationRef/>
      </w:r>
      <w:r w:rsidR="000050B7">
        <w:t>(Paul M)</w:t>
      </w:r>
    </w:p>
  </w:comment>
  <w:comment w:id="39" w:author="Stephen Baker" w:date="2023-02-27T14:22:00Z" w:initials="BS">
    <w:p w14:paraId="1C894CDD" w14:textId="47726C55" w:rsidR="00C263F0" w:rsidRDefault="00C263F0">
      <w:pPr>
        <w:pStyle w:val="CommentText"/>
      </w:pPr>
      <w:r>
        <w:rPr>
          <w:rStyle w:val="CommentReference"/>
        </w:rPr>
        <w:annotationRef/>
      </w:r>
      <w:r>
        <w:t>Discuss potential CATO impacts at WG on 01/03/23</w:t>
      </w:r>
    </w:p>
  </w:comment>
  <w:comment w:id="40" w:author="Baker(ESO), Stephen" w:date="2023-03-01T11:11:00Z" w:initials="BS">
    <w:p w14:paraId="5CEC3A89" w14:textId="3F3110E1" w:rsidR="002A459B" w:rsidRDefault="002A459B">
      <w:pPr>
        <w:pStyle w:val="CommentText"/>
      </w:pPr>
      <w:r>
        <w:rPr>
          <w:rStyle w:val="CommentReference"/>
        </w:rPr>
        <w:annotationRef/>
      </w:r>
      <w:r>
        <w:t xml:space="preserve">Revisit </w:t>
      </w:r>
      <w:proofErr w:type="gramStart"/>
      <w:r w:rsidR="008E642F">
        <w:t>this pending discussions</w:t>
      </w:r>
      <w:proofErr w:type="gramEnd"/>
    </w:p>
  </w:comment>
  <w:comment w:id="45" w:author="Stephen Baker" w:date="2023-01-11T15:20:00Z" w:initials="BS">
    <w:p w14:paraId="6921323B" w14:textId="45635C95" w:rsidR="003C3983" w:rsidRDefault="003C3983">
      <w:pPr>
        <w:pStyle w:val="CommentText"/>
      </w:pPr>
      <w:r>
        <w:rPr>
          <w:rStyle w:val="CommentReference"/>
        </w:rPr>
        <w:annotationRef/>
      </w:r>
      <w:r>
        <w:rPr>
          <w:rStyle w:val="CommentReference"/>
        </w:rPr>
        <w:annotationRef/>
      </w:r>
      <w:r>
        <w:t>Add anything new in the Definitions of STC (</w:t>
      </w:r>
      <w:proofErr w:type="gramStart"/>
      <w:r>
        <w:t>e.g.</w:t>
      </w:r>
      <w:proofErr w:type="gramEnd"/>
      <w:r>
        <w:t xml:space="preserve"> section I- need to add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6D9893" w15:done="0"/>
  <w15:commentEx w15:paraId="44273C42" w15:done="0"/>
  <w15:commentEx w15:paraId="6CC019CB" w15:done="0"/>
  <w15:commentEx w15:paraId="1C894CDD" w15:done="0"/>
  <w15:commentEx w15:paraId="5CEC3A89" w15:paraIdParent="1C894CDD" w15:done="0"/>
  <w15:commentEx w15:paraId="692132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31353" w16cex:dateUtc="2023-02-24T10:43:00Z"/>
  <w16cex:commentExtensible w16cex:durableId="278F661C" w16cex:dateUtc="2023-02-09T12:31:00Z"/>
  <w16cex:commentExtensible w16cex:durableId="27694FEF" w16cex:dateUtc="2023-01-11T15:10:00Z"/>
  <w16cex:commentExtensible w16cex:durableId="27A73B16" w16cex:dateUtc="2023-02-27T14:22:00Z"/>
  <w16cex:commentExtensible w16cex:durableId="27A9B172" w16cex:dateUtc="2023-03-01T11:11:00Z"/>
  <w16cex:commentExtensible w16cex:durableId="2769523E" w16cex:dateUtc="2023-01-11T15: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6D9893" w16cid:durableId="27A31353"/>
  <w16cid:commentId w16cid:paraId="44273C42" w16cid:durableId="278F661C"/>
  <w16cid:commentId w16cid:paraId="6CC019CB" w16cid:durableId="27694FEF"/>
  <w16cid:commentId w16cid:paraId="1C894CDD" w16cid:durableId="27A73B16"/>
  <w16cid:commentId w16cid:paraId="5CEC3A89" w16cid:durableId="27A9B172"/>
  <w16cid:commentId w16cid:paraId="6921323B" w16cid:durableId="276952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0C7EA" w14:textId="77777777" w:rsidR="00866E7D" w:rsidRDefault="00866E7D">
      <w:r>
        <w:separator/>
      </w:r>
    </w:p>
  </w:endnote>
  <w:endnote w:type="continuationSeparator" w:id="0">
    <w:p w14:paraId="6637CA41" w14:textId="77777777" w:rsidR="00866E7D" w:rsidRDefault="00866E7D">
      <w:r>
        <w:continuationSeparator/>
      </w:r>
    </w:p>
  </w:endnote>
  <w:endnote w:type="continuationNotice" w:id="1">
    <w:p w14:paraId="77EB636F" w14:textId="77777777" w:rsidR="00866E7D" w:rsidRDefault="00866E7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EBB6" w14:textId="77777777" w:rsidR="008A5D12" w:rsidRDefault="008A5D12">
    <w:pPr>
      <w:pStyle w:val="Footer"/>
      <w:rPr>
        <w:rFonts w:ascii="Arial" w:hAnsi="Arial"/>
      </w:rPr>
    </w:pPr>
    <w:r>
      <w:rPr>
        <w:snapToGrid w:val="0"/>
      </w:rPr>
      <w:tab/>
    </w:r>
    <w:r>
      <w:rPr>
        <w:rFonts w:ascii="Arial" w:hAnsi="Arial"/>
        <w:snapToGrid w:val="0"/>
      </w:rPr>
      <w:t xml:space="preserve">Page </w:t>
    </w:r>
    <w:r>
      <w:rPr>
        <w:rFonts w:ascii="Arial" w:hAnsi="Arial"/>
        <w:snapToGrid w:val="0"/>
      </w:rPr>
      <w:fldChar w:fldCharType="begin"/>
    </w:r>
    <w:r>
      <w:rPr>
        <w:rFonts w:ascii="Arial" w:hAnsi="Arial"/>
        <w:snapToGrid w:val="0"/>
      </w:rPr>
      <w:instrText xml:space="preserve"> PAGE </w:instrText>
    </w:r>
    <w:r>
      <w:rPr>
        <w:rFonts w:ascii="Arial" w:hAnsi="Arial"/>
        <w:snapToGrid w:val="0"/>
      </w:rPr>
      <w:fldChar w:fldCharType="separate"/>
    </w:r>
    <w:r>
      <w:rPr>
        <w:rFonts w:ascii="Arial" w:hAnsi="Arial"/>
        <w:noProof/>
        <w:snapToGrid w:val="0"/>
      </w:rPr>
      <w:t>2</w:t>
    </w:r>
    <w:r>
      <w:rPr>
        <w:rFonts w:ascii="Arial" w:hAnsi="Arial"/>
        <w:snapToGrid w:val="0"/>
      </w:rPr>
      <w:fldChar w:fldCharType="end"/>
    </w:r>
    <w:r>
      <w:rPr>
        <w:rFonts w:ascii="Arial" w:hAnsi="Arial"/>
        <w:snapToGrid w:val="0"/>
      </w:rPr>
      <w:t xml:space="preserve"> of </w:t>
    </w:r>
    <w:r>
      <w:rPr>
        <w:rFonts w:ascii="Arial" w:hAnsi="Arial"/>
        <w:snapToGrid w:val="0"/>
      </w:rPr>
      <w:fldChar w:fldCharType="begin"/>
    </w:r>
    <w:r>
      <w:rPr>
        <w:rFonts w:ascii="Arial" w:hAnsi="Arial"/>
        <w:snapToGrid w:val="0"/>
      </w:rPr>
      <w:instrText xml:space="preserve"> NUMPAGES </w:instrText>
    </w:r>
    <w:r>
      <w:rPr>
        <w:rFonts w:ascii="Arial" w:hAnsi="Arial"/>
        <w:snapToGrid w:val="0"/>
      </w:rPr>
      <w:fldChar w:fldCharType="separate"/>
    </w:r>
    <w:r>
      <w:rPr>
        <w:rFonts w:ascii="Arial" w:hAnsi="Arial"/>
        <w:noProof/>
        <w:snapToGrid w:val="0"/>
      </w:rPr>
      <w:t>36</w:t>
    </w:r>
    <w:r>
      <w:rPr>
        <w:rFonts w:ascii="Arial" w:hAnsi="Arial"/>
        <w:snapToGrid w:val="0"/>
      </w:rPr>
      <w:fldChar w:fldCharType="end"/>
    </w:r>
    <w:r>
      <w:rPr>
        <w:rFonts w:ascii="Arial" w:hAnsi="Arial"/>
        <w:snapToGrid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4E417" w14:textId="77777777" w:rsidR="00866E7D" w:rsidRDefault="00866E7D">
      <w:r>
        <w:separator/>
      </w:r>
    </w:p>
  </w:footnote>
  <w:footnote w:type="continuationSeparator" w:id="0">
    <w:p w14:paraId="15FB5FB0" w14:textId="77777777" w:rsidR="00866E7D" w:rsidRDefault="00866E7D">
      <w:r>
        <w:continuationSeparator/>
      </w:r>
    </w:p>
  </w:footnote>
  <w:footnote w:type="continuationNotice" w:id="1">
    <w:p w14:paraId="01DA018F" w14:textId="77777777" w:rsidR="00866E7D" w:rsidRDefault="00866E7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6BCC9" w14:textId="77777777" w:rsidR="008A5D12" w:rsidRDefault="008A5D12">
    <w:pPr>
      <w:pStyle w:val="Header"/>
      <w:rPr>
        <w:rFonts w:ascii="Arial" w:hAnsi="Arial"/>
        <w:snapToGrid w:val="0"/>
      </w:rPr>
    </w:pPr>
    <w:r>
      <w:rPr>
        <w:rFonts w:ascii="Arial" w:hAnsi="Arial"/>
        <w:snapToGrid w:val="0"/>
      </w:rPr>
      <w:t>STCP01-1 Operational Switching</w:t>
    </w:r>
  </w:p>
  <w:p w14:paraId="15F5617C" w14:textId="3F4DD2C2" w:rsidR="008A5D12" w:rsidRDefault="008A5D12">
    <w:pPr>
      <w:pStyle w:val="Header"/>
    </w:pPr>
    <w:r>
      <w:rPr>
        <w:rFonts w:ascii="Arial" w:hAnsi="Arial"/>
        <w:snapToGrid w:val="0"/>
      </w:rPr>
      <w:t xml:space="preserve">Issue </w:t>
    </w:r>
    <w:r w:rsidR="00157A56">
      <w:rPr>
        <w:rFonts w:ascii="Arial" w:hAnsi="Arial"/>
        <w:snapToGrid w:val="0"/>
      </w:rPr>
      <w:t xml:space="preserve">10 </w:t>
    </w:r>
    <w:r w:rsidR="000A6575">
      <w:rPr>
        <w:rFonts w:ascii="Arial" w:hAnsi="Arial"/>
        <w:snapToGrid w:val="0"/>
      </w:rPr>
      <w:t xml:space="preserve">01 June </w:t>
    </w:r>
    <w:r w:rsidR="00157A56">
      <w:rPr>
        <w:rFonts w:ascii="Arial" w:hAnsi="Arial"/>
        <w:snapToGrid w:val="0"/>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1858"/>
    <w:multiLevelType w:val="hybridMultilevel"/>
    <w:tmpl w:val="32380842"/>
    <w:lvl w:ilvl="0" w:tplc="24149120">
      <w:start w:val="1"/>
      <w:numFmt w:val="decimal"/>
      <w:lvlText w:val="2.%1."/>
      <w:lvlJc w:val="left"/>
      <w:pPr>
        <w:tabs>
          <w:tab w:val="num" w:pos="360"/>
        </w:tabs>
        <w:ind w:left="360" w:hanging="360"/>
      </w:pPr>
      <w:rPr>
        <w:rFonts w:hint="default"/>
      </w:rPr>
    </w:lvl>
    <w:lvl w:ilvl="1" w:tplc="E016540C" w:tentative="1">
      <w:start w:val="1"/>
      <w:numFmt w:val="lowerLetter"/>
      <w:lvlText w:val="%2."/>
      <w:lvlJc w:val="left"/>
      <w:pPr>
        <w:tabs>
          <w:tab w:val="num" w:pos="1440"/>
        </w:tabs>
        <w:ind w:left="1440" w:hanging="360"/>
      </w:pPr>
    </w:lvl>
    <w:lvl w:ilvl="2" w:tplc="D9C4D382" w:tentative="1">
      <w:start w:val="1"/>
      <w:numFmt w:val="lowerRoman"/>
      <w:lvlText w:val="%3."/>
      <w:lvlJc w:val="right"/>
      <w:pPr>
        <w:tabs>
          <w:tab w:val="num" w:pos="2160"/>
        </w:tabs>
        <w:ind w:left="2160" w:hanging="180"/>
      </w:pPr>
    </w:lvl>
    <w:lvl w:ilvl="3" w:tplc="C83059E2" w:tentative="1">
      <w:start w:val="1"/>
      <w:numFmt w:val="decimal"/>
      <w:lvlText w:val="%4."/>
      <w:lvlJc w:val="left"/>
      <w:pPr>
        <w:tabs>
          <w:tab w:val="num" w:pos="2880"/>
        </w:tabs>
        <w:ind w:left="2880" w:hanging="360"/>
      </w:pPr>
    </w:lvl>
    <w:lvl w:ilvl="4" w:tplc="C09CD932" w:tentative="1">
      <w:start w:val="1"/>
      <w:numFmt w:val="lowerLetter"/>
      <w:lvlText w:val="%5."/>
      <w:lvlJc w:val="left"/>
      <w:pPr>
        <w:tabs>
          <w:tab w:val="num" w:pos="3600"/>
        </w:tabs>
        <w:ind w:left="3600" w:hanging="360"/>
      </w:pPr>
    </w:lvl>
    <w:lvl w:ilvl="5" w:tplc="D576B9A6" w:tentative="1">
      <w:start w:val="1"/>
      <w:numFmt w:val="lowerRoman"/>
      <w:lvlText w:val="%6."/>
      <w:lvlJc w:val="right"/>
      <w:pPr>
        <w:tabs>
          <w:tab w:val="num" w:pos="4320"/>
        </w:tabs>
        <w:ind w:left="4320" w:hanging="180"/>
      </w:pPr>
    </w:lvl>
    <w:lvl w:ilvl="6" w:tplc="8ECCC0B8" w:tentative="1">
      <w:start w:val="1"/>
      <w:numFmt w:val="decimal"/>
      <w:lvlText w:val="%7."/>
      <w:lvlJc w:val="left"/>
      <w:pPr>
        <w:tabs>
          <w:tab w:val="num" w:pos="5040"/>
        </w:tabs>
        <w:ind w:left="5040" w:hanging="360"/>
      </w:pPr>
    </w:lvl>
    <w:lvl w:ilvl="7" w:tplc="02A2612E" w:tentative="1">
      <w:start w:val="1"/>
      <w:numFmt w:val="lowerLetter"/>
      <w:lvlText w:val="%8."/>
      <w:lvlJc w:val="left"/>
      <w:pPr>
        <w:tabs>
          <w:tab w:val="num" w:pos="5760"/>
        </w:tabs>
        <w:ind w:left="5760" w:hanging="360"/>
      </w:pPr>
    </w:lvl>
    <w:lvl w:ilvl="8" w:tplc="9F868076" w:tentative="1">
      <w:start w:val="1"/>
      <w:numFmt w:val="lowerRoman"/>
      <w:lvlText w:val="%9."/>
      <w:lvlJc w:val="right"/>
      <w:pPr>
        <w:tabs>
          <w:tab w:val="num" w:pos="6480"/>
        </w:tabs>
        <w:ind w:left="6480"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2" w15:restartNumberingAfterBreak="0">
    <w:nsid w:val="04B824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2D2C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215B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B4210D7"/>
    <w:multiLevelType w:val="hybridMultilevel"/>
    <w:tmpl w:val="53DC8242"/>
    <w:lvl w:ilvl="0" w:tplc="B78E7232">
      <w:start w:val="1"/>
      <w:numFmt w:val="decimal"/>
      <w:lvlText w:val="2.%1."/>
      <w:lvlJc w:val="left"/>
      <w:pPr>
        <w:tabs>
          <w:tab w:val="num" w:pos="360"/>
        </w:tabs>
        <w:ind w:left="360" w:hanging="360"/>
      </w:pPr>
      <w:rPr>
        <w:rFonts w:hint="default"/>
      </w:rPr>
    </w:lvl>
    <w:lvl w:ilvl="1" w:tplc="55C2865A">
      <w:start w:val="1"/>
      <w:numFmt w:val="lowerLetter"/>
      <w:lvlText w:val="%2."/>
      <w:lvlJc w:val="left"/>
      <w:pPr>
        <w:tabs>
          <w:tab w:val="num" w:pos="1440"/>
        </w:tabs>
        <w:ind w:left="1440" w:hanging="360"/>
      </w:pPr>
    </w:lvl>
    <w:lvl w:ilvl="2" w:tplc="9320CB66" w:tentative="1">
      <w:start w:val="1"/>
      <w:numFmt w:val="lowerRoman"/>
      <w:lvlText w:val="%3."/>
      <w:lvlJc w:val="right"/>
      <w:pPr>
        <w:tabs>
          <w:tab w:val="num" w:pos="2160"/>
        </w:tabs>
        <w:ind w:left="2160" w:hanging="180"/>
      </w:pPr>
    </w:lvl>
    <w:lvl w:ilvl="3" w:tplc="96DCFC4E" w:tentative="1">
      <w:start w:val="1"/>
      <w:numFmt w:val="decimal"/>
      <w:lvlText w:val="%4."/>
      <w:lvlJc w:val="left"/>
      <w:pPr>
        <w:tabs>
          <w:tab w:val="num" w:pos="2880"/>
        </w:tabs>
        <w:ind w:left="2880" w:hanging="360"/>
      </w:pPr>
    </w:lvl>
    <w:lvl w:ilvl="4" w:tplc="D0DE8A26" w:tentative="1">
      <w:start w:val="1"/>
      <w:numFmt w:val="lowerLetter"/>
      <w:lvlText w:val="%5."/>
      <w:lvlJc w:val="left"/>
      <w:pPr>
        <w:tabs>
          <w:tab w:val="num" w:pos="3600"/>
        </w:tabs>
        <w:ind w:left="3600" w:hanging="360"/>
      </w:pPr>
    </w:lvl>
    <w:lvl w:ilvl="5" w:tplc="44C221A8" w:tentative="1">
      <w:start w:val="1"/>
      <w:numFmt w:val="lowerRoman"/>
      <w:lvlText w:val="%6."/>
      <w:lvlJc w:val="right"/>
      <w:pPr>
        <w:tabs>
          <w:tab w:val="num" w:pos="4320"/>
        </w:tabs>
        <w:ind w:left="4320" w:hanging="180"/>
      </w:pPr>
    </w:lvl>
    <w:lvl w:ilvl="6" w:tplc="85080394" w:tentative="1">
      <w:start w:val="1"/>
      <w:numFmt w:val="decimal"/>
      <w:lvlText w:val="%7."/>
      <w:lvlJc w:val="left"/>
      <w:pPr>
        <w:tabs>
          <w:tab w:val="num" w:pos="5040"/>
        </w:tabs>
        <w:ind w:left="5040" w:hanging="360"/>
      </w:pPr>
    </w:lvl>
    <w:lvl w:ilvl="7" w:tplc="9DECCCE2" w:tentative="1">
      <w:start w:val="1"/>
      <w:numFmt w:val="lowerLetter"/>
      <w:lvlText w:val="%8."/>
      <w:lvlJc w:val="left"/>
      <w:pPr>
        <w:tabs>
          <w:tab w:val="num" w:pos="5760"/>
        </w:tabs>
        <w:ind w:left="5760" w:hanging="360"/>
      </w:pPr>
    </w:lvl>
    <w:lvl w:ilvl="8" w:tplc="85D00B52" w:tentative="1">
      <w:start w:val="1"/>
      <w:numFmt w:val="lowerRoman"/>
      <w:lvlText w:val="%9."/>
      <w:lvlJc w:val="right"/>
      <w:pPr>
        <w:tabs>
          <w:tab w:val="num" w:pos="6480"/>
        </w:tabs>
        <w:ind w:left="6480" w:hanging="180"/>
      </w:pPr>
    </w:lvl>
  </w:abstractNum>
  <w:abstractNum w:abstractNumId="6" w15:restartNumberingAfterBreak="0">
    <w:nsid w:val="108867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DF609F"/>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8" w15:restartNumberingAfterBreak="0">
    <w:nsid w:val="131E2C6A"/>
    <w:multiLevelType w:val="hybridMultilevel"/>
    <w:tmpl w:val="36B2D2AC"/>
    <w:lvl w:ilvl="0" w:tplc="88E0878C">
      <w:start w:val="1"/>
      <w:numFmt w:val="bullet"/>
      <w:lvlText w:val=""/>
      <w:lvlJc w:val="left"/>
      <w:pPr>
        <w:tabs>
          <w:tab w:val="num" w:pos="1080"/>
        </w:tabs>
        <w:ind w:left="1080" w:hanging="360"/>
      </w:pPr>
      <w:rPr>
        <w:rFonts w:ascii="Symbol" w:hAnsi="Symbol" w:hint="default"/>
      </w:rPr>
    </w:lvl>
    <w:lvl w:ilvl="1" w:tplc="6E52DC48" w:tentative="1">
      <w:start w:val="1"/>
      <w:numFmt w:val="bullet"/>
      <w:lvlText w:val="o"/>
      <w:lvlJc w:val="left"/>
      <w:pPr>
        <w:tabs>
          <w:tab w:val="num" w:pos="1800"/>
        </w:tabs>
        <w:ind w:left="1800" w:hanging="360"/>
      </w:pPr>
      <w:rPr>
        <w:rFonts w:ascii="Courier New" w:hAnsi="Courier New" w:hint="default"/>
      </w:rPr>
    </w:lvl>
    <w:lvl w:ilvl="2" w:tplc="45EA7ABC" w:tentative="1">
      <w:start w:val="1"/>
      <w:numFmt w:val="bullet"/>
      <w:lvlText w:val=""/>
      <w:lvlJc w:val="left"/>
      <w:pPr>
        <w:tabs>
          <w:tab w:val="num" w:pos="2520"/>
        </w:tabs>
        <w:ind w:left="2520" w:hanging="360"/>
      </w:pPr>
      <w:rPr>
        <w:rFonts w:ascii="Wingdings" w:hAnsi="Wingdings" w:hint="default"/>
      </w:rPr>
    </w:lvl>
    <w:lvl w:ilvl="3" w:tplc="E912F2A4" w:tentative="1">
      <w:start w:val="1"/>
      <w:numFmt w:val="bullet"/>
      <w:lvlText w:val=""/>
      <w:lvlJc w:val="left"/>
      <w:pPr>
        <w:tabs>
          <w:tab w:val="num" w:pos="3240"/>
        </w:tabs>
        <w:ind w:left="3240" w:hanging="360"/>
      </w:pPr>
      <w:rPr>
        <w:rFonts w:ascii="Symbol" w:hAnsi="Symbol" w:hint="default"/>
      </w:rPr>
    </w:lvl>
    <w:lvl w:ilvl="4" w:tplc="3E2CA6F4" w:tentative="1">
      <w:start w:val="1"/>
      <w:numFmt w:val="bullet"/>
      <w:lvlText w:val="o"/>
      <w:lvlJc w:val="left"/>
      <w:pPr>
        <w:tabs>
          <w:tab w:val="num" w:pos="3960"/>
        </w:tabs>
        <w:ind w:left="3960" w:hanging="360"/>
      </w:pPr>
      <w:rPr>
        <w:rFonts w:ascii="Courier New" w:hAnsi="Courier New" w:hint="default"/>
      </w:rPr>
    </w:lvl>
    <w:lvl w:ilvl="5" w:tplc="5094B7B6" w:tentative="1">
      <w:start w:val="1"/>
      <w:numFmt w:val="bullet"/>
      <w:lvlText w:val=""/>
      <w:lvlJc w:val="left"/>
      <w:pPr>
        <w:tabs>
          <w:tab w:val="num" w:pos="4680"/>
        </w:tabs>
        <w:ind w:left="4680" w:hanging="360"/>
      </w:pPr>
      <w:rPr>
        <w:rFonts w:ascii="Wingdings" w:hAnsi="Wingdings" w:hint="default"/>
      </w:rPr>
    </w:lvl>
    <w:lvl w:ilvl="6" w:tplc="6F28F0D6" w:tentative="1">
      <w:start w:val="1"/>
      <w:numFmt w:val="bullet"/>
      <w:lvlText w:val=""/>
      <w:lvlJc w:val="left"/>
      <w:pPr>
        <w:tabs>
          <w:tab w:val="num" w:pos="5400"/>
        </w:tabs>
        <w:ind w:left="5400" w:hanging="360"/>
      </w:pPr>
      <w:rPr>
        <w:rFonts w:ascii="Symbol" w:hAnsi="Symbol" w:hint="default"/>
      </w:rPr>
    </w:lvl>
    <w:lvl w:ilvl="7" w:tplc="E28E1AD2" w:tentative="1">
      <w:start w:val="1"/>
      <w:numFmt w:val="bullet"/>
      <w:lvlText w:val="o"/>
      <w:lvlJc w:val="left"/>
      <w:pPr>
        <w:tabs>
          <w:tab w:val="num" w:pos="6120"/>
        </w:tabs>
        <w:ind w:left="6120" w:hanging="360"/>
      </w:pPr>
      <w:rPr>
        <w:rFonts w:ascii="Courier New" w:hAnsi="Courier New" w:hint="default"/>
      </w:rPr>
    </w:lvl>
    <w:lvl w:ilvl="8" w:tplc="53A0ADD8"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3E327CA"/>
    <w:multiLevelType w:val="multilevel"/>
    <w:tmpl w:val="700E5B8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14E01BA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3D48AF"/>
    <w:multiLevelType w:val="hybridMultilevel"/>
    <w:tmpl w:val="4EB85D08"/>
    <w:lvl w:ilvl="0" w:tplc="B764232E">
      <w:start w:val="1"/>
      <w:numFmt w:val="decimal"/>
      <w:lvlText w:val="%1."/>
      <w:lvlJc w:val="left"/>
      <w:pPr>
        <w:tabs>
          <w:tab w:val="num" w:pos="360"/>
        </w:tabs>
        <w:ind w:left="360" w:hanging="360"/>
      </w:pPr>
    </w:lvl>
    <w:lvl w:ilvl="1" w:tplc="00D68952" w:tentative="1">
      <w:start w:val="1"/>
      <w:numFmt w:val="lowerLetter"/>
      <w:lvlText w:val="%2."/>
      <w:lvlJc w:val="left"/>
      <w:pPr>
        <w:tabs>
          <w:tab w:val="num" w:pos="1080"/>
        </w:tabs>
        <w:ind w:left="1080" w:hanging="360"/>
      </w:pPr>
    </w:lvl>
    <w:lvl w:ilvl="2" w:tplc="B7E21254" w:tentative="1">
      <w:start w:val="1"/>
      <w:numFmt w:val="lowerRoman"/>
      <w:lvlText w:val="%3."/>
      <w:lvlJc w:val="right"/>
      <w:pPr>
        <w:tabs>
          <w:tab w:val="num" w:pos="1800"/>
        </w:tabs>
        <w:ind w:left="1800" w:hanging="180"/>
      </w:pPr>
    </w:lvl>
    <w:lvl w:ilvl="3" w:tplc="89145A0C" w:tentative="1">
      <w:start w:val="1"/>
      <w:numFmt w:val="decimal"/>
      <w:lvlText w:val="%4."/>
      <w:lvlJc w:val="left"/>
      <w:pPr>
        <w:tabs>
          <w:tab w:val="num" w:pos="2520"/>
        </w:tabs>
        <w:ind w:left="2520" w:hanging="360"/>
      </w:pPr>
    </w:lvl>
    <w:lvl w:ilvl="4" w:tplc="14DEFC76" w:tentative="1">
      <w:start w:val="1"/>
      <w:numFmt w:val="lowerLetter"/>
      <w:lvlText w:val="%5."/>
      <w:lvlJc w:val="left"/>
      <w:pPr>
        <w:tabs>
          <w:tab w:val="num" w:pos="3240"/>
        </w:tabs>
        <w:ind w:left="3240" w:hanging="360"/>
      </w:pPr>
    </w:lvl>
    <w:lvl w:ilvl="5" w:tplc="CC707DFE" w:tentative="1">
      <w:start w:val="1"/>
      <w:numFmt w:val="lowerRoman"/>
      <w:lvlText w:val="%6."/>
      <w:lvlJc w:val="right"/>
      <w:pPr>
        <w:tabs>
          <w:tab w:val="num" w:pos="3960"/>
        </w:tabs>
        <w:ind w:left="3960" w:hanging="180"/>
      </w:pPr>
    </w:lvl>
    <w:lvl w:ilvl="6" w:tplc="F696740A" w:tentative="1">
      <w:start w:val="1"/>
      <w:numFmt w:val="decimal"/>
      <w:lvlText w:val="%7."/>
      <w:lvlJc w:val="left"/>
      <w:pPr>
        <w:tabs>
          <w:tab w:val="num" w:pos="4680"/>
        </w:tabs>
        <w:ind w:left="4680" w:hanging="360"/>
      </w:pPr>
    </w:lvl>
    <w:lvl w:ilvl="7" w:tplc="00BED09A" w:tentative="1">
      <w:start w:val="1"/>
      <w:numFmt w:val="lowerLetter"/>
      <w:lvlText w:val="%8."/>
      <w:lvlJc w:val="left"/>
      <w:pPr>
        <w:tabs>
          <w:tab w:val="num" w:pos="5400"/>
        </w:tabs>
        <w:ind w:left="5400" w:hanging="360"/>
      </w:pPr>
    </w:lvl>
    <w:lvl w:ilvl="8" w:tplc="3744883A" w:tentative="1">
      <w:start w:val="1"/>
      <w:numFmt w:val="lowerRoman"/>
      <w:lvlText w:val="%9."/>
      <w:lvlJc w:val="right"/>
      <w:pPr>
        <w:tabs>
          <w:tab w:val="num" w:pos="6120"/>
        </w:tabs>
        <w:ind w:left="6120" w:hanging="180"/>
      </w:pPr>
    </w:lvl>
  </w:abstractNum>
  <w:abstractNum w:abstractNumId="12" w15:restartNumberingAfterBreak="0">
    <w:nsid w:val="1DC11B8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BF11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12E2711"/>
    <w:multiLevelType w:val="hybridMultilevel"/>
    <w:tmpl w:val="042EC2FC"/>
    <w:lvl w:ilvl="0" w:tplc="5652F9B0">
      <w:start w:val="1"/>
      <w:numFmt w:val="decimal"/>
      <w:lvlText w:val="1.%1."/>
      <w:lvlJc w:val="left"/>
      <w:pPr>
        <w:tabs>
          <w:tab w:val="num" w:pos="360"/>
        </w:tabs>
        <w:ind w:left="360" w:hanging="360"/>
      </w:pPr>
      <w:rPr>
        <w:rFonts w:hint="default"/>
      </w:rPr>
    </w:lvl>
    <w:lvl w:ilvl="1" w:tplc="890C3B4E" w:tentative="1">
      <w:start w:val="1"/>
      <w:numFmt w:val="lowerLetter"/>
      <w:lvlText w:val="%2."/>
      <w:lvlJc w:val="left"/>
      <w:pPr>
        <w:tabs>
          <w:tab w:val="num" w:pos="1440"/>
        </w:tabs>
        <w:ind w:left="1440" w:hanging="360"/>
      </w:pPr>
    </w:lvl>
    <w:lvl w:ilvl="2" w:tplc="7FF07E2E" w:tentative="1">
      <w:start w:val="1"/>
      <w:numFmt w:val="lowerRoman"/>
      <w:lvlText w:val="%3."/>
      <w:lvlJc w:val="right"/>
      <w:pPr>
        <w:tabs>
          <w:tab w:val="num" w:pos="2160"/>
        </w:tabs>
        <w:ind w:left="2160" w:hanging="180"/>
      </w:pPr>
    </w:lvl>
    <w:lvl w:ilvl="3" w:tplc="1D7EC754" w:tentative="1">
      <w:start w:val="1"/>
      <w:numFmt w:val="decimal"/>
      <w:lvlText w:val="%4."/>
      <w:lvlJc w:val="left"/>
      <w:pPr>
        <w:tabs>
          <w:tab w:val="num" w:pos="2880"/>
        </w:tabs>
        <w:ind w:left="2880" w:hanging="360"/>
      </w:pPr>
    </w:lvl>
    <w:lvl w:ilvl="4" w:tplc="7CAAE180" w:tentative="1">
      <w:start w:val="1"/>
      <w:numFmt w:val="lowerLetter"/>
      <w:lvlText w:val="%5."/>
      <w:lvlJc w:val="left"/>
      <w:pPr>
        <w:tabs>
          <w:tab w:val="num" w:pos="3600"/>
        </w:tabs>
        <w:ind w:left="3600" w:hanging="360"/>
      </w:pPr>
    </w:lvl>
    <w:lvl w:ilvl="5" w:tplc="B0E0F46A" w:tentative="1">
      <w:start w:val="1"/>
      <w:numFmt w:val="lowerRoman"/>
      <w:lvlText w:val="%6."/>
      <w:lvlJc w:val="right"/>
      <w:pPr>
        <w:tabs>
          <w:tab w:val="num" w:pos="4320"/>
        </w:tabs>
        <w:ind w:left="4320" w:hanging="180"/>
      </w:pPr>
    </w:lvl>
    <w:lvl w:ilvl="6" w:tplc="1024B59C" w:tentative="1">
      <w:start w:val="1"/>
      <w:numFmt w:val="decimal"/>
      <w:lvlText w:val="%7."/>
      <w:lvlJc w:val="left"/>
      <w:pPr>
        <w:tabs>
          <w:tab w:val="num" w:pos="5040"/>
        </w:tabs>
        <w:ind w:left="5040" w:hanging="360"/>
      </w:pPr>
    </w:lvl>
    <w:lvl w:ilvl="7" w:tplc="B5867ABE" w:tentative="1">
      <w:start w:val="1"/>
      <w:numFmt w:val="lowerLetter"/>
      <w:lvlText w:val="%8."/>
      <w:lvlJc w:val="left"/>
      <w:pPr>
        <w:tabs>
          <w:tab w:val="num" w:pos="5760"/>
        </w:tabs>
        <w:ind w:left="5760" w:hanging="360"/>
      </w:pPr>
    </w:lvl>
    <w:lvl w:ilvl="8" w:tplc="64B04EA8" w:tentative="1">
      <w:start w:val="1"/>
      <w:numFmt w:val="lowerRoman"/>
      <w:lvlText w:val="%9."/>
      <w:lvlJc w:val="right"/>
      <w:pPr>
        <w:tabs>
          <w:tab w:val="num" w:pos="6480"/>
        </w:tabs>
        <w:ind w:left="6480" w:hanging="180"/>
      </w:pPr>
    </w:lvl>
  </w:abstractNum>
  <w:abstractNum w:abstractNumId="15" w15:restartNumberingAfterBreak="0">
    <w:nsid w:val="2876664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BF46A0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E0C45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EA07AB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6410C83"/>
    <w:multiLevelType w:val="multilevel"/>
    <w:tmpl w:val="4738C42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1135"/>
        </w:tabs>
        <w:ind w:left="1135"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0" w15:restartNumberingAfterBreak="0">
    <w:nsid w:val="37893A7F"/>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1" w15:restartNumberingAfterBreak="0">
    <w:nsid w:val="39A936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B014A82"/>
    <w:multiLevelType w:val="hybridMultilevel"/>
    <w:tmpl w:val="22D6EB54"/>
    <w:lvl w:ilvl="0" w:tplc="7D243DEC">
      <w:start w:val="1"/>
      <w:numFmt w:val="decimal"/>
      <w:lvlText w:val="%1."/>
      <w:lvlJc w:val="left"/>
      <w:pPr>
        <w:tabs>
          <w:tab w:val="num" w:pos="360"/>
        </w:tabs>
        <w:ind w:left="360" w:hanging="360"/>
      </w:pPr>
    </w:lvl>
    <w:lvl w:ilvl="1" w:tplc="0F045094" w:tentative="1">
      <w:start w:val="1"/>
      <w:numFmt w:val="lowerLetter"/>
      <w:lvlText w:val="%2."/>
      <w:lvlJc w:val="left"/>
      <w:pPr>
        <w:tabs>
          <w:tab w:val="num" w:pos="1080"/>
        </w:tabs>
        <w:ind w:left="1080" w:hanging="360"/>
      </w:pPr>
    </w:lvl>
    <w:lvl w:ilvl="2" w:tplc="94ACF74C" w:tentative="1">
      <w:start w:val="1"/>
      <w:numFmt w:val="lowerRoman"/>
      <w:lvlText w:val="%3."/>
      <w:lvlJc w:val="right"/>
      <w:pPr>
        <w:tabs>
          <w:tab w:val="num" w:pos="1800"/>
        </w:tabs>
        <w:ind w:left="1800" w:hanging="180"/>
      </w:pPr>
    </w:lvl>
    <w:lvl w:ilvl="3" w:tplc="CBD2E362" w:tentative="1">
      <w:start w:val="1"/>
      <w:numFmt w:val="decimal"/>
      <w:lvlText w:val="%4."/>
      <w:lvlJc w:val="left"/>
      <w:pPr>
        <w:tabs>
          <w:tab w:val="num" w:pos="2520"/>
        </w:tabs>
        <w:ind w:left="2520" w:hanging="360"/>
      </w:pPr>
    </w:lvl>
    <w:lvl w:ilvl="4" w:tplc="E7787F30" w:tentative="1">
      <w:start w:val="1"/>
      <w:numFmt w:val="lowerLetter"/>
      <w:lvlText w:val="%5."/>
      <w:lvlJc w:val="left"/>
      <w:pPr>
        <w:tabs>
          <w:tab w:val="num" w:pos="3240"/>
        </w:tabs>
        <w:ind w:left="3240" w:hanging="360"/>
      </w:pPr>
    </w:lvl>
    <w:lvl w:ilvl="5" w:tplc="F578AC44" w:tentative="1">
      <w:start w:val="1"/>
      <w:numFmt w:val="lowerRoman"/>
      <w:lvlText w:val="%6."/>
      <w:lvlJc w:val="right"/>
      <w:pPr>
        <w:tabs>
          <w:tab w:val="num" w:pos="3960"/>
        </w:tabs>
        <w:ind w:left="3960" w:hanging="180"/>
      </w:pPr>
    </w:lvl>
    <w:lvl w:ilvl="6" w:tplc="16FC129E" w:tentative="1">
      <w:start w:val="1"/>
      <w:numFmt w:val="decimal"/>
      <w:lvlText w:val="%7."/>
      <w:lvlJc w:val="left"/>
      <w:pPr>
        <w:tabs>
          <w:tab w:val="num" w:pos="4680"/>
        </w:tabs>
        <w:ind w:left="4680" w:hanging="360"/>
      </w:pPr>
    </w:lvl>
    <w:lvl w:ilvl="7" w:tplc="73E6BE26" w:tentative="1">
      <w:start w:val="1"/>
      <w:numFmt w:val="lowerLetter"/>
      <w:lvlText w:val="%8."/>
      <w:lvlJc w:val="left"/>
      <w:pPr>
        <w:tabs>
          <w:tab w:val="num" w:pos="5400"/>
        </w:tabs>
        <w:ind w:left="5400" w:hanging="360"/>
      </w:pPr>
    </w:lvl>
    <w:lvl w:ilvl="8" w:tplc="43C8B52C" w:tentative="1">
      <w:start w:val="1"/>
      <w:numFmt w:val="lowerRoman"/>
      <w:lvlText w:val="%9."/>
      <w:lvlJc w:val="right"/>
      <w:pPr>
        <w:tabs>
          <w:tab w:val="num" w:pos="6120"/>
        </w:tabs>
        <w:ind w:left="6120" w:hanging="180"/>
      </w:pPr>
    </w:lvl>
  </w:abstractNum>
  <w:abstractNum w:abstractNumId="23" w15:restartNumberingAfterBreak="0">
    <w:nsid w:val="40D141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2A56B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3112454"/>
    <w:multiLevelType w:val="singleLevel"/>
    <w:tmpl w:val="85AEDC0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4136A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9A61E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FC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DC00E48"/>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0" w15:restartNumberingAfterBreak="0">
    <w:nsid w:val="4EF564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1555DFA"/>
    <w:multiLevelType w:val="hybridMultilevel"/>
    <w:tmpl w:val="0E6211B6"/>
    <w:lvl w:ilvl="0" w:tplc="FB3480AE">
      <w:start w:val="1"/>
      <w:numFmt w:val="decimal"/>
      <w:lvlText w:val="%1."/>
      <w:lvlJc w:val="left"/>
      <w:pPr>
        <w:tabs>
          <w:tab w:val="num" w:pos="360"/>
        </w:tabs>
        <w:ind w:left="360" w:hanging="360"/>
      </w:pPr>
    </w:lvl>
    <w:lvl w:ilvl="1" w:tplc="04F6A958" w:tentative="1">
      <w:start w:val="1"/>
      <w:numFmt w:val="lowerLetter"/>
      <w:lvlText w:val="%2."/>
      <w:lvlJc w:val="left"/>
      <w:pPr>
        <w:tabs>
          <w:tab w:val="num" w:pos="1080"/>
        </w:tabs>
        <w:ind w:left="1080" w:hanging="360"/>
      </w:pPr>
    </w:lvl>
    <w:lvl w:ilvl="2" w:tplc="47D8C0A2" w:tentative="1">
      <w:start w:val="1"/>
      <w:numFmt w:val="lowerRoman"/>
      <w:lvlText w:val="%3."/>
      <w:lvlJc w:val="right"/>
      <w:pPr>
        <w:tabs>
          <w:tab w:val="num" w:pos="1800"/>
        </w:tabs>
        <w:ind w:left="1800" w:hanging="180"/>
      </w:pPr>
    </w:lvl>
    <w:lvl w:ilvl="3" w:tplc="95066C86" w:tentative="1">
      <w:start w:val="1"/>
      <w:numFmt w:val="decimal"/>
      <w:lvlText w:val="%4."/>
      <w:lvlJc w:val="left"/>
      <w:pPr>
        <w:tabs>
          <w:tab w:val="num" w:pos="2520"/>
        </w:tabs>
        <w:ind w:left="2520" w:hanging="360"/>
      </w:pPr>
    </w:lvl>
    <w:lvl w:ilvl="4" w:tplc="C29A446C" w:tentative="1">
      <w:start w:val="1"/>
      <w:numFmt w:val="lowerLetter"/>
      <w:lvlText w:val="%5."/>
      <w:lvlJc w:val="left"/>
      <w:pPr>
        <w:tabs>
          <w:tab w:val="num" w:pos="3240"/>
        </w:tabs>
        <w:ind w:left="3240" w:hanging="360"/>
      </w:pPr>
    </w:lvl>
    <w:lvl w:ilvl="5" w:tplc="5EAC5BF8" w:tentative="1">
      <w:start w:val="1"/>
      <w:numFmt w:val="lowerRoman"/>
      <w:lvlText w:val="%6."/>
      <w:lvlJc w:val="right"/>
      <w:pPr>
        <w:tabs>
          <w:tab w:val="num" w:pos="3960"/>
        </w:tabs>
        <w:ind w:left="3960" w:hanging="180"/>
      </w:pPr>
    </w:lvl>
    <w:lvl w:ilvl="6" w:tplc="BB067C28" w:tentative="1">
      <w:start w:val="1"/>
      <w:numFmt w:val="decimal"/>
      <w:lvlText w:val="%7."/>
      <w:lvlJc w:val="left"/>
      <w:pPr>
        <w:tabs>
          <w:tab w:val="num" w:pos="4680"/>
        </w:tabs>
        <w:ind w:left="4680" w:hanging="360"/>
      </w:pPr>
    </w:lvl>
    <w:lvl w:ilvl="7" w:tplc="9BC687E4" w:tentative="1">
      <w:start w:val="1"/>
      <w:numFmt w:val="lowerLetter"/>
      <w:lvlText w:val="%8."/>
      <w:lvlJc w:val="left"/>
      <w:pPr>
        <w:tabs>
          <w:tab w:val="num" w:pos="5400"/>
        </w:tabs>
        <w:ind w:left="5400" w:hanging="360"/>
      </w:pPr>
    </w:lvl>
    <w:lvl w:ilvl="8" w:tplc="97D8E354" w:tentative="1">
      <w:start w:val="1"/>
      <w:numFmt w:val="lowerRoman"/>
      <w:lvlText w:val="%9."/>
      <w:lvlJc w:val="right"/>
      <w:pPr>
        <w:tabs>
          <w:tab w:val="num" w:pos="6120"/>
        </w:tabs>
        <w:ind w:left="6120" w:hanging="180"/>
      </w:pPr>
    </w:lvl>
  </w:abstractNum>
  <w:abstractNum w:abstractNumId="32" w15:restartNumberingAfterBreak="0">
    <w:nsid w:val="546E34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7C91035"/>
    <w:multiLevelType w:val="multilevel"/>
    <w:tmpl w:val="0130E23A"/>
    <w:lvl w:ilvl="0">
      <w:start w:val="1"/>
      <w:numFmt w:val="bullet"/>
      <w:lvlText w:val=""/>
      <w:lvlJc w:val="left"/>
      <w:pPr>
        <w:tabs>
          <w:tab w:val="num" w:pos="360"/>
        </w:tabs>
        <w:ind w:left="360" w:hanging="360"/>
      </w:pPr>
      <w:rPr>
        <w:rFonts w:ascii="Symbol" w:hAnsi="Symbol" w:hint="default"/>
      </w:r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4" w15:restartNumberingAfterBreak="0">
    <w:nsid w:val="5B0C280A"/>
    <w:multiLevelType w:val="hybridMultilevel"/>
    <w:tmpl w:val="A3BAB3D2"/>
    <w:lvl w:ilvl="0" w:tplc="D3D05906">
      <w:start w:val="1"/>
      <w:numFmt w:val="bullet"/>
      <w:lvlText w:val=""/>
      <w:lvlJc w:val="left"/>
      <w:pPr>
        <w:tabs>
          <w:tab w:val="num" w:pos="1080"/>
        </w:tabs>
        <w:ind w:left="1080" w:hanging="360"/>
      </w:pPr>
      <w:rPr>
        <w:rFonts w:ascii="Symbol" w:hAnsi="Symbol" w:hint="default"/>
      </w:rPr>
    </w:lvl>
    <w:lvl w:ilvl="1" w:tplc="9AC89140" w:tentative="1">
      <w:start w:val="1"/>
      <w:numFmt w:val="bullet"/>
      <w:lvlText w:val="o"/>
      <w:lvlJc w:val="left"/>
      <w:pPr>
        <w:tabs>
          <w:tab w:val="num" w:pos="1800"/>
        </w:tabs>
        <w:ind w:left="1800" w:hanging="360"/>
      </w:pPr>
      <w:rPr>
        <w:rFonts w:ascii="Courier New" w:hAnsi="Courier New" w:hint="default"/>
      </w:rPr>
    </w:lvl>
    <w:lvl w:ilvl="2" w:tplc="CE5C34C2" w:tentative="1">
      <w:start w:val="1"/>
      <w:numFmt w:val="bullet"/>
      <w:lvlText w:val=""/>
      <w:lvlJc w:val="left"/>
      <w:pPr>
        <w:tabs>
          <w:tab w:val="num" w:pos="2520"/>
        </w:tabs>
        <w:ind w:left="2520" w:hanging="360"/>
      </w:pPr>
      <w:rPr>
        <w:rFonts w:ascii="Wingdings" w:hAnsi="Wingdings" w:hint="default"/>
      </w:rPr>
    </w:lvl>
    <w:lvl w:ilvl="3" w:tplc="806ACFC2" w:tentative="1">
      <w:start w:val="1"/>
      <w:numFmt w:val="bullet"/>
      <w:lvlText w:val=""/>
      <w:lvlJc w:val="left"/>
      <w:pPr>
        <w:tabs>
          <w:tab w:val="num" w:pos="3240"/>
        </w:tabs>
        <w:ind w:left="3240" w:hanging="360"/>
      </w:pPr>
      <w:rPr>
        <w:rFonts w:ascii="Symbol" w:hAnsi="Symbol" w:hint="default"/>
      </w:rPr>
    </w:lvl>
    <w:lvl w:ilvl="4" w:tplc="FF40E17E" w:tentative="1">
      <w:start w:val="1"/>
      <w:numFmt w:val="bullet"/>
      <w:lvlText w:val="o"/>
      <w:lvlJc w:val="left"/>
      <w:pPr>
        <w:tabs>
          <w:tab w:val="num" w:pos="3960"/>
        </w:tabs>
        <w:ind w:left="3960" w:hanging="360"/>
      </w:pPr>
      <w:rPr>
        <w:rFonts w:ascii="Courier New" w:hAnsi="Courier New" w:hint="default"/>
      </w:rPr>
    </w:lvl>
    <w:lvl w:ilvl="5" w:tplc="195AF488" w:tentative="1">
      <w:start w:val="1"/>
      <w:numFmt w:val="bullet"/>
      <w:lvlText w:val=""/>
      <w:lvlJc w:val="left"/>
      <w:pPr>
        <w:tabs>
          <w:tab w:val="num" w:pos="4680"/>
        </w:tabs>
        <w:ind w:left="4680" w:hanging="360"/>
      </w:pPr>
      <w:rPr>
        <w:rFonts w:ascii="Wingdings" w:hAnsi="Wingdings" w:hint="default"/>
      </w:rPr>
    </w:lvl>
    <w:lvl w:ilvl="6" w:tplc="C25AA230" w:tentative="1">
      <w:start w:val="1"/>
      <w:numFmt w:val="bullet"/>
      <w:lvlText w:val=""/>
      <w:lvlJc w:val="left"/>
      <w:pPr>
        <w:tabs>
          <w:tab w:val="num" w:pos="5400"/>
        </w:tabs>
        <w:ind w:left="5400" w:hanging="360"/>
      </w:pPr>
      <w:rPr>
        <w:rFonts w:ascii="Symbol" w:hAnsi="Symbol" w:hint="default"/>
      </w:rPr>
    </w:lvl>
    <w:lvl w:ilvl="7" w:tplc="8800D57E" w:tentative="1">
      <w:start w:val="1"/>
      <w:numFmt w:val="bullet"/>
      <w:lvlText w:val="o"/>
      <w:lvlJc w:val="left"/>
      <w:pPr>
        <w:tabs>
          <w:tab w:val="num" w:pos="6120"/>
        </w:tabs>
        <w:ind w:left="6120" w:hanging="360"/>
      </w:pPr>
      <w:rPr>
        <w:rFonts w:ascii="Courier New" w:hAnsi="Courier New" w:hint="default"/>
      </w:rPr>
    </w:lvl>
    <w:lvl w:ilvl="8" w:tplc="FE5A6FF6"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E290BD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EE8475E"/>
    <w:multiLevelType w:val="hybridMultilevel"/>
    <w:tmpl w:val="4CE4541A"/>
    <w:lvl w:ilvl="0" w:tplc="0A9ECFF8">
      <w:start w:val="1"/>
      <w:numFmt w:val="decimal"/>
      <w:lvlText w:val="2.%1."/>
      <w:lvlJc w:val="left"/>
      <w:pPr>
        <w:tabs>
          <w:tab w:val="num" w:pos="360"/>
        </w:tabs>
        <w:ind w:left="360" w:hanging="360"/>
      </w:pPr>
      <w:rPr>
        <w:rFonts w:hint="default"/>
      </w:rPr>
    </w:lvl>
    <w:lvl w:ilvl="1" w:tplc="D9E24FA4" w:tentative="1">
      <w:start w:val="1"/>
      <w:numFmt w:val="lowerLetter"/>
      <w:lvlText w:val="%2."/>
      <w:lvlJc w:val="left"/>
      <w:pPr>
        <w:tabs>
          <w:tab w:val="num" w:pos="1440"/>
        </w:tabs>
        <w:ind w:left="1440" w:hanging="360"/>
      </w:pPr>
    </w:lvl>
    <w:lvl w:ilvl="2" w:tplc="ACD63928" w:tentative="1">
      <w:start w:val="1"/>
      <w:numFmt w:val="lowerRoman"/>
      <w:lvlText w:val="%3."/>
      <w:lvlJc w:val="right"/>
      <w:pPr>
        <w:tabs>
          <w:tab w:val="num" w:pos="2160"/>
        </w:tabs>
        <w:ind w:left="2160" w:hanging="180"/>
      </w:pPr>
    </w:lvl>
    <w:lvl w:ilvl="3" w:tplc="1E782B26" w:tentative="1">
      <w:start w:val="1"/>
      <w:numFmt w:val="decimal"/>
      <w:lvlText w:val="%4."/>
      <w:lvlJc w:val="left"/>
      <w:pPr>
        <w:tabs>
          <w:tab w:val="num" w:pos="2880"/>
        </w:tabs>
        <w:ind w:left="2880" w:hanging="360"/>
      </w:pPr>
    </w:lvl>
    <w:lvl w:ilvl="4" w:tplc="C1E2B24A" w:tentative="1">
      <w:start w:val="1"/>
      <w:numFmt w:val="lowerLetter"/>
      <w:lvlText w:val="%5."/>
      <w:lvlJc w:val="left"/>
      <w:pPr>
        <w:tabs>
          <w:tab w:val="num" w:pos="3600"/>
        </w:tabs>
        <w:ind w:left="3600" w:hanging="360"/>
      </w:pPr>
    </w:lvl>
    <w:lvl w:ilvl="5" w:tplc="63F290EE" w:tentative="1">
      <w:start w:val="1"/>
      <w:numFmt w:val="lowerRoman"/>
      <w:lvlText w:val="%6."/>
      <w:lvlJc w:val="right"/>
      <w:pPr>
        <w:tabs>
          <w:tab w:val="num" w:pos="4320"/>
        </w:tabs>
        <w:ind w:left="4320" w:hanging="180"/>
      </w:pPr>
    </w:lvl>
    <w:lvl w:ilvl="6" w:tplc="9EE418A2" w:tentative="1">
      <w:start w:val="1"/>
      <w:numFmt w:val="decimal"/>
      <w:lvlText w:val="%7."/>
      <w:lvlJc w:val="left"/>
      <w:pPr>
        <w:tabs>
          <w:tab w:val="num" w:pos="5040"/>
        </w:tabs>
        <w:ind w:left="5040" w:hanging="360"/>
      </w:pPr>
    </w:lvl>
    <w:lvl w:ilvl="7" w:tplc="8320D3D0" w:tentative="1">
      <w:start w:val="1"/>
      <w:numFmt w:val="lowerLetter"/>
      <w:lvlText w:val="%8."/>
      <w:lvlJc w:val="left"/>
      <w:pPr>
        <w:tabs>
          <w:tab w:val="num" w:pos="5760"/>
        </w:tabs>
        <w:ind w:left="5760" w:hanging="360"/>
      </w:pPr>
    </w:lvl>
    <w:lvl w:ilvl="8" w:tplc="79C84966" w:tentative="1">
      <w:start w:val="1"/>
      <w:numFmt w:val="lowerRoman"/>
      <w:lvlText w:val="%9."/>
      <w:lvlJc w:val="right"/>
      <w:pPr>
        <w:tabs>
          <w:tab w:val="num" w:pos="6480"/>
        </w:tabs>
        <w:ind w:left="6480" w:hanging="180"/>
      </w:pPr>
    </w:lvl>
  </w:abstractNum>
  <w:abstractNum w:abstractNumId="37" w15:restartNumberingAfterBreak="0">
    <w:nsid w:val="5FB4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1C47600"/>
    <w:multiLevelType w:val="multilevel"/>
    <w:tmpl w:val="1AE2B7EA"/>
    <w:lvl w:ilvl="0">
      <w:start w:val="3"/>
      <w:numFmt w:val="decimal"/>
      <w:lvlText w:val="%1.6.1"/>
      <w:lvlJc w:val="left"/>
      <w:pPr>
        <w:tabs>
          <w:tab w:val="num" w:pos="720"/>
        </w:tabs>
        <w:ind w:left="432" w:hanging="432"/>
      </w:pPr>
      <w:rPr>
        <w:rFonts w:hint="default"/>
      </w:rPr>
    </w:lvl>
    <w:lvl w:ilvl="1">
      <w:start w:val="4"/>
      <w:numFmt w:val="decimal"/>
      <w:lvlText w:val="%1.%2.1"/>
      <w:lvlJc w:val="left"/>
      <w:pPr>
        <w:tabs>
          <w:tab w:val="num" w:pos="576"/>
        </w:tabs>
        <w:ind w:left="576" w:hanging="576"/>
      </w:pPr>
      <w:rPr>
        <w:rFonts w:hint="default"/>
      </w:rPr>
    </w:lvl>
    <w:lvl w:ilvl="2">
      <w:start w:val="5"/>
      <w:numFmt w:val="decimal"/>
      <w:lvlText w:val="%1.%2.%3"/>
      <w:lvlJc w:val="left"/>
      <w:pPr>
        <w:tabs>
          <w:tab w:val="num" w:pos="720"/>
        </w:tabs>
        <w:ind w:left="720" w:hanging="720"/>
      </w:pPr>
      <w:rPr>
        <w:rFonts w:hint="default"/>
      </w:rPr>
    </w:lvl>
    <w:lvl w:ilvl="3">
      <w:start w:val="2"/>
      <w:numFmt w:val="decimal"/>
      <w:lvlRestart w:val="0"/>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none"/>
      <w:lvlText w:val="6"/>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A160D26"/>
    <w:multiLevelType w:val="multilevel"/>
    <w:tmpl w:val="5FE407F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0" w15:restartNumberingAfterBreak="0">
    <w:nsid w:val="6A5D44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B171C75"/>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2" w15:restartNumberingAfterBreak="0">
    <w:nsid w:val="6C926B9A"/>
    <w:multiLevelType w:val="multilevel"/>
    <w:tmpl w:val="6B52BF0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3" w15:restartNumberingAfterBreak="0">
    <w:nsid w:val="6CD036DF"/>
    <w:multiLevelType w:val="hybridMultilevel"/>
    <w:tmpl w:val="91BC6CC6"/>
    <w:lvl w:ilvl="0" w:tplc="741E45D0">
      <w:start w:val="1"/>
      <w:numFmt w:val="bullet"/>
      <w:lvlText w:val=""/>
      <w:lvlJc w:val="left"/>
      <w:pPr>
        <w:tabs>
          <w:tab w:val="num" w:pos="1080"/>
        </w:tabs>
        <w:ind w:left="1080" w:hanging="360"/>
      </w:pPr>
      <w:rPr>
        <w:rFonts w:ascii="Symbol" w:hAnsi="Symbol" w:hint="default"/>
      </w:rPr>
    </w:lvl>
    <w:lvl w:ilvl="1" w:tplc="B38EED6C" w:tentative="1">
      <w:start w:val="1"/>
      <w:numFmt w:val="bullet"/>
      <w:lvlText w:val="o"/>
      <w:lvlJc w:val="left"/>
      <w:pPr>
        <w:tabs>
          <w:tab w:val="num" w:pos="1800"/>
        </w:tabs>
        <w:ind w:left="1800" w:hanging="360"/>
      </w:pPr>
      <w:rPr>
        <w:rFonts w:ascii="Courier New" w:hAnsi="Courier New" w:hint="default"/>
      </w:rPr>
    </w:lvl>
    <w:lvl w:ilvl="2" w:tplc="D5C222A2" w:tentative="1">
      <w:start w:val="1"/>
      <w:numFmt w:val="bullet"/>
      <w:lvlText w:val=""/>
      <w:lvlJc w:val="left"/>
      <w:pPr>
        <w:tabs>
          <w:tab w:val="num" w:pos="2520"/>
        </w:tabs>
        <w:ind w:left="2520" w:hanging="360"/>
      </w:pPr>
      <w:rPr>
        <w:rFonts w:ascii="Wingdings" w:hAnsi="Wingdings" w:hint="default"/>
      </w:rPr>
    </w:lvl>
    <w:lvl w:ilvl="3" w:tplc="10ACE116" w:tentative="1">
      <w:start w:val="1"/>
      <w:numFmt w:val="bullet"/>
      <w:lvlText w:val=""/>
      <w:lvlJc w:val="left"/>
      <w:pPr>
        <w:tabs>
          <w:tab w:val="num" w:pos="3240"/>
        </w:tabs>
        <w:ind w:left="3240" w:hanging="360"/>
      </w:pPr>
      <w:rPr>
        <w:rFonts w:ascii="Symbol" w:hAnsi="Symbol" w:hint="default"/>
      </w:rPr>
    </w:lvl>
    <w:lvl w:ilvl="4" w:tplc="9EDA865A" w:tentative="1">
      <w:start w:val="1"/>
      <w:numFmt w:val="bullet"/>
      <w:lvlText w:val="o"/>
      <w:lvlJc w:val="left"/>
      <w:pPr>
        <w:tabs>
          <w:tab w:val="num" w:pos="3960"/>
        </w:tabs>
        <w:ind w:left="3960" w:hanging="360"/>
      </w:pPr>
      <w:rPr>
        <w:rFonts w:ascii="Courier New" w:hAnsi="Courier New" w:hint="default"/>
      </w:rPr>
    </w:lvl>
    <w:lvl w:ilvl="5" w:tplc="BA8E62F6" w:tentative="1">
      <w:start w:val="1"/>
      <w:numFmt w:val="bullet"/>
      <w:lvlText w:val=""/>
      <w:lvlJc w:val="left"/>
      <w:pPr>
        <w:tabs>
          <w:tab w:val="num" w:pos="4680"/>
        </w:tabs>
        <w:ind w:left="4680" w:hanging="360"/>
      </w:pPr>
      <w:rPr>
        <w:rFonts w:ascii="Wingdings" w:hAnsi="Wingdings" w:hint="default"/>
      </w:rPr>
    </w:lvl>
    <w:lvl w:ilvl="6" w:tplc="CC7C496C" w:tentative="1">
      <w:start w:val="1"/>
      <w:numFmt w:val="bullet"/>
      <w:lvlText w:val=""/>
      <w:lvlJc w:val="left"/>
      <w:pPr>
        <w:tabs>
          <w:tab w:val="num" w:pos="5400"/>
        </w:tabs>
        <w:ind w:left="5400" w:hanging="360"/>
      </w:pPr>
      <w:rPr>
        <w:rFonts w:ascii="Symbol" w:hAnsi="Symbol" w:hint="default"/>
      </w:rPr>
    </w:lvl>
    <w:lvl w:ilvl="7" w:tplc="1680A1D4" w:tentative="1">
      <w:start w:val="1"/>
      <w:numFmt w:val="bullet"/>
      <w:lvlText w:val="o"/>
      <w:lvlJc w:val="left"/>
      <w:pPr>
        <w:tabs>
          <w:tab w:val="num" w:pos="6120"/>
        </w:tabs>
        <w:ind w:left="6120" w:hanging="360"/>
      </w:pPr>
      <w:rPr>
        <w:rFonts w:ascii="Courier New" w:hAnsi="Courier New" w:hint="default"/>
      </w:rPr>
    </w:lvl>
    <w:lvl w:ilvl="8" w:tplc="D914668A"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14123C2"/>
    <w:multiLevelType w:val="hybridMultilevel"/>
    <w:tmpl w:val="F71EC8A0"/>
    <w:lvl w:ilvl="0" w:tplc="F54AD462">
      <w:start w:val="1"/>
      <w:numFmt w:val="decimal"/>
      <w:lvlText w:val="2.%1"/>
      <w:lvlJc w:val="left"/>
      <w:pPr>
        <w:tabs>
          <w:tab w:val="num" w:pos="360"/>
        </w:tabs>
        <w:ind w:left="360" w:hanging="360"/>
      </w:pPr>
      <w:rPr>
        <w:rFonts w:hint="default"/>
      </w:rPr>
    </w:lvl>
    <w:lvl w:ilvl="1" w:tplc="662070E8" w:tentative="1">
      <w:start w:val="1"/>
      <w:numFmt w:val="lowerLetter"/>
      <w:lvlText w:val="%2."/>
      <w:lvlJc w:val="left"/>
      <w:pPr>
        <w:tabs>
          <w:tab w:val="num" w:pos="1080"/>
        </w:tabs>
        <w:ind w:left="1080" w:hanging="360"/>
      </w:pPr>
    </w:lvl>
    <w:lvl w:ilvl="2" w:tplc="CED8B830" w:tentative="1">
      <w:start w:val="1"/>
      <w:numFmt w:val="lowerRoman"/>
      <w:lvlText w:val="%3."/>
      <w:lvlJc w:val="right"/>
      <w:pPr>
        <w:tabs>
          <w:tab w:val="num" w:pos="1800"/>
        </w:tabs>
        <w:ind w:left="1800" w:hanging="180"/>
      </w:pPr>
    </w:lvl>
    <w:lvl w:ilvl="3" w:tplc="BDDA0790" w:tentative="1">
      <w:start w:val="1"/>
      <w:numFmt w:val="decimal"/>
      <w:lvlText w:val="%4."/>
      <w:lvlJc w:val="left"/>
      <w:pPr>
        <w:tabs>
          <w:tab w:val="num" w:pos="2520"/>
        </w:tabs>
        <w:ind w:left="2520" w:hanging="360"/>
      </w:pPr>
    </w:lvl>
    <w:lvl w:ilvl="4" w:tplc="877AE984" w:tentative="1">
      <w:start w:val="1"/>
      <w:numFmt w:val="lowerLetter"/>
      <w:lvlText w:val="%5."/>
      <w:lvlJc w:val="left"/>
      <w:pPr>
        <w:tabs>
          <w:tab w:val="num" w:pos="3240"/>
        </w:tabs>
        <w:ind w:left="3240" w:hanging="360"/>
      </w:pPr>
    </w:lvl>
    <w:lvl w:ilvl="5" w:tplc="2B141C22" w:tentative="1">
      <w:start w:val="1"/>
      <w:numFmt w:val="lowerRoman"/>
      <w:lvlText w:val="%6."/>
      <w:lvlJc w:val="right"/>
      <w:pPr>
        <w:tabs>
          <w:tab w:val="num" w:pos="3960"/>
        </w:tabs>
        <w:ind w:left="3960" w:hanging="180"/>
      </w:pPr>
    </w:lvl>
    <w:lvl w:ilvl="6" w:tplc="C2E213BA" w:tentative="1">
      <w:start w:val="1"/>
      <w:numFmt w:val="decimal"/>
      <w:lvlText w:val="%7."/>
      <w:lvlJc w:val="left"/>
      <w:pPr>
        <w:tabs>
          <w:tab w:val="num" w:pos="4680"/>
        </w:tabs>
        <w:ind w:left="4680" w:hanging="360"/>
      </w:pPr>
    </w:lvl>
    <w:lvl w:ilvl="7" w:tplc="12466EB2" w:tentative="1">
      <w:start w:val="1"/>
      <w:numFmt w:val="lowerLetter"/>
      <w:lvlText w:val="%8."/>
      <w:lvlJc w:val="left"/>
      <w:pPr>
        <w:tabs>
          <w:tab w:val="num" w:pos="5400"/>
        </w:tabs>
        <w:ind w:left="5400" w:hanging="360"/>
      </w:pPr>
    </w:lvl>
    <w:lvl w:ilvl="8" w:tplc="39061EAE" w:tentative="1">
      <w:start w:val="1"/>
      <w:numFmt w:val="lowerRoman"/>
      <w:lvlText w:val="%9."/>
      <w:lvlJc w:val="right"/>
      <w:pPr>
        <w:tabs>
          <w:tab w:val="num" w:pos="6120"/>
        </w:tabs>
        <w:ind w:left="6120" w:hanging="180"/>
      </w:pPr>
    </w:lvl>
  </w:abstractNum>
  <w:abstractNum w:abstractNumId="45" w15:restartNumberingAfterBreak="0">
    <w:nsid w:val="75504C4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5BA24AF"/>
    <w:multiLevelType w:val="hybridMultilevel"/>
    <w:tmpl w:val="ECF2AF04"/>
    <w:lvl w:ilvl="0" w:tplc="B546F168">
      <w:start w:val="1"/>
      <w:numFmt w:val="decimal"/>
      <w:lvlText w:val="2.%1."/>
      <w:lvlJc w:val="left"/>
      <w:pPr>
        <w:tabs>
          <w:tab w:val="num" w:pos="360"/>
        </w:tabs>
        <w:ind w:left="360" w:hanging="360"/>
      </w:pPr>
      <w:rPr>
        <w:rFonts w:hint="default"/>
      </w:rPr>
    </w:lvl>
    <w:lvl w:ilvl="1" w:tplc="B0A68674" w:tentative="1">
      <w:start w:val="1"/>
      <w:numFmt w:val="lowerLetter"/>
      <w:lvlText w:val="%2."/>
      <w:lvlJc w:val="left"/>
      <w:pPr>
        <w:tabs>
          <w:tab w:val="num" w:pos="1440"/>
        </w:tabs>
        <w:ind w:left="1440" w:hanging="360"/>
      </w:pPr>
    </w:lvl>
    <w:lvl w:ilvl="2" w:tplc="B1BC0634" w:tentative="1">
      <w:start w:val="1"/>
      <w:numFmt w:val="lowerRoman"/>
      <w:lvlText w:val="%3."/>
      <w:lvlJc w:val="right"/>
      <w:pPr>
        <w:tabs>
          <w:tab w:val="num" w:pos="2160"/>
        </w:tabs>
        <w:ind w:left="2160" w:hanging="180"/>
      </w:pPr>
    </w:lvl>
    <w:lvl w:ilvl="3" w:tplc="4734E1CA" w:tentative="1">
      <w:start w:val="1"/>
      <w:numFmt w:val="decimal"/>
      <w:lvlText w:val="%4."/>
      <w:lvlJc w:val="left"/>
      <w:pPr>
        <w:tabs>
          <w:tab w:val="num" w:pos="2880"/>
        </w:tabs>
        <w:ind w:left="2880" w:hanging="360"/>
      </w:pPr>
    </w:lvl>
    <w:lvl w:ilvl="4" w:tplc="B624FA50" w:tentative="1">
      <w:start w:val="1"/>
      <w:numFmt w:val="lowerLetter"/>
      <w:lvlText w:val="%5."/>
      <w:lvlJc w:val="left"/>
      <w:pPr>
        <w:tabs>
          <w:tab w:val="num" w:pos="3600"/>
        </w:tabs>
        <w:ind w:left="3600" w:hanging="360"/>
      </w:pPr>
    </w:lvl>
    <w:lvl w:ilvl="5" w:tplc="510EE50C" w:tentative="1">
      <w:start w:val="1"/>
      <w:numFmt w:val="lowerRoman"/>
      <w:lvlText w:val="%6."/>
      <w:lvlJc w:val="right"/>
      <w:pPr>
        <w:tabs>
          <w:tab w:val="num" w:pos="4320"/>
        </w:tabs>
        <w:ind w:left="4320" w:hanging="180"/>
      </w:pPr>
    </w:lvl>
    <w:lvl w:ilvl="6" w:tplc="935CD998" w:tentative="1">
      <w:start w:val="1"/>
      <w:numFmt w:val="decimal"/>
      <w:lvlText w:val="%7."/>
      <w:lvlJc w:val="left"/>
      <w:pPr>
        <w:tabs>
          <w:tab w:val="num" w:pos="5040"/>
        </w:tabs>
        <w:ind w:left="5040" w:hanging="360"/>
      </w:pPr>
    </w:lvl>
    <w:lvl w:ilvl="7" w:tplc="236EBDB0" w:tentative="1">
      <w:start w:val="1"/>
      <w:numFmt w:val="lowerLetter"/>
      <w:lvlText w:val="%8."/>
      <w:lvlJc w:val="left"/>
      <w:pPr>
        <w:tabs>
          <w:tab w:val="num" w:pos="5760"/>
        </w:tabs>
        <w:ind w:left="5760" w:hanging="360"/>
      </w:pPr>
    </w:lvl>
    <w:lvl w:ilvl="8" w:tplc="B60C69AE" w:tentative="1">
      <w:start w:val="1"/>
      <w:numFmt w:val="lowerRoman"/>
      <w:lvlText w:val="%9."/>
      <w:lvlJc w:val="right"/>
      <w:pPr>
        <w:tabs>
          <w:tab w:val="num" w:pos="6480"/>
        </w:tabs>
        <w:ind w:left="6480" w:hanging="180"/>
      </w:pPr>
    </w:lvl>
  </w:abstractNum>
  <w:abstractNum w:abstractNumId="47" w15:restartNumberingAfterBreak="0">
    <w:nsid w:val="78175B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9B602E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A321A7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B2643F"/>
    <w:multiLevelType w:val="multilevel"/>
    <w:tmpl w:val="3A10C0F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1" w15:restartNumberingAfterBreak="0">
    <w:nsid w:val="7B0E1A1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C692AAB"/>
    <w:multiLevelType w:val="hybridMultilevel"/>
    <w:tmpl w:val="7988D98C"/>
    <w:lvl w:ilvl="0" w:tplc="449EC89A">
      <w:start w:val="1"/>
      <w:numFmt w:val="decimal"/>
      <w:lvlText w:val="%1."/>
      <w:lvlJc w:val="left"/>
      <w:pPr>
        <w:tabs>
          <w:tab w:val="num" w:pos="360"/>
        </w:tabs>
        <w:ind w:left="360" w:hanging="360"/>
      </w:pPr>
    </w:lvl>
    <w:lvl w:ilvl="1" w:tplc="6B96E5C0" w:tentative="1">
      <w:start w:val="1"/>
      <w:numFmt w:val="lowerLetter"/>
      <w:lvlText w:val="%2."/>
      <w:lvlJc w:val="left"/>
      <w:pPr>
        <w:tabs>
          <w:tab w:val="num" w:pos="1080"/>
        </w:tabs>
        <w:ind w:left="1080" w:hanging="360"/>
      </w:pPr>
    </w:lvl>
    <w:lvl w:ilvl="2" w:tplc="A8C8A3F8" w:tentative="1">
      <w:start w:val="1"/>
      <w:numFmt w:val="lowerRoman"/>
      <w:lvlText w:val="%3."/>
      <w:lvlJc w:val="right"/>
      <w:pPr>
        <w:tabs>
          <w:tab w:val="num" w:pos="1800"/>
        </w:tabs>
        <w:ind w:left="1800" w:hanging="180"/>
      </w:pPr>
    </w:lvl>
    <w:lvl w:ilvl="3" w:tplc="CC5446E6" w:tentative="1">
      <w:start w:val="1"/>
      <w:numFmt w:val="decimal"/>
      <w:lvlText w:val="%4."/>
      <w:lvlJc w:val="left"/>
      <w:pPr>
        <w:tabs>
          <w:tab w:val="num" w:pos="2520"/>
        </w:tabs>
        <w:ind w:left="2520" w:hanging="360"/>
      </w:pPr>
    </w:lvl>
    <w:lvl w:ilvl="4" w:tplc="71CAB790" w:tentative="1">
      <w:start w:val="1"/>
      <w:numFmt w:val="lowerLetter"/>
      <w:lvlText w:val="%5."/>
      <w:lvlJc w:val="left"/>
      <w:pPr>
        <w:tabs>
          <w:tab w:val="num" w:pos="3240"/>
        </w:tabs>
        <w:ind w:left="3240" w:hanging="360"/>
      </w:pPr>
    </w:lvl>
    <w:lvl w:ilvl="5" w:tplc="AB78C168" w:tentative="1">
      <w:start w:val="1"/>
      <w:numFmt w:val="lowerRoman"/>
      <w:lvlText w:val="%6."/>
      <w:lvlJc w:val="right"/>
      <w:pPr>
        <w:tabs>
          <w:tab w:val="num" w:pos="3960"/>
        </w:tabs>
        <w:ind w:left="3960" w:hanging="180"/>
      </w:pPr>
    </w:lvl>
    <w:lvl w:ilvl="6" w:tplc="378EAB36" w:tentative="1">
      <w:start w:val="1"/>
      <w:numFmt w:val="decimal"/>
      <w:lvlText w:val="%7."/>
      <w:lvlJc w:val="left"/>
      <w:pPr>
        <w:tabs>
          <w:tab w:val="num" w:pos="4680"/>
        </w:tabs>
        <w:ind w:left="4680" w:hanging="360"/>
      </w:pPr>
    </w:lvl>
    <w:lvl w:ilvl="7" w:tplc="BF720DA6" w:tentative="1">
      <w:start w:val="1"/>
      <w:numFmt w:val="lowerLetter"/>
      <w:lvlText w:val="%8."/>
      <w:lvlJc w:val="left"/>
      <w:pPr>
        <w:tabs>
          <w:tab w:val="num" w:pos="5400"/>
        </w:tabs>
        <w:ind w:left="5400" w:hanging="360"/>
      </w:pPr>
    </w:lvl>
    <w:lvl w:ilvl="8" w:tplc="1EAE5FFE" w:tentative="1">
      <w:start w:val="1"/>
      <w:numFmt w:val="lowerRoman"/>
      <w:lvlText w:val="%9."/>
      <w:lvlJc w:val="right"/>
      <w:pPr>
        <w:tabs>
          <w:tab w:val="num" w:pos="6120"/>
        </w:tabs>
        <w:ind w:left="6120" w:hanging="180"/>
      </w:pPr>
    </w:lvl>
  </w:abstractNum>
  <w:abstractNum w:abstractNumId="53" w15:restartNumberingAfterBreak="0">
    <w:nsid w:val="7CB4672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7EE323FE"/>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23"/>
  </w:num>
  <w:num w:numId="2">
    <w:abstractNumId w:val="49"/>
  </w:num>
  <w:num w:numId="3">
    <w:abstractNumId w:val="25"/>
  </w:num>
  <w:num w:numId="4">
    <w:abstractNumId w:val="19"/>
  </w:num>
  <w:num w:numId="5">
    <w:abstractNumId w:val="17"/>
  </w:num>
  <w:num w:numId="6">
    <w:abstractNumId w:val="18"/>
  </w:num>
  <w:num w:numId="7">
    <w:abstractNumId w:val="6"/>
  </w:num>
  <w:num w:numId="8">
    <w:abstractNumId w:val="10"/>
  </w:num>
  <w:num w:numId="9">
    <w:abstractNumId w:val="54"/>
  </w:num>
  <w:num w:numId="10">
    <w:abstractNumId w:val="26"/>
  </w:num>
  <w:num w:numId="11">
    <w:abstractNumId w:val="15"/>
  </w:num>
  <w:num w:numId="12">
    <w:abstractNumId w:val="32"/>
  </w:num>
  <w:num w:numId="13">
    <w:abstractNumId w:val="40"/>
  </w:num>
  <w:num w:numId="14">
    <w:abstractNumId w:val="53"/>
  </w:num>
  <w:num w:numId="15">
    <w:abstractNumId w:val="3"/>
  </w:num>
  <w:num w:numId="16">
    <w:abstractNumId w:val="34"/>
  </w:num>
  <w:num w:numId="17">
    <w:abstractNumId w:val="8"/>
  </w:num>
  <w:num w:numId="18">
    <w:abstractNumId w:val="43"/>
  </w:num>
  <w:num w:numId="19">
    <w:abstractNumId w:val="4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num>
  <w:num w:numId="22">
    <w:abstractNumId w:val="1"/>
  </w:num>
  <w:num w:numId="23">
    <w:abstractNumId w:val="37"/>
  </w:num>
  <w:num w:numId="24">
    <w:abstractNumId w:val="16"/>
  </w:num>
  <w:num w:numId="25">
    <w:abstractNumId w:val="27"/>
  </w:num>
  <w:num w:numId="26">
    <w:abstractNumId w:val="2"/>
  </w:num>
  <w:num w:numId="27">
    <w:abstractNumId w:val="12"/>
  </w:num>
  <w:num w:numId="28">
    <w:abstractNumId w:val="21"/>
  </w:num>
  <w:num w:numId="29">
    <w:abstractNumId w:val="35"/>
  </w:num>
  <w:num w:numId="30">
    <w:abstractNumId w:val="28"/>
  </w:num>
  <w:num w:numId="31">
    <w:abstractNumId w:val="51"/>
  </w:num>
  <w:num w:numId="32">
    <w:abstractNumId w:val="47"/>
  </w:num>
  <w:num w:numId="33">
    <w:abstractNumId w:val="13"/>
  </w:num>
  <w:num w:numId="34">
    <w:abstractNumId w:val="30"/>
  </w:num>
  <w:num w:numId="35">
    <w:abstractNumId w:val="24"/>
  </w:num>
  <w:num w:numId="36">
    <w:abstractNumId w:val="4"/>
  </w:num>
  <w:num w:numId="37">
    <w:abstractNumId w:val="29"/>
  </w:num>
  <w:num w:numId="38">
    <w:abstractNumId w:val="44"/>
  </w:num>
  <w:num w:numId="39">
    <w:abstractNumId w:val="52"/>
  </w:num>
  <w:num w:numId="40">
    <w:abstractNumId w:val="5"/>
  </w:num>
  <w:num w:numId="41">
    <w:abstractNumId w:val="33"/>
  </w:num>
  <w:num w:numId="42">
    <w:abstractNumId w:val="14"/>
  </w:num>
  <w:num w:numId="43">
    <w:abstractNumId w:val="22"/>
  </w:num>
  <w:num w:numId="44">
    <w:abstractNumId w:val="41"/>
  </w:num>
  <w:num w:numId="45">
    <w:abstractNumId w:val="46"/>
  </w:num>
  <w:num w:numId="46">
    <w:abstractNumId w:val="31"/>
  </w:num>
  <w:num w:numId="47">
    <w:abstractNumId w:val="7"/>
  </w:num>
  <w:num w:numId="48">
    <w:abstractNumId w:val="36"/>
  </w:num>
  <w:num w:numId="49">
    <w:abstractNumId w:val="11"/>
  </w:num>
  <w:num w:numId="50">
    <w:abstractNumId w:val="20"/>
  </w:num>
  <w:num w:numId="51">
    <w:abstractNumId w:val="0"/>
  </w:num>
  <w:num w:numId="52">
    <w:abstractNumId w:val="39"/>
  </w:num>
  <w:num w:numId="53">
    <w:abstractNumId w:val="9"/>
  </w:num>
  <w:num w:numId="54">
    <w:abstractNumId w:val="42"/>
  </w:num>
  <w:num w:numId="55">
    <w:abstractNumId w:val="38"/>
  </w:num>
  <w:num w:numId="56">
    <w:abstractNumId w:val="50"/>
  </w:num>
  <w:num w:numId="57">
    <w:abstractNumId w:val="19"/>
    <w:lvlOverride w:ilvl="0">
      <w:startOverride w:val="3"/>
    </w:lvlOverride>
    <w:lvlOverride w:ilvl="1">
      <w:startOverride w:val="4"/>
    </w:lvlOverride>
    <w:lvlOverride w:ilvl="2">
      <w:startOverride w:val="5"/>
    </w:lvlOverride>
    <w:lvlOverride w:ilvl="3">
      <w:startOverride w:val="2"/>
    </w:lvlOverride>
  </w:num>
  <w:num w:numId="58">
    <w:abstractNumId w:val="19"/>
    <w:lvlOverride w:ilvl="0">
      <w:startOverride w:val="3"/>
    </w:lvlOverride>
    <w:lvlOverride w:ilvl="1">
      <w:startOverride w:val="4"/>
    </w:lvlOverride>
    <w:lvlOverride w:ilvl="2">
      <w:startOverride w:val="5"/>
    </w:lvlOverride>
    <w:lvlOverride w:ilvl="3">
      <w:startOverride w:val="2"/>
    </w:lvlOverride>
  </w:num>
  <w:num w:numId="59">
    <w:abstractNumId w:val="19"/>
    <w:lvlOverride w:ilvl="0">
      <w:startOverride w:val="3"/>
    </w:lvlOverride>
    <w:lvlOverride w:ilvl="1">
      <w:startOverride w:val="4"/>
    </w:lvlOverride>
    <w:lvlOverride w:ilvl="2">
      <w:startOverride w:val="5"/>
    </w:lvlOverride>
    <w:lvlOverride w:ilvl="3">
      <w:startOverride w:val="2"/>
    </w:lvlOverride>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ey (ESO), Alastair">
    <w15:presenceInfo w15:providerId="AD" w15:userId="S::alastair.grey@uk.nationalgrid.com::992094df-6a65-40ad-a81b-c32110add070"/>
  </w15:person>
  <w15:person w15:author="Stephen Baker">
    <w15:presenceInfo w15:providerId="AD" w15:userId="S::stephen.baker@uk.nationalgrid.com::9743341d-a617-4c2a-a18e-dd1df1776676"/>
  </w15:person>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B03"/>
    <w:rsid w:val="000050B7"/>
    <w:rsid w:val="0001487C"/>
    <w:rsid w:val="000239EC"/>
    <w:rsid w:val="00040749"/>
    <w:rsid w:val="000433E3"/>
    <w:rsid w:val="00043876"/>
    <w:rsid w:val="00051D91"/>
    <w:rsid w:val="000521C5"/>
    <w:rsid w:val="00076268"/>
    <w:rsid w:val="000771E8"/>
    <w:rsid w:val="00082CBF"/>
    <w:rsid w:val="00084EFB"/>
    <w:rsid w:val="00093C62"/>
    <w:rsid w:val="000A6575"/>
    <w:rsid w:val="000C3740"/>
    <w:rsid w:val="000C7CA0"/>
    <w:rsid w:val="000F230D"/>
    <w:rsid w:val="00107857"/>
    <w:rsid w:val="00126121"/>
    <w:rsid w:val="001317AC"/>
    <w:rsid w:val="00137867"/>
    <w:rsid w:val="00143492"/>
    <w:rsid w:val="00157A56"/>
    <w:rsid w:val="00190D73"/>
    <w:rsid w:val="001A22C9"/>
    <w:rsid w:val="001A2333"/>
    <w:rsid w:val="001E292A"/>
    <w:rsid w:val="001F6040"/>
    <w:rsid w:val="001F7E8E"/>
    <w:rsid w:val="00200EDB"/>
    <w:rsid w:val="002047BC"/>
    <w:rsid w:val="002072B2"/>
    <w:rsid w:val="00214CBC"/>
    <w:rsid w:val="00217C42"/>
    <w:rsid w:val="00220D38"/>
    <w:rsid w:val="00230109"/>
    <w:rsid w:val="0023109B"/>
    <w:rsid w:val="0024389C"/>
    <w:rsid w:val="002470A9"/>
    <w:rsid w:val="00261347"/>
    <w:rsid w:val="0027666E"/>
    <w:rsid w:val="002907FF"/>
    <w:rsid w:val="0029197F"/>
    <w:rsid w:val="00292462"/>
    <w:rsid w:val="002A459B"/>
    <w:rsid w:val="002D6BC4"/>
    <w:rsid w:val="002F53F1"/>
    <w:rsid w:val="00300E23"/>
    <w:rsid w:val="00304E47"/>
    <w:rsid w:val="00307E2B"/>
    <w:rsid w:val="00321859"/>
    <w:rsid w:val="003446F8"/>
    <w:rsid w:val="0035045E"/>
    <w:rsid w:val="00352833"/>
    <w:rsid w:val="0035567D"/>
    <w:rsid w:val="003559CC"/>
    <w:rsid w:val="00375556"/>
    <w:rsid w:val="0037777D"/>
    <w:rsid w:val="003A101C"/>
    <w:rsid w:val="003A1D1D"/>
    <w:rsid w:val="003A2E74"/>
    <w:rsid w:val="003A7E35"/>
    <w:rsid w:val="003B7D75"/>
    <w:rsid w:val="003C3983"/>
    <w:rsid w:val="003C7182"/>
    <w:rsid w:val="003D31A5"/>
    <w:rsid w:val="003E7026"/>
    <w:rsid w:val="003F0CC7"/>
    <w:rsid w:val="00400615"/>
    <w:rsid w:val="00401F6C"/>
    <w:rsid w:val="00413AC4"/>
    <w:rsid w:val="00433B03"/>
    <w:rsid w:val="004343C6"/>
    <w:rsid w:val="00434D00"/>
    <w:rsid w:val="00444BFD"/>
    <w:rsid w:val="00453745"/>
    <w:rsid w:val="00453A68"/>
    <w:rsid w:val="00453D83"/>
    <w:rsid w:val="00465B2F"/>
    <w:rsid w:val="0047706D"/>
    <w:rsid w:val="00477E42"/>
    <w:rsid w:val="004823F8"/>
    <w:rsid w:val="00483B3F"/>
    <w:rsid w:val="00484E5C"/>
    <w:rsid w:val="00493F76"/>
    <w:rsid w:val="0049420F"/>
    <w:rsid w:val="004972DC"/>
    <w:rsid w:val="004A3672"/>
    <w:rsid w:val="004B6995"/>
    <w:rsid w:val="004C0258"/>
    <w:rsid w:val="004C0FF9"/>
    <w:rsid w:val="004C3EA1"/>
    <w:rsid w:val="004E317A"/>
    <w:rsid w:val="004F6C1D"/>
    <w:rsid w:val="00500A19"/>
    <w:rsid w:val="00506680"/>
    <w:rsid w:val="005141C3"/>
    <w:rsid w:val="00522F8C"/>
    <w:rsid w:val="005317A6"/>
    <w:rsid w:val="0054595D"/>
    <w:rsid w:val="00555003"/>
    <w:rsid w:val="0057523B"/>
    <w:rsid w:val="00576848"/>
    <w:rsid w:val="005819FB"/>
    <w:rsid w:val="0058610E"/>
    <w:rsid w:val="005A77ED"/>
    <w:rsid w:val="005B4083"/>
    <w:rsid w:val="005B6725"/>
    <w:rsid w:val="005C3563"/>
    <w:rsid w:val="005E02E8"/>
    <w:rsid w:val="005E593D"/>
    <w:rsid w:val="005E65B0"/>
    <w:rsid w:val="005E787A"/>
    <w:rsid w:val="005E7AF8"/>
    <w:rsid w:val="005F0A6F"/>
    <w:rsid w:val="005F1049"/>
    <w:rsid w:val="006067DD"/>
    <w:rsid w:val="00606E42"/>
    <w:rsid w:val="00610597"/>
    <w:rsid w:val="00611AA0"/>
    <w:rsid w:val="0061322D"/>
    <w:rsid w:val="00620628"/>
    <w:rsid w:val="00622302"/>
    <w:rsid w:val="006243EF"/>
    <w:rsid w:val="00637CD8"/>
    <w:rsid w:val="00647675"/>
    <w:rsid w:val="00657947"/>
    <w:rsid w:val="00657EDC"/>
    <w:rsid w:val="00660CF1"/>
    <w:rsid w:val="00690914"/>
    <w:rsid w:val="00693065"/>
    <w:rsid w:val="006A006D"/>
    <w:rsid w:val="006A089F"/>
    <w:rsid w:val="006A119E"/>
    <w:rsid w:val="006B0CC6"/>
    <w:rsid w:val="006C19C2"/>
    <w:rsid w:val="006C672E"/>
    <w:rsid w:val="006C761D"/>
    <w:rsid w:val="006E776D"/>
    <w:rsid w:val="006F67B5"/>
    <w:rsid w:val="007078CB"/>
    <w:rsid w:val="00717147"/>
    <w:rsid w:val="00717BD0"/>
    <w:rsid w:val="00720F78"/>
    <w:rsid w:val="00722405"/>
    <w:rsid w:val="00724571"/>
    <w:rsid w:val="007250A1"/>
    <w:rsid w:val="00731B9F"/>
    <w:rsid w:val="0073648D"/>
    <w:rsid w:val="00766455"/>
    <w:rsid w:val="007720DB"/>
    <w:rsid w:val="00797F8C"/>
    <w:rsid w:val="007B0B85"/>
    <w:rsid w:val="007B5E62"/>
    <w:rsid w:val="007C127A"/>
    <w:rsid w:val="007C3654"/>
    <w:rsid w:val="007C3B37"/>
    <w:rsid w:val="007C7F49"/>
    <w:rsid w:val="007E2BA3"/>
    <w:rsid w:val="007E6117"/>
    <w:rsid w:val="007F774E"/>
    <w:rsid w:val="00805B19"/>
    <w:rsid w:val="00813931"/>
    <w:rsid w:val="00832031"/>
    <w:rsid w:val="00834B2C"/>
    <w:rsid w:val="0085187F"/>
    <w:rsid w:val="00866E7D"/>
    <w:rsid w:val="0087760C"/>
    <w:rsid w:val="008851E3"/>
    <w:rsid w:val="00892910"/>
    <w:rsid w:val="008A5D12"/>
    <w:rsid w:val="008D6C2D"/>
    <w:rsid w:val="008E642F"/>
    <w:rsid w:val="009009BA"/>
    <w:rsid w:val="00904687"/>
    <w:rsid w:val="00924099"/>
    <w:rsid w:val="009333F0"/>
    <w:rsid w:val="009461BE"/>
    <w:rsid w:val="0094759A"/>
    <w:rsid w:val="009507DD"/>
    <w:rsid w:val="00955D8A"/>
    <w:rsid w:val="00961364"/>
    <w:rsid w:val="00981F97"/>
    <w:rsid w:val="0098486A"/>
    <w:rsid w:val="00985EDF"/>
    <w:rsid w:val="00996CCF"/>
    <w:rsid w:val="00997138"/>
    <w:rsid w:val="009B4459"/>
    <w:rsid w:val="009E4C12"/>
    <w:rsid w:val="009F38EB"/>
    <w:rsid w:val="00A003E9"/>
    <w:rsid w:val="00A05D1E"/>
    <w:rsid w:val="00A11033"/>
    <w:rsid w:val="00A254EF"/>
    <w:rsid w:val="00A35AF8"/>
    <w:rsid w:val="00A417F3"/>
    <w:rsid w:val="00A457CD"/>
    <w:rsid w:val="00A458BE"/>
    <w:rsid w:val="00A47414"/>
    <w:rsid w:val="00A53550"/>
    <w:rsid w:val="00A629DC"/>
    <w:rsid w:val="00A66323"/>
    <w:rsid w:val="00A71BC4"/>
    <w:rsid w:val="00A93485"/>
    <w:rsid w:val="00A95C58"/>
    <w:rsid w:val="00AA199E"/>
    <w:rsid w:val="00AA1E35"/>
    <w:rsid w:val="00AA445C"/>
    <w:rsid w:val="00AA5A31"/>
    <w:rsid w:val="00AC0F54"/>
    <w:rsid w:val="00AD1E9E"/>
    <w:rsid w:val="00AF4275"/>
    <w:rsid w:val="00AF45E5"/>
    <w:rsid w:val="00B04ED6"/>
    <w:rsid w:val="00B07EF8"/>
    <w:rsid w:val="00B22D5A"/>
    <w:rsid w:val="00B23D71"/>
    <w:rsid w:val="00B24B0F"/>
    <w:rsid w:val="00B3290E"/>
    <w:rsid w:val="00B36FF1"/>
    <w:rsid w:val="00B4064C"/>
    <w:rsid w:val="00B47F88"/>
    <w:rsid w:val="00B52930"/>
    <w:rsid w:val="00B56408"/>
    <w:rsid w:val="00B668BA"/>
    <w:rsid w:val="00B71A53"/>
    <w:rsid w:val="00B75D3B"/>
    <w:rsid w:val="00B76E16"/>
    <w:rsid w:val="00B94051"/>
    <w:rsid w:val="00B94E77"/>
    <w:rsid w:val="00B957D8"/>
    <w:rsid w:val="00BB0B46"/>
    <w:rsid w:val="00BB710B"/>
    <w:rsid w:val="00BC05D2"/>
    <w:rsid w:val="00BC5303"/>
    <w:rsid w:val="00BD1741"/>
    <w:rsid w:val="00C03BA5"/>
    <w:rsid w:val="00C1382C"/>
    <w:rsid w:val="00C263F0"/>
    <w:rsid w:val="00C34697"/>
    <w:rsid w:val="00C34ECE"/>
    <w:rsid w:val="00C46556"/>
    <w:rsid w:val="00C53362"/>
    <w:rsid w:val="00C6409D"/>
    <w:rsid w:val="00C67D01"/>
    <w:rsid w:val="00C719C5"/>
    <w:rsid w:val="00C83AA6"/>
    <w:rsid w:val="00C9409E"/>
    <w:rsid w:val="00C94303"/>
    <w:rsid w:val="00CC0C79"/>
    <w:rsid w:val="00CC34C2"/>
    <w:rsid w:val="00CC3E11"/>
    <w:rsid w:val="00CC6DFD"/>
    <w:rsid w:val="00CD07A1"/>
    <w:rsid w:val="00CD0D6C"/>
    <w:rsid w:val="00CE24A5"/>
    <w:rsid w:val="00D10E18"/>
    <w:rsid w:val="00D13264"/>
    <w:rsid w:val="00D31F51"/>
    <w:rsid w:val="00D33EC8"/>
    <w:rsid w:val="00D40FC4"/>
    <w:rsid w:val="00D473AB"/>
    <w:rsid w:val="00D51864"/>
    <w:rsid w:val="00D62583"/>
    <w:rsid w:val="00D70F56"/>
    <w:rsid w:val="00D73977"/>
    <w:rsid w:val="00D94980"/>
    <w:rsid w:val="00DA6048"/>
    <w:rsid w:val="00DB33D7"/>
    <w:rsid w:val="00DB4D8D"/>
    <w:rsid w:val="00DB5496"/>
    <w:rsid w:val="00DB6AAE"/>
    <w:rsid w:val="00DC71EC"/>
    <w:rsid w:val="00DD29DF"/>
    <w:rsid w:val="00DE3D9B"/>
    <w:rsid w:val="00DE5FCF"/>
    <w:rsid w:val="00DE6B45"/>
    <w:rsid w:val="00E03BF1"/>
    <w:rsid w:val="00E042BA"/>
    <w:rsid w:val="00E06175"/>
    <w:rsid w:val="00E15902"/>
    <w:rsid w:val="00E1716D"/>
    <w:rsid w:val="00E30AD9"/>
    <w:rsid w:val="00E37E30"/>
    <w:rsid w:val="00E45CBF"/>
    <w:rsid w:val="00E55EE6"/>
    <w:rsid w:val="00E56A46"/>
    <w:rsid w:val="00E5700C"/>
    <w:rsid w:val="00E631EE"/>
    <w:rsid w:val="00E66439"/>
    <w:rsid w:val="00E7372F"/>
    <w:rsid w:val="00E77811"/>
    <w:rsid w:val="00E85583"/>
    <w:rsid w:val="00EA2296"/>
    <w:rsid w:val="00EA5455"/>
    <w:rsid w:val="00EA652D"/>
    <w:rsid w:val="00EA7B31"/>
    <w:rsid w:val="00EC57A6"/>
    <w:rsid w:val="00ED1D46"/>
    <w:rsid w:val="00ED36AE"/>
    <w:rsid w:val="00F20FC7"/>
    <w:rsid w:val="00F32CB8"/>
    <w:rsid w:val="00F42C3E"/>
    <w:rsid w:val="00F51AAE"/>
    <w:rsid w:val="00F54059"/>
    <w:rsid w:val="00F63DFA"/>
    <w:rsid w:val="00F72C27"/>
    <w:rsid w:val="00F75346"/>
    <w:rsid w:val="00F92DAB"/>
    <w:rsid w:val="00FA49B9"/>
    <w:rsid w:val="00FB2209"/>
    <w:rsid w:val="00FB64D4"/>
    <w:rsid w:val="00FC1970"/>
    <w:rsid w:val="00FC551A"/>
    <w:rsid w:val="00FC7ABD"/>
    <w:rsid w:val="00FD4138"/>
    <w:rsid w:val="00FD4757"/>
    <w:rsid w:val="00FE126D"/>
    <w:rsid w:val="00FE3E1B"/>
    <w:rsid w:val="00FF459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50"/>
    <o:shapelayout v:ext="edit">
      <o:idmap v:ext="edit" data="2"/>
    </o:shapelayout>
  </w:shapeDefaults>
  <w:decimalSymbol w:val="."/>
  <w:listSeparator w:val=","/>
  <w14:docId w14:val="0877C8EA"/>
  <w15:chartTrackingRefBased/>
  <w15:docId w15:val="{57CDA5A6-3021-47E2-8528-67CF98D16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cs="Arial"/>
      <w:lang w:eastAsia="en-US"/>
    </w:rPr>
  </w:style>
  <w:style w:type="paragraph" w:styleId="Heading1">
    <w:name w:val="heading 1"/>
    <w:basedOn w:val="Normal"/>
    <w:next w:val="Normal"/>
    <w:qFormat/>
    <w:pPr>
      <w:keepNext/>
      <w:numPr>
        <w:numId w:val="4"/>
      </w:numPr>
      <w:tabs>
        <w:tab w:val="left" w:pos="720"/>
      </w:tabs>
      <w:outlineLvl w:val="0"/>
    </w:pPr>
    <w:rPr>
      <w:b/>
      <w:bCs/>
      <w:kern w:val="28"/>
      <w:sz w:val="28"/>
      <w:szCs w:val="28"/>
    </w:rPr>
  </w:style>
  <w:style w:type="paragraph" w:styleId="Heading2">
    <w:name w:val="heading 2"/>
    <w:basedOn w:val="Normal"/>
    <w:next w:val="Normal"/>
    <w:qFormat/>
    <w:pPr>
      <w:keepNext/>
      <w:keepLines/>
      <w:numPr>
        <w:ilvl w:val="1"/>
        <w:numId w:val="4"/>
      </w:numPr>
      <w:outlineLvl w:val="1"/>
    </w:pPr>
    <w:rPr>
      <w:b/>
      <w:bCs/>
      <w:i/>
      <w:iCs/>
      <w:sz w:val="24"/>
      <w:szCs w:val="24"/>
    </w:rPr>
  </w:style>
  <w:style w:type="paragraph" w:styleId="Heading3">
    <w:name w:val="heading 3"/>
    <w:basedOn w:val="Normal"/>
    <w:qFormat/>
    <w:rsid w:val="00BB0B46"/>
    <w:pPr>
      <w:keepNext/>
      <w:keepLines/>
      <w:tabs>
        <w:tab w:val="num" w:pos="720"/>
      </w:tabs>
      <w:outlineLvl w:val="2"/>
    </w:pPr>
  </w:style>
  <w:style w:type="paragraph" w:styleId="Heading4">
    <w:name w:val="heading 4"/>
    <w:basedOn w:val="Normal"/>
    <w:next w:val="Normal"/>
    <w:link w:val="Heading4Char"/>
    <w:qFormat/>
    <w:rsid w:val="00BB0B46"/>
    <w:pPr>
      <w:keepNext/>
      <w:keepLines/>
      <w:tabs>
        <w:tab w:val="num" w:pos="0"/>
      </w:tabs>
      <w:outlineLvl w:val="3"/>
    </w:pPr>
  </w:style>
  <w:style w:type="paragraph" w:styleId="Heading5">
    <w:name w:val="heading 5"/>
    <w:basedOn w:val="Normal"/>
    <w:next w:val="Normal"/>
    <w:qFormat/>
    <w:pPr>
      <w:outlineLvl w:val="4"/>
    </w:pPr>
    <w:rPr>
      <w:b/>
      <w:bCs/>
      <w:sz w:val="28"/>
      <w:szCs w:val="28"/>
    </w:rPr>
  </w:style>
  <w:style w:type="paragraph" w:styleId="Heading6">
    <w:name w:val="heading 6"/>
    <w:basedOn w:val="Normal"/>
    <w:next w:val="Normal"/>
    <w:qFormat/>
    <w:pPr>
      <w:spacing w:before="240" w:after="60"/>
      <w:outlineLvl w:val="5"/>
    </w:pPr>
    <w:rPr>
      <w:b/>
      <w:bCs/>
      <w:sz w:val="24"/>
      <w:szCs w:val="24"/>
    </w:rPr>
  </w:style>
  <w:style w:type="paragraph" w:styleId="Heading7">
    <w:name w:val="heading 7"/>
    <w:basedOn w:val="Normal"/>
    <w:next w:val="Normal"/>
    <w:qFormat/>
    <w:pPr>
      <w:numPr>
        <w:ilvl w:val="6"/>
        <w:numId w:val="4"/>
      </w:numPr>
      <w:spacing w:before="240" w:after="60"/>
      <w:outlineLvl w:val="6"/>
    </w:pPr>
    <w:rPr>
      <w:u w:val="single"/>
    </w:rPr>
  </w:style>
  <w:style w:type="paragraph" w:styleId="Heading8">
    <w:name w:val="heading 8"/>
    <w:basedOn w:val="Normal"/>
    <w:next w:val="Normal"/>
    <w:qFormat/>
    <w:pPr>
      <w:numPr>
        <w:ilvl w:val="7"/>
        <w:numId w:val="4"/>
      </w:numPr>
      <w:spacing w:before="240" w:after="60"/>
      <w:outlineLvl w:val="7"/>
    </w:pPr>
    <w:rPr>
      <w:i/>
      <w:iCs/>
    </w:rPr>
  </w:style>
  <w:style w:type="paragraph" w:styleId="Heading9">
    <w:name w:val="heading 9"/>
    <w:basedOn w:val="Normal"/>
    <w:next w:val="Normal"/>
    <w:qFormat/>
    <w:pPr>
      <w:numPr>
        <w:ilvl w:val="8"/>
        <w:numId w:val="4"/>
      </w:num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0"/>
    </w:pPr>
    <w:rPr>
      <w:rFonts w:ascii="Times New Roman" w:hAnsi="Times New Roman" w:cs="Times New Roman"/>
    </w:rPr>
  </w:style>
  <w:style w:type="paragraph" w:styleId="BodyText">
    <w:name w:val="Body Text"/>
    <w:basedOn w:val="Normal"/>
    <w:pPr>
      <w:spacing w:after="0"/>
      <w:ind w:left="720"/>
    </w:pPr>
  </w:style>
  <w:style w:type="paragraph" w:styleId="Footer">
    <w:name w:val="footer"/>
    <w:basedOn w:val="Normal"/>
    <w:pPr>
      <w:tabs>
        <w:tab w:val="center" w:pos="4153"/>
        <w:tab w:val="right" w:pos="8306"/>
      </w:tabs>
      <w:spacing w:after="0"/>
    </w:pPr>
    <w:rPr>
      <w:rFonts w:ascii="Times New Roman" w:hAnsi="Times New Roman" w:cs="Times New Roman"/>
    </w:rPr>
  </w:style>
  <w:style w:type="paragraph" w:styleId="BodyText3">
    <w:name w:val="Body Text 3"/>
    <w:basedOn w:val="Normal"/>
    <w:pPr>
      <w:spacing w:after="0"/>
    </w:pPr>
    <w:rPr>
      <w:color w:val="00FFFF"/>
    </w:rPr>
  </w:style>
  <w:style w:type="paragraph" w:styleId="BodyText2">
    <w:name w:val="Body Text 2"/>
    <w:basedOn w:val="Normal"/>
    <w:pPr>
      <w:spacing w:after="0"/>
    </w:pPr>
    <w:rPr>
      <w:rFonts w:ascii="Times New Roman" w:hAnsi="Times New Roman" w:cs="Times New Roman"/>
      <w:color w:val="FF0000"/>
    </w:rPr>
  </w:style>
  <w:style w:type="paragraph" w:styleId="FootnoteText">
    <w:name w:val="footnote text"/>
    <w:basedOn w:val="Normal"/>
    <w:semiHidden/>
    <w:pPr>
      <w:spacing w:after="0"/>
    </w:pPr>
    <w:rPr>
      <w:rFonts w:ascii="Times New Roman" w:hAnsi="Times New Roman" w:cs="Times New Roman"/>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pPr>
      <w:spacing w:after="0"/>
    </w:pPr>
    <w:rPr>
      <w:rFonts w:ascii="Tahoma" w:hAnsi="Tahoma" w:cs="Tahoma"/>
      <w:sz w:val="16"/>
      <w:szCs w:val="16"/>
    </w:rPr>
  </w:style>
  <w:style w:type="paragraph" w:styleId="BodyTextIndent">
    <w:name w:val="Body Text Indent"/>
    <w:basedOn w:val="Normal"/>
    <w:pPr>
      <w:spacing w:after="0"/>
    </w:pPr>
    <w:rPr>
      <w:rFonts w:ascii="Times New Roman" w:hAnsi="Times New Roman" w:cs="Times New Roman"/>
      <w:color w:val="FF0000"/>
    </w:rPr>
  </w:style>
  <w:style w:type="character" w:customStyle="1" w:styleId="Heading3Char">
    <w:name w:val="Heading 3 Char"/>
    <w:rPr>
      <w:rFonts w:ascii="Arial" w:hAnsi="Arial" w:cs="Arial"/>
      <w:noProof w:val="0"/>
      <w:lang w:val="en-GB" w:eastAsia="en-US" w:bidi="ar-SA"/>
    </w:rPr>
  </w:style>
  <w:style w:type="paragraph" w:styleId="BodyTextIndent2">
    <w:name w:val="Body Text Indent 2"/>
    <w:basedOn w:val="Normal"/>
    <w:pPr>
      <w:ind w:left="720"/>
      <w:jc w:val="both"/>
    </w:pPr>
  </w:style>
  <w:style w:type="paragraph" w:customStyle="1" w:styleId="SalientIssuesNumbered">
    <w:name w:val="Salient Issues Numbered"/>
    <w:basedOn w:val="Normal"/>
    <w:pPr>
      <w:widowControl w:val="0"/>
      <w:numPr>
        <w:numId w:val="22"/>
      </w:numPr>
      <w:spacing w:after="200"/>
    </w:pPr>
    <w:rPr>
      <w:snapToGrid w:val="0"/>
    </w:rPr>
  </w:style>
  <w:style w:type="paragraph" w:customStyle="1" w:styleId="Table">
    <w:name w:val="Table"/>
    <w:basedOn w:val="Normal"/>
    <w:autoRedefine/>
    <w:pPr>
      <w:spacing w:after="0"/>
    </w:pPr>
    <w:rPr>
      <w:rFonts w:cs="Times New Roman"/>
      <w:snapToGrid w:val="0"/>
      <w:lang w:eastAsia="en-GB"/>
    </w:rPr>
  </w:style>
  <w:style w:type="paragraph" w:customStyle="1" w:styleId="Left063">
    <w:name w:val="Left 0.63"/>
    <w:basedOn w:val="Normal"/>
    <w:pPr>
      <w:ind w:left="357"/>
    </w:pPr>
    <w:rPr>
      <w:rFonts w:cs="Times New Roman"/>
    </w:rPr>
  </w:style>
  <w:style w:type="character" w:styleId="CommentReference">
    <w:name w:val="annotation reference"/>
    <w:semiHidden/>
    <w:rsid w:val="00FB64D4"/>
    <w:rPr>
      <w:sz w:val="16"/>
      <w:szCs w:val="16"/>
    </w:rPr>
  </w:style>
  <w:style w:type="paragraph" w:styleId="CommentText">
    <w:name w:val="annotation text"/>
    <w:basedOn w:val="Normal"/>
    <w:link w:val="CommentTextChar"/>
    <w:semiHidden/>
    <w:rsid w:val="00FB64D4"/>
  </w:style>
  <w:style w:type="paragraph" w:styleId="CommentSubject">
    <w:name w:val="annotation subject"/>
    <w:basedOn w:val="CommentText"/>
    <w:next w:val="CommentText"/>
    <w:semiHidden/>
    <w:rsid w:val="00FB64D4"/>
    <w:rPr>
      <w:b/>
      <w:bCs/>
    </w:rPr>
  </w:style>
  <w:style w:type="table" w:styleId="TableGrid">
    <w:name w:val="Table Grid"/>
    <w:basedOn w:val="TableNormal"/>
    <w:rsid w:val="0069306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Text">
    <w:name w:val="Level 3 Text"/>
    <w:basedOn w:val="Heading3"/>
    <w:link w:val="Level3TextChar"/>
    <w:rsid w:val="00B76E16"/>
    <w:pPr>
      <w:ind w:left="709" w:hanging="709"/>
      <w:jc w:val="both"/>
    </w:pPr>
  </w:style>
  <w:style w:type="character" w:customStyle="1" w:styleId="Level3TextChar">
    <w:name w:val="Level 3 Text Char"/>
    <w:link w:val="Level3Text"/>
    <w:rsid w:val="00B76E16"/>
    <w:rPr>
      <w:rFonts w:ascii="Arial" w:hAnsi="Arial" w:cs="Arial"/>
      <w:lang w:val="en-GB" w:eastAsia="en-US" w:bidi="ar-SA"/>
    </w:rPr>
  </w:style>
  <w:style w:type="paragraph" w:customStyle="1" w:styleId="Level4Test">
    <w:name w:val="Level 4 Test"/>
    <w:basedOn w:val="Level3Text"/>
    <w:rsid w:val="00B76E16"/>
    <w:pPr>
      <w:tabs>
        <w:tab w:val="clear" w:pos="720"/>
        <w:tab w:val="num" w:pos="709"/>
      </w:tabs>
    </w:pPr>
  </w:style>
  <w:style w:type="character" w:customStyle="1" w:styleId="Heading4Char">
    <w:name w:val="Heading 4 Char"/>
    <w:basedOn w:val="DefaultParagraphFont"/>
    <w:link w:val="Heading4"/>
    <w:rsid w:val="004823F8"/>
    <w:rPr>
      <w:rFonts w:ascii="Arial" w:hAnsi="Arial" w:cs="Arial"/>
      <w:lang w:eastAsia="en-US"/>
    </w:rPr>
  </w:style>
  <w:style w:type="character" w:customStyle="1" w:styleId="CommentTextChar">
    <w:name w:val="Comment Text Char"/>
    <w:basedOn w:val="DefaultParagraphFont"/>
    <w:link w:val="CommentText"/>
    <w:semiHidden/>
    <w:rsid w:val="004823F8"/>
    <w:rPr>
      <w:rFonts w:ascii="Arial" w:hAnsi="Arial" w:cs="Arial"/>
      <w:lang w:eastAsia="en-US"/>
    </w:rPr>
  </w:style>
  <w:style w:type="paragraph" w:styleId="NormalWeb">
    <w:name w:val="Normal (Web)"/>
    <w:basedOn w:val="Normal"/>
    <w:uiPriority w:val="99"/>
    <w:unhideWhenUsed/>
    <w:rsid w:val="00722405"/>
    <w:pPr>
      <w:spacing w:before="100" w:beforeAutospacing="1" w:after="100" w:afterAutospacing="1"/>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oleObject" Target="embeddings/oleObject1.bin"/><Relationship Id="rId26" Type="http://schemas.openxmlformats.org/officeDocument/2006/relationships/oleObject" Target="embeddings/oleObject5.bin"/><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1.wmf"/><Relationship Id="rId25"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oleObject" Target="embeddings/oleObject2.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oleObject" Target="embeddings/oleObject4.bin"/><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4.wmf"/><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oleObject" Target="embeddings/oleObject3.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A78154-9DCE-4F60-BC15-48199DA939BC}">
  <ds:schemaRefs>
    <ds:schemaRef ds:uri="http://schemas.openxmlformats.org/officeDocument/2006/bibliography"/>
  </ds:schemaRefs>
</ds:datastoreItem>
</file>

<file path=customXml/itemProps2.xml><?xml version="1.0" encoding="utf-8"?>
<ds:datastoreItem xmlns:ds="http://schemas.openxmlformats.org/officeDocument/2006/customXml" ds:itemID="{D73B1B36-547A-46A2-A572-FCA98E149BC9}">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E9591FEF-3A9D-4702-A9FD-9F224686A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E632A4-44B3-4619-8800-9605B4E34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37</Pages>
  <Words>9855</Words>
  <Characters>56175</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65899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Baker(ESO), Stephen</cp:lastModifiedBy>
  <cp:revision>10</cp:revision>
  <cp:lastPrinted>2022-06-01T17:03:00Z</cp:lastPrinted>
  <dcterms:created xsi:type="dcterms:W3CDTF">2023-02-27T14:19:00Z</dcterms:created>
  <dcterms:modified xsi:type="dcterms:W3CDTF">2023-03-01T11:12:00Z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