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B1631F1" w14:textId="23ECFF02" w:rsidR="00BF0DE5" w:rsidRPr="00BF0DE5" w:rsidRDefault="001233F6" w:rsidP="00A7150B">
      <w:pPr>
        <w:pStyle w:val="DocumentTitle"/>
        <w:framePr w:wrap="notBeside" w:x="982" w:y="1869"/>
        <w:spacing w:line="360" w:lineRule="auto"/>
        <w:rPr>
          <w:rFonts w:cstheme="majorHAnsi"/>
          <w:sz w:val="36"/>
        </w:rPr>
      </w:pPr>
      <w:r>
        <w:rPr>
          <w:rFonts w:cstheme="majorHAnsi"/>
          <w:sz w:val="36"/>
        </w:rPr>
        <w:t xml:space="preserve">NOA Pathfinder Stability Phase </w:t>
      </w:r>
      <w:r w:rsidR="008D7280">
        <w:rPr>
          <w:rFonts w:cstheme="majorHAnsi"/>
          <w:sz w:val="36"/>
        </w:rPr>
        <w:t>2</w:t>
      </w:r>
      <w:r>
        <w:rPr>
          <w:rFonts w:cstheme="majorHAnsi"/>
          <w:sz w:val="36"/>
        </w:rPr>
        <w:t xml:space="preserve"> </w:t>
      </w:r>
    </w:p>
    <w:p w14:paraId="2552DA08" w14:textId="30D06A63" w:rsidR="006B69AD" w:rsidRDefault="007C6E7B" w:rsidP="00A7150B">
      <w:pPr>
        <w:pStyle w:val="DocumentTitle"/>
        <w:framePr w:wrap="notBeside" w:x="982" w:y="1869"/>
        <w:spacing w:line="360" w:lineRule="auto"/>
        <w:rPr>
          <w:rFonts w:cstheme="majorHAnsi"/>
          <w:sz w:val="36"/>
        </w:rPr>
      </w:pPr>
      <w:r>
        <w:rPr>
          <w:rFonts w:cstheme="majorHAnsi"/>
          <w:sz w:val="36"/>
        </w:rPr>
        <w:t xml:space="preserve">Form of Tender </w:t>
      </w:r>
      <w:r w:rsidR="001233F6">
        <w:rPr>
          <w:rFonts w:cstheme="majorHAnsi"/>
          <w:sz w:val="36"/>
        </w:rPr>
        <w:t xml:space="preserve">– Tenderer Declaration </w:t>
      </w:r>
    </w:p>
    <w:p w14:paraId="468E3673" w14:textId="4D110F15" w:rsidR="006270D7" w:rsidRPr="006270D7" w:rsidRDefault="000471DE" w:rsidP="000471DE">
      <w:pPr>
        <w:pStyle w:val="DocumentSubtitle"/>
        <w:framePr w:w="2611" w:wrap="notBeside" w:x="9261" w:y="411"/>
      </w:pPr>
      <w:r>
        <w:t>WS3159104892</w:t>
      </w:r>
    </w:p>
    <w:p w14:paraId="7A3B5728" w14:textId="77777777" w:rsidR="00420420" w:rsidRPr="007C71E4" w:rsidRDefault="00420420" w:rsidP="00A7150B">
      <w:pPr>
        <w:pStyle w:val="Heading2"/>
        <w:spacing w:line="360" w:lineRule="auto"/>
        <w:rPr>
          <w:rFonts w:cstheme="majorHAnsi"/>
        </w:rPr>
      </w:pPr>
    </w:p>
    <w:p w14:paraId="6F592B73" w14:textId="77777777" w:rsidR="00597553" w:rsidRDefault="00597553" w:rsidP="00A7150B">
      <w:pPr>
        <w:pStyle w:val="BodyText"/>
        <w:spacing w:line="360" w:lineRule="auto"/>
      </w:pPr>
    </w:p>
    <w:p w14:paraId="6C2A5327" w14:textId="0A11AB0B" w:rsidR="00700AF7" w:rsidRDefault="00557862" w:rsidP="00A7150B">
      <w:pPr>
        <w:pStyle w:val="BodyText"/>
        <w:spacing w:line="360" w:lineRule="auto"/>
        <w:rPr>
          <w:rFonts w:ascii="Arial" w:hAnsi="Arial" w:cs="Arial"/>
          <w:b/>
          <w:i w:val="0"/>
          <w:color w:val="FFC000"/>
          <w:sz w:val="28"/>
          <w:szCs w:val="28"/>
        </w:rPr>
      </w:pPr>
      <w:r w:rsidRPr="00557862">
        <w:rPr>
          <w:rFonts w:ascii="Arial" w:hAnsi="Arial" w:cs="Arial"/>
          <w:b/>
          <w:i w:val="0"/>
          <w:color w:val="FFC000"/>
          <w:sz w:val="28"/>
          <w:szCs w:val="28"/>
        </w:rPr>
        <w:t xml:space="preserve">1. </w:t>
      </w:r>
      <w:r w:rsidR="00761DDF">
        <w:rPr>
          <w:rFonts w:ascii="Arial" w:hAnsi="Arial" w:cs="Arial"/>
          <w:b/>
          <w:i w:val="0"/>
          <w:color w:val="FFC000"/>
          <w:sz w:val="28"/>
          <w:szCs w:val="28"/>
        </w:rPr>
        <w:t>Tenderers Declaration</w:t>
      </w:r>
    </w:p>
    <w:p w14:paraId="62DB8A27" w14:textId="0AFECB51" w:rsidR="00DB376D" w:rsidRPr="00B51ACF" w:rsidRDefault="00DB376D" w:rsidP="00A7150B">
      <w:pPr>
        <w:pStyle w:val="BodyText"/>
        <w:spacing w:line="360" w:lineRule="auto"/>
        <w:rPr>
          <w:rFonts w:ascii="Arial" w:hAnsi="Arial" w:cs="Arial"/>
          <w:i w:val="0"/>
          <w:sz w:val="22"/>
          <w:szCs w:val="22"/>
        </w:rPr>
      </w:pPr>
      <w:r w:rsidRPr="00B51ACF">
        <w:rPr>
          <w:rFonts w:ascii="Arial" w:hAnsi="Arial" w:cs="Arial"/>
          <w:i w:val="0"/>
          <w:color w:val="FF0000"/>
          <w:sz w:val="22"/>
          <w:szCs w:val="22"/>
        </w:rPr>
        <w:t xml:space="preserve">[Insert Your Company Name] </w:t>
      </w:r>
      <w:r w:rsidR="00B20AEA" w:rsidRPr="00DA6C7D">
        <w:rPr>
          <w:rFonts w:ascii="Arial" w:hAnsi="Arial" w:cs="Arial"/>
          <w:i w:val="0"/>
          <w:sz w:val="22"/>
          <w:szCs w:val="22"/>
        </w:rPr>
        <w:t xml:space="preserve">and any associated </w:t>
      </w:r>
      <w:r w:rsidR="00AD560E" w:rsidRPr="00DA6C7D">
        <w:rPr>
          <w:rFonts w:ascii="Arial" w:hAnsi="Arial" w:cs="Arial"/>
          <w:i w:val="0"/>
          <w:sz w:val="22"/>
          <w:szCs w:val="22"/>
        </w:rPr>
        <w:t xml:space="preserve">consortium or joint venture </w:t>
      </w:r>
      <w:r w:rsidR="00B20AEA" w:rsidRPr="00DA6C7D">
        <w:rPr>
          <w:rFonts w:ascii="Arial" w:hAnsi="Arial" w:cs="Arial"/>
          <w:i w:val="0"/>
          <w:sz w:val="22"/>
          <w:szCs w:val="22"/>
        </w:rPr>
        <w:t>partners</w:t>
      </w:r>
      <w:r w:rsidR="00130543">
        <w:rPr>
          <w:rFonts w:ascii="Arial" w:hAnsi="Arial" w:cs="Arial"/>
          <w:i w:val="0"/>
          <w:color w:val="FF0000"/>
          <w:sz w:val="22"/>
          <w:szCs w:val="22"/>
        </w:rPr>
        <w:t xml:space="preserve"> </w:t>
      </w:r>
      <w:r w:rsidR="00333096" w:rsidRPr="00333096">
        <w:rPr>
          <w:rFonts w:ascii="Arial" w:hAnsi="Arial" w:cs="Arial"/>
          <w:i w:val="0"/>
          <w:sz w:val="22"/>
          <w:szCs w:val="22"/>
        </w:rPr>
        <w:t xml:space="preserve">is </w:t>
      </w:r>
      <w:r w:rsidR="00B51ACF" w:rsidRPr="00B51ACF">
        <w:rPr>
          <w:rFonts w:ascii="Arial" w:hAnsi="Arial" w:cs="Arial"/>
          <w:i w:val="0"/>
          <w:sz w:val="22"/>
          <w:szCs w:val="22"/>
        </w:rPr>
        <w:t>hereafter referred to as “</w:t>
      </w:r>
      <w:r w:rsidR="00B51ACF">
        <w:rPr>
          <w:rFonts w:ascii="Arial" w:hAnsi="Arial" w:cs="Arial"/>
          <w:i w:val="0"/>
          <w:sz w:val="22"/>
          <w:szCs w:val="22"/>
        </w:rPr>
        <w:t>t</w:t>
      </w:r>
      <w:r w:rsidR="00B51ACF" w:rsidRPr="00B51ACF">
        <w:rPr>
          <w:rFonts w:ascii="Arial" w:hAnsi="Arial" w:cs="Arial"/>
          <w:i w:val="0"/>
          <w:sz w:val="22"/>
          <w:szCs w:val="22"/>
        </w:rPr>
        <w:t>he Tenderer”</w:t>
      </w:r>
    </w:p>
    <w:p w14:paraId="7DA2B796" w14:textId="17B2BA74" w:rsidR="003C0C81" w:rsidRDefault="00761DDF" w:rsidP="00761DDF">
      <w:pPr>
        <w:pStyle w:val="BodyText"/>
        <w:spacing w:line="360" w:lineRule="auto"/>
        <w:rPr>
          <w:rFonts w:ascii="Arial" w:hAnsi="Arial" w:cs="Arial"/>
          <w:i w:val="0"/>
          <w:sz w:val="22"/>
          <w:szCs w:val="22"/>
        </w:rPr>
      </w:pPr>
      <w:r>
        <w:rPr>
          <w:rFonts w:ascii="Arial" w:hAnsi="Arial" w:cs="Arial"/>
          <w:i w:val="0"/>
          <w:sz w:val="22"/>
          <w:szCs w:val="22"/>
        </w:rPr>
        <w:t>B</w:t>
      </w:r>
      <w:r w:rsidRPr="00761DDF">
        <w:rPr>
          <w:rFonts w:ascii="Arial" w:hAnsi="Arial" w:cs="Arial"/>
          <w:i w:val="0"/>
          <w:sz w:val="22"/>
          <w:szCs w:val="22"/>
        </w:rPr>
        <w:t>y signing the attached</w:t>
      </w:r>
      <w:r w:rsidR="00800171">
        <w:rPr>
          <w:rFonts w:ascii="Arial" w:hAnsi="Arial" w:cs="Arial"/>
          <w:i w:val="0"/>
          <w:sz w:val="22"/>
          <w:szCs w:val="22"/>
        </w:rPr>
        <w:t>,</w:t>
      </w:r>
      <w:r w:rsidRPr="00761DDF">
        <w:rPr>
          <w:rFonts w:ascii="Arial" w:hAnsi="Arial" w:cs="Arial"/>
          <w:i w:val="0"/>
          <w:sz w:val="22"/>
          <w:szCs w:val="22"/>
        </w:rPr>
        <w:t xml:space="preserve"> </w:t>
      </w:r>
      <w:r w:rsidR="0A4A9C78" w:rsidRPr="63028B45">
        <w:rPr>
          <w:rFonts w:ascii="Arial" w:hAnsi="Arial" w:cs="Arial"/>
          <w:i w:val="0"/>
          <w:sz w:val="22"/>
          <w:szCs w:val="22"/>
        </w:rPr>
        <w:t>t</w:t>
      </w:r>
      <w:r w:rsidR="00B51ACF" w:rsidRPr="63028B45">
        <w:rPr>
          <w:rFonts w:ascii="Arial" w:hAnsi="Arial" w:cs="Arial"/>
          <w:i w:val="0"/>
          <w:sz w:val="22"/>
          <w:szCs w:val="22"/>
        </w:rPr>
        <w:t>he</w:t>
      </w:r>
      <w:r w:rsidR="00B51ACF">
        <w:rPr>
          <w:rFonts w:ascii="Arial" w:hAnsi="Arial" w:cs="Arial"/>
          <w:i w:val="0"/>
          <w:sz w:val="22"/>
          <w:szCs w:val="22"/>
        </w:rPr>
        <w:t xml:space="preserve"> Tenderer </w:t>
      </w:r>
      <w:r w:rsidRPr="00761DDF">
        <w:rPr>
          <w:rFonts w:ascii="Arial" w:hAnsi="Arial" w:cs="Arial"/>
          <w:i w:val="0"/>
          <w:sz w:val="22"/>
          <w:szCs w:val="22"/>
        </w:rPr>
        <w:t>confirm</w:t>
      </w:r>
      <w:r w:rsidR="00B51ACF">
        <w:rPr>
          <w:rFonts w:ascii="Arial" w:hAnsi="Arial" w:cs="Arial"/>
          <w:i w:val="0"/>
          <w:sz w:val="22"/>
          <w:szCs w:val="22"/>
        </w:rPr>
        <w:t>s</w:t>
      </w:r>
      <w:r w:rsidRPr="00761DDF">
        <w:rPr>
          <w:rFonts w:ascii="Arial" w:hAnsi="Arial" w:cs="Arial"/>
          <w:i w:val="0"/>
          <w:sz w:val="22"/>
          <w:szCs w:val="22"/>
        </w:rPr>
        <w:t xml:space="preserve"> acceptance of all the requirements of </w:t>
      </w:r>
      <w:r w:rsidR="00D31428">
        <w:rPr>
          <w:rFonts w:ascii="Arial" w:hAnsi="Arial" w:cs="Arial"/>
          <w:i w:val="0"/>
          <w:sz w:val="22"/>
          <w:szCs w:val="22"/>
        </w:rPr>
        <w:t xml:space="preserve">all the </w:t>
      </w:r>
      <w:r w:rsidRPr="00761DDF">
        <w:rPr>
          <w:rFonts w:ascii="Arial" w:hAnsi="Arial" w:cs="Arial"/>
          <w:i w:val="0"/>
          <w:sz w:val="22"/>
          <w:szCs w:val="22"/>
        </w:rPr>
        <w:t xml:space="preserve">documents as laid out within </w:t>
      </w:r>
      <w:r w:rsidR="00CD4E4A">
        <w:rPr>
          <w:rFonts w:ascii="Arial" w:hAnsi="Arial" w:cs="Arial"/>
          <w:i w:val="0"/>
          <w:sz w:val="22"/>
          <w:szCs w:val="22"/>
        </w:rPr>
        <w:t>I</w:t>
      </w:r>
      <w:r w:rsidR="008D7280">
        <w:rPr>
          <w:rFonts w:ascii="Arial" w:hAnsi="Arial" w:cs="Arial"/>
          <w:i w:val="0"/>
          <w:sz w:val="22"/>
          <w:szCs w:val="22"/>
        </w:rPr>
        <w:t xml:space="preserve">nvitation to </w:t>
      </w:r>
      <w:r w:rsidR="00CD4E4A">
        <w:rPr>
          <w:rFonts w:ascii="Arial" w:hAnsi="Arial" w:cs="Arial"/>
          <w:i w:val="0"/>
          <w:sz w:val="22"/>
          <w:szCs w:val="22"/>
        </w:rPr>
        <w:t>T</w:t>
      </w:r>
      <w:r w:rsidR="008D7280">
        <w:rPr>
          <w:rFonts w:ascii="Arial" w:hAnsi="Arial" w:cs="Arial"/>
          <w:i w:val="0"/>
          <w:sz w:val="22"/>
          <w:szCs w:val="22"/>
        </w:rPr>
        <w:t>ender (ITT)</w:t>
      </w:r>
      <w:r>
        <w:rPr>
          <w:rFonts w:ascii="Arial" w:hAnsi="Arial" w:cs="Arial"/>
          <w:i w:val="0"/>
          <w:sz w:val="22"/>
          <w:szCs w:val="22"/>
        </w:rPr>
        <w:t xml:space="preserve">. </w:t>
      </w:r>
    </w:p>
    <w:p w14:paraId="22046FFA" w14:textId="03FA1F43" w:rsidR="00E65494" w:rsidRDefault="00E65494" w:rsidP="655A0147">
      <w:pPr>
        <w:pStyle w:val="BodyText"/>
        <w:numPr>
          <w:ilvl w:val="0"/>
          <w:numId w:val="31"/>
        </w:numPr>
        <w:spacing w:line="360" w:lineRule="auto"/>
        <w:rPr>
          <w:rFonts w:ascii="Arial" w:hAnsi="Arial" w:cs="Arial"/>
          <w:i w:val="0"/>
          <w:sz w:val="22"/>
          <w:szCs w:val="22"/>
        </w:rPr>
      </w:pPr>
      <w:r w:rsidRPr="655A0147">
        <w:rPr>
          <w:rFonts w:ascii="Arial" w:hAnsi="Arial" w:cs="Arial"/>
          <w:i w:val="0"/>
          <w:sz w:val="22"/>
          <w:szCs w:val="22"/>
        </w:rPr>
        <w:t xml:space="preserve">Having examined </w:t>
      </w:r>
      <w:r w:rsidR="00CD10F0">
        <w:rPr>
          <w:rFonts w:ascii="Arial" w:hAnsi="Arial" w:cs="Arial"/>
          <w:i w:val="0"/>
          <w:sz w:val="22"/>
          <w:szCs w:val="22"/>
        </w:rPr>
        <w:t>all</w:t>
      </w:r>
      <w:r w:rsidRPr="655A0147">
        <w:rPr>
          <w:rFonts w:ascii="Arial" w:hAnsi="Arial" w:cs="Arial"/>
          <w:i w:val="0"/>
          <w:sz w:val="22"/>
          <w:szCs w:val="22"/>
        </w:rPr>
        <w:t xml:space="preserve"> </w:t>
      </w:r>
      <w:r w:rsidR="007734E8">
        <w:rPr>
          <w:rFonts w:ascii="Arial" w:hAnsi="Arial" w:cs="Arial"/>
          <w:i w:val="0"/>
          <w:sz w:val="22"/>
          <w:szCs w:val="22"/>
        </w:rPr>
        <w:t xml:space="preserve">documents </w:t>
      </w:r>
      <w:r w:rsidR="00CD10F0">
        <w:rPr>
          <w:rFonts w:ascii="Arial" w:hAnsi="Arial" w:cs="Arial"/>
          <w:i w:val="0"/>
          <w:sz w:val="22"/>
          <w:szCs w:val="22"/>
        </w:rPr>
        <w:t xml:space="preserve">within the </w:t>
      </w:r>
      <w:r w:rsidR="00583D70">
        <w:rPr>
          <w:rFonts w:ascii="Arial" w:hAnsi="Arial" w:cs="Arial"/>
          <w:i w:val="0"/>
          <w:sz w:val="22"/>
          <w:szCs w:val="22"/>
        </w:rPr>
        <w:t xml:space="preserve">ITT </w:t>
      </w:r>
      <w:r w:rsidR="007734E8">
        <w:rPr>
          <w:rFonts w:ascii="Arial" w:hAnsi="Arial" w:cs="Arial"/>
          <w:i w:val="0"/>
          <w:sz w:val="22"/>
          <w:szCs w:val="22"/>
        </w:rPr>
        <w:t>Pack (as described in the Invitation to Tender Letter)</w:t>
      </w:r>
      <w:r w:rsidRPr="655A0147">
        <w:rPr>
          <w:rFonts w:ascii="Arial" w:hAnsi="Arial" w:cs="Arial"/>
          <w:i w:val="0"/>
          <w:sz w:val="22"/>
          <w:szCs w:val="22"/>
        </w:rPr>
        <w:t xml:space="preserve">, </w:t>
      </w:r>
      <w:r w:rsidR="00B51ACF">
        <w:rPr>
          <w:rFonts w:ascii="Arial" w:hAnsi="Arial" w:cs="Arial"/>
          <w:i w:val="0"/>
          <w:sz w:val="22"/>
          <w:szCs w:val="22"/>
        </w:rPr>
        <w:t xml:space="preserve">the Tenderer </w:t>
      </w:r>
      <w:r w:rsidRPr="655A0147">
        <w:rPr>
          <w:rFonts w:ascii="Arial" w:hAnsi="Arial" w:cs="Arial"/>
          <w:i w:val="0"/>
          <w:sz w:val="22"/>
          <w:szCs w:val="22"/>
        </w:rPr>
        <w:t>hereby offer</w:t>
      </w:r>
      <w:r w:rsidR="00333096">
        <w:rPr>
          <w:rFonts w:ascii="Arial" w:hAnsi="Arial" w:cs="Arial"/>
          <w:i w:val="0"/>
          <w:sz w:val="22"/>
          <w:szCs w:val="22"/>
        </w:rPr>
        <w:t>s</w:t>
      </w:r>
      <w:r w:rsidRPr="655A0147">
        <w:rPr>
          <w:rFonts w:ascii="Arial" w:hAnsi="Arial" w:cs="Arial"/>
          <w:i w:val="0"/>
          <w:sz w:val="22"/>
          <w:szCs w:val="22"/>
        </w:rPr>
        <w:t xml:space="preserve"> to carry out and complete the </w:t>
      </w:r>
      <w:r w:rsidR="00D05FB6" w:rsidRPr="655A0147">
        <w:rPr>
          <w:rFonts w:ascii="Arial" w:hAnsi="Arial" w:cs="Arial"/>
          <w:i w:val="0"/>
          <w:sz w:val="22"/>
          <w:szCs w:val="22"/>
        </w:rPr>
        <w:t>s</w:t>
      </w:r>
      <w:r w:rsidRPr="655A0147">
        <w:rPr>
          <w:rFonts w:ascii="Arial" w:hAnsi="Arial" w:cs="Arial"/>
          <w:i w:val="0"/>
          <w:sz w:val="22"/>
          <w:szCs w:val="22"/>
        </w:rPr>
        <w:t>ervices in conformity with the said documentation as detailed below: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36"/>
      </w:tblGrid>
      <w:tr w:rsidR="00E65494" w14:paraId="41114E18" w14:textId="77777777" w:rsidTr="00907DCB">
        <w:tc>
          <w:tcPr>
            <w:tcW w:w="9736" w:type="dxa"/>
            <w:shd w:val="clear" w:color="auto" w:fill="FFC000"/>
          </w:tcPr>
          <w:p w14:paraId="412B9C20" w14:textId="1A65D44F" w:rsidR="00E65494" w:rsidRDefault="00907DCB" w:rsidP="00E65494">
            <w:pPr>
              <w:pStyle w:val="BodyText"/>
              <w:spacing w:line="360" w:lineRule="auto"/>
              <w:rPr>
                <w:rFonts w:ascii="Arial" w:hAnsi="Arial" w:cs="Arial"/>
                <w:i w:val="0"/>
                <w:sz w:val="22"/>
                <w:szCs w:val="22"/>
              </w:rPr>
            </w:pPr>
            <w:r>
              <w:rPr>
                <w:rFonts w:ascii="Arial" w:hAnsi="Arial" w:cs="Arial"/>
                <w:i w:val="0"/>
                <w:sz w:val="22"/>
                <w:szCs w:val="22"/>
              </w:rPr>
              <w:t>Document Description</w:t>
            </w:r>
          </w:p>
        </w:tc>
      </w:tr>
      <w:tr w:rsidR="00E65494" w14:paraId="6DFAC13A" w14:textId="77777777" w:rsidTr="00E65494">
        <w:tc>
          <w:tcPr>
            <w:tcW w:w="9736" w:type="dxa"/>
          </w:tcPr>
          <w:p w14:paraId="4FEDB9B9" w14:textId="1B6A02F1" w:rsidR="00E65494" w:rsidRDefault="008D7280" w:rsidP="00E65494">
            <w:pPr>
              <w:pStyle w:val="BodyText"/>
              <w:spacing w:line="360" w:lineRule="auto"/>
              <w:rPr>
                <w:rFonts w:ascii="Arial" w:hAnsi="Arial" w:cs="Arial"/>
                <w:i w:val="0"/>
                <w:sz w:val="22"/>
                <w:szCs w:val="22"/>
              </w:rPr>
            </w:pPr>
            <w:r>
              <w:rPr>
                <w:rFonts w:ascii="Arial" w:hAnsi="Arial" w:cs="Arial"/>
                <w:i w:val="0"/>
                <w:sz w:val="22"/>
                <w:szCs w:val="22"/>
              </w:rPr>
              <w:t>All</w:t>
            </w:r>
            <w:r w:rsidR="00907DCB" w:rsidRPr="00907DCB">
              <w:rPr>
                <w:rFonts w:ascii="Arial" w:hAnsi="Arial" w:cs="Arial"/>
                <w:i w:val="0"/>
                <w:sz w:val="22"/>
                <w:szCs w:val="22"/>
              </w:rPr>
              <w:t xml:space="preserve"> documentation enclosed within the </w:t>
            </w:r>
            <w:r>
              <w:rPr>
                <w:rFonts w:ascii="Arial" w:hAnsi="Arial" w:cs="Arial"/>
                <w:i w:val="0"/>
                <w:sz w:val="22"/>
                <w:szCs w:val="22"/>
              </w:rPr>
              <w:t>ITT</w:t>
            </w:r>
            <w:r w:rsidR="00907DCB">
              <w:rPr>
                <w:rFonts w:ascii="Arial" w:hAnsi="Arial" w:cs="Arial"/>
                <w:i w:val="0"/>
                <w:sz w:val="22"/>
                <w:szCs w:val="22"/>
              </w:rPr>
              <w:t xml:space="preserve">. </w:t>
            </w:r>
          </w:p>
        </w:tc>
      </w:tr>
      <w:tr w:rsidR="00E65494" w14:paraId="1F58D653" w14:textId="77777777" w:rsidTr="00E65494">
        <w:tc>
          <w:tcPr>
            <w:tcW w:w="9736" w:type="dxa"/>
          </w:tcPr>
          <w:p w14:paraId="47D3B1CD" w14:textId="369380DC" w:rsidR="00E65494" w:rsidRDefault="00907DCB" w:rsidP="00907DCB">
            <w:pPr>
              <w:pStyle w:val="BodyText"/>
              <w:spacing w:line="360" w:lineRule="auto"/>
              <w:rPr>
                <w:rFonts w:ascii="Arial" w:hAnsi="Arial" w:cs="Arial"/>
                <w:i w:val="0"/>
                <w:sz w:val="22"/>
                <w:szCs w:val="22"/>
              </w:rPr>
            </w:pPr>
            <w:r w:rsidRPr="00907DCB">
              <w:rPr>
                <w:rFonts w:ascii="Arial" w:hAnsi="Arial" w:cs="Arial"/>
                <w:i w:val="0"/>
                <w:sz w:val="22"/>
                <w:szCs w:val="22"/>
              </w:rPr>
              <w:t xml:space="preserve">Amendments to any of the above-mentioned documents as detailed in the </w:t>
            </w:r>
            <w:r w:rsidR="004F07FF">
              <w:rPr>
                <w:rFonts w:ascii="Arial" w:hAnsi="Arial" w:cs="Arial"/>
                <w:i w:val="0"/>
                <w:sz w:val="22"/>
                <w:szCs w:val="22"/>
              </w:rPr>
              <w:t>b</w:t>
            </w:r>
            <w:r w:rsidRPr="00907DCB">
              <w:rPr>
                <w:rFonts w:ascii="Arial" w:hAnsi="Arial" w:cs="Arial"/>
                <w:i w:val="0"/>
                <w:sz w:val="22"/>
                <w:szCs w:val="22"/>
              </w:rPr>
              <w:t xml:space="preserve">ulletins to the </w:t>
            </w:r>
            <w:r w:rsidR="00831E1A">
              <w:rPr>
                <w:rFonts w:ascii="Arial" w:hAnsi="Arial" w:cs="Arial"/>
                <w:i w:val="0"/>
                <w:sz w:val="22"/>
                <w:szCs w:val="22"/>
              </w:rPr>
              <w:t>t</w:t>
            </w:r>
            <w:r w:rsidRPr="00907DCB">
              <w:rPr>
                <w:rFonts w:ascii="Arial" w:hAnsi="Arial" w:cs="Arial"/>
                <w:i w:val="0"/>
                <w:sz w:val="22"/>
                <w:szCs w:val="22"/>
              </w:rPr>
              <w:t>ender</w:t>
            </w:r>
            <w:r>
              <w:rPr>
                <w:rFonts w:ascii="Arial" w:hAnsi="Arial" w:cs="Arial"/>
                <w:i w:val="0"/>
                <w:sz w:val="22"/>
                <w:szCs w:val="22"/>
              </w:rPr>
              <w:t xml:space="preserve"> </w:t>
            </w:r>
            <w:r w:rsidR="004F07FF">
              <w:rPr>
                <w:rFonts w:ascii="Arial" w:hAnsi="Arial" w:cs="Arial"/>
                <w:i w:val="0"/>
                <w:sz w:val="22"/>
                <w:szCs w:val="22"/>
              </w:rPr>
              <w:t>d</w:t>
            </w:r>
            <w:r w:rsidRPr="00907DCB">
              <w:rPr>
                <w:rFonts w:ascii="Arial" w:hAnsi="Arial" w:cs="Arial"/>
                <w:i w:val="0"/>
                <w:sz w:val="22"/>
                <w:szCs w:val="22"/>
              </w:rPr>
              <w:t xml:space="preserve">ocuments received during the </w:t>
            </w:r>
            <w:r w:rsidR="004F07FF">
              <w:rPr>
                <w:rFonts w:ascii="Arial" w:hAnsi="Arial" w:cs="Arial"/>
                <w:i w:val="0"/>
                <w:sz w:val="22"/>
                <w:szCs w:val="22"/>
              </w:rPr>
              <w:t>t</w:t>
            </w:r>
            <w:r w:rsidRPr="00907DCB">
              <w:rPr>
                <w:rFonts w:ascii="Arial" w:hAnsi="Arial" w:cs="Arial"/>
                <w:i w:val="0"/>
                <w:sz w:val="22"/>
                <w:szCs w:val="22"/>
              </w:rPr>
              <w:t xml:space="preserve">endering period as posted on the </w:t>
            </w:r>
            <w:r w:rsidR="004F07FF">
              <w:rPr>
                <w:rFonts w:ascii="Arial" w:hAnsi="Arial" w:cs="Arial"/>
                <w:i w:val="0"/>
                <w:sz w:val="22"/>
                <w:szCs w:val="22"/>
              </w:rPr>
              <w:t>Ariba message board</w:t>
            </w:r>
            <w:r w:rsidRPr="00907DCB">
              <w:rPr>
                <w:rFonts w:ascii="Arial" w:hAnsi="Arial" w:cs="Arial"/>
                <w:i w:val="0"/>
                <w:sz w:val="22"/>
                <w:szCs w:val="22"/>
              </w:rPr>
              <w:t>.</w:t>
            </w:r>
          </w:p>
        </w:tc>
      </w:tr>
    </w:tbl>
    <w:p w14:paraId="297AB4A8" w14:textId="66FFEC23" w:rsidR="00E65494" w:rsidRDefault="00E65494" w:rsidP="00E65494">
      <w:pPr>
        <w:pStyle w:val="BodyText"/>
        <w:spacing w:line="360" w:lineRule="auto"/>
        <w:rPr>
          <w:rFonts w:ascii="Arial" w:hAnsi="Arial" w:cs="Arial"/>
          <w:i w:val="0"/>
          <w:sz w:val="22"/>
          <w:szCs w:val="22"/>
        </w:rPr>
      </w:pPr>
    </w:p>
    <w:p w14:paraId="1BA40D43" w14:textId="2394721C" w:rsidR="003C7742" w:rsidRDefault="00B51ACF" w:rsidP="003C7742">
      <w:pPr>
        <w:pStyle w:val="BodyText"/>
        <w:numPr>
          <w:ilvl w:val="0"/>
          <w:numId w:val="31"/>
        </w:numPr>
        <w:spacing w:line="360" w:lineRule="auto"/>
        <w:rPr>
          <w:rFonts w:ascii="Arial" w:hAnsi="Arial" w:cs="Arial"/>
          <w:i w:val="0"/>
          <w:sz w:val="22"/>
          <w:szCs w:val="22"/>
        </w:rPr>
      </w:pPr>
      <w:r>
        <w:rPr>
          <w:rFonts w:ascii="Arial" w:hAnsi="Arial" w:cs="Arial"/>
          <w:i w:val="0"/>
          <w:sz w:val="22"/>
          <w:szCs w:val="22"/>
        </w:rPr>
        <w:t>The Tenderer</w:t>
      </w:r>
      <w:r w:rsidR="003C7742" w:rsidRPr="003C7742">
        <w:rPr>
          <w:rFonts w:ascii="Arial" w:hAnsi="Arial" w:cs="Arial"/>
          <w:i w:val="0"/>
          <w:sz w:val="22"/>
          <w:szCs w:val="22"/>
        </w:rPr>
        <w:t xml:space="preserve"> agree</w:t>
      </w:r>
      <w:r>
        <w:rPr>
          <w:rFonts w:ascii="Arial" w:hAnsi="Arial" w:cs="Arial"/>
          <w:i w:val="0"/>
          <w:sz w:val="22"/>
          <w:szCs w:val="22"/>
        </w:rPr>
        <w:t>s</w:t>
      </w:r>
      <w:r w:rsidR="003C7742" w:rsidRPr="003C7742">
        <w:rPr>
          <w:rFonts w:ascii="Arial" w:hAnsi="Arial" w:cs="Arial"/>
          <w:i w:val="0"/>
          <w:sz w:val="22"/>
          <w:szCs w:val="22"/>
        </w:rPr>
        <w:t xml:space="preserve"> to abide by this </w:t>
      </w:r>
      <w:r w:rsidR="00D05FB6">
        <w:rPr>
          <w:rFonts w:ascii="Arial" w:hAnsi="Arial" w:cs="Arial"/>
          <w:i w:val="0"/>
          <w:sz w:val="22"/>
          <w:szCs w:val="22"/>
        </w:rPr>
        <w:t>t</w:t>
      </w:r>
      <w:r w:rsidR="003C7742" w:rsidRPr="003C7742">
        <w:rPr>
          <w:rFonts w:ascii="Arial" w:hAnsi="Arial" w:cs="Arial"/>
          <w:i w:val="0"/>
          <w:sz w:val="22"/>
          <w:szCs w:val="22"/>
        </w:rPr>
        <w:t xml:space="preserve">ender and official </w:t>
      </w:r>
      <w:r w:rsidR="00D05FB6">
        <w:rPr>
          <w:rFonts w:ascii="Arial" w:hAnsi="Arial" w:cs="Arial"/>
          <w:i w:val="0"/>
          <w:sz w:val="22"/>
          <w:szCs w:val="22"/>
        </w:rPr>
        <w:t>t</w:t>
      </w:r>
      <w:r w:rsidR="003C7742" w:rsidRPr="003C7742">
        <w:rPr>
          <w:rFonts w:ascii="Arial" w:hAnsi="Arial" w:cs="Arial"/>
          <w:i w:val="0"/>
          <w:sz w:val="22"/>
          <w:szCs w:val="22"/>
        </w:rPr>
        <w:t xml:space="preserve">ender correspondence which may pass between </w:t>
      </w:r>
      <w:r w:rsidR="1F293DB6" w:rsidRPr="63028B45">
        <w:rPr>
          <w:rFonts w:ascii="Arial" w:hAnsi="Arial" w:cs="Arial"/>
          <w:i w:val="0"/>
          <w:sz w:val="22"/>
          <w:szCs w:val="22"/>
        </w:rPr>
        <w:t>t</w:t>
      </w:r>
      <w:r w:rsidRPr="63028B45">
        <w:rPr>
          <w:rFonts w:ascii="Arial" w:hAnsi="Arial" w:cs="Arial"/>
          <w:i w:val="0"/>
          <w:sz w:val="22"/>
          <w:szCs w:val="22"/>
        </w:rPr>
        <w:t>he</w:t>
      </w:r>
      <w:r w:rsidRPr="00333096">
        <w:rPr>
          <w:rFonts w:ascii="Arial" w:hAnsi="Arial" w:cs="Arial"/>
          <w:i w:val="0"/>
          <w:sz w:val="22"/>
          <w:szCs w:val="22"/>
        </w:rPr>
        <w:t xml:space="preserve"> Tenderer</w:t>
      </w:r>
      <w:r w:rsidR="005912FB" w:rsidRPr="003C7742">
        <w:rPr>
          <w:rFonts w:ascii="Arial" w:hAnsi="Arial" w:cs="Arial"/>
          <w:i w:val="0"/>
          <w:sz w:val="22"/>
          <w:szCs w:val="22"/>
        </w:rPr>
        <w:t xml:space="preserve"> </w:t>
      </w:r>
      <w:r w:rsidR="005912FB">
        <w:rPr>
          <w:rFonts w:ascii="Arial" w:hAnsi="Arial" w:cs="Arial"/>
          <w:i w:val="0"/>
          <w:sz w:val="22"/>
          <w:szCs w:val="22"/>
        </w:rPr>
        <w:t xml:space="preserve">and </w:t>
      </w:r>
      <w:r w:rsidR="00AD560E">
        <w:rPr>
          <w:rFonts w:ascii="Arial" w:hAnsi="Arial" w:cs="Arial"/>
          <w:i w:val="0"/>
          <w:sz w:val="22"/>
          <w:szCs w:val="22"/>
        </w:rPr>
        <w:t>NG</w:t>
      </w:r>
      <w:r w:rsidR="005912FB">
        <w:rPr>
          <w:rFonts w:ascii="Arial" w:hAnsi="Arial" w:cs="Arial"/>
          <w:i w:val="0"/>
          <w:sz w:val="22"/>
          <w:szCs w:val="22"/>
        </w:rPr>
        <w:t xml:space="preserve">ESO </w:t>
      </w:r>
      <w:r w:rsidR="003C7742" w:rsidRPr="003C7742">
        <w:rPr>
          <w:rFonts w:ascii="Arial" w:hAnsi="Arial" w:cs="Arial"/>
          <w:i w:val="0"/>
          <w:sz w:val="22"/>
          <w:szCs w:val="22"/>
        </w:rPr>
        <w:t>for the Validity Perio</w:t>
      </w:r>
      <w:r w:rsidR="003C7742" w:rsidRPr="00EF7E26">
        <w:rPr>
          <w:rFonts w:ascii="Arial" w:hAnsi="Arial" w:cs="Arial"/>
          <w:i w:val="0"/>
          <w:sz w:val="22"/>
          <w:szCs w:val="22"/>
        </w:rPr>
        <w:t>d of 1</w:t>
      </w:r>
      <w:r w:rsidR="00D05FB6" w:rsidRPr="00EF7E26">
        <w:rPr>
          <w:rFonts w:ascii="Arial" w:hAnsi="Arial" w:cs="Arial"/>
          <w:i w:val="0"/>
          <w:sz w:val="22"/>
          <w:szCs w:val="22"/>
        </w:rPr>
        <w:t>8</w:t>
      </w:r>
      <w:r w:rsidR="003C7742" w:rsidRPr="00EF7E26">
        <w:rPr>
          <w:rFonts w:ascii="Arial" w:hAnsi="Arial" w:cs="Arial"/>
          <w:i w:val="0"/>
          <w:sz w:val="22"/>
          <w:szCs w:val="22"/>
        </w:rPr>
        <w:t xml:space="preserve">0-days </w:t>
      </w:r>
      <w:r w:rsidR="001D4E4D" w:rsidRPr="001D4E4D">
        <w:rPr>
          <w:rFonts w:ascii="Arial" w:hAnsi="Arial" w:cs="Arial"/>
          <w:i w:val="0"/>
          <w:sz w:val="22"/>
          <w:szCs w:val="22"/>
        </w:rPr>
        <w:t xml:space="preserve">from the date fixed for the submission of Tenders </w:t>
      </w:r>
      <w:r w:rsidR="003C7742" w:rsidRPr="00EF7E26">
        <w:rPr>
          <w:rFonts w:ascii="Arial" w:hAnsi="Arial" w:cs="Arial"/>
          <w:i w:val="0"/>
          <w:sz w:val="22"/>
          <w:szCs w:val="22"/>
        </w:rPr>
        <w:t>and</w:t>
      </w:r>
      <w:r w:rsidR="003C7742" w:rsidRPr="003C7742">
        <w:rPr>
          <w:rFonts w:ascii="Arial" w:hAnsi="Arial" w:cs="Arial"/>
          <w:i w:val="0"/>
          <w:sz w:val="22"/>
          <w:szCs w:val="22"/>
        </w:rPr>
        <w:t xml:space="preserve"> it shall remain binding upon </w:t>
      </w:r>
      <w:r w:rsidR="0A337C64" w:rsidRPr="63028B45">
        <w:rPr>
          <w:rFonts w:ascii="Arial" w:hAnsi="Arial" w:cs="Arial"/>
          <w:i w:val="0"/>
          <w:sz w:val="22"/>
          <w:szCs w:val="22"/>
        </w:rPr>
        <w:t>t</w:t>
      </w:r>
      <w:r w:rsidRPr="63028B45">
        <w:rPr>
          <w:rFonts w:ascii="Arial" w:hAnsi="Arial" w:cs="Arial"/>
          <w:i w:val="0"/>
          <w:sz w:val="22"/>
          <w:szCs w:val="22"/>
        </w:rPr>
        <w:t>he</w:t>
      </w:r>
      <w:r w:rsidRPr="00333096">
        <w:rPr>
          <w:rFonts w:ascii="Arial" w:hAnsi="Arial" w:cs="Arial"/>
          <w:i w:val="0"/>
          <w:sz w:val="22"/>
          <w:szCs w:val="22"/>
        </w:rPr>
        <w:t xml:space="preserve"> Tenderer</w:t>
      </w:r>
      <w:r w:rsidR="00E113A0" w:rsidRPr="003C7742">
        <w:rPr>
          <w:rFonts w:ascii="Arial" w:hAnsi="Arial" w:cs="Arial"/>
          <w:i w:val="0"/>
          <w:sz w:val="22"/>
          <w:szCs w:val="22"/>
        </w:rPr>
        <w:t xml:space="preserve"> </w:t>
      </w:r>
      <w:r w:rsidR="003C7742" w:rsidRPr="003C7742">
        <w:rPr>
          <w:rFonts w:ascii="Arial" w:hAnsi="Arial" w:cs="Arial"/>
          <w:i w:val="0"/>
          <w:sz w:val="22"/>
          <w:szCs w:val="22"/>
        </w:rPr>
        <w:t>and may be accepted at any time before the expiration of that period.</w:t>
      </w:r>
      <w:r w:rsidR="00E00EB7">
        <w:rPr>
          <w:rFonts w:ascii="Arial" w:hAnsi="Arial" w:cs="Arial"/>
          <w:i w:val="0"/>
          <w:sz w:val="22"/>
          <w:szCs w:val="22"/>
        </w:rPr>
        <w:t xml:space="preserve"> </w:t>
      </w:r>
      <w:r w:rsidR="00FA0695">
        <w:rPr>
          <w:rFonts w:ascii="Arial" w:hAnsi="Arial" w:cs="Arial"/>
          <w:i w:val="0"/>
          <w:sz w:val="22"/>
          <w:szCs w:val="22"/>
        </w:rPr>
        <w:t xml:space="preserve">The Tenderer agrees all bids received at any stage during this tender process are subject to the Validity Period (180-days) and that NGESO reserves the right to accept any bid a party submits during the tender process. </w:t>
      </w:r>
    </w:p>
    <w:p w14:paraId="65B3F14E" w14:textId="6DB37F24" w:rsidR="003C7742" w:rsidRDefault="00B51ACF" w:rsidP="003C7742">
      <w:pPr>
        <w:pStyle w:val="BodyText"/>
        <w:numPr>
          <w:ilvl w:val="0"/>
          <w:numId w:val="31"/>
        </w:numPr>
        <w:spacing w:line="360" w:lineRule="auto"/>
        <w:rPr>
          <w:rFonts w:ascii="Arial" w:hAnsi="Arial" w:cs="Arial"/>
          <w:i w:val="0"/>
          <w:sz w:val="22"/>
          <w:szCs w:val="22"/>
        </w:rPr>
      </w:pPr>
      <w:r>
        <w:rPr>
          <w:rFonts w:ascii="Arial" w:hAnsi="Arial" w:cs="Arial"/>
          <w:i w:val="0"/>
          <w:sz w:val="22"/>
          <w:szCs w:val="22"/>
        </w:rPr>
        <w:t>The Tenderer</w:t>
      </w:r>
      <w:r w:rsidR="00800171" w:rsidRPr="003C7742">
        <w:rPr>
          <w:rFonts w:ascii="Arial" w:hAnsi="Arial" w:cs="Arial"/>
          <w:i w:val="0"/>
          <w:sz w:val="22"/>
          <w:szCs w:val="22"/>
        </w:rPr>
        <w:t xml:space="preserve"> </w:t>
      </w:r>
      <w:r w:rsidR="003C7742" w:rsidRPr="003C7742">
        <w:rPr>
          <w:rFonts w:ascii="Arial" w:hAnsi="Arial" w:cs="Arial"/>
          <w:i w:val="0"/>
          <w:sz w:val="22"/>
          <w:szCs w:val="22"/>
        </w:rPr>
        <w:t>agree</w:t>
      </w:r>
      <w:r>
        <w:rPr>
          <w:rFonts w:ascii="Arial" w:hAnsi="Arial" w:cs="Arial"/>
          <w:i w:val="0"/>
          <w:sz w:val="22"/>
          <w:szCs w:val="22"/>
        </w:rPr>
        <w:t>s</w:t>
      </w:r>
      <w:r w:rsidR="003C7742" w:rsidRPr="003C7742">
        <w:rPr>
          <w:rFonts w:ascii="Arial" w:hAnsi="Arial" w:cs="Arial"/>
          <w:i w:val="0"/>
          <w:sz w:val="22"/>
          <w:szCs w:val="22"/>
        </w:rPr>
        <w:t xml:space="preserve"> that </w:t>
      </w:r>
      <w:r w:rsidR="00AD560E">
        <w:rPr>
          <w:rFonts w:ascii="Arial" w:hAnsi="Arial" w:cs="Arial"/>
          <w:i w:val="0"/>
          <w:sz w:val="22"/>
          <w:szCs w:val="22"/>
        </w:rPr>
        <w:t>NGESO</w:t>
      </w:r>
      <w:r w:rsidR="003C7742" w:rsidRPr="003C7742">
        <w:rPr>
          <w:rFonts w:ascii="Arial" w:hAnsi="Arial" w:cs="Arial"/>
          <w:i w:val="0"/>
          <w:sz w:val="22"/>
          <w:szCs w:val="22"/>
        </w:rPr>
        <w:t xml:space="preserve"> shall retain the right to reject any and all </w:t>
      </w:r>
      <w:r w:rsidR="00D05FB6">
        <w:rPr>
          <w:rFonts w:ascii="Arial" w:hAnsi="Arial" w:cs="Arial"/>
          <w:i w:val="0"/>
          <w:sz w:val="22"/>
          <w:szCs w:val="22"/>
        </w:rPr>
        <w:t>t</w:t>
      </w:r>
      <w:r w:rsidR="003C7742" w:rsidRPr="003C7742">
        <w:rPr>
          <w:rFonts w:ascii="Arial" w:hAnsi="Arial" w:cs="Arial"/>
          <w:i w:val="0"/>
          <w:sz w:val="22"/>
          <w:szCs w:val="22"/>
        </w:rPr>
        <w:t xml:space="preserve">enders, in whole or in part, without giving any reason whatsoever, other than as </w:t>
      </w:r>
      <w:r w:rsidR="00AD560E">
        <w:rPr>
          <w:rFonts w:ascii="Arial" w:hAnsi="Arial" w:cs="Arial"/>
          <w:i w:val="0"/>
          <w:sz w:val="22"/>
          <w:szCs w:val="22"/>
        </w:rPr>
        <w:t>NGESO</w:t>
      </w:r>
      <w:r w:rsidR="003C7742" w:rsidRPr="003C7742">
        <w:rPr>
          <w:rFonts w:ascii="Arial" w:hAnsi="Arial" w:cs="Arial"/>
          <w:i w:val="0"/>
          <w:sz w:val="22"/>
          <w:szCs w:val="22"/>
        </w:rPr>
        <w:t xml:space="preserve"> are required to give by law, and </w:t>
      </w:r>
      <w:r w:rsidRPr="008D74C6">
        <w:rPr>
          <w:rFonts w:ascii="Arial" w:hAnsi="Arial" w:cs="Arial"/>
          <w:i w:val="0"/>
          <w:sz w:val="22"/>
          <w:szCs w:val="22"/>
        </w:rPr>
        <w:t>the Tenderer</w:t>
      </w:r>
      <w:r w:rsidR="00800171" w:rsidRPr="003C7742">
        <w:rPr>
          <w:rFonts w:ascii="Arial" w:hAnsi="Arial" w:cs="Arial"/>
          <w:i w:val="0"/>
          <w:sz w:val="22"/>
          <w:szCs w:val="22"/>
        </w:rPr>
        <w:t xml:space="preserve"> </w:t>
      </w:r>
      <w:r w:rsidR="003C7742" w:rsidRPr="003C7742">
        <w:rPr>
          <w:rFonts w:ascii="Arial" w:hAnsi="Arial" w:cs="Arial"/>
          <w:i w:val="0"/>
          <w:sz w:val="22"/>
          <w:szCs w:val="22"/>
        </w:rPr>
        <w:t>understand</w:t>
      </w:r>
      <w:r>
        <w:rPr>
          <w:rFonts w:ascii="Arial" w:hAnsi="Arial" w:cs="Arial"/>
          <w:i w:val="0"/>
          <w:sz w:val="22"/>
          <w:szCs w:val="22"/>
        </w:rPr>
        <w:t>s</w:t>
      </w:r>
      <w:r w:rsidR="003C7742" w:rsidRPr="003C7742">
        <w:rPr>
          <w:rFonts w:ascii="Arial" w:hAnsi="Arial" w:cs="Arial"/>
          <w:i w:val="0"/>
          <w:sz w:val="22"/>
          <w:szCs w:val="22"/>
        </w:rPr>
        <w:t xml:space="preserve"> that </w:t>
      </w:r>
      <w:r w:rsidR="00AD560E">
        <w:rPr>
          <w:rFonts w:ascii="Arial" w:hAnsi="Arial" w:cs="Arial"/>
          <w:i w:val="0"/>
          <w:sz w:val="22"/>
          <w:szCs w:val="22"/>
        </w:rPr>
        <w:t>NGESO</w:t>
      </w:r>
      <w:r w:rsidR="003C7742" w:rsidRPr="003C7742">
        <w:rPr>
          <w:rFonts w:ascii="Arial" w:hAnsi="Arial" w:cs="Arial"/>
          <w:i w:val="0"/>
          <w:sz w:val="22"/>
          <w:szCs w:val="22"/>
        </w:rPr>
        <w:t xml:space="preserve"> are not bound to accept the lowest or any </w:t>
      </w:r>
      <w:r w:rsidR="00D05FB6">
        <w:rPr>
          <w:rFonts w:ascii="Arial" w:hAnsi="Arial" w:cs="Arial"/>
          <w:i w:val="0"/>
          <w:sz w:val="22"/>
          <w:szCs w:val="22"/>
        </w:rPr>
        <w:t>t</w:t>
      </w:r>
      <w:r w:rsidR="003C7742" w:rsidRPr="003C7742">
        <w:rPr>
          <w:rFonts w:ascii="Arial" w:hAnsi="Arial" w:cs="Arial"/>
          <w:i w:val="0"/>
          <w:sz w:val="22"/>
          <w:szCs w:val="22"/>
        </w:rPr>
        <w:t xml:space="preserve">ender </w:t>
      </w:r>
      <w:r w:rsidR="00AD560E">
        <w:rPr>
          <w:rFonts w:ascii="Arial" w:hAnsi="Arial" w:cs="Arial"/>
          <w:i w:val="0"/>
          <w:sz w:val="22"/>
          <w:szCs w:val="22"/>
        </w:rPr>
        <w:t>NGESO</w:t>
      </w:r>
      <w:r w:rsidR="00800171" w:rsidRPr="003C7742">
        <w:rPr>
          <w:rFonts w:ascii="Arial" w:hAnsi="Arial" w:cs="Arial"/>
          <w:i w:val="0"/>
          <w:sz w:val="22"/>
          <w:szCs w:val="22"/>
        </w:rPr>
        <w:t xml:space="preserve"> </w:t>
      </w:r>
      <w:r w:rsidR="003C7742" w:rsidRPr="003C7742">
        <w:rPr>
          <w:rFonts w:ascii="Arial" w:hAnsi="Arial" w:cs="Arial"/>
          <w:i w:val="0"/>
          <w:sz w:val="22"/>
          <w:szCs w:val="22"/>
        </w:rPr>
        <w:t xml:space="preserve">may receive and that </w:t>
      </w:r>
      <w:r w:rsidR="00AD560E">
        <w:rPr>
          <w:rFonts w:ascii="Arial" w:hAnsi="Arial" w:cs="Arial"/>
          <w:i w:val="0"/>
          <w:sz w:val="22"/>
          <w:szCs w:val="22"/>
        </w:rPr>
        <w:t>NGESO</w:t>
      </w:r>
      <w:r w:rsidR="00800171" w:rsidRPr="003C7742">
        <w:rPr>
          <w:rFonts w:ascii="Arial" w:hAnsi="Arial" w:cs="Arial"/>
          <w:i w:val="0"/>
          <w:sz w:val="22"/>
          <w:szCs w:val="22"/>
        </w:rPr>
        <w:t xml:space="preserve"> </w:t>
      </w:r>
      <w:r w:rsidR="003C7742" w:rsidRPr="003C7742">
        <w:rPr>
          <w:rFonts w:ascii="Arial" w:hAnsi="Arial" w:cs="Arial"/>
          <w:i w:val="0"/>
          <w:sz w:val="22"/>
          <w:szCs w:val="22"/>
        </w:rPr>
        <w:t xml:space="preserve">will not reimburse any expenses incurred by </w:t>
      </w:r>
      <w:r>
        <w:rPr>
          <w:rFonts w:ascii="Arial" w:hAnsi="Arial" w:cs="Arial"/>
          <w:i w:val="0"/>
          <w:sz w:val="22"/>
          <w:szCs w:val="22"/>
        </w:rPr>
        <w:t>the Tenderer</w:t>
      </w:r>
      <w:r w:rsidR="00800171" w:rsidRPr="003C7742">
        <w:rPr>
          <w:rFonts w:ascii="Arial" w:hAnsi="Arial" w:cs="Arial"/>
          <w:i w:val="0"/>
          <w:sz w:val="22"/>
          <w:szCs w:val="22"/>
        </w:rPr>
        <w:t xml:space="preserve"> </w:t>
      </w:r>
      <w:r w:rsidR="003C7742" w:rsidRPr="003C7742">
        <w:rPr>
          <w:rFonts w:ascii="Arial" w:hAnsi="Arial" w:cs="Arial"/>
          <w:i w:val="0"/>
          <w:sz w:val="22"/>
          <w:szCs w:val="22"/>
        </w:rPr>
        <w:t xml:space="preserve">in </w:t>
      </w:r>
      <w:r w:rsidR="00D05FB6">
        <w:rPr>
          <w:rFonts w:ascii="Arial" w:hAnsi="Arial" w:cs="Arial"/>
          <w:i w:val="0"/>
          <w:sz w:val="22"/>
          <w:szCs w:val="22"/>
        </w:rPr>
        <w:t>t</w:t>
      </w:r>
      <w:r w:rsidR="003C7742" w:rsidRPr="003C7742">
        <w:rPr>
          <w:rFonts w:ascii="Arial" w:hAnsi="Arial" w:cs="Arial"/>
          <w:i w:val="0"/>
          <w:sz w:val="22"/>
          <w:szCs w:val="22"/>
        </w:rPr>
        <w:t xml:space="preserve">endering or negotiation of any </w:t>
      </w:r>
      <w:r w:rsidR="00D05FB6">
        <w:rPr>
          <w:rFonts w:ascii="Arial" w:hAnsi="Arial" w:cs="Arial"/>
          <w:i w:val="0"/>
          <w:sz w:val="22"/>
          <w:szCs w:val="22"/>
        </w:rPr>
        <w:t>c</w:t>
      </w:r>
      <w:r w:rsidR="003C7742" w:rsidRPr="003C7742">
        <w:rPr>
          <w:rFonts w:ascii="Arial" w:hAnsi="Arial" w:cs="Arial"/>
          <w:i w:val="0"/>
          <w:sz w:val="22"/>
          <w:szCs w:val="22"/>
        </w:rPr>
        <w:t>ontracts</w:t>
      </w:r>
      <w:r w:rsidR="003C7742">
        <w:rPr>
          <w:rFonts w:ascii="Arial" w:hAnsi="Arial" w:cs="Arial"/>
          <w:i w:val="0"/>
          <w:sz w:val="22"/>
          <w:szCs w:val="22"/>
        </w:rPr>
        <w:t xml:space="preserve">. </w:t>
      </w:r>
    </w:p>
    <w:p w14:paraId="173EA29A" w14:textId="0715924A" w:rsidR="009E4EC8" w:rsidRPr="00973060" w:rsidRDefault="00B51ACF" w:rsidP="009E4EC8">
      <w:pPr>
        <w:pStyle w:val="BodyText"/>
        <w:numPr>
          <w:ilvl w:val="0"/>
          <w:numId w:val="31"/>
        </w:numPr>
        <w:spacing w:line="360" w:lineRule="auto"/>
        <w:rPr>
          <w:rFonts w:ascii="Arial" w:hAnsi="Arial" w:cs="Arial"/>
          <w:i w:val="0"/>
          <w:sz w:val="22"/>
          <w:szCs w:val="22"/>
        </w:rPr>
      </w:pPr>
      <w:r>
        <w:rPr>
          <w:rFonts w:ascii="Arial" w:hAnsi="Arial" w:cs="Arial"/>
          <w:i w:val="0"/>
          <w:sz w:val="22"/>
          <w:szCs w:val="22"/>
        </w:rPr>
        <w:t>The Tenderer</w:t>
      </w:r>
      <w:r w:rsidR="00E113A0" w:rsidRPr="003C7742">
        <w:rPr>
          <w:rFonts w:ascii="Arial" w:hAnsi="Arial" w:cs="Arial"/>
          <w:i w:val="0"/>
          <w:sz w:val="22"/>
          <w:szCs w:val="22"/>
        </w:rPr>
        <w:t xml:space="preserve"> </w:t>
      </w:r>
      <w:r w:rsidR="003C7742" w:rsidRPr="003C7742">
        <w:rPr>
          <w:rFonts w:ascii="Arial" w:hAnsi="Arial" w:cs="Arial"/>
          <w:i w:val="0"/>
          <w:sz w:val="22"/>
          <w:szCs w:val="22"/>
        </w:rPr>
        <w:t>confirm</w:t>
      </w:r>
      <w:r>
        <w:rPr>
          <w:rFonts w:ascii="Arial" w:hAnsi="Arial" w:cs="Arial"/>
          <w:i w:val="0"/>
          <w:sz w:val="22"/>
          <w:szCs w:val="22"/>
        </w:rPr>
        <w:t>s</w:t>
      </w:r>
      <w:r w:rsidR="003C7742" w:rsidRPr="003C7742">
        <w:rPr>
          <w:rFonts w:ascii="Arial" w:hAnsi="Arial" w:cs="Arial"/>
          <w:i w:val="0"/>
          <w:sz w:val="22"/>
          <w:szCs w:val="22"/>
        </w:rPr>
        <w:t xml:space="preserve"> that </w:t>
      </w:r>
      <w:r w:rsidR="006A090B">
        <w:rPr>
          <w:rFonts w:ascii="Arial" w:hAnsi="Arial" w:cs="Arial"/>
          <w:i w:val="0"/>
          <w:sz w:val="22"/>
          <w:szCs w:val="22"/>
        </w:rPr>
        <w:t xml:space="preserve">all necessary steps have been taken </w:t>
      </w:r>
      <w:r w:rsidR="003C7742" w:rsidRPr="003C7742">
        <w:rPr>
          <w:rFonts w:ascii="Arial" w:hAnsi="Arial" w:cs="Arial"/>
          <w:i w:val="0"/>
          <w:sz w:val="22"/>
          <w:szCs w:val="22"/>
        </w:rPr>
        <w:t xml:space="preserve">to inform </w:t>
      </w:r>
      <w:r w:rsidR="00AD560E">
        <w:rPr>
          <w:rFonts w:ascii="Arial" w:hAnsi="Arial" w:cs="Arial"/>
          <w:i w:val="0"/>
          <w:sz w:val="22"/>
          <w:szCs w:val="22"/>
        </w:rPr>
        <w:t>NGESO</w:t>
      </w:r>
      <w:r w:rsidR="003C7742" w:rsidRPr="003C7742">
        <w:rPr>
          <w:rFonts w:ascii="Arial" w:hAnsi="Arial" w:cs="Arial"/>
          <w:i w:val="0"/>
          <w:sz w:val="22"/>
          <w:szCs w:val="22"/>
        </w:rPr>
        <w:t xml:space="preserve"> regarding the </w:t>
      </w:r>
      <w:r w:rsidR="00D05FB6">
        <w:rPr>
          <w:rFonts w:ascii="Arial" w:hAnsi="Arial" w:cs="Arial"/>
          <w:i w:val="0"/>
          <w:sz w:val="22"/>
          <w:szCs w:val="22"/>
        </w:rPr>
        <w:t>s</w:t>
      </w:r>
      <w:r w:rsidR="003C7742" w:rsidRPr="003C7742">
        <w:rPr>
          <w:rFonts w:ascii="Arial" w:hAnsi="Arial" w:cs="Arial"/>
          <w:i w:val="0"/>
          <w:sz w:val="22"/>
          <w:szCs w:val="22"/>
        </w:rPr>
        <w:t xml:space="preserve">ervices and </w:t>
      </w:r>
      <w:r>
        <w:rPr>
          <w:rFonts w:ascii="Arial" w:hAnsi="Arial" w:cs="Arial"/>
          <w:i w:val="0"/>
          <w:sz w:val="22"/>
          <w:szCs w:val="22"/>
        </w:rPr>
        <w:t>the Tenderer</w:t>
      </w:r>
      <w:r w:rsidR="006A090B" w:rsidRPr="003C7742">
        <w:rPr>
          <w:rFonts w:ascii="Arial" w:hAnsi="Arial" w:cs="Arial"/>
          <w:i w:val="0"/>
          <w:sz w:val="22"/>
          <w:szCs w:val="22"/>
        </w:rPr>
        <w:t xml:space="preserve"> </w:t>
      </w:r>
      <w:r w:rsidR="003C7742" w:rsidRPr="003C7742">
        <w:rPr>
          <w:rFonts w:ascii="Arial" w:hAnsi="Arial" w:cs="Arial"/>
          <w:i w:val="0"/>
          <w:sz w:val="22"/>
          <w:szCs w:val="22"/>
        </w:rPr>
        <w:t>understand</w:t>
      </w:r>
      <w:r>
        <w:rPr>
          <w:rFonts w:ascii="Arial" w:hAnsi="Arial" w:cs="Arial"/>
          <w:i w:val="0"/>
          <w:sz w:val="22"/>
          <w:szCs w:val="22"/>
        </w:rPr>
        <w:t xml:space="preserve">s </w:t>
      </w:r>
      <w:r w:rsidR="003C7742" w:rsidRPr="003C7742">
        <w:rPr>
          <w:rFonts w:ascii="Arial" w:hAnsi="Arial" w:cs="Arial"/>
          <w:i w:val="0"/>
          <w:sz w:val="22"/>
          <w:szCs w:val="22"/>
        </w:rPr>
        <w:t>and agree</w:t>
      </w:r>
      <w:r>
        <w:rPr>
          <w:rFonts w:ascii="Arial" w:hAnsi="Arial" w:cs="Arial"/>
          <w:i w:val="0"/>
          <w:sz w:val="22"/>
          <w:szCs w:val="22"/>
        </w:rPr>
        <w:t>s</w:t>
      </w:r>
      <w:r w:rsidR="003C7742" w:rsidRPr="003C7742">
        <w:rPr>
          <w:rFonts w:ascii="Arial" w:hAnsi="Arial" w:cs="Arial"/>
          <w:i w:val="0"/>
          <w:sz w:val="22"/>
          <w:szCs w:val="22"/>
        </w:rPr>
        <w:t xml:space="preserve"> that </w:t>
      </w:r>
      <w:r w:rsidR="00AD560E">
        <w:rPr>
          <w:rFonts w:ascii="Arial" w:hAnsi="Arial" w:cs="Arial"/>
          <w:i w:val="0"/>
          <w:sz w:val="22"/>
          <w:szCs w:val="22"/>
        </w:rPr>
        <w:t>NGESO</w:t>
      </w:r>
      <w:r w:rsidR="003C7742" w:rsidRPr="003C7742">
        <w:rPr>
          <w:rFonts w:ascii="Arial" w:hAnsi="Arial" w:cs="Arial"/>
          <w:i w:val="0"/>
          <w:sz w:val="22"/>
          <w:szCs w:val="22"/>
        </w:rPr>
        <w:t xml:space="preserve"> will not be </w:t>
      </w:r>
      <w:r w:rsidR="003C7742" w:rsidRPr="003C7742">
        <w:rPr>
          <w:rFonts w:ascii="Arial" w:hAnsi="Arial" w:cs="Arial"/>
          <w:i w:val="0"/>
          <w:sz w:val="22"/>
          <w:szCs w:val="22"/>
        </w:rPr>
        <w:lastRenderedPageBreak/>
        <w:t xml:space="preserve">liable for any inaccuracy or insufficiency in the information available to </w:t>
      </w:r>
      <w:r>
        <w:rPr>
          <w:rFonts w:ascii="Arial" w:hAnsi="Arial" w:cs="Arial"/>
          <w:i w:val="0"/>
          <w:sz w:val="22"/>
          <w:szCs w:val="22"/>
        </w:rPr>
        <w:t>the Tenderer</w:t>
      </w:r>
      <w:r w:rsidR="006A090B" w:rsidRPr="003C7742">
        <w:rPr>
          <w:rFonts w:ascii="Arial" w:hAnsi="Arial" w:cs="Arial"/>
          <w:i w:val="0"/>
          <w:sz w:val="22"/>
          <w:szCs w:val="22"/>
        </w:rPr>
        <w:t xml:space="preserve"> </w:t>
      </w:r>
      <w:r w:rsidR="003C7742" w:rsidRPr="003C7742">
        <w:rPr>
          <w:rFonts w:ascii="Arial" w:hAnsi="Arial" w:cs="Arial"/>
          <w:i w:val="0"/>
          <w:sz w:val="22"/>
          <w:szCs w:val="22"/>
        </w:rPr>
        <w:t xml:space="preserve">in connection with the </w:t>
      </w:r>
      <w:r w:rsidR="00D05FB6">
        <w:rPr>
          <w:rFonts w:ascii="Arial" w:hAnsi="Arial" w:cs="Arial"/>
          <w:i w:val="0"/>
          <w:sz w:val="22"/>
          <w:szCs w:val="22"/>
        </w:rPr>
        <w:t>t</w:t>
      </w:r>
      <w:r w:rsidR="003C7742" w:rsidRPr="003C7742">
        <w:rPr>
          <w:rFonts w:ascii="Arial" w:hAnsi="Arial" w:cs="Arial"/>
          <w:i w:val="0"/>
          <w:sz w:val="22"/>
          <w:szCs w:val="22"/>
        </w:rPr>
        <w:t>ender.</w:t>
      </w:r>
    </w:p>
    <w:p w14:paraId="3700C0C3" w14:textId="285F9C63" w:rsidR="00F12D52" w:rsidRPr="00AD560E" w:rsidRDefault="00F5354C" w:rsidP="0088276C">
      <w:pPr>
        <w:pStyle w:val="BodyText"/>
        <w:numPr>
          <w:ilvl w:val="0"/>
          <w:numId w:val="31"/>
        </w:numPr>
        <w:spacing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i w:val="0"/>
          <w:sz w:val="22"/>
          <w:szCs w:val="22"/>
        </w:rPr>
        <w:t xml:space="preserve">The Tenderer </w:t>
      </w:r>
      <w:r w:rsidR="003C7742" w:rsidRPr="003C7742">
        <w:rPr>
          <w:rFonts w:ascii="Arial" w:hAnsi="Arial" w:cs="Arial"/>
          <w:i w:val="0"/>
          <w:sz w:val="22"/>
          <w:szCs w:val="22"/>
        </w:rPr>
        <w:t>underta</w:t>
      </w:r>
      <w:r w:rsidR="00666CBC">
        <w:rPr>
          <w:rFonts w:ascii="Arial" w:hAnsi="Arial" w:cs="Arial"/>
          <w:i w:val="0"/>
          <w:sz w:val="22"/>
          <w:szCs w:val="22"/>
        </w:rPr>
        <w:t>k</w:t>
      </w:r>
      <w:r w:rsidR="003C7742" w:rsidRPr="003C7742">
        <w:rPr>
          <w:rFonts w:ascii="Arial" w:hAnsi="Arial" w:cs="Arial"/>
          <w:i w:val="0"/>
          <w:sz w:val="22"/>
          <w:szCs w:val="22"/>
        </w:rPr>
        <w:t>e</w:t>
      </w:r>
      <w:r w:rsidR="00B51ACF">
        <w:rPr>
          <w:rFonts w:ascii="Arial" w:hAnsi="Arial" w:cs="Arial"/>
          <w:i w:val="0"/>
          <w:sz w:val="22"/>
          <w:szCs w:val="22"/>
        </w:rPr>
        <w:t>s</w:t>
      </w:r>
      <w:r w:rsidR="003C7742" w:rsidRPr="003C7742">
        <w:rPr>
          <w:rFonts w:ascii="Arial" w:hAnsi="Arial" w:cs="Arial"/>
          <w:i w:val="0"/>
          <w:sz w:val="22"/>
          <w:szCs w:val="22"/>
        </w:rPr>
        <w:t xml:space="preserve"> and will ensure that any employees, </w:t>
      </w:r>
      <w:proofErr w:type="gramStart"/>
      <w:r w:rsidR="003C7742" w:rsidRPr="003C7742">
        <w:rPr>
          <w:rFonts w:ascii="Arial" w:hAnsi="Arial" w:cs="Arial"/>
          <w:i w:val="0"/>
          <w:sz w:val="22"/>
          <w:szCs w:val="22"/>
        </w:rPr>
        <w:t>agents</w:t>
      </w:r>
      <w:proofErr w:type="gramEnd"/>
      <w:r w:rsidR="003C7742" w:rsidRPr="003C7742">
        <w:rPr>
          <w:rFonts w:ascii="Arial" w:hAnsi="Arial" w:cs="Arial"/>
          <w:i w:val="0"/>
          <w:sz w:val="22"/>
          <w:szCs w:val="22"/>
        </w:rPr>
        <w:t xml:space="preserve"> or servants employed directly in the preparation of this </w:t>
      </w:r>
      <w:r w:rsidR="00D05FB6">
        <w:rPr>
          <w:rFonts w:ascii="Arial" w:hAnsi="Arial" w:cs="Arial"/>
          <w:i w:val="0"/>
          <w:sz w:val="22"/>
          <w:szCs w:val="22"/>
        </w:rPr>
        <w:t>t</w:t>
      </w:r>
      <w:r w:rsidR="003C7742" w:rsidRPr="003C7742">
        <w:rPr>
          <w:rFonts w:ascii="Arial" w:hAnsi="Arial" w:cs="Arial"/>
          <w:i w:val="0"/>
          <w:sz w:val="22"/>
          <w:szCs w:val="22"/>
        </w:rPr>
        <w:t xml:space="preserve">ender or indirectly in the preparation of this </w:t>
      </w:r>
      <w:r w:rsidR="00D05FB6">
        <w:rPr>
          <w:rFonts w:ascii="Arial" w:hAnsi="Arial" w:cs="Arial"/>
          <w:i w:val="0"/>
          <w:sz w:val="22"/>
          <w:szCs w:val="22"/>
        </w:rPr>
        <w:t>t</w:t>
      </w:r>
      <w:r w:rsidR="003C7742" w:rsidRPr="003C7742">
        <w:rPr>
          <w:rFonts w:ascii="Arial" w:hAnsi="Arial" w:cs="Arial"/>
          <w:i w:val="0"/>
          <w:sz w:val="22"/>
          <w:szCs w:val="22"/>
        </w:rPr>
        <w:t xml:space="preserve">ender or in connection with any ensuing </w:t>
      </w:r>
      <w:r w:rsidR="00D05FB6">
        <w:rPr>
          <w:rFonts w:ascii="Arial" w:hAnsi="Arial" w:cs="Arial"/>
          <w:i w:val="0"/>
          <w:sz w:val="22"/>
          <w:szCs w:val="22"/>
        </w:rPr>
        <w:t>c</w:t>
      </w:r>
      <w:r w:rsidR="003C7742" w:rsidRPr="003C7742">
        <w:rPr>
          <w:rFonts w:ascii="Arial" w:hAnsi="Arial" w:cs="Arial"/>
          <w:i w:val="0"/>
          <w:sz w:val="22"/>
          <w:szCs w:val="22"/>
        </w:rPr>
        <w:t xml:space="preserve">ontract also undertake to abide with </w:t>
      </w:r>
      <w:r w:rsidR="00AD560E">
        <w:rPr>
          <w:rFonts w:ascii="Arial" w:hAnsi="Arial" w:cs="Arial"/>
          <w:i w:val="0"/>
          <w:sz w:val="22"/>
          <w:szCs w:val="22"/>
        </w:rPr>
        <w:t>NGESO</w:t>
      </w:r>
      <w:r w:rsidR="00D04EBF">
        <w:rPr>
          <w:rFonts w:ascii="Arial" w:hAnsi="Arial" w:cs="Arial"/>
          <w:i w:val="0"/>
          <w:sz w:val="22"/>
          <w:szCs w:val="22"/>
        </w:rPr>
        <w:t>’s</w:t>
      </w:r>
      <w:r w:rsidR="003C7742" w:rsidRPr="003C7742">
        <w:rPr>
          <w:rFonts w:ascii="Arial" w:hAnsi="Arial" w:cs="Arial"/>
          <w:i w:val="0"/>
          <w:sz w:val="22"/>
          <w:szCs w:val="22"/>
        </w:rPr>
        <w:t xml:space="preserve"> requirements on confidentiality of the ITT documentation</w:t>
      </w:r>
      <w:r w:rsidR="003C7742">
        <w:rPr>
          <w:rFonts w:ascii="Arial" w:hAnsi="Arial" w:cs="Arial"/>
          <w:i w:val="0"/>
          <w:sz w:val="22"/>
          <w:szCs w:val="22"/>
        </w:rPr>
        <w:t xml:space="preserve">. </w:t>
      </w:r>
    </w:p>
    <w:p w14:paraId="1AFEAB5D" w14:textId="0B18BB5A" w:rsidR="00F12D52" w:rsidRDefault="00F12D52" w:rsidP="234F1D40">
      <w:pPr>
        <w:pStyle w:val="BodyText"/>
        <w:numPr>
          <w:ilvl w:val="0"/>
          <w:numId w:val="31"/>
        </w:numPr>
        <w:spacing w:line="360" w:lineRule="auto"/>
        <w:rPr>
          <w:rFonts w:ascii="Arial" w:hAnsi="Arial" w:cs="Arial"/>
          <w:i w:val="0"/>
          <w:sz w:val="22"/>
          <w:szCs w:val="22"/>
        </w:rPr>
      </w:pPr>
      <w:r w:rsidRPr="234F1D40">
        <w:rPr>
          <w:rFonts w:ascii="Arial" w:hAnsi="Arial" w:cs="Arial"/>
          <w:i w:val="0"/>
          <w:sz w:val="22"/>
          <w:szCs w:val="22"/>
        </w:rPr>
        <w:t xml:space="preserve">The Tenderer agrees that their un-anonymised </w:t>
      </w:r>
      <w:r w:rsidR="00C77029" w:rsidRPr="234F1D40">
        <w:rPr>
          <w:rFonts w:ascii="Arial" w:hAnsi="Arial" w:cs="Arial"/>
          <w:i w:val="0"/>
          <w:sz w:val="22"/>
          <w:szCs w:val="22"/>
        </w:rPr>
        <w:t xml:space="preserve">tender information can be published/shared across the NGESO organisation, to Ofgem and/or to The Department for Business, Energy &amp; Industrial Strategy </w:t>
      </w:r>
      <w:r w:rsidR="6DC919CF" w:rsidRPr="234F1D40">
        <w:rPr>
          <w:rFonts w:ascii="Arial" w:hAnsi="Arial" w:cs="Arial"/>
          <w:i w:val="0"/>
          <w:sz w:val="22"/>
          <w:szCs w:val="22"/>
        </w:rPr>
        <w:t xml:space="preserve">and </w:t>
      </w:r>
      <w:r w:rsidR="41A6F2DA" w:rsidRPr="234F1D40">
        <w:rPr>
          <w:rFonts w:ascii="Arial" w:hAnsi="Arial" w:cs="Arial"/>
          <w:i w:val="0"/>
          <w:sz w:val="22"/>
          <w:szCs w:val="22"/>
        </w:rPr>
        <w:t xml:space="preserve">that technical details </w:t>
      </w:r>
      <w:r w:rsidR="64D1976E" w:rsidRPr="234F1D40">
        <w:rPr>
          <w:rFonts w:ascii="Arial" w:hAnsi="Arial" w:cs="Arial"/>
          <w:i w:val="0"/>
          <w:sz w:val="22"/>
          <w:szCs w:val="22"/>
        </w:rPr>
        <w:t xml:space="preserve">from the Tender </w:t>
      </w:r>
      <w:r w:rsidR="41A6F2DA" w:rsidRPr="234F1D40">
        <w:rPr>
          <w:rFonts w:ascii="Arial" w:hAnsi="Arial" w:cs="Arial"/>
          <w:i w:val="0"/>
          <w:sz w:val="22"/>
          <w:szCs w:val="22"/>
        </w:rPr>
        <w:t xml:space="preserve">can be shared with the </w:t>
      </w:r>
      <w:r w:rsidR="6DC919CF" w:rsidRPr="234F1D40">
        <w:rPr>
          <w:rFonts w:ascii="Arial" w:hAnsi="Arial" w:cs="Arial"/>
          <w:i w:val="0"/>
          <w:sz w:val="22"/>
          <w:szCs w:val="22"/>
        </w:rPr>
        <w:t xml:space="preserve">relevant Transmission Owner(s) </w:t>
      </w:r>
      <w:r w:rsidR="00C77029" w:rsidRPr="234F1D40">
        <w:rPr>
          <w:rFonts w:ascii="Arial" w:hAnsi="Arial" w:cs="Arial"/>
          <w:i w:val="0"/>
          <w:sz w:val="22"/>
          <w:szCs w:val="22"/>
        </w:rPr>
        <w:t xml:space="preserve">at NGESO’s sole discretion. </w:t>
      </w:r>
    </w:p>
    <w:p w14:paraId="78EFE1A3" w14:textId="0F0070DC" w:rsidR="00F03824" w:rsidRDefault="00424DD3" w:rsidP="003C7742">
      <w:pPr>
        <w:pStyle w:val="BodyText"/>
        <w:numPr>
          <w:ilvl w:val="0"/>
          <w:numId w:val="31"/>
        </w:numPr>
        <w:spacing w:line="360" w:lineRule="auto"/>
        <w:rPr>
          <w:rFonts w:ascii="Arial" w:hAnsi="Arial" w:cs="Arial"/>
          <w:i w:val="0"/>
          <w:sz w:val="22"/>
          <w:szCs w:val="22"/>
        </w:rPr>
      </w:pPr>
      <w:r>
        <w:rPr>
          <w:rFonts w:ascii="Arial" w:hAnsi="Arial" w:cs="Arial"/>
          <w:i w:val="0"/>
          <w:sz w:val="22"/>
          <w:szCs w:val="22"/>
        </w:rPr>
        <w:t xml:space="preserve">The Tenderer confirm that if successful in the Stability Phase </w:t>
      </w:r>
      <w:r w:rsidR="0059760A">
        <w:rPr>
          <w:rFonts w:ascii="Arial" w:hAnsi="Arial" w:cs="Arial"/>
          <w:i w:val="0"/>
          <w:sz w:val="22"/>
          <w:szCs w:val="22"/>
        </w:rPr>
        <w:t>2</w:t>
      </w:r>
      <w:r>
        <w:rPr>
          <w:rFonts w:ascii="Arial" w:hAnsi="Arial" w:cs="Arial"/>
          <w:i w:val="0"/>
          <w:sz w:val="22"/>
          <w:szCs w:val="22"/>
        </w:rPr>
        <w:t xml:space="preserve"> tender and is thereafter awarded a contract(s) in relation to the Stability Phase </w:t>
      </w:r>
      <w:r w:rsidR="0059760A">
        <w:rPr>
          <w:rFonts w:ascii="Arial" w:hAnsi="Arial" w:cs="Arial"/>
          <w:i w:val="0"/>
          <w:sz w:val="22"/>
          <w:szCs w:val="22"/>
        </w:rPr>
        <w:t>2</w:t>
      </w:r>
      <w:r>
        <w:rPr>
          <w:rFonts w:ascii="Arial" w:hAnsi="Arial" w:cs="Arial"/>
          <w:i w:val="0"/>
          <w:sz w:val="22"/>
          <w:szCs w:val="22"/>
        </w:rPr>
        <w:t xml:space="preserve"> Pathfinder, the Tenderer shall sign the contract(s) </w:t>
      </w:r>
      <w:r w:rsidR="00E35F96">
        <w:rPr>
          <w:rFonts w:ascii="Arial" w:hAnsi="Arial" w:cs="Arial"/>
          <w:i w:val="0"/>
          <w:sz w:val="22"/>
          <w:szCs w:val="22"/>
        </w:rPr>
        <w:t xml:space="preserve">issued to them by NGESO </w:t>
      </w:r>
      <w:r>
        <w:rPr>
          <w:rFonts w:ascii="Arial" w:hAnsi="Arial" w:cs="Arial"/>
          <w:i w:val="0"/>
          <w:sz w:val="22"/>
          <w:szCs w:val="22"/>
        </w:rPr>
        <w:t xml:space="preserve">by </w:t>
      </w:r>
      <w:r w:rsidR="00E35F96">
        <w:rPr>
          <w:rFonts w:ascii="Arial" w:hAnsi="Arial" w:cs="Arial"/>
          <w:i w:val="0"/>
          <w:sz w:val="22"/>
          <w:szCs w:val="22"/>
        </w:rPr>
        <w:t xml:space="preserve">the signature deadline that is set by NGESO. </w:t>
      </w:r>
    </w:p>
    <w:p w14:paraId="64612E92" w14:textId="356702B2" w:rsidR="00F03824" w:rsidRPr="00AD560E" w:rsidRDefault="00F03824" w:rsidP="02714F20">
      <w:pPr>
        <w:pStyle w:val="TableColumnHeading"/>
        <w:numPr>
          <w:ilvl w:val="0"/>
          <w:numId w:val="31"/>
        </w:numPr>
        <w:spacing w:line="360" w:lineRule="auto"/>
        <w:rPr>
          <w:rFonts w:ascii="Arial" w:hAnsi="Arial" w:cs="Arial"/>
          <w:b w:val="0"/>
          <w:bCs w:val="0"/>
          <w:i w:val="0"/>
          <w:sz w:val="22"/>
          <w:szCs w:val="22"/>
        </w:rPr>
      </w:pPr>
      <w:r w:rsidRPr="02714F20">
        <w:rPr>
          <w:rFonts w:ascii="Arial" w:hAnsi="Arial" w:cs="Arial"/>
          <w:b w:val="0"/>
          <w:bCs w:val="0"/>
          <w:i w:val="0"/>
          <w:sz w:val="22"/>
          <w:szCs w:val="22"/>
        </w:rPr>
        <w:t>The Tenderer agrees that if they are successful in the Stability Phase 2 tender</w:t>
      </w:r>
      <w:r w:rsidR="000071C9" w:rsidRPr="02714F20">
        <w:rPr>
          <w:rFonts w:ascii="Arial" w:hAnsi="Arial" w:cs="Arial"/>
          <w:b w:val="0"/>
          <w:bCs w:val="0"/>
          <w:i w:val="0"/>
          <w:sz w:val="22"/>
          <w:szCs w:val="22"/>
        </w:rPr>
        <w:t xml:space="preserve"> </w:t>
      </w:r>
      <w:r w:rsidRPr="02714F20">
        <w:rPr>
          <w:rFonts w:ascii="Arial" w:hAnsi="Arial" w:cs="Arial"/>
          <w:b w:val="0"/>
          <w:bCs w:val="0"/>
          <w:i w:val="0"/>
          <w:sz w:val="22"/>
          <w:szCs w:val="22"/>
        </w:rPr>
        <w:t xml:space="preserve">and its contract award relies on another party signing their linked contract, </w:t>
      </w:r>
      <w:r w:rsidR="000038E4" w:rsidRPr="02714F20">
        <w:rPr>
          <w:rFonts w:ascii="Arial" w:hAnsi="Arial" w:cs="Arial"/>
          <w:b w:val="0"/>
          <w:bCs w:val="0"/>
          <w:i w:val="0"/>
          <w:sz w:val="22"/>
          <w:szCs w:val="22"/>
        </w:rPr>
        <w:t xml:space="preserve">if </w:t>
      </w:r>
      <w:r w:rsidRPr="02714F20">
        <w:rPr>
          <w:rFonts w:ascii="Arial" w:hAnsi="Arial" w:cs="Arial"/>
          <w:b w:val="0"/>
          <w:bCs w:val="0"/>
          <w:i w:val="0"/>
          <w:sz w:val="22"/>
          <w:szCs w:val="22"/>
        </w:rPr>
        <w:t xml:space="preserve">any linked contracts </w:t>
      </w:r>
      <w:r w:rsidR="000038E4" w:rsidRPr="02714F20">
        <w:rPr>
          <w:rFonts w:ascii="Arial" w:hAnsi="Arial" w:cs="Arial"/>
          <w:b w:val="0"/>
          <w:bCs w:val="0"/>
          <w:i w:val="0"/>
          <w:sz w:val="22"/>
          <w:szCs w:val="22"/>
        </w:rPr>
        <w:t xml:space="preserve">that </w:t>
      </w:r>
      <w:r w:rsidRPr="02714F20">
        <w:rPr>
          <w:rFonts w:ascii="Arial" w:hAnsi="Arial" w:cs="Arial"/>
          <w:b w:val="0"/>
          <w:bCs w:val="0"/>
          <w:i w:val="0"/>
          <w:sz w:val="22"/>
          <w:szCs w:val="22"/>
        </w:rPr>
        <w:t xml:space="preserve">are not signed in the time allowed, </w:t>
      </w:r>
      <w:r w:rsidR="000038E4" w:rsidRPr="02714F20">
        <w:rPr>
          <w:rFonts w:ascii="Arial" w:hAnsi="Arial" w:cs="Arial"/>
          <w:b w:val="0"/>
          <w:bCs w:val="0"/>
          <w:i w:val="0"/>
          <w:sz w:val="22"/>
          <w:szCs w:val="22"/>
        </w:rPr>
        <w:t xml:space="preserve">then </w:t>
      </w:r>
      <w:r w:rsidRPr="02714F20">
        <w:rPr>
          <w:rFonts w:ascii="Arial" w:hAnsi="Arial" w:cs="Arial"/>
          <w:b w:val="0"/>
          <w:bCs w:val="0"/>
          <w:i w:val="0"/>
          <w:sz w:val="22"/>
          <w:szCs w:val="22"/>
        </w:rPr>
        <w:t xml:space="preserve">NGESO reserves the right to reconsider all the linked contracts by re-evaluating the solution in accordance with the </w:t>
      </w:r>
      <w:r w:rsidR="000071C9" w:rsidRPr="02714F20">
        <w:rPr>
          <w:rFonts w:ascii="Arial" w:hAnsi="Arial" w:cs="Arial"/>
          <w:b w:val="0"/>
          <w:bCs w:val="0"/>
          <w:i w:val="0"/>
          <w:sz w:val="22"/>
          <w:szCs w:val="22"/>
        </w:rPr>
        <w:t>Assessment Methodology.</w:t>
      </w:r>
      <w:r w:rsidRPr="02714F20">
        <w:rPr>
          <w:rFonts w:ascii="Arial" w:hAnsi="Arial" w:cs="Arial"/>
          <w:b w:val="0"/>
          <w:bCs w:val="0"/>
          <w:i w:val="0"/>
          <w:sz w:val="22"/>
          <w:szCs w:val="22"/>
        </w:rPr>
        <w:t xml:space="preserve"> 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36"/>
      </w:tblGrid>
      <w:tr w:rsidR="00666CBC" w14:paraId="2B44066C" w14:textId="77777777" w:rsidTr="00666CBC">
        <w:tc>
          <w:tcPr>
            <w:tcW w:w="9736" w:type="dxa"/>
            <w:shd w:val="clear" w:color="auto" w:fill="FFC000"/>
          </w:tcPr>
          <w:p w14:paraId="587F6B4B" w14:textId="71DBB4FB" w:rsidR="00666CBC" w:rsidRDefault="00666CBC" w:rsidP="003C7742">
            <w:pPr>
              <w:pStyle w:val="BodyText"/>
              <w:spacing w:line="360" w:lineRule="auto"/>
              <w:rPr>
                <w:rFonts w:ascii="Arial" w:hAnsi="Arial" w:cs="Arial"/>
                <w:i w:val="0"/>
                <w:sz w:val="22"/>
                <w:szCs w:val="22"/>
              </w:rPr>
            </w:pPr>
            <w:r w:rsidRPr="005E1915">
              <w:rPr>
                <w:rFonts w:ascii="Arial" w:hAnsi="Arial" w:cs="Arial"/>
                <w:b/>
                <w:bCs/>
                <w:i w:val="0"/>
                <w:sz w:val="22"/>
                <w:szCs w:val="22"/>
              </w:rPr>
              <w:t>Instructions for Completion:</w:t>
            </w:r>
            <w:r w:rsidRPr="00666CBC">
              <w:rPr>
                <w:rFonts w:ascii="Arial" w:hAnsi="Arial" w:cs="Arial"/>
                <w:i w:val="0"/>
                <w:sz w:val="22"/>
                <w:szCs w:val="22"/>
              </w:rPr>
              <w:t xml:space="preserve"> This document should be completed</w:t>
            </w:r>
            <w:r w:rsidR="00831E1A">
              <w:rPr>
                <w:rFonts w:ascii="Arial" w:hAnsi="Arial" w:cs="Arial"/>
                <w:i w:val="0"/>
                <w:sz w:val="22"/>
                <w:szCs w:val="22"/>
              </w:rPr>
              <w:t xml:space="preserve"> and returned electronically </w:t>
            </w:r>
            <w:r w:rsidR="001233F6">
              <w:rPr>
                <w:rFonts w:ascii="Arial" w:hAnsi="Arial" w:cs="Arial"/>
                <w:i w:val="0"/>
                <w:sz w:val="22"/>
                <w:szCs w:val="22"/>
              </w:rPr>
              <w:t>within the Tenderers submission</w:t>
            </w:r>
            <w:r w:rsidR="00831E1A">
              <w:rPr>
                <w:rFonts w:ascii="Arial" w:hAnsi="Arial" w:cs="Arial"/>
                <w:i w:val="0"/>
                <w:sz w:val="22"/>
                <w:szCs w:val="22"/>
              </w:rPr>
              <w:t xml:space="preserve">. </w:t>
            </w:r>
          </w:p>
        </w:tc>
      </w:tr>
    </w:tbl>
    <w:tbl>
      <w:tblPr>
        <w:tblW w:w="9639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39"/>
      </w:tblGrid>
      <w:tr w:rsidR="000320AF" w:rsidRPr="000320AF" w14:paraId="39BC2556" w14:textId="77777777" w:rsidTr="4AFA2C39">
        <w:tc>
          <w:tcPr>
            <w:tcW w:w="9639" w:type="dxa"/>
            <w:shd w:val="clear" w:color="auto" w:fill="FFFFFF" w:themeFill="background1"/>
            <w:hideMark/>
          </w:tcPr>
          <w:p w14:paraId="4A5F0128" w14:textId="77777777" w:rsidR="000320AF" w:rsidRPr="000320AF" w:rsidRDefault="3A168350" w:rsidP="4AFA2C39">
            <w:pPr>
              <w:pStyle w:val="BodyText"/>
              <w:spacing w:line="360" w:lineRule="auto"/>
              <w:rPr>
                <w:rFonts w:ascii="Arial" w:hAnsi="Arial" w:cs="Arial"/>
                <w:i w:val="0"/>
                <w:sz w:val="22"/>
                <w:szCs w:val="22"/>
              </w:rPr>
            </w:pPr>
            <w:r w:rsidRPr="4AFA2C39">
              <w:rPr>
                <w:rFonts w:ascii="Arial" w:hAnsi="Arial" w:cs="Arial"/>
                <w:i w:val="0"/>
                <w:sz w:val="22"/>
                <w:szCs w:val="22"/>
              </w:rPr>
              <w:t xml:space="preserve">I warrant that I have all requisite authority to sign this Tender on behalf of </w:t>
            </w:r>
            <w:r w:rsidRPr="00E50880">
              <w:rPr>
                <w:rFonts w:ascii="Arial" w:hAnsi="Arial" w:cs="Arial"/>
                <w:i w:val="0"/>
                <w:color w:val="FF0000"/>
                <w:sz w:val="22"/>
                <w:szCs w:val="22"/>
              </w:rPr>
              <w:t>[Tenderer]</w:t>
            </w:r>
            <w:r w:rsidRPr="4AFA2C39">
              <w:rPr>
                <w:rFonts w:ascii="Arial" w:hAnsi="Arial" w:cs="Arial"/>
                <w:i w:val="0"/>
                <w:sz w:val="22"/>
                <w:szCs w:val="22"/>
              </w:rPr>
              <w:t xml:space="preserve"> and confirm all requirements of the ITT have been complied with.</w:t>
            </w:r>
          </w:p>
        </w:tc>
      </w:tr>
    </w:tbl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689"/>
        <w:gridCol w:w="2349"/>
        <w:gridCol w:w="2349"/>
        <w:gridCol w:w="2349"/>
      </w:tblGrid>
      <w:tr w:rsidR="00AC1E60" w14:paraId="4FCD2467" w14:textId="77777777" w:rsidTr="0096271A">
        <w:tc>
          <w:tcPr>
            <w:tcW w:w="2689" w:type="dxa"/>
            <w:shd w:val="clear" w:color="auto" w:fill="FFC000"/>
          </w:tcPr>
          <w:p w14:paraId="04E2E0A4" w14:textId="3CB30352" w:rsidR="00AC1E60" w:rsidRDefault="00A41F7C" w:rsidP="003C7742">
            <w:pPr>
              <w:pStyle w:val="BodyText"/>
              <w:spacing w:line="360" w:lineRule="auto"/>
              <w:rPr>
                <w:rFonts w:ascii="Arial" w:hAnsi="Arial" w:cs="Arial"/>
                <w:i w:val="0"/>
                <w:sz w:val="22"/>
                <w:szCs w:val="22"/>
              </w:rPr>
            </w:pPr>
            <w:r>
              <w:rPr>
                <w:rFonts w:ascii="Arial" w:hAnsi="Arial" w:cs="Arial"/>
                <w:i w:val="0"/>
                <w:sz w:val="22"/>
                <w:szCs w:val="22"/>
              </w:rPr>
              <w:t>N</w:t>
            </w:r>
            <w:r w:rsidR="00AC1E60">
              <w:rPr>
                <w:rFonts w:ascii="Arial" w:hAnsi="Arial" w:cs="Arial"/>
                <w:i w:val="0"/>
                <w:sz w:val="22"/>
                <w:szCs w:val="22"/>
              </w:rPr>
              <w:t xml:space="preserve">ame: </w:t>
            </w:r>
          </w:p>
        </w:tc>
        <w:tc>
          <w:tcPr>
            <w:tcW w:w="2349" w:type="dxa"/>
          </w:tcPr>
          <w:p w14:paraId="0ED0A329" w14:textId="539F3145" w:rsidR="00AC1E60" w:rsidRDefault="00AC1E60" w:rsidP="003C7742">
            <w:pPr>
              <w:pStyle w:val="BodyText"/>
              <w:spacing w:line="360" w:lineRule="auto"/>
              <w:rPr>
                <w:rFonts w:ascii="Arial" w:hAnsi="Arial" w:cs="Arial"/>
                <w:i w:val="0"/>
                <w:sz w:val="22"/>
                <w:szCs w:val="22"/>
              </w:rPr>
            </w:pPr>
          </w:p>
        </w:tc>
        <w:tc>
          <w:tcPr>
            <w:tcW w:w="2349" w:type="dxa"/>
            <w:shd w:val="clear" w:color="auto" w:fill="FFC000"/>
          </w:tcPr>
          <w:p w14:paraId="75101C7B" w14:textId="2301CCE7" w:rsidR="00AC1E60" w:rsidRDefault="00AC1E60" w:rsidP="003C7742">
            <w:pPr>
              <w:pStyle w:val="BodyText"/>
              <w:spacing w:line="360" w:lineRule="auto"/>
              <w:rPr>
                <w:rFonts w:ascii="Arial" w:hAnsi="Arial" w:cs="Arial"/>
                <w:i w:val="0"/>
                <w:sz w:val="22"/>
                <w:szCs w:val="22"/>
              </w:rPr>
            </w:pPr>
            <w:r>
              <w:rPr>
                <w:rFonts w:ascii="Arial" w:hAnsi="Arial" w:cs="Arial"/>
                <w:i w:val="0"/>
                <w:sz w:val="22"/>
                <w:szCs w:val="22"/>
              </w:rPr>
              <w:t xml:space="preserve">Title: </w:t>
            </w:r>
          </w:p>
        </w:tc>
        <w:tc>
          <w:tcPr>
            <w:tcW w:w="2349" w:type="dxa"/>
          </w:tcPr>
          <w:p w14:paraId="06218A8E" w14:textId="229F4823" w:rsidR="00AC1E60" w:rsidRDefault="00AC1E60" w:rsidP="003C7742">
            <w:pPr>
              <w:pStyle w:val="BodyText"/>
              <w:spacing w:line="360" w:lineRule="auto"/>
              <w:rPr>
                <w:rFonts w:ascii="Arial" w:hAnsi="Arial" w:cs="Arial"/>
                <w:i w:val="0"/>
                <w:sz w:val="22"/>
                <w:szCs w:val="22"/>
              </w:rPr>
            </w:pPr>
          </w:p>
        </w:tc>
      </w:tr>
      <w:tr w:rsidR="0096271A" w14:paraId="679D39A5" w14:textId="77777777" w:rsidTr="00ED76AD">
        <w:tc>
          <w:tcPr>
            <w:tcW w:w="2689" w:type="dxa"/>
            <w:shd w:val="clear" w:color="auto" w:fill="FFC000"/>
          </w:tcPr>
          <w:p w14:paraId="0BFA73D0" w14:textId="4FE1DCD7" w:rsidR="0096271A" w:rsidRDefault="0096271A" w:rsidP="003C7742">
            <w:pPr>
              <w:pStyle w:val="BodyText"/>
              <w:spacing w:line="360" w:lineRule="auto"/>
              <w:rPr>
                <w:rFonts w:ascii="Arial" w:hAnsi="Arial" w:cs="Arial"/>
                <w:i w:val="0"/>
                <w:sz w:val="22"/>
                <w:szCs w:val="22"/>
              </w:rPr>
            </w:pPr>
            <w:r>
              <w:rPr>
                <w:rFonts w:ascii="Arial" w:hAnsi="Arial" w:cs="Arial"/>
                <w:i w:val="0"/>
                <w:sz w:val="22"/>
                <w:szCs w:val="22"/>
              </w:rPr>
              <w:t xml:space="preserve">Signature: </w:t>
            </w:r>
          </w:p>
        </w:tc>
        <w:tc>
          <w:tcPr>
            <w:tcW w:w="7047" w:type="dxa"/>
            <w:gridSpan w:val="3"/>
          </w:tcPr>
          <w:p w14:paraId="010CEAED" w14:textId="77777777" w:rsidR="0096271A" w:rsidRDefault="0096271A" w:rsidP="003C7742">
            <w:pPr>
              <w:pStyle w:val="BodyText"/>
              <w:spacing w:line="360" w:lineRule="auto"/>
              <w:rPr>
                <w:rFonts w:ascii="Arial" w:hAnsi="Arial" w:cs="Arial"/>
                <w:i w:val="0"/>
                <w:sz w:val="22"/>
                <w:szCs w:val="22"/>
              </w:rPr>
            </w:pPr>
          </w:p>
        </w:tc>
      </w:tr>
      <w:tr w:rsidR="0096271A" w14:paraId="761E6805" w14:textId="77777777" w:rsidTr="00756452">
        <w:tc>
          <w:tcPr>
            <w:tcW w:w="2689" w:type="dxa"/>
            <w:shd w:val="clear" w:color="auto" w:fill="FFC000"/>
          </w:tcPr>
          <w:p w14:paraId="15B96DF3" w14:textId="6C64B79C" w:rsidR="0096271A" w:rsidRDefault="0096271A" w:rsidP="0096271A">
            <w:pPr>
              <w:pStyle w:val="BodyText"/>
              <w:spacing w:line="360" w:lineRule="auto"/>
              <w:rPr>
                <w:rFonts w:ascii="Arial" w:hAnsi="Arial" w:cs="Arial"/>
                <w:i w:val="0"/>
                <w:sz w:val="22"/>
                <w:szCs w:val="22"/>
              </w:rPr>
            </w:pPr>
            <w:r>
              <w:rPr>
                <w:rFonts w:ascii="Arial" w:hAnsi="Arial" w:cs="Arial"/>
                <w:i w:val="0"/>
                <w:sz w:val="22"/>
                <w:szCs w:val="22"/>
              </w:rPr>
              <w:t xml:space="preserve">For and on behalf of: </w:t>
            </w:r>
          </w:p>
        </w:tc>
        <w:tc>
          <w:tcPr>
            <w:tcW w:w="7047" w:type="dxa"/>
            <w:gridSpan w:val="3"/>
          </w:tcPr>
          <w:p w14:paraId="2C70955A" w14:textId="77777777" w:rsidR="0096271A" w:rsidRDefault="0096271A" w:rsidP="0096271A">
            <w:pPr>
              <w:pStyle w:val="BodyText"/>
              <w:spacing w:line="360" w:lineRule="auto"/>
              <w:rPr>
                <w:rFonts w:ascii="Arial" w:hAnsi="Arial" w:cs="Arial"/>
                <w:i w:val="0"/>
                <w:sz w:val="22"/>
                <w:szCs w:val="22"/>
              </w:rPr>
            </w:pPr>
          </w:p>
        </w:tc>
      </w:tr>
      <w:tr w:rsidR="0096271A" w14:paraId="18137169" w14:textId="77777777" w:rsidTr="00600C03">
        <w:tc>
          <w:tcPr>
            <w:tcW w:w="2689" w:type="dxa"/>
            <w:shd w:val="clear" w:color="auto" w:fill="FFC000"/>
          </w:tcPr>
          <w:p w14:paraId="07898F37" w14:textId="48743BDD" w:rsidR="0096271A" w:rsidRDefault="0096271A" w:rsidP="0096271A">
            <w:pPr>
              <w:pStyle w:val="BodyText"/>
              <w:spacing w:line="360" w:lineRule="auto"/>
              <w:rPr>
                <w:rFonts w:ascii="Arial" w:hAnsi="Arial" w:cs="Arial"/>
                <w:i w:val="0"/>
                <w:sz w:val="22"/>
                <w:szCs w:val="22"/>
              </w:rPr>
            </w:pPr>
            <w:r>
              <w:rPr>
                <w:rFonts w:ascii="Arial" w:hAnsi="Arial" w:cs="Arial"/>
                <w:i w:val="0"/>
                <w:sz w:val="22"/>
                <w:szCs w:val="22"/>
              </w:rPr>
              <w:t xml:space="preserve">Address: </w:t>
            </w:r>
          </w:p>
        </w:tc>
        <w:tc>
          <w:tcPr>
            <w:tcW w:w="7047" w:type="dxa"/>
            <w:gridSpan w:val="3"/>
          </w:tcPr>
          <w:p w14:paraId="7124490D" w14:textId="77777777" w:rsidR="0096271A" w:rsidRDefault="0096271A" w:rsidP="0096271A">
            <w:pPr>
              <w:pStyle w:val="BodyText"/>
              <w:spacing w:line="360" w:lineRule="auto"/>
              <w:rPr>
                <w:rFonts w:ascii="Arial" w:hAnsi="Arial" w:cs="Arial"/>
                <w:i w:val="0"/>
                <w:sz w:val="22"/>
                <w:szCs w:val="22"/>
              </w:rPr>
            </w:pPr>
          </w:p>
        </w:tc>
      </w:tr>
      <w:tr w:rsidR="0096271A" w14:paraId="08C94A8F" w14:textId="77777777" w:rsidTr="00B53A8D">
        <w:tc>
          <w:tcPr>
            <w:tcW w:w="2689" w:type="dxa"/>
            <w:shd w:val="clear" w:color="auto" w:fill="FFC000"/>
          </w:tcPr>
          <w:p w14:paraId="3CF27C05" w14:textId="262FD937" w:rsidR="0096271A" w:rsidRDefault="0096271A" w:rsidP="0096271A">
            <w:pPr>
              <w:pStyle w:val="BodyText"/>
              <w:spacing w:line="360" w:lineRule="auto"/>
              <w:rPr>
                <w:rFonts w:ascii="Arial" w:hAnsi="Arial" w:cs="Arial"/>
                <w:i w:val="0"/>
                <w:sz w:val="22"/>
                <w:szCs w:val="22"/>
              </w:rPr>
            </w:pPr>
            <w:r>
              <w:rPr>
                <w:rFonts w:ascii="Arial" w:hAnsi="Arial" w:cs="Arial"/>
                <w:i w:val="0"/>
                <w:sz w:val="22"/>
                <w:szCs w:val="22"/>
              </w:rPr>
              <w:t xml:space="preserve">Telephone: </w:t>
            </w:r>
          </w:p>
        </w:tc>
        <w:tc>
          <w:tcPr>
            <w:tcW w:w="7047" w:type="dxa"/>
            <w:gridSpan w:val="3"/>
          </w:tcPr>
          <w:p w14:paraId="08F06116" w14:textId="77777777" w:rsidR="0096271A" w:rsidRDefault="0096271A" w:rsidP="0096271A">
            <w:pPr>
              <w:pStyle w:val="BodyText"/>
              <w:spacing w:line="360" w:lineRule="auto"/>
              <w:rPr>
                <w:rFonts w:ascii="Arial" w:hAnsi="Arial" w:cs="Arial"/>
                <w:i w:val="0"/>
                <w:sz w:val="22"/>
                <w:szCs w:val="22"/>
              </w:rPr>
            </w:pPr>
          </w:p>
        </w:tc>
      </w:tr>
      <w:tr w:rsidR="0096271A" w14:paraId="04BA3283" w14:textId="77777777" w:rsidTr="00510933">
        <w:tc>
          <w:tcPr>
            <w:tcW w:w="9736" w:type="dxa"/>
            <w:gridSpan w:val="4"/>
          </w:tcPr>
          <w:p w14:paraId="2D111E0A" w14:textId="02340752" w:rsidR="0096271A" w:rsidRDefault="0096271A" w:rsidP="0096271A">
            <w:pPr>
              <w:pStyle w:val="BodyText"/>
              <w:spacing w:line="360" w:lineRule="auto"/>
              <w:rPr>
                <w:rFonts w:ascii="Arial" w:hAnsi="Arial" w:cs="Arial"/>
                <w:i w:val="0"/>
                <w:sz w:val="22"/>
                <w:szCs w:val="22"/>
              </w:rPr>
            </w:pPr>
            <w:r w:rsidRPr="006E1DA2">
              <w:rPr>
                <w:rFonts w:ascii="Arial" w:hAnsi="Arial" w:cs="Arial"/>
                <w:i w:val="0"/>
                <w:sz w:val="22"/>
                <w:szCs w:val="22"/>
              </w:rPr>
              <w:t xml:space="preserve">Dated this </w:t>
            </w:r>
            <w:r w:rsidRPr="00C32231">
              <w:rPr>
                <w:rFonts w:ascii="Arial" w:hAnsi="Arial" w:cs="Arial"/>
                <w:i w:val="0"/>
                <w:color w:val="FF0000"/>
                <w:sz w:val="22"/>
                <w:szCs w:val="22"/>
              </w:rPr>
              <w:t>[Insert Date]</w:t>
            </w:r>
            <w:r>
              <w:rPr>
                <w:rFonts w:ascii="Arial" w:hAnsi="Arial" w:cs="Arial"/>
                <w:i w:val="0"/>
                <w:sz w:val="22"/>
                <w:szCs w:val="22"/>
              </w:rPr>
              <w:t xml:space="preserve"> </w:t>
            </w:r>
            <w:r w:rsidRPr="006E1DA2">
              <w:rPr>
                <w:rFonts w:ascii="Arial" w:hAnsi="Arial" w:cs="Arial"/>
                <w:i w:val="0"/>
                <w:sz w:val="22"/>
                <w:szCs w:val="22"/>
              </w:rPr>
              <w:t>day of</w:t>
            </w:r>
            <w:r>
              <w:rPr>
                <w:rFonts w:ascii="Arial" w:hAnsi="Arial" w:cs="Arial"/>
                <w:i w:val="0"/>
                <w:sz w:val="22"/>
                <w:szCs w:val="22"/>
              </w:rPr>
              <w:t xml:space="preserve"> </w:t>
            </w:r>
            <w:r w:rsidRPr="00C32231">
              <w:rPr>
                <w:rFonts w:ascii="Arial" w:hAnsi="Arial" w:cs="Arial"/>
                <w:i w:val="0"/>
                <w:color w:val="FF0000"/>
                <w:sz w:val="22"/>
                <w:szCs w:val="22"/>
              </w:rPr>
              <w:t xml:space="preserve">[Insert Month] </w:t>
            </w:r>
            <w:r w:rsidRPr="006E1DA2">
              <w:rPr>
                <w:rFonts w:ascii="Arial" w:hAnsi="Arial" w:cs="Arial"/>
                <w:i w:val="0"/>
                <w:sz w:val="22"/>
                <w:szCs w:val="22"/>
              </w:rPr>
              <w:t>20</w:t>
            </w:r>
            <w:r w:rsidR="00EF7E26" w:rsidRPr="00EF7E26">
              <w:rPr>
                <w:rFonts w:ascii="Arial" w:hAnsi="Arial" w:cs="Arial"/>
                <w:i w:val="0"/>
                <w:color w:val="FF0000"/>
                <w:sz w:val="22"/>
                <w:szCs w:val="22"/>
              </w:rPr>
              <w:t>[</w:t>
            </w:r>
            <w:r w:rsidRPr="00EF7E26">
              <w:rPr>
                <w:rFonts w:ascii="Arial" w:hAnsi="Arial" w:cs="Arial"/>
                <w:i w:val="0"/>
                <w:color w:val="FF0000"/>
                <w:sz w:val="22"/>
                <w:szCs w:val="22"/>
              </w:rPr>
              <w:t>21</w:t>
            </w:r>
            <w:r w:rsidR="00EF7E26" w:rsidRPr="00EF7E26">
              <w:rPr>
                <w:rFonts w:ascii="Arial" w:hAnsi="Arial" w:cs="Arial"/>
                <w:i w:val="0"/>
                <w:color w:val="FF0000"/>
                <w:sz w:val="22"/>
                <w:szCs w:val="22"/>
              </w:rPr>
              <w:t>]</w:t>
            </w:r>
          </w:p>
        </w:tc>
      </w:tr>
      <w:tr w:rsidR="0096271A" w14:paraId="341AA318" w14:textId="77777777" w:rsidTr="006E75C6">
        <w:tc>
          <w:tcPr>
            <w:tcW w:w="2689" w:type="dxa"/>
            <w:shd w:val="clear" w:color="auto" w:fill="FFC000"/>
          </w:tcPr>
          <w:p w14:paraId="6919143D" w14:textId="3DBA0134" w:rsidR="0096271A" w:rsidRDefault="0096271A" w:rsidP="0096271A">
            <w:pPr>
              <w:pStyle w:val="BodyText"/>
              <w:spacing w:line="360" w:lineRule="auto"/>
              <w:rPr>
                <w:rFonts w:ascii="Arial" w:hAnsi="Arial" w:cs="Arial"/>
                <w:i w:val="0"/>
                <w:sz w:val="22"/>
                <w:szCs w:val="22"/>
              </w:rPr>
            </w:pPr>
            <w:r>
              <w:rPr>
                <w:rFonts w:ascii="Arial" w:hAnsi="Arial" w:cs="Arial"/>
                <w:i w:val="0"/>
                <w:sz w:val="22"/>
                <w:szCs w:val="22"/>
              </w:rPr>
              <w:t xml:space="preserve">Name of Witness: </w:t>
            </w:r>
          </w:p>
        </w:tc>
        <w:tc>
          <w:tcPr>
            <w:tcW w:w="7047" w:type="dxa"/>
            <w:gridSpan w:val="3"/>
          </w:tcPr>
          <w:p w14:paraId="42899B61" w14:textId="77777777" w:rsidR="0096271A" w:rsidRDefault="0096271A" w:rsidP="0096271A">
            <w:pPr>
              <w:pStyle w:val="BodyText"/>
              <w:spacing w:line="360" w:lineRule="auto"/>
              <w:rPr>
                <w:rFonts w:ascii="Arial" w:hAnsi="Arial" w:cs="Arial"/>
                <w:i w:val="0"/>
                <w:sz w:val="22"/>
                <w:szCs w:val="22"/>
              </w:rPr>
            </w:pPr>
          </w:p>
        </w:tc>
      </w:tr>
      <w:tr w:rsidR="0096271A" w14:paraId="1A1C2984" w14:textId="77777777" w:rsidTr="008E4701">
        <w:tc>
          <w:tcPr>
            <w:tcW w:w="2689" w:type="dxa"/>
            <w:shd w:val="clear" w:color="auto" w:fill="FFC000"/>
          </w:tcPr>
          <w:p w14:paraId="30D3A620" w14:textId="6F2A8A36" w:rsidR="0096271A" w:rsidRDefault="0096271A" w:rsidP="0096271A">
            <w:pPr>
              <w:pStyle w:val="BodyText"/>
              <w:spacing w:line="360" w:lineRule="auto"/>
              <w:rPr>
                <w:rFonts w:ascii="Arial" w:hAnsi="Arial" w:cs="Arial"/>
                <w:i w:val="0"/>
                <w:sz w:val="22"/>
                <w:szCs w:val="22"/>
              </w:rPr>
            </w:pPr>
            <w:r>
              <w:rPr>
                <w:rFonts w:ascii="Arial" w:hAnsi="Arial" w:cs="Arial"/>
                <w:i w:val="0"/>
                <w:sz w:val="22"/>
                <w:szCs w:val="22"/>
              </w:rPr>
              <w:t>Title of Witness:</w:t>
            </w:r>
          </w:p>
        </w:tc>
        <w:tc>
          <w:tcPr>
            <w:tcW w:w="7047" w:type="dxa"/>
            <w:gridSpan w:val="3"/>
          </w:tcPr>
          <w:p w14:paraId="4DDC5E58" w14:textId="77777777" w:rsidR="0096271A" w:rsidRDefault="0096271A" w:rsidP="0096271A">
            <w:pPr>
              <w:pStyle w:val="BodyText"/>
              <w:spacing w:line="360" w:lineRule="auto"/>
              <w:rPr>
                <w:rFonts w:ascii="Arial" w:hAnsi="Arial" w:cs="Arial"/>
                <w:i w:val="0"/>
                <w:sz w:val="22"/>
                <w:szCs w:val="22"/>
              </w:rPr>
            </w:pPr>
          </w:p>
        </w:tc>
      </w:tr>
      <w:tr w:rsidR="0096271A" w14:paraId="664A7CD0" w14:textId="77777777" w:rsidTr="009B4ABC">
        <w:tc>
          <w:tcPr>
            <w:tcW w:w="2689" w:type="dxa"/>
            <w:shd w:val="clear" w:color="auto" w:fill="FFC000"/>
          </w:tcPr>
          <w:p w14:paraId="08B44781" w14:textId="06B90E90" w:rsidR="0096271A" w:rsidRDefault="0096271A" w:rsidP="0096271A">
            <w:pPr>
              <w:pStyle w:val="BodyText"/>
              <w:spacing w:line="360" w:lineRule="auto"/>
              <w:rPr>
                <w:rFonts w:ascii="Arial" w:hAnsi="Arial" w:cs="Arial"/>
                <w:i w:val="0"/>
                <w:sz w:val="22"/>
                <w:szCs w:val="22"/>
              </w:rPr>
            </w:pPr>
            <w:r>
              <w:rPr>
                <w:rFonts w:ascii="Arial" w:hAnsi="Arial" w:cs="Arial"/>
                <w:i w:val="0"/>
                <w:sz w:val="22"/>
                <w:szCs w:val="22"/>
              </w:rPr>
              <w:t>Signature of Witness:</w:t>
            </w:r>
          </w:p>
        </w:tc>
        <w:tc>
          <w:tcPr>
            <w:tcW w:w="7047" w:type="dxa"/>
            <w:gridSpan w:val="3"/>
          </w:tcPr>
          <w:p w14:paraId="53971697" w14:textId="77777777" w:rsidR="0096271A" w:rsidRDefault="0096271A" w:rsidP="0096271A">
            <w:pPr>
              <w:pStyle w:val="BodyText"/>
              <w:spacing w:line="360" w:lineRule="auto"/>
              <w:rPr>
                <w:rFonts w:ascii="Arial" w:hAnsi="Arial" w:cs="Arial"/>
                <w:i w:val="0"/>
                <w:sz w:val="22"/>
                <w:szCs w:val="22"/>
              </w:rPr>
            </w:pPr>
          </w:p>
        </w:tc>
      </w:tr>
    </w:tbl>
    <w:p w14:paraId="148A4549" w14:textId="2A205446" w:rsidR="003C7742" w:rsidRDefault="003C7742" w:rsidP="003C7742">
      <w:pPr>
        <w:pStyle w:val="BodyText"/>
        <w:spacing w:line="360" w:lineRule="auto"/>
        <w:rPr>
          <w:rFonts w:ascii="Arial" w:hAnsi="Arial" w:cs="Arial"/>
          <w:i w:val="0"/>
          <w:sz w:val="22"/>
          <w:szCs w:val="2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36"/>
      </w:tblGrid>
      <w:tr w:rsidR="00C32231" w14:paraId="33274A62" w14:textId="77777777" w:rsidTr="0096271A">
        <w:tc>
          <w:tcPr>
            <w:tcW w:w="9736" w:type="dxa"/>
            <w:shd w:val="clear" w:color="auto" w:fill="FFC000"/>
          </w:tcPr>
          <w:p w14:paraId="43551C31" w14:textId="144A50F7" w:rsidR="00C32231" w:rsidRDefault="00C32231" w:rsidP="003C7742">
            <w:pPr>
              <w:pStyle w:val="BodyText"/>
              <w:spacing w:line="360" w:lineRule="auto"/>
              <w:rPr>
                <w:rFonts w:ascii="Arial" w:hAnsi="Arial" w:cs="Arial"/>
                <w:i w:val="0"/>
                <w:sz w:val="22"/>
                <w:szCs w:val="22"/>
              </w:rPr>
            </w:pPr>
            <w:r>
              <w:rPr>
                <w:rFonts w:ascii="Arial" w:hAnsi="Arial" w:cs="Arial"/>
                <w:i w:val="0"/>
                <w:sz w:val="22"/>
                <w:szCs w:val="22"/>
              </w:rPr>
              <w:t>Return Details</w:t>
            </w:r>
          </w:p>
        </w:tc>
      </w:tr>
      <w:tr w:rsidR="00C32231" w14:paraId="6C8AD8BD" w14:textId="77777777" w:rsidTr="00C32231">
        <w:tc>
          <w:tcPr>
            <w:tcW w:w="9736" w:type="dxa"/>
          </w:tcPr>
          <w:p w14:paraId="055D6F7E" w14:textId="602B5A74" w:rsidR="0096271A" w:rsidRDefault="00C32231" w:rsidP="003C7742">
            <w:pPr>
              <w:pStyle w:val="BodyText"/>
              <w:spacing w:line="360" w:lineRule="auto"/>
              <w:rPr>
                <w:rFonts w:ascii="Arial" w:hAnsi="Arial" w:cs="Arial"/>
                <w:i w:val="0"/>
                <w:sz w:val="22"/>
                <w:szCs w:val="22"/>
              </w:rPr>
            </w:pPr>
            <w:r>
              <w:rPr>
                <w:rFonts w:ascii="Arial" w:hAnsi="Arial" w:cs="Arial"/>
                <w:i w:val="0"/>
                <w:sz w:val="22"/>
                <w:szCs w:val="22"/>
              </w:rPr>
              <w:t xml:space="preserve">To: </w:t>
            </w:r>
            <w:r w:rsidR="00A41F7C">
              <w:rPr>
                <w:rFonts w:ascii="Arial" w:hAnsi="Arial" w:cs="Arial"/>
                <w:i w:val="0"/>
                <w:sz w:val="22"/>
                <w:szCs w:val="22"/>
              </w:rPr>
              <w:t>Daniel Bonsor</w:t>
            </w:r>
            <w:r>
              <w:rPr>
                <w:rFonts w:ascii="Arial" w:hAnsi="Arial" w:cs="Arial"/>
                <w:i w:val="0"/>
                <w:sz w:val="22"/>
                <w:szCs w:val="22"/>
              </w:rPr>
              <w:t xml:space="preserve"> (</w:t>
            </w:r>
            <w:r w:rsidR="00AD560E">
              <w:rPr>
                <w:rFonts w:ascii="Arial" w:hAnsi="Arial" w:cs="Arial"/>
                <w:i w:val="0"/>
                <w:sz w:val="22"/>
                <w:szCs w:val="22"/>
              </w:rPr>
              <w:t>NGESO</w:t>
            </w:r>
            <w:r>
              <w:rPr>
                <w:rFonts w:ascii="Arial" w:hAnsi="Arial" w:cs="Arial"/>
                <w:i w:val="0"/>
                <w:sz w:val="22"/>
                <w:szCs w:val="22"/>
              </w:rPr>
              <w:t>, Global Procurement)</w:t>
            </w:r>
            <w:r w:rsidR="003F7987">
              <w:rPr>
                <w:rFonts w:ascii="Arial" w:hAnsi="Arial" w:cs="Arial"/>
                <w:i w:val="0"/>
                <w:sz w:val="22"/>
                <w:szCs w:val="22"/>
              </w:rPr>
              <w:t xml:space="preserve"> via Ariba</w:t>
            </w:r>
          </w:p>
        </w:tc>
      </w:tr>
    </w:tbl>
    <w:p w14:paraId="6F6755AB" w14:textId="77777777" w:rsidR="00E50880" w:rsidRPr="00E50880" w:rsidRDefault="00E50880" w:rsidP="003F7987"/>
    <w:sectPr w:rsidR="00E50880" w:rsidRPr="00E50880" w:rsidSect="003F7987">
      <w:headerReference w:type="default" r:id="rId11"/>
      <w:footerReference w:type="default" r:id="rId12"/>
      <w:headerReference w:type="first" r:id="rId13"/>
      <w:footerReference w:type="first" r:id="rId14"/>
      <w:pgSz w:w="11906" w:h="16838" w:code="9"/>
      <w:pgMar w:top="1276" w:right="1080" w:bottom="1440" w:left="1080" w:header="397" w:footer="5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BD3FBFC" w14:textId="77777777" w:rsidR="005B7A08" w:rsidRDefault="005B7A08" w:rsidP="00A62BFF">
      <w:pPr>
        <w:spacing w:after="0"/>
      </w:pPr>
      <w:r>
        <w:separator/>
      </w:r>
    </w:p>
  </w:endnote>
  <w:endnote w:type="continuationSeparator" w:id="0">
    <w:p w14:paraId="6FB6B642" w14:textId="77777777" w:rsidR="005B7A08" w:rsidRDefault="005B7A08" w:rsidP="00A62BFF">
      <w:pPr>
        <w:spacing w:after="0"/>
      </w:pPr>
      <w:r>
        <w:continuationSeparator/>
      </w:r>
    </w:p>
  </w:endnote>
  <w:endnote w:type="continuationNotice" w:id="1">
    <w:p w14:paraId="3D0C90AA" w14:textId="77777777" w:rsidR="005B7A08" w:rsidRDefault="005B7A08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NeueLT Pro 55 Roman">
    <w:altName w:val="Arial"/>
    <w:panose1 w:val="00000000000000000000"/>
    <w:charset w:val="4D"/>
    <w:family w:val="swiss"/>
    <w:notTrueType/>
    <w:pitch w:val="variable"/>
    <w:sig w:usb0="8000002F" w:usb1="5000204A" w:usb2="00000000" w:usb3="00000000" w:csb0="0000009B" w:csb1="00000000"/>
  </w:font>
  <w:font w:name="HelveticaNeueLT Pro 65 Md">
    <w:altName w:val="Arial"/>
    <w:panose1 w:val="00000000000000000000"/>
    <w:charset w:val="4D"/>
    <w:family w:val="swiss"/>
    <w:notTrueType/>
    <w:pitch w:val="variable"/>
    <w:sig w:usb0="8000002F" w:usb1="5000204A" w:usb2="00000000" w:usb3="00000000" w:csb0="0000009B" w:csb1="00000000"/>
  </w:font>
  <w:font w:name="HelveticaNeueLT Pro 45 Lt">
    <w:altName w:val="Arial"/>
    <w:panose1 w:val="00000000000000000000"/>
    <w:charset w:val="4D"/>
    <w:family w:val="swiss"/>
    <w:notTrueType/>
    <w:pitch w:val="variable"/>
    <w:sig w:usb0="8000002F" w:usb1="5000204A" w:usb2="00000000" w:usb3="00000000" w:csb0="0000009B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Style w:val="NationalGrid"/>
      <w:tblW w:w="0" w:type="auto"/>
      <w:tblBorders>
        <w:top w:val="none" w:sz="0" w:space="0" w:color="auto"/>
        <w:bottom w:val="none" w:sz="0" w:space="0" w:color="auto"/>
      </w:tblBorders>
      <w:tblLook w:val="0600" w:firstRow="0" w:lastRow="0" w:firstColumn="0" w:lastColumn="0" w:noHBand="1" w:noVBand="1"/>
    </w:tblPr>
    <w:tblGrid>
      <w:gridCol w:w="8154"/>
      <w:gridCol w:w="1592"/>
    </w:tblGrid>
    <w:tr w:rsidR="00B26D29" w14:paraId="69352E1B" w14:textId="77777777" w:rsidTr="00B26D29">
      <w:tc>
        <w:tcPr>
          <w:tcW w:w="8789" w:type="dxa"/>
          <w:vAlign w:val="bottom"/>
        </w:tcPr>
        <w:p w14:paraId="1E11B969" w14:textId="77777777" w:rsidR="00B26D29" w:rsidRDefault="00B26D29" w:rsidP="00DD2F95">
          <w:pPr>
            <w:pStyle w:val="Footer"/>
          </w:pPr>
        </w:p>
      </w:tc>
      <w:tc>
        <w:tcPr>
          <w:tcW w:w="1699" w:type="dxa"/>
          <w:vAlign w:val="bottom"/>
        </w:tcPr>
        <w:p w14:paraId="2902BDB9" w14:textId="77777777" w:rsidR="00B26D29" w:rsidRPr="00A77F28" w:rsidRDefault="00B26D29" w:rsidP="00B17C6A">
          <w:pPr>
            <w:pStyle w:val="Footer"/>
            <w:jc w:val="right"/>
            <w:rPr>
              <w:rFonts w:ascii="Arial" w:hAnsi="Arial" w:cs="Arial"/>
              <w:sz w:val="22"/>
              <w:szCs w:val="22"/>
            </w:rPr>
          </w:pPr>
          <w:r w:rsidRPr="00A77F28">
            <w:rPr>
              <w:rFonts w:ascii="Arial" w:hAnsi="Arial" w:cs="Arial"/>
              <w:noProof w:val="0"/>
              <w:color w:val="2B579A"/>
              <w:sz w:val="22"/>
              <w:szCs w:val="22"/>
              <w:shd w:val="clear" w:color="auto" w:fill="E6E6E6"/>
            </w:rPr>
            <w:fldChar w:fldCharType="begin"/>
          </w:r>
          <w:r w:rsidRPr="00A77F28">
            <w:rPr>
              <w:rFonts w:ascii="Arial" w:hAnsi="Arial" w:cs="Arial"/>
              <w:sz w:val="22"/>
              <w:szCs w:val="22"/>
            </w:rPr>
            <w:instrText xml:space="preserve"> PAGE   \* MERGEFORMAT </w:instrText>
          </w:r>
          <w:r w:rsidRPr="00A77F28">
            <w:rPr>
              <w:rFonts w:ascii="Arial" w:hAnsi="Arial" w:cs="Arial"/>
              <w:noProof w:val="0"/>
              <w:color w:val="2B579A"/>
              <w:sz w:val="22"/>
              <w:szCs w:val="22"/>
              <w:shd w:val="clear" w:color="auto" w:fill="E6E6E6"/>
            </w:rPr>
            <w:fldChar w:fldCharType="separate"/>
          </w:r>
          <w:r w:rsidRPr="00A77F28">
            <w:rPr>
              <w:rFonts w:ascii="Arial" w:hAnsi="Arial" w:cs="Arial"/>
              <w:sz w:val="22"/>
              <w:szCs w:val="22"/>
            </w:rPr>
            <w:t>1</w:t>
          </w:r>
          <w:r w:rsidRPr="00A77F28">
            <w:rPr>
              <w:rFonts w:ascii="Arial" w:hAnsi="Arial" w:cs="Arial"/>
              <w:color w:val="2B579A"/>
              <w:sz w:val="22"/>
              <w:szCs w:val="22"/>
              <w:shd w:val="clear" w:color="auto" w:fill="E6E6E6"/>
            </w:rPr>
            <w:fldChar w:fldCharType="end"/>
          </w:r>
        </w:p>
      </w:tc>
    </w:tr>
  </w:tbl>
  <w:p w14:paraId="3836C216" w14:textId="77777777" w:rsidR="00B26D29" w:rsidRDefault="00B26D29" w:rsidP="00B17C6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Style w:val="NationalGrid"/>
      <w:tblW w:w="0" w:type="auto"/>
      <w:tblBorders>
        <w:top w:val="none" w:sz="0" w:space="0" w:color="auto"/>
        <w:bottom w:val="none" w:sz="0" w:space="0" w:color="auto"/>
      </w:tblBorders>
      <w:tblLook w:val="0600" w:firstRow="0" w:lastRow="0" w:firstColumn="0" w:lastColumn="0" w:noHBand="1" w:noVBand="1"/>
    </w:tblPr>
    <w:tblGrid>
      <w:gridCol w:w="8154"/>
      <w:gridCol w:w="1592"/>
    </w:tblGrid>
    <w:tr w:rsidR="00B26D29" w:rsidRPr="00A77F28" w14:paraId="51722AB1" w14:textId="77777777" w:rsidTr="00B17C6A">
      <w:tc>
        <w:tcPr>
          <w:tcW w:w="8789" w:type="dxa"/>
          <w:vAlign w:val="bottom"/>
        </w:tcPr>
        <w:p w14:paraId="1D98BF85" w14:textId="7FC9A5C8" w:rsidR="00B26D29" w:rsidRDefault="0029281D" w:rsidP="0029281D">
          <w:pPr>
            <w:pStyle w:val="Dateofpapers"/>
          </w:pPr>
          <w:r>
            <w:t xml:space="preserve"> </w:t>
          </w:r>
        </w:p>
      </w:tc>
      <w:tc>
        <w:tcPr>
          <w:tcW w:w="1699" w:type="dxa"/>
          <w:vAlign w:val="bottom"/>
        </w:tcPr>
        <w:p w14:paraId="07F808B1" w14:textId="49F12A02" w:rsidR="00B26D29" w:rsidRPr="00A77F28" w:rsidRDefault="00B26D29" w:rsidP="00B03EE4">
          <w:pPr>
            <w:pStyle w:val="Footer"/>
            <w:jc w:val="right"/>
            <w:rPr>
              <w:rFonts w:ascii="Arial" w:hAnsi="Arial" w:cs="Arial"/>
              <w:sz w:val="22"/>
              <w:szCs w:val="22"/>
            </w:rPr>
          </w:pPr>
          <w:r w:rsidRPr="00A77F28">
            <w:rPr>
              <w:rFonts w:ascii="Arial" w:hAnsi="Arial" w:cs="Arial"/>
              <w:noProof w:val="0"/>
              <w:color w:val="636462"/>
              <w:sz w:val="22"/>
              <w:szCs w:val="22"/>
              <w:shd w:val="clear" w:color="auto" w:fill="E6E6E6"/>
            </w:rPr>
            <w:fldChar w:fldCharType="begin"/>
          </w:r>
          <w:r w:rsidRPr="00A77F28">
            <w:rPr>
              <w:rFonts w:ascii="Arial" w:hAnsi="Arial" w:cs="Arial"/>
              <w:color w:val="636462"/>
              <w:sz w:val="22"/>
              <w:szCs w:val="22"/>
            </w:rPr>
            <w:instrText xml:space="preserve"> PAGE   \* MERGEFORMAT </w:instrText>
          </w:r>
          <w:r w:rsidRPr="00A77F28">
            <w:rPr>
              <w:rFonts w:ascii="Arial" w:hAnsi="Arial" w:cs="Arial"/>
              <w:noProof w:val="0"/>
              <w:color w:val="636462"/>
              <w:sz w:val="22"/>
              <w:szCs w:val="22"/>
              <w:shd w:val="clear" w:color="auto" w:fill="E6E6E6"/>
            </w:rPr>
            <w:fldChar w:fldCharType="separate"/>
          </w:r>
          <w:r w:rsidRPr="00A77F28">
            <w:rPr>
              <w:rFonts w:ascii="Arial" w:hAnsi="Arial" w:cs="Arial"/>
              <w:color w:val="636462"/>
              <w:sz w:val="22"/>
              <w:szCs w:val="22"/>
            </w:rPr>
            <w:t>1</w:t>
          </w:r>
          <w:r w:rsidRPr="00A77F28">
            <w:rPr>
              <w:rFonts w:ascii="Arial" w:hAnsi="Arial" w:cs="Arial"/>
              <w:color w:val="636462"/>
              <w:sz w:val="22"/>
              <w:szCs w:val="22"/>
              <w:shd w:val="clear" w:color="auto" w:fill="E6E6E6"/>
            </w:rPr>
            <w:fldChar w:fldCharType="end"/>
          </w:r>
        </w:p>
      </w:tc>
    </w:tr>
  </w:tbl>
  <w:p w14:paraId="23DCB194" w14:textId="61F925A8" w:rsidR="00B26D29" w:rsidRDefault="00B26D2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121432C" w14:textId="77777777" w:rsidR="005B7A08" w:rsidRDefault="005B7A08" w:rsidP="00A62BFF">
      <w:pPr>
        <w:spacing w:after="0"/>
      </w:pPr>
      <w:r>
        <w:separator/>
      </w:r>
    </w:p>
  </w:footnote>
  <w:footnote w:type="continuationSeparator" w:id="0">
    <w:p w14:paraId="2731A34D" w14:textId="77777777" w:rsidR="005B7A08" w:rsidRDefault="005B7A08" w:rsidP="00A62BFF">
      <w:pPr>
        <w:spacing w:after="0"/>
      </w:pPr>
      <w:r>
        <w:continuationSeparator/>
      </w:r>
    </w:p>
  </w:footnote>
  <w:footnote w:type="continuationNotice" w:id="1">
    <w:p w14:paraId="19B972DC" w14:textId="77777777" w:rsidR="005B7A08" w:rsidRDefault="005B7A08">
      <w:pPr>
        <w:spacing w:after="0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B084201" w14:textId="2E267DCB" w:rsidR="00B26D29" w:rsidRDefault="00420420" w:rsidP="00D256C4">
    <w:pPr>
      <w:pStyle w:val="Header"/>
    </w:pPr>
    <w:r>
      <w:rPr>
        <w:color w:val="2B579A"/>
        <w:shd w:val="clear" w:color="auto" w:fill="E6E6E6"/>
      </w:rPr>
      <w:drawing>
        <wp:anchor distT="0" distB="0" distL="114300" distR="114300" simplePos="0" relativeHeight="251658241" behindDoc="1" locked="0" layoutInCell="1" allowOverlap="1" wp14:anchorId="49CA6E78" wp14:editId="076A829B">
          <wp:simplePos x="0" y="0"/>
          <wp:positionH relativeFrom="column">
            <wp:posOffset>-671167</wp:posOffset>
          </wp:positionH>
          <wp:positionV relativeFrom="paragraph">
            <wp:posOffset>-241935</wp:posOffset>
          </wp:positionV>
          <wp:extent cx="7536264" cy="10660116"/>
          <wp:effectExtent l="0" t="0" r="0" b="0"/>
          <wp:wrapNone/>
          <wp:docPr id="5" name="Picture 5" descr="A close up of a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-blank-line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36264" cy="1066011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92821F" w14:textId="2D52B080" w:rsidR="00B26D29" w:rsidRPr="00A6517C" w:rsidRDefault="006E510D" w:rsidP="00D22E06">
    <w:pPr>
      <w:pStyle w:val="Header"/>
      <w:ind w:left="0"/>
      <w:jc w:val="left"/>
    </w:pPr>
    <w:r>
      <w:rPr>
        <w:color w:val="2B579A"/>
        <w:shd w:val="clear" w:color="auto" w:fill="E6E6E6"/>
      </w:rPr>
      <w:drawing>
        <wp:anchor distT="0" distB="0" distL="114300" distR="114300" simplePos="0" relativeHeight="251658240" behindDoc="1" locked="0" layoutInCell="1" allowOverlap="1" wp14:anchorId="5849E66E" wp14:editId="663CD57B">
          <wp:simplePos x="0" y="0"/>
          <wp:positionH relativeFrom="column">
            <wp:posOffset>-695734</wp:posOffset>
          </wp:positionH>
          <wp:positionV relativeFrom="paragraph">
            <wp:posOffset>-262143</wp:posOffset>
          </wp:positionV>
          <wp:extent cx="7562203" cy="10696859"/>
          <wp:effectExtent l="0" t="0" r="0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Heading-line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2203" cy="1069685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C"/>
    <w:multiLevelType w:val="singleLevel"/>
    <w:tmpl w:val="34A87E58"/>
    <w:lvl w:ilvl="0">
      <w:start w:val="1"/>
      <w:numFmt w:val="decimal"/>
      <w:pStyle w:val="ListNumb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CB806A24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FC9C82EE"/>
    <w:lvl w:ilvl="0">
      <w:start w:val="1"/>
      <w:numFmt w:val="decimal"/>
      <w:pStyle w:val="ListNumb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5AC83FF8"/>
    <w:lvl w:ilvl="0">
      <w:start w:val="1"/>
      <w:numFmt w:val="decimal"/>
      <w:pStyle w:val="ListNumb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D4636E4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D38702A"/>
    <w:lvl w:ilvl="0">
      <w:start w:val="1"/>
      <w:numFmt w:val="bullet"/>
      <w:pStyle w:val="ListBullet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C3ECC686"/>
    <w:lvl w:ilvl="0">
      <w:start w:val="1"/>
      <w:numFmt w:val="bullet"/>
      <w:pStyle w:val="ListBullet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333251FC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30E81DC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6D1096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18"/>
      </w:rPr>
    </w:lvl>
  </w:abstractNum>
  <w:abstractNum w:abstractNumId="10" w15:restartNumberingAfterBreak="0">
    <w:nsid w:val="04724149"/>
    <w:multiLevelType w:val="multilevel"/>
    <w:tmpl w:val="547C6EA8"/>
    <w:styleLink w:val="Bullets"/>
    <w:lvl w:ilvl="0">
      <w:start w:val="1"/>
      <w:numFmt w:val="bullet"/>
      <w:pStyle w:val="Bullet1"/>
      <w:lvlText w:val=""/>
      <w:lvlJc w:val="left"/>
      <w:pPr>
        <w:ind w:left="360" w:hanging="360"/>
      </w:pPr>
      <w:rPr>
        <w:rFonts w:ascii="Symbol" w:hAnsi="Symbol" w:hint="default"/>
        <w:color w:val="FFBF22"/>
      </w:rPr>
    </w:lvl>
    <w:lvl w:ilvl="1">
      <w:start w:val="1"/>
      <w:numFmt w:val="bullet"/>
      <w:lvlRestart w:val="0"/>
      <w:pStyle w:val="Bullet2"/>
      <w:lvlText w:val=""/>
      <w:lvlJc w:val="left"/>
      <w:pPr>
        <w:ind w:left="568" w:hanging="284"/>
      </w:pPr>
      <w:rPr>
        <w:rFonts w:ascii="Symbol" w:hAnsi="Symbol" w:hint="default"/>
        <w:color w:val="F26522" w:themeColor="accent1"/>
      </w:rPr>
    </w:lvl>
    <w:lvl w:ilvl="2">
      <w:start w:val="1"/>
      <w:numFmt w:val="bullet"/>
      <w:lvlRestart w:val="0"/>
      <w:pStyle w:val="Bullet3"/>
      <w:lvlText w:val=""/>
      <w:lvlJc w:val="left"/>
      <w:pPr>
        <w:ind w:left="852" w:hanging="284"/>
      </w:pPr>
      <w:rPr>
        <w:rFonts w:ascii="Symbol" w:hAnsi="Symbol" w:hint="default"/>
        <w:color w:val="F26522" w:themeColor="accent1"/>
      </w:rPr>
    </w:lvl>
    <w:lvl w:ilvl="3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</w:abstractNum>
  <w:abstractNum w:abstractNumId="11" w15:restartNumberingAfterBreak="0">
    <w:nsid w:val="060B0556"/>
    <w:multiLevelType w:val="hybridMultilevel"/>
    <w:tmpl w:val="EDD477EA"/>
    <w:lvl w:ilvl="0" w:tplc="08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0C264F75"/>
    <w:multiLevelType w:val="hybridMultilevel"/>
    <w:tmpl w:val="D97E731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9674420"/>
    <w:multiLevelType w:val="multilevel"/>
    <w:tmpl w:val="E4CAD946"/>
    <w:lvl w:ilvl="0">
      <w:start w:val="1"/>
      <w:numFmt w:val="upperLetter"/>
      <w:lvlText w:val="%1"/>
      <w:lvlJc w:val="left"/>
      <w:pPr>
        <w:ind w:left="716" w:hanging="716"/>
      </w:pPr>
      <w:rPr>
        <w:rFonts w:hint="default"/>
        <w:color w:val="FFFFFF" w:themeColor="background1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4" w15:restartNumberingAfterBreak="0">
    <w:nsid w:val="20882C9A"/>
    <w:multiLevelType w:val="hybridMultilevel"/>
    <w:tmpl w:val="9E28F20A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23192D7B"/>
    <w:multiLevelType w:val="hybridMultilevel"/>
    <w:tmpl w:val="AE965FB4"/>
    <w:lvl w:ilvl="0" w:tplc="080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2C1F5C54"/>
    <w:multiLevelType w:val="multilevel"/>
    <w:tmpl w:val="08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35AE1373"/>
    <w:multiLevelType w:val="hybridMultilevel"/>
    <w:tmpl w:val="0E344E10"/>
    <w:lvl w:ilvl="0" w:tplc="34DADD8A">
      <w:start w:val="1"/>
      <w:numFmt w:val="decimal"/>
      <w:pStyle w:val="Heading1Numbered"/>
      <w:lvlText w:val="%1."/>
      <w:lvlJc w:val="left"/>
      <w:pPr>
        <w:ind w:left="397" w:hanging="397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A7521EE"/>
    <w:multiLevelType w:val="hybridMultilevel"/>
    <w:tmpl w:val="9F54E72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FC87930"/>
    <w:multiLevelType w:val="hybridMultilevel"/>
    <w:tmpl w:val="9140AD38"/>
    <w:lvl w:ilvl="0" w:tplc="5C9099D8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743799E"/>
    <w:multiLevelType w:val="hybridMultilevel"/>
    <w:tmpl w:val="4A1C9E8A"/>
    <w:lvl w:ilvl="0" w:tplc="226CF40C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color w:val="FFC000"/>
      </w:rPr>
    </w:lvl>
    <w:lvl w:ilvl="1" w:tplc="A26C9648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color w:val="FFC000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57B80036"/>
    <w:multiLevelType w:val="multilevel"/>
    <w:tmpl w:val="08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 w15:restartNumberingAfterBreak="0">
    <w:nsid w:val="57E64CAE"/>
    <w:multiLevelType w:val="multilevel"/>
    <w:tmpl w:val="039233AA"/>
    <w:lvl w:ilvl="0">
      <w:start w:val="1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3" w15:restartNumberingAfterBreak="0">
    <w:nsid w:val="61814D5E"/>
    <w:multiLevelType w:val="multilevel"/>
    <w:tmpl w:val="86A61410"/>
    <w:lvl w:ilvl="0">
      <w:start w:val="1"/>
      <w:numFmt w:val="decimal"/>
      <w:lvlText w:val="%1."/>
      <w:lvlJc w:val="left"/>
      <w:pPr>
        <w:ind w:left="284" w:hanging="284"/>
      </w:pPr>
      <w:rPr>
        <w:rFonts w:hint="default"/>
        <w:color w:val="F26522" w:themeColor="accent1"/>
      </w:rPr>
    </w:lvl>
    <w:lvl w:ilvl="1">
      <w:start w:val="1"/>
      <w:numFmt w:val="bullet"/>
      <w:lvlRestart w:val="0"/>
      <w:lvlText w:val=""/>
      <w:lvlJc w:val="left"/>
      <w:pPr>
        <w:ind w:left="568" w:hanging="284"/>
      </w:pPr>
      <w:rPr>
        <w:rFonts w:ascii="Symbol" w:hAnsi="Symbol" w:hint="default"/>
        <w:color w:val="F26522" w:themeColor="accent1"/>
      </w:rPr>
    </w:lvl>
    <w:lvl w:ilvl="2">
      <w:start w:val="1"/>
      <w:numFmt w:val="bullet"/>
      <w:lvlRestart w:val="0"/>
      <w:lvlText w:val=""/>
      <w:lvlJc w:val="left"/>
      <w:pPr>
        <w:ind w:left="852" w:hanging="284"/>
      </w:pPr>
      <w:rPr>
        <w:rFonts w:ascii="Symbol" w:hAnsi="Symbol" w:hint="default"/>
        <w:color w:val="F26522" w:themeColor="accent1"/>
      </w:rPr>
    </w:lvl>
    <w:lvl w:ilvl="3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</w:abstractNum>
  <w:abstractNum w:abstractNumId="24" w15:restartNumberingAfterBreak="0">
    <w:nsid w:val="6A1610D5"/>
    <w:multiLevelType w:val="multilevel"/>
    <w:tmpl w:val="7D7CA560"/>
    <w:styleLink w:val="NumberedBulletsList"/>
    <w:lvl w:ilvl="0">
      <w:start w:val="1"/>
      <w:numFmt w:val="decimal"/>
      <w:pStyle w:val="NumberedBullet1"/>
      <w:lvlText w:val="%1."/>
      <w:lvlJc w:val="left"/>
      <w:pPr>
        <w:ind w:left="284" w:hanging="284"/>
      </w:pPr>
      <w:rPr>
        <w:rFonts w:hint="default"/>
      </w:rPr>
    </w:lvl>
    <w:lvl w:ilvl="1">
      <w:start w:val="1"/>
      <w:numFmt w:val="decimal"/>
      <w:pStyle w:val="NumberedBullet2"/>
      <w:lvlText w:val="%1.%2."/>
      <w:lvlJc w:val="left"/>
      <w:pPr>
        <w:ind w:left="737" w:hanging="453"/>
      </w:pPr>
      <w:rPr>
        <w:rFonts w:hint="default"/>
      </w:rPr>
    </w:lvl>
    <w:lvl w:ilvl="2">
      <w:start w:val="1"/>
      <w:numFmt w:val="decimal"/>
      <w:pStyle w:val="NumberedBullet3"/>
      <w:lvlText w:val="%1.%2.%3."/>
      <w:lvlJc w:val="left"/>
      <w:pPr>
        <w:ind w:left="1021" w:hanging="284"/>
      </w:pPr>
      <w:rPr>
        <w:rFonts w:hint="default"/>
      </w:rPr>
    </w:lvl>
    <w:lvl w:ilvl="3">
      <w:start w:val="1"/>
      <w:numFmt w:val="none"/>
      <w:lvlText w:val=""/>
      <w:lvlJc w:val="left"/>
      <w:pPr>
        <w:ind w:left="1646" w:hanging="284"/>
      </w:pPr>
      <w:rPr>
        <w:rFonts w:hint="default"/>
      </w:rPr>
    </w:lvl>
    <w:lvl w:ilvl="4">
      <w:start w:val="1"/>
      <w:numFmt w:val="none"/>
      <w:lvlText w:val=""/>
      <w:lvlJc w:val="left"/>
      <w:pPr>
        <w:ind w:left="2100" w:hanging="284"/>
      </w:pPr>
      <w:rPr>
        <w:rFonts w:hint="default"/>
      </w:rPr>
    </w:lvl>
    <w:lvl w:ilvl="5">
      <w:start w:val="1"/>
      <w:numFmt w:val="none"/>
      <w:lvlText w:val=""/>
      <w:lvlJc w:val="left"/>
      <w:pPr>
        <w:ind w:left="2554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3008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3462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3916" w:hanging="284"/>
      </w:pPr>
      <w:rPr>
        <w:rFonts w:hint="default"/>
      </w:rPr>
    </w:lvl>
  </w:abstractNum>
  <w:abstractNum w:abstractNumId="25" w15:restartNumberingAfterBreak="0">
    <w:nsid w:val="6AD3657F"/>
    <w:multiLevelType w:val="multilevel"/>
    <w:tmpl w:val="547C6EA8"/>
    <w:numStyleLink w:val="Bullets"/>
  </w:abstractNum>
  <w:abstractNum w:abstractNumId="26" w15:restartNumberingAfterBreak="0">
    <w:nsid w:val="77751D74"/>
    <w:multiLevelType w:val="hybridMultilevel"/>
    <w:tmpl w:val="35489660"/>
    <w:lvl w:ilvl="0" w:tplc="82A0B4CE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color w:val="FFC00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778E4D1C"/>
    <w:multiLevelType w:val="multilevel"/>
    <w:tmpl w:val="7D7CA560"/>
    <w:numStyleLink w:val="NumberedBulletsList"/>
  </w:abstractNum>
  <w:abstractNum w:abstractNumId="28" w15:restartNumberingAfterBreak="0">
    <w:nsid w:val="7D7B1A5F"/>
    <w:multiLevelType w:val="hybridMultilevel"/>
    <w:tmpl w:val="655E63FA"/>
    <w:lvl w:ilvl="0" w:tplc="FA24C826">
      <w:start w:val="1"/>
      <w:numFmt w:val="decimal"/>
      <w:lvlText w:val="%1."/>
      <w:lvlJc w:val="left"/>
      <w:pPr>
        <w:ind w:left="277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24"/>
  </w:num>
  <w:num w:numId="12">
    <w:abstractNumId w:val="17"/>
  </w:num>
  <w:num w:numId="13">
    <w:abstractNumId w:val="28"/>
  </w:num>
  <w:num w:numId="14">
    <w:abstractNumId w:val="10"/>
  </w:num>
  <w:num w:numId="15">
    <w:abstractNumId w:val="25"/>
  </w:num>
  <w:num w:numId="16">
    <w:abstractNumId w:val="27"/>
    <w:lvlOverride w:ilvl="0">
      <w:lvl w:ilvl="0">
        <w:start w:val="1"/>
        <w:numFmt w:val="decimal"/>
        <w:pStyle w:val="NumberedBullet1"/>
        <w:lvlText w:val="%1."/>
        <w:lvlJc w:val="left"/>
        <w:pPr>
          <w:ind w:left="360" w:hanging="360"/>
        </w:pPr>
        <w:rPr>
          <w:rFonts w:hint="default"/>
        </w:rPr>
      </w:lvl>
    </w:lvlOverride>
    <w:lvlOverride w:ilvl="1">
      <w:lvl w:ilvl="1" w:tentative="1">
        <w:start w:val="1"/>
        <w:numFmt w:val="lowerLetter"/>
        <w:pStyle w:val="NumberedBullet2"/>
        <w:lvlText w:val="%2."/>
        <w:lvlJc w:val="left"/>
        <w:pPr>
          <w:ind w:left="1440" w:hanging="360"/>
        </w:pPr>
      </w:lvl>
    </w:lvlOverride>
    <w:lvlOverride w:ilvl="2">
      <w:lvl w:ilvl="2" w:tentative="1">
        <w:start w:val="1"/>
        <w:numFmt w:val="lowerRoman"/>
        <w:pStyle w:val="NumberedBullet3"/>
        <w:lvlText w:val="%3."/>
        <w:lvlJc w:val="right"/>
        <w:pPr>
          <w:ind w:left="2160" w:hanging="180"/>
        </w:pPr>
      </w:lvl>
    </w:lvlOverride>
    <w:lvlOverride w:ilvl="3">
      <w:lvl w:ilvl="3" w:tentative="1">
        <w:start w:val="1"/>
        <w:numFmt w:val="decimal"/>
        <w:lvlText w:val="%4."/>
        <w:lvlJc w:val="left"/>
        <w:pPr>
          <w:ind w:left="2880" w:hanging="360"/>
        </w:pPr>
      </w:lvl>
    </w:lvlOverride>
    <w:lvlOverride w:ilvl="4">
      <w:lvl w:ilvl="4" w:tentative="1">
        <w:start w:val="1"/>
        <w:numFmt w:val="lowerLetter"/>
        <w:lvlText w:val="%5."/>
        <w:lvlJc w:val="left"/>
        <w:pPr>
          <w:ind w:left="3600" w:hanging="360"/>
        </w:pPr>
      </w:lvl>
    </w:lvlOverride>
    <w:lvlOverride w:ilvl="5">
      <w:lvl w:ilvl="5" w:tentative="1">
        <w:start w:val="1"/>
        <w:numFmt w:val="lowerRoman"/>
        <w:lvlText w:val="%6."/>
        <w:lvlJc w:val="right"/>
        <w:pPr>
          <w:ind w:left="4320" w:hanging="180"/>
        </w:pPr>
      </w:lvl>
    </w:lvlOverride>
    <w:lvlOverride w:ilvl="6">
      <w:lvl w:ilvl="6" w:tentative="1">
        <w:start w:val="1"/>
        <w:numFmt w:val="decimal"/>
        <w:lvlText w:val="%7."/>
        <w:lvlJc w:val="left"/>
        <w:pPr>
          <w:ind w:left="5040" w:hanging="360"/>
        </w:pPr>
      </w:lvl>
    </w:lvlOverride>
    <w:lvlOverride w:ilvl="7">
      <w:lvl w:ilvl="7" w:tentative="1">
        <w:start w:val="1"/>
        <w:numFmt w:val="lowerLetter"/>
        <w:lvlText w:val="%8."/>
        <w:lvlJc w:val="left"/>
        <w:pPr>
          <w:ind w:left="5760" w:hanging="360"/>
        </w:pPr>
      </w:lvl>
    </w:lvlOverride>
    <w:lvlOverride w:ilvl="8">
      <w:lvl w:ilvl="8" w:tentative="1">
        <w:start w:val="1"/>
        <w:numFmt w:val="lowerRoman"/>
        <w:lvlText w:val="%9."/>
        <w:lvlJc w:val="right"/>
        <w:pPr>
          <w:ind w:left="6480" w:hanging="180"/>
        </w:pPr>
      </w:lvl>
    </w:lvlOverride>
  </w:num>
  <w:num w:numId="17">
    <w:abstractNumId w:val="13"/>
  </w:num>
  <w:num w:numId="18">
    <w:abstractNumId w:val="23"/>
  </w:num>
  <w:num w:numId="19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6"/>
  </w:num>
  <w:num w:numId="22">
    <w:abstractNumId w:val="21"/>
  </w:num>
  <w:num w:numId="23">
    <w:abstractNumId w:val="22"/>
  </w:num>
  <w:num w:numId="24">
    <w:abstractNumId w:val="14"/>
  </w:num>
  <w:num w:numId="25">
    <w:abstractNumId w:val="26"/>
  </w:num>
  <w:num w:numId="26">
    <w:abstractNumId w:val="18"/>
  </w:num>
  <w:num w:numId="27">
    <w:abstractNumId w:val="20"/>
  </w:num>
  <w:num w:numId="28">
    <w:abstractNumId w:val="11"/>
  </w:num>
  <w:num w:numId="29">
    <w:abstractNumId w:val="15"/>
  </w:num>
  <w:num w:numId="30">
    <w:abstractNumId w:val="19"/>
  </w:num>
  <w:num w:numId="31">
    <w:abstractNumId w:val="12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0"/>
  <w:proofState w:spelling="clean" w:grammar="clean"/>
  <w:stylePaneFormatFilter w:val="1708" w:allStyles="0" w:customStyles="0" w:latentStyles="0" w:stylesInUse="1" w:headingStyles="0" w:numberingStyles="0" w:tableStyles="0" w:directFormattingOnRuns="1" w:directFormattingOnParagraphs="1" w:directFormattingOnNumbering="1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257DB"/>
    <w:rsid w:val="0000092C"/>
    <w:rsid w:val="000017C7"/>
    <w:rsid w:val="00001D6E"/>
    <w:rsid w:val="000038E4"/>
    <w:rsid w:val="00007028"/>
    <w:rsid w:val="000071C9"/>
    <w:rsid w:val="00011992"/>
    <w:rsid w:val="00013752"/>
    <w:rsid w:val="000144D4"/>
    <w:rsid w:val="00015A2A"/>
    <w:rsid w:val="00020DBB"/>
    <w:rsid w:val="00021319"/>
    <w:rsid w:val="000213BA"/>
    <w:rsid w:val="000218CE"/>
    <w:rsid w:val="00022819"/>
    <w:rsid w:val="00022B39"/>
    <w:rsid w:val="0002463D"/>
    <w:rsid w:val="000246B0"/>
    <w:rsid w:val="00027845"/>
    <w:rsid w:val="00030017"/>
    <w:rsid w:val="00030548"/>
    <w:rsid w:val="00030E01"/>
    <w:rsid w:val="00031305"/>
    <w:rsid w:val="00032001"/>
    <w:rsid w:val="000320AF"/>
    <w:rsid w:val="0003395B"/>
    <w:rsid w:val="00034DE8"/>
    <w:rsid w:val="00036E0D"/>
    <w:rsid w:val="00036ECA"/>
    <w:rsid w:val="00037D0E"/>
    <w:rsid w:val="00040327"/>
    <w:rsid w:val="00040BFA"/>
    <w:rsid w:val="00041BFC"/>
    <w:rsid w:val="00042077"/>
    <w:rsid w:val="000421C8"/>
    <w:rsid w:val="0004277D"/>
    <w:rsid w:val="00044829"/>
    <w:rsid w:val="00044DA4"/>
    <w:rsid w:val="0004599D"/>
    <w:rsid w:val="00045F3A"/>
    <w:rsid w:val="000471DE"/>
    <w:rsid w:val="000501BC"/>
    <w:rsid w:val="00053545"/>
    <w:rsid w:val="00055072"/>
    <w:rsid w:val="000556E6"/>
    <w:rsid w:val="00061FBD"/>
    <w:rsid w:val="00062681"/>
    <w:rsid w:val="00062B8A"/>
    <w:rsid w:val="00062E14"/>
    <w:rsid w:val="000638EF"/>
    <w:rsid w:val="00063CFD"/>
    <w:rsid w:val="0006536F"/>
    <w:rsid w:val="00066809"/>
    <w:rsid w:val="00066ABB"/>
    <w:rsid w:val="00067FC7"/>
    <w:rsid w:val="00070BFC"/>
    <w:rsid w:val="000714E6"/>
    <w:rsid w:val="00071FE5"/>
    <w:rsid w:val="00072FFA"/>
    <w:rsid w:val="00073245"/>
    <w:rsid w:val="00073AA7"/>
    <w:rsid w:val="00073F44"/>
    <w:rsid w:val="00074BE0"/>
    <w:rsid w:val="00076586"/>
    <w:rsid w:val="000772BB"/>
    <w:rsid w:val="00080D9C"/>
    <w:rsid w:val="00081106"/>
    <w:rsid w:val="000816B3"/>
    <w:rsid w:val="00081F84"/>
    <w:rsid w:val="00081FD6"/>
    <w:rsid w:val="000821BE"/>
    <w:rsid w:val="00083064"/>
    <w:rsid w:val="00083974"/>
    <w:rsid w:val="00083E12"/>
    <w:rsid w:val="00084349"/>
    <w:rsid w:val="0008465A"/>
    <w:rsid w:val="000847DC"/>
    <w:rsid w:val="00084C5F"/>
    <w:rsid w:val="00087020"/>
    <w:rsid w:val="000904FB"/>
    <w:rsid w:val="0009211E"/>
    <w:rsid w:val="0009276B"/>
    <w:rsid w:val="00092C02"/>
    <w:rsid w:val="00092D2F"/>
    <w:rsid w:val="00093369"/>
    <w:rsid w:val="000946F1"/>
    <w:rsid w:val="00094E5F"/>
    <w:rsid w:val="00094F88"/>
    <w:rsid w:val="0009609C"/>
    <w:rsid w:val="000966D4"/>
    <w:rsid w:val="00097FED"/>
    <w:rsid w:val="000A1C65"/>
    <w:rsid w:val="000A2C20"/>
    <w:rsid w:val="000A4598"/>
    <w:rsid w:val="000A5DC1"/>
    <w:rsid w:val="000A6CFC"/>
    <w:rsid w:val="000B0F9C"/>
    <w:rsid w:val="000B19B2"/>
    <w:rsid w:val="000B1B73"/>
    <w:rsid w:val="000B296B"/>
    <w:rsid w:val="000B304C"/>
    <w:rsid w:val="000B3F97"/>
    <w:rsid w:val="000B475E"/>
    <w:rsid w:val="000B5338"/>
    <w:rsid w:val="000B6756"/>
    <w:rsid w:val="000B6A4C"/>
    <w:rsid w:val="000B7E99"/>
    <w:rsid w:val="000C0D0A"/>
    <w:rsid w:val="000C35E2"/>
    <w:rsid w:val="000C5017"/>
    <w:rsid w:val="000C53DB"/>
    <w:rsid w:val="000C64F6"/>
    <w:rsid w:val="000C66C7"/>
    <w:rsid w:val="000D16EC"/>
    <w:rsid w:val="000D2220"/>
    <w:rsid w:val="000D3A7B"/>
    <w:rsid w:val="000D3E58"/>
    <w:rsid w:val="000D4C01"/>
    <w:rsid w:val="000D65A7"/>
    <w:rsid w:val="000E068A"/>
    <w:rsid w:val="000E0CCF"/>
    <w:rsid w:val="000E1ECB"/>
    <w:rsid w:val="000E3824"/>
    <w:rsid w:val="000E3A76"/>
    <w:rsid w:val="000E43B5"/>
    <w:rsid w:val="000E496F"/>
    <w:rsid w:val="000E5122"/>
    <w:rsid w:val="000E6380"/>
    <w:rsid w:val="000E6C6B"/>
    <w:rsid w:val="000F033D"/>
    <w:rsid w:val="000F0452"/>
    <w:rsid w:val="000F120C"/>
    <w:rsid w:val="000F224C"/>
    <w:rsid w:val="000F3E38"/>
    <w:rsid w:val="000F5DF1"/>
    <w:rsid w:val="000F65D6"/>
    <w:rsid w:val="000F67B8"/>
    <w:rsid w:val="000F7597"/>
    <w:rsid w:val="0010311E"/>
    <w:rsid w:val="00103DA4"/>
    <w:rsid w:val="001060D4"/>
    <w:rsid w:val="00106B84"/>
    <w:rsid w:val="00106D4B"/>
    <w:rsid w:val="00107C4C"/>
    <w:rsid w:val="00107FB1"/>
    <w:rsid w:val="00110513"/>
    <w:rsid w:val="00110F32"/>
    <w:rsid w:val="00112590"/>
    <w:rsid w:val="00112C46"/>
    <w:rsid w:val="001137FB"/>
    <w:rsid w:val="0011389F"/>
    <w:rsid w:val="00113BF5"/>
    <w:rsid w:val="00113CB3"/>
    <w:rsid w:val="00113F39"/>
    <w:rsid w:val="0011423A"/>
    <w:rsid w:val="001145E7"/>
    <w:rsid w:val="001155B3"/>
    <w:rsid w:val="00116009"/>
    <w:rsid w:val="001173F1"/>
    <w:rsid w:val="00117DA6"/>
    <w:rsid w:val="00120547"/>
    <w:rsid w:val="001233F6"/>
    <w:rsid w:val="00124925"/>
    <w:rsid w:val="001258BB"/>
    <w:rsid w:val="00127759"/>
    <w:rsid w:val="00130543"/>
    <w:rsid w:val="00130F65"/>
    <w:rsid w:val="00132C86"/>
    <w:rsid w:val="001340C9"/>
    <w:rsid w:val="001349FB"/>
    <w:rsid w:val="00134AC2"/>
    <w:rsid w:val="00134AF9"/>
    <w:rsid w:val="00134F82"/>
    <w:rsid w:val="0013659A"/>
    <w:rsid w:val="00136B6F"/>
    <w:rsid w:val="00137D1B"/>
    <w:rsid w:val="00140AF4"/>
    <w:rsid w:val="0014185A"/>
    <w:rsid w:val="001418E4"/>
    <w:rsid w:val="001426CA"/>
    <w:rsid w:val="0014293F"/>
    <w:rsid w:val="001446CA"/>
    <w:rsid w:val="00144C22"/>
    <w:rsid w:val="00144D31"/>
    <w:rsid w:val="00146DE3"/>
    <w:rsid w:val="00146EC7"/>
    <w:rsid w:val="00147154"/>
    <w:rsid w:val="00147BF4"/>
    <w:rsid w:val="001510CA"/>
    <w:rsid w:val="001516B9"/>
    <w:rsid w:val="00151D8A"/>
    <w:rsid w:val="00152912"/>
    <w:rsid w:val="00153066"/>
    <w:rsid w:val="001535B0"/>
    <w:rsid w:val="001536C3"/>
    <w:rsid w:val="00154713"/>
    <w:rsid w:val="00154C3B"/>
    <w:rsid w:val="00155E29"/>
    <w:rsid w:val="00162ADF"/>
    <w:rsid w:val="0016337B"/>
    <w:rsid w:val="0016381F"/>
    <w:rsid w:val="00164401"/>
    <w:rsid w:val="0016480C"/>
    <w:rsid w:val="001655C4"/>
    <w:rsid w:val="001658C4"/>
    <w:rsid w:val="0016594A"/>
    <w:rsid w:val="001668BE"/>
    <w:rsid w:val="00166A57"/>
    <w:rsid w:val="0016758D"/>
    <w:rsid w:val="00167F5D"/>
    <w:rsid w:val="00170B39"/>
    <w:rsid w:val="0017122F"/>
    <w:rsid w:val="001722A3"/>
    <w:rsid w:val="00172340"/>
    <w:rsid w:val="00173215"/>
    <w:rsid w:val="0017346A"/>
    <w:rsid w:val="00173FC9"/>
    <w:rsid w:val="00174406"/>
    <w:rsid w:val="0017581D"/>
    <w:rsid w:val="00175D48"/>
    <w:rsid w:val="00176DAC"/>
    <w:rsid w:val="00176FB8"/>
    <w:rsid w:val="00177249"/>
    <w:rsid w:val="00177CCF"/>
    <w:rsid w:val="00181B49"/>
    <w:rsid w:val="00182168"/>
    <w:rsid w:val="00182640"/>
    <w:rsid w:val="00186A6D"/>
    <w:rsid w:val="00186DF4"/>
    <w:rsid w:val="00186FE8"/>
    <w:rsid w:val="001917FE"/>
    <w:rsid w:val="001920B4"/>
    <w:rsid w:val="001935DE"/>
    <w:rsid w:val="001938FD"/>
    <w:rsid w:val="0019390B"/>
    <w:rsid w:val="00193E2E"/>
    <w:rsid w:val="00193F3F"/>
    <w:rsid w:val="0019567E"/>
    <w:rsid w:val="00195C2B"/>
    <w:rsid w:val="001961D9"/>
    <w:rsid w:val="00196281"/>
    <w:rsid w:val="0019677B"/>
    <w:rsid w:val="00196FF0"/>
    <w:rsid w:val="001A170B"/>
    <w:rsid w:val="001A24B0"/>
    <w:rsid w:val="001A3BE2"/>
    <w:rsid w:val="001A466F"/>
    <w:rsid w:val="001A4980"/>
    <w:rsid w:val="001A4EB3"/>
    <w:rsid w:val="001A574A"/>
    <w:rsid w:val="001A7353"/>
    <w:rsid w:val="001B33CC"/>
    <w:rsid w:val="001B3799"/>
    <w:rsid w:val="001B60BF"/>
    <w:rsid w:val="001B65C6"/>
    <w:rsid w:val="001B799C"/>
    <w:rsid w:val="001B7A30"/>
    <w:rsid w:val="001B7D49"/>
    <w:rsid w:val="001C0210"/>
    <w:rsid w:val="001C0639"/>
    <w:rsid w:val="001C1745"/>
    <w:rsid w:val="001C185D"/>
    <w:rsid w:val="001C1930"/>
    <w:rsid w:val="001C30D3"/>
    <w:rsid w:val="001C4ABF"/>
    <w:rsid w:val="001C4DB5"/>
    <w:rsid w:val="001C67DA"/>
    <w:rsid w:val="001D00F7"/>
    <w:rsid w:val="001D14F7"/>
    <w:rsid w:val="001D26B9"/>
    <w:rsid w:val="001D2FA5"/>
    <w:rsid w:val="001D3612"/>
    <w:rsid w:val="001D4433"/>
    <w:rsid w:val="001D4E4D"/>
    <w:rsid w:val="001D682C"/>
    <w:rsid w:val="001E2110"/>
    <w:rsid w:val="001E2E4F"/>
    <w:rsid w:val="001E372F"/>
    <w:rsid w:val="001E4924"/>
    <w:rsid w:val="001E54FC"/>
    <w:rsid w:val="001E6636"/>
    <w:rsid w:val="001E6682"/>
    <w:rsid w:val="001E6B69"/>
    <w:rsid w:val="001E74F3"/>
    <w:rsid w:val="001E7752"/>
    <w:rsid w:val="001F04C9"/>
    <w:rsid w:val="001F101E"/>
    <w:rsid w:val="001F1748"/>
    <w:rsid w:val="001F1E2E"/>
    <w:rsid w:val="001F2EF2"/>
    <w:rsid w:val="001F59CD"/>
    <w:rsid w:val="001F6599"/>
    <w:rsid w:val="001F77DC"/>
    <w:rsid w:val="002005E2"/>
    <w:rsid w:val="00200E17"/>
    <w:rsid w:val="0020128F"/>
    <w:rsid w:val="0020555B"/>
    <w:rsid w:val="00205C04"/>
    <w:rsid w:val="002071F6"/>
    <w:rsid w:val="002071FF"/>
    <w:rsid w:val="00207EBF"/>
    <w:rsid w:val="00207FF1"/>
    <w:rsid w:val="00212064"/>
    <w:rsid w:val="002121DE"/>
    <w:rsid w:val="002122D2"/>
    <w:rsid w:val="0021404C"/>
    <w:rsid w:val="0021513D"/>
    <w:rsid w:val="00215172"/>
    <w:rsid w:val="002152FA"/>
    <w:rsid w:val="00215B3E"/>
    <w:rsid w:val="00216034"/>
    <w:rsid w:val="00216A65"/>
    <w:rsid w:val="00217B3D"/>
    <w:rsid w:val="00220292"/>
    <w:rsid w:val="00220702"/>
    <w:rsid w:val="00221B5A"/>
    <w:rsid w:val="00223A62"/>
    <w:rsid w:val="002249DB"/>
    <w:rsid w:val="00224DCF"/>
    <w:rsid w:val="00225056"/>
    <w:rsid w:val="00226DDB"/>
    <w:rsid w:val="00226EAA"/>
    <w:rsid w:val="00227DEE"/>
    <w:rsid w:val="0023070C"/>
    <w:rsid w:val="002327FC"/>
    <w:rsid w:val="00233A0A"/>
    <w:rsid w:val="0023612C"/>
    <w:rsid w:val="00236305"/>
    <w:rsid w:val="00236931"/>
    <w:rsid w:val="0024092B"/>
    <w:rsid w:val="0024129E"/>
    <w:rsid w:val="00241AA1"/>
    <w:rsid w:val="00241B4F"/>
    <w:rsid w:val="00246FF1"/>
    <w:rsid w:val="00247940"/>
    <w:rsid w:val="00250ACD"/>
    <w:rsid w:val="00251245"/>
    <w:rsid w:val="00251AC7"/>
    <w:rsid w:val="0025377E"/>
    <w:rsid w:val="00253FF0"/>
    <w:rsid w:val="00254702"/>
    <w:rsid w:val="00254ACB"/>
    <w:rsid w:val="00254EB1"/>
    <w:rsid w:val="0025501B"/>
    <w:rsid w:val="0025509C"/>
    <w:rsid w:val="0025799F"/>
    <w:rsid w:val="002605EC"/>
    <w:rsid w:val="00261382"/>
    <w:rsid w:val="00261FDF"/>
    <w:rsid w:val="00265B9C"/>
    <w:rsid w:val="00267FE7"/>
    <w:rsid w:val="00270DDA"/>
    <w:rsid w:val="00271135"/>
    <w:rsid w:val="00272013"/>
    <w:rsid w:val="00273931"/>
    <w:rsid w:val="00273C49"/>
    <w:rsid w:val="00274FB1"/>
    <w:rsid w:val="0027568B"/>
    <w:rsid w:val="00275C3E"/>
    <w:rsid w:val="00275D22"/>
    <w:rsid w:val="00275E09"/>
    <w:rsid w:val="00276BA1"/>
    <w:rsid w:val="00277702"/>
    <w:rsid w:val="002778F6"/>
    <w:rsid w:val="00277B32"/>
    <w:rsid w:val="00280106"/>
    <w:rsid w:val="00281809"/>
    <w:rsid w:val="00281AB6"/>
    <w:rsid w:val="00281CDF"/>
    <w:rsid w:val="002827FE"/>
    <w:rsid w:val="00282A6B"/>
    <w:rsid w:val="00285D15"/>
    <w:rsid w:val="00286477"/>
    <w:rsid w:val="002872AD"/>
    <w:rsid w:val="002874BE"/>
    <w:rsid w:val="002876A7"/>
    <w:rsid w:val="00290262"/>
    <w:rsid w:val="00290786"/>
    <w:rsid w:val="00291B33"/>
    <w:rsid w:val="00291E2C"/>
    <w:rsid w:val="0029281D"/>
    <w:rsid w:val="0029334F"/>
    <w:rsid w:val="00293E01"/>
    <w:rsid w:val="0029478F"/>
    <w:rsid w:val="0029627D"/>
    <w:rsid w:val="002968DD"/>
    <w:rsid w:val="00297C15"/>
    <w:rsid w:val="00297E74"/>
    <w:rsid w:val="002A21AE"/>
    <w:rsid w:val="002A42A5"/>
    <w:rsid w:val="002A47B7"/>
    <w:rsid w:val="002A53AC"/>
    <w:rsid w:val="002A6AE5"/>
    <w:rsid w:val="002A7C66"/>
    <w:rsid w:val="002B0E2D"/>
    <w:rsid w:val="002B1962"/>
    <w:rsid w:val="002B1FC9"/>
    <w:rsid w:val="002B1FE7"/>
    <w:rsid w:val="002B228B"/>
    <w:rsid w:val="002B25D2"/>
    <w:rsid w:val="002B3A58"/>
    <w:rsid w:val="002B43DB"/>
    <w:rsid w:val="002B56D4"/>
    <w:rsid w:val="002B5D2E"/>
    <w:rsid w:val="002B6AD9"/>
    <w:rsid w:val="002B792E"/>
    <w:rsid w:val="002C112B"/>
    <w:rsid w:val="002C1211"/>
    <w:rsid w:val="002C1261"/>
    <w:rsid w:val="002C1D59"/>
    <w:rsid w:val="002C2938"/>
    <w:rsid w:val="002C2D6F"/>
    <w:rsid w:val="002C3C01"/>
    <w:rsid w:val="002C4AC0"/>
    <w:rsid w:val="002C4BAB"/>
    <w:rsid w:val="002C67B0"/>
    <w:rsid w:val="002C7A80"/>
    <w:rsid w:val="002C7D3A"/>
    <w:rsid w:val="002D02A7"/>
    <w:rsid w:val="002D02FA"/>
    <w:rsid w:val="002D172F"/>
    <w:rsid w:val="002D3490"/>
    <w:rsid w:val="002D3503"/>
    <w:rsid w:val="002D4CD5"/>
    <w:rsid w:val="002D5145"/>
    <w:rsid w:val="002D56B9"/>
    <w:rsid w:val="002D6406"/>
    <w:rsid w:val="002D6BAE"/>
    <w:rsid w:val="002D728B"/>
    <w:rsid w:val="002D7954"/>
    <w:rsid w:val="002E0E15"/>
    <w:rsid w:val="002E2BF9"/>
    <w:rsid w:val="002E6B63"/>
    <w:rsid w:val="002F3145"/>
    <w:rsid w:val="002F329C"/>
    <w:rsid w:val="002F3900"/>
    <w:rsid w:val="002F3F4B"/>
    <w:rsid w:val="002F46B4"/>
    <w:rsid w:val="002F592C"/>
    <w:rsid w:val="002F6F4F"/>
    <w:rsid w:val="002F7DB8"/>
    <w:rsid w:val="003003BD"/>
    <w:rsid w:val="00300CC5"/>
    <w:rsid w:val="0030153C"/>
    <w:rsid w:val="00301C3D"/>
    <w:rsid w:val="00301EF5"/>
    <w:rsid w:val="0030205D"/>
    <w:rsid w:val="00302539"/>
    <w:rsid w:val="00303237"/>
    <w:rsid w:val="00305777"/>
    <w:rsid w:val="003067B1"/>
    <w:rsid w:val="00306812"/>
    <w:rsid w:val="003068C0"/>
    <w:rsid w:val="003102FE"/>
    <w:rsid w:val="00310AB7"/>
    <w:rsid w:val="00313E6E"/>
    <w:rsid w:val="00314E7F"/>
    <w:rsid w:val="0031633F"/>
    <w:rsid w:val="003179A9"/>
    <w:rsid w:val="003221E5"/>
    <w:rsid w:val="00322495"/>
    <w:rsid w:val="00323E4E"/>
    <w:rsid w:val="00323F41"/>
    <w:rsid w:val="00325261"/>
    <w:rsid w:val="0032644E"/>
    <w:rsid w:val="0032666D"/>
    <w:rsid w:val="0033065A"/>
    <w:rsid w:val="00331CB7"/>
    <w:rsid w:val="00331EC9"/>
    <w:rsid w:val="0033243A"/>
    <w:rsid w:val="00332474"/>
    <w:rsid w:val="00332A06"/>
    <w:rsid w:val="00333096"/>
    <w:rsid w:val="0033397E"/>
    <w:rsid w:val="00333BB8"/>
    <w:rsid w:val="00333D82"/>
    <w:rsid w:val="00336494"/>
    <w:rsid w:val="0033690A"/>
    <w:rsid w:val="00337021"/>
    <w:rsid w:val="00341DBA"/>
    <w:rsid w:val="003426AA"/>
    <w:rsid w:val="00342D7A"/>
    <w:rsid w:val="00342D8D"/>
    <w:rsid w:val="00342DF2"/>
    <w:rsid w:val="0034494E"/>
    <w:rsid w:val="003463ED"/>
    <w:rsid w:val="00347736"/>
    <w:rsid w:val="003479D4"/>
    <w:rsid w:val="00352471"/>
    <w:rsid w:val="003524B1"/>
    <w:rsid w:val="0035258D"/>
    <w:rsid w:val="003526B2"/>
    <w:rsid w:val="003528CD"/>
    <w:rsid w:val="00353097"/>
    <w:rsid w:val="003550C3"/>
    <w:rsid w:val="0035561E"/>
    <w:rsid w:val="00357149"/>
    <w:rsid w:val="0036093F"/>
    <w:rsid w:val="003616B4"/>
    <w:rsid w:val="00362ADD"/>
    <w:rsid w:val="00363537"/>
    <w:rsid w:val="003644FB"/>
    <w:rsid w:val="0036495F"/>
    <w:rsid w:val="00365E0F"/>
    <w:rsid w:val="003727C1"/>
    <w:rsid w:val="003738E5"/>
    <w:rsid w:val="00375931"/>
    <w:rsid w:val="00376923"/>
    <w:rsid w:val="00376C61"/>
    <w:rsid w:val="00377291"/>
    <w:rsid w:val="00377A6F"/>
    <w:rsid w:val="00382894"/>
    <w:rsid w:val="0038336D"/>
    <w:rsid w:val="00383D0D"/>
    <w:rsid w:val="003853CD"/>
    <w:rsid w:val="0039264B"/>
    <w:rsid w:val="00392DC9"/>
    <w:rsid w:val="00392E28"/>
    <w:rsid w:val="0039426F"/>
    <w:rsid w:val="0039506D"/>
    <w:rsid w:val="00396BA9"/>
    <w:rsid w:val="00396FEA"/>
    <w:rsid w:val="003A1D19"/>
    <w:rsid w:val="003A2FED"/>
    <w:rsid w:val="003A458E"/>
    <w:rsid w:val="003A4C44"/>
    <w:rsid w:val="003A69ED"/>
    <w:rsid w:val="003B15A4"/>
    <w:rsid w:val="003B23D7"/>
    <w:rsid w:val="003B3803"/>
    <w:rsid w:val="003B5C8F"/>
    <w:rsid w:val="003B6831"/>
    <w:rsid w:val="003B6A3F"/>
    <w:rsid w:val="003B6D10"/>
    <w:rsid w:val="003B79DF"/>
    <w:rsid w:val="003C0C81"/>
    <w:rsid w:val="003C104A"/>
    <w:rsid w:val="003C53ED"/>
    <w:rsid w:val="003C73E6"/>
    <w:rsid w:val="003C7742"/>
    <w:rsid w:val="003D01FA"/>
    <w:rsid w:val="003D45F1"/>
    <w:rsid w:val="003D634B"/>
    <w:rsid w:val="003D6B83"/>
    <w:rsid w:val="003D7BDC"/>
    <w:rsid w:val="003E0A82"/>
    <w:rsid w:val="003E0E67"/>
    <w:rsid w:val="003E245C"/>
    <w:rsid w:val="003E2DA4"/>
    <w:rsid w:val="003E300B"/>
    <w:rsid w:val="003E4E47"/>
    <w:rsid w:val="003E59AF"/>
    <w:rsid w:val="003E780E"/>
    <w:rsid w:val="003F203D"/>
    <w:rsid w:val="003F2B3E"/>
    <w:rsid w:val="003F3C92"/>
    <w:rsid w:val="003F4485"/>
    <w:rsid w:val="003F699C"/>
    <w:rsid w:val="003F7987"/>
    <w:rsid w:val="00400625"/>
    <w:rsid w:val="00400E68"/>
    <w:rsid w:val="004011DE"/>
    <w:rsid w:val="00401DC8"/>
    <w:rsid w:val="00402213"/>
    <w:rsid w:val="00402C56"/>
    <w:rsid w:val="00403161"/>
    <w:rsid w:val="004035F2"/>
    <w:rsid w:val="00404065"/>
    <w:rsid w:val="0040422E"/>
    <w:rsid w:val="00405212"/>
    <w:rsid w:val="00410C63"/>
    <w:rsid w:val="004132D1"/>
    <w:rsid w:val="00413956"/>
    <w:rsid w:val="00413CEE"/>
    <w:rsid w:val="004140D9"/>
    <w:rsid w:val="0041583A"/>
    <w:rsid w:val="00415A85"/>
    <w:rsid w:val="00416E60"/>
    <w:rsid w:val="00420420"/>
    <w:rsid w:val="004207C1"/>
    <w:rsid w:val="00420DE8"/>
    <w:rsid w:val="00423DA3"/>
    <w:rsid w:val="00424A7D"/>
    <w:rsid w:val="00424DD3"/>
    <w:rsid w:val="00424DDB"/>
    <w:rsid w:val="00424FCC"/>
    <w:rsid w:val="00425059"/>
    <w:rsid w:val="00426F5C"/>
    <w:rsid w:val="00427EE0"/>
    <w:rsid w:val="004335BD"/>
    <w:rsid w:val="00435512"/>
    <w:rsid w:val="00436720"/>
    <w:rsid w:val="0043703E"/>
    <w:rsid w:val="004418A1"/>
    <w:rsid w:val="00443555"/>
    <w:rsid w:val="004435E6"/>
    <w:rsid w:val="00443681"/>
    <w:rsid w:val="004436DC"/>
    <w:rsid w:val="00444AE6"/>
    <w:rsid w:val="00446CE9"/>
    <w:rsid w:val="004474EE"/>
    <w:rsid w:val="00450377"/>
    <w:rsid w:val="00450AA5"/>
    <w:rsid w:val="00450AB3"/>
    <w:rsid w:val="00451774"/>
    <w:rsid w:val="00452142"/>
    <w:rsid w:val="004527F5"/>
    <w:rsid w:val="004533DD"/>
    <w:rsid w:val="00453C26"/>
    <w:rsid w:val="0045450A"/>
    <w:rsid w:val="0045595E"/>
    <w:rsid w:val="00456F09"/>
    <w:rsid w:val="004602DB"/>
    <w:rsid w:val="0046180F"/>
    <w:rsid w:val="00461BBD"/>
    <w:rsid w:val="00461BEE"/>
    <w:rsid w:val="00464A3D"/>
    <w:rsid w:val="004658DE"/>
    <w:rsid w:val="00466E1F"/>
    <w:rsid w:val="00467777"/>
    <w:rsid w:val="00467853"/>
    <w:rsid w:val="004710DC"/>
    <w:rsid w:val="004713FB"/>
    <w:rsid w:val="00473562"/>
    <w:rsid w:val="00473C1A"/>
    <w:rsid w:val="00473C1F"/>
    <w:rsid w:val="00474271"/>
    <w:rsid w:val="00474678"/>
    <w:rsid w:val="004757B1"/>
    <w:rsid w:val="00476856"/>
    <w:rsid w:val="00477C68"/>
    <w:rsid w:val="00480421"/>
    <w:rsid w:val="004808CC"/>
    <w:rsid w:val="0048102A"/>
    <w:rsid w:val="004833B0"/>
    <w:rsid w:val="00483E04"/>
    <w:rsid w:val="0048569C"/>
    <w:rsid w:val="00485B0F"/>
    <w:rsid w:val="00486CB3"/>
    <w:rsid w:val="00486CFC"/>
    <w:rsid w:val="004870CC"/>
    <w:rsid w:val="00490BA7"/>
    <w:rsid w:val="0049205D"/>
    <w:rsid w:val="00493C98"/>
    <w:rsid w:val="00496719"/>
    <w:rsid w:val="00496763"/>
    <w:rsid w:val="004969EE"/>
    <w:rsid w:val="00496C4D"/>
    <w:rsid w:val="00497673"/>
    <w:rsid w:val="004A07FA"/>
    <w:rsid w:val="004A338B"/>
    <w:rsid w:val="004A43DA"/>
    <w:rsid w:val="004A461F"/>
    <w:rsid w:val="004A4AB5"/>
    <w:rsid w:val="004A6B75"/>
    <w:rsid w:val="004B1D4E"/>
    <w:rsid w:val="004B1F72"/>
    <w:rsid w:val="004B20C7"/>
    <w:rsid w:val="004B2654"/>
    <w:rsid w:val="004B32DC"/>
    <w:rsid w:val="004B392E"/>
    <w:rsid w:val="004B3949"/>
    <w:rsid w:val="004B3E8C"/>
    <w:rsid w:val="004B6600"/>
    <w:rsid w:val="004B71EE"/>
    <w:rsid w:val="004B7424"/>
    <w:rsid w:val="004B74AD"/>
    <w:rsid w:val="004B78F0"/>
    <w:rsid w:val="004C0A5C"/>
    <w:rsid w:val="004C1619"/>
    <w:rsid w:val="004C1FF5"/>
    <w:rsid w:val="004C318D"/>
    <w:rsid w:val="004C4C01"/>
    <w:rsid w:val="004C5EA5"/>
    <w:rsid w:val="004C70EC"/>
    <w:rsid w:val="004C7495"/>
    <w:rsid w:val="004D0A0E"/>
    <w:rsid w:val="004D234A"/>
    <w:rsid w:val="004D277D"/>
    <w:rsid w:val="004D284B"/>
    <w:rsid w:val="004D2C68"/>
    <w:rsid w:val="004D31D5"/>
    <w:rsid w:val="004D320E"/>
    <w:rsid w:val="004D5006"/>
    <w:rsid w:val="004D7D42"/>
    <w:rsid w:val="004D7FE4"/>
    <w:rsid w:val="004E0492"/>
    <w:rsid w:val="004E076E"/>
    <w:rsid w:val="004E0C02"/>
    <w:rsid w:val="004E30DC"/>
    <w:rsid w:val="004E34A5"/>
    <w:rsid w:val="004E436B"/>
    <w:rsid w:val="004E5EDA"/>
    <w:rsid w:val="004E6F2B"/>
    <w:rsid w:val="004E71AE"/>
    <w:rsid w:val="004F0137"/>
    <w:rsid w:val="004F0551"/>
    <w:rsid w:val="004F0640"/>
    <w:rsid w:val="004F07FF"/>
    <w:rsid w:val="004F0AF4"/>
    <w:rsid w:val="004F23EF"/>
    <w:rsid w:val="004F3A56"/>
    <w:rsid w:val="004F488A"/>
    <w:rsid w:val="004F5AEA"/>
    <w:rsid w:val="004F64F1"/>
    <w:rsid w:val="004F6710"/>
    <w:rsid w:val="0050081D"/>
    <w:rsid w:val="00500BE3"/>
    <w:rsid w:val="00501FD8"/>
    <w:rsid w:val="005034BD"/>
    <w:rsid w:val="005035E2"/>
    <w:rsid w:val="0050387B"/>
    <w:rsid w:val="005046DF"/>
    <w:rsid w:val="005048A3"/>
    <w:rsid w:val="00505611"/>
    <w:rsid w:val="00505799"/>
    <w:rsid w:val="005058EB"/>
    <w:rsid w:val="00506216"/>
    <w:rsid w:val="00507AA9"/>
    <w:rsid w:val="0051127D"/>
    <w:rsid w:val="00513FAC"/>
    <w:rsid w:val="00514E24"/>
    <w:rsid w:val="005154E4"/>
    <w:rsid w:val="00516216"/>
    <w:rsid w:val="0051635D"/>
    <w:rsid w:val="00517A92"/>
    <w:rsid w:val="00522096"/>
    <w:rsid w:val="005220C6"/>
    <w:rsid w:val="005228B8"/>
    <w:rsid w:val="00522F09"/>
    <w:rsid w:val="00523B87"/>
    <w:rsid w:val="005253BF"/>
    <w:rsid w:val="005260C0"/>
    <w:rsid w:val="00527EF2"/>
    <w:rsid w:val="00530B60"/>
    <w:rsid w:val="0053334A"/>
    <w:rsid w:val="005337E8"/>
    <w:rsid w:val="00533C8E"/>
    <w:rsid w:val="00535700"/>
    <w:rsid w:val="00540390"/>
    <w:rsid w:val="00541600"/>
    <w:rsid w:val="00541E47"/>
    <w:rsid w:val="00543B47"/>
    <w:rsid w:val="005441CC"/>
    <w:rsid w:val="00544DBC"/>
    <w:rsid w:val="00544E67"/>
    <w:rsid w:val="00545F4B"/>
    <w:rsid w:val="005479AB"/>
    <w:rsid w:val="005506CE"/>
    <w:rsid w:val="00550CE7"/>
    <w:rsid w:val="0055236E"/>
    <w:rsid w:val="005526FA"/>
    <w:rsid w:val="00552DB7"/>
    <w:rsid w:val="00553ABF"/>
    <w:rsid w:val="00554020"/>
    <w:rsid w:val="005553E5"/>
    <w:rsid w:val="00555541"/>
    <w:rsid w:val="00555ABA"/>
    <w:rsid w:val="005565D4"/>
    <w:rsid w:val="00556994"/>
    <w:rsid w:val="005569D1"/>
    <w:rsid w:val="00557862"/>
    <w:rsid w:val="00560422"/>
    <w:rsid w:val="005607CA"/>
    <w:rsid w:val="00561290"/>
    <w:rsid w:val="00561432"/>
    <w:rsid w:val="0056170E"/>
    <w:rsid w:val="00563FC7"/>
    <w:rsid w:val="0056490B"/>
    <w:rsid w:val="00564A4C"/>
    <w:rsid w:val="005662BC"/>
    <w:rsid w:val="00566638"/>
    <w:rsid w:val="005668F2"/>
    <w:rsid w:val="00566BC8"/>
    <w:rsid w:val="00566D67"/>
    <w:rsid w:val="00567685"/>
    <w:rsid w:val="00567A72"/>
    <w:rsid w:val="00571096"/>
    <w:rsid w:val="0057137A"/>
    <w:rsid w:val="0057202E"/>
    <w:rsid w:val="00572DD8"/>
    <w:rsid w:val="005741D5"/>
    <w:rsid w:val="005745FE"/>
    <w:rsid w:val="00574FB6"/>
    <w:rsid w:val="005753B3"/>
    <w:rsid w:val="005764B6"/>
    <w:rsid w:val="0057651A"/>
    <w:rsid w:val="005767E1"/>
    <w:rsid w:val="005771C5"/>
    <w:rsid w:val="00577A69"/>
    <w:rsid w:val="00580E46"/>
    <w:rsid w:val="00583222"/>
    <w:rsid w:val="00583D70"/>
    <w:rsid w:val="00583DE4"/>
    <w:rsid w:val="00584533"/>
    <w:rsid w:val="005851CE"/>
    <w:rsid w:val="005852D7"/>
    <w:rsid w:val="00587057"/>
    <w:rsid w:val="005879FD"/>
    <w:rsid w:val="00587C4F"/>
    <w:rsid w:val="00590493"/>
    <w:rsid w:val="00590A20"/>
    <w:rsid w:val="005912FB"/>
    <w:rsid w:val="00591F83"/>
    <w:rsid w:val="005942E0"/>
    <w:rsid w:val="005946B9"/>
    <w:rsid w:val="0059487D"/>
    <w:rsid w:val="00595AA9"/>
    <w:rsid w:val="00596866"/>
    <w:rsid w:val="00596E08"/>
    <w:rsid w:val="00597553"/>
    <w:rsid w:val="0059760A"/>
    <w:rsid w:val="005A1824"/>
    <w:rsid w:val="005A1A56"/>
    <w:rsid w:val="005A241E"/>
    <w:rsid w:val="005A2D7A"/>
    <w:rsid w:val="005A3718"/>
    <w:rsid w:val="005A4B61"/>
    <w:rsid w:val="005A53E0"/>
    <w:rsid w:val="005A5893"/>
    <w:rsid w:val="005A601B"/>
    <w:rsid w:val="005A683D"/>
    <w:rsid w:val="005B1133"/>
    <w:rsid w:val="005B2215"/>
    <w:rsid w:val="005B27BD"/>
    <w:rsid w:val="005B2A08"/>
    <w:rsid w:val="005B2C13"/>
    <w:rsid w:val="005B2CA5"/>
    <w:rsid w:val="005B4ACD"/>
    <w:rsid w:val="005B53DB"/>
    <w:rsid w:val="005B7A08"/>
    <w:rsid w:val="005B7AC4"/>
    <w:rsid w:val="005C0E6B"/>
    <w:rsid w:val="005C1268"/>
    <w:rsid w:val="005C1546"/>
    <w:rsid w:val="005C2176"/>
    <w:rsid w:val="005C221A"/>
    <w:rsid w:val="005C3952"/>
    <w:rsid w:val="005C5728"/>
    <w:rsid w:val="005C57DB"/>
    <w:rsid w:val="005C7EE5"/>
    <w:rsid w:val="005D0442"/>
    <w:rsid w:val="005D0750"/>
    <w:rsid w:val="005D0F2D"/>
    <w:rsid w:val="005D11B0"/>
    <w:rsid w:val="005D244F"/>
    <w:rsid w:val="005D27E5"/>
    <w:rsid w:val="005D32C5"/>
    <w:rsid w:val="005D4C83"/>
    <w:rsid w:val="005D5098"/>
    <w:rsid w:val="005D57C5"/>
    <w:rsid w:val="005D726D"/>
    <w:rsid w:val="005E0309"/>
    <w:rsid w:val="005E1915"/>
    <w:rsid w:val="005E29AC"/>
    <w:rsid w:val="005E2EF0"/>
    <w:rsid w:val="005E384E"/>
    <w:rsid w:val="005E40EB"/>
    <w:rsid w:val="005E4507"/>
    <w:rsid w:val="005E6A6B"/>
    <w:rsid w:val="005E6BA2"/>
    <w:rsid w:val="005F0BF9"/>
    <w:rsid w:val="005F14E3"/>
    <w:rsid w:val="005F2B4D"/>
    <w:rsid w:val="005F3AEF"/>
    <w:rsid w:val="005F5067"/>
    <w:rsid w:val="005F52B5"/>
    <w:rsid w:val="005F5398"/>
    <w:rsid w:val="005F6973"/>
    <w:rsid w:val="005F7A55"/>
    <w:rsid w:val="005F7B71"/>
    <w:rsid w:val="00600005"/>
    <w:rsid w:val="006010CC"/>
    <w:rsid w:val="00601902"/>
    <w:rsid w:val="006020EF"/>
    <w:rsid w:val="00603EC7"/>
    <w:rsid w:val="00604369"/>
    <w:rsid w:val="006047E2"/>
    <w:rsid w:val="00604A9C"/>
    <w:rsid w:val="006062FA"/>
    <w:rsid w:val="0061022B"/>
    <w:rsid w:val="00610A63"/>
    <w:rsid w:val="006114A6"/>
    <w:rsid w:val="00611B4B"/>
    <w:rsid w:val="00613A2D"/>
    <w:rsid w:val="006140E8"/>
    <w:rsid w:val="00614997"/>
    <w:rsid w:val="00615BA3"/>
    <w:rsid w:val="00616D69"/>
    <w:rsid w:val="00621DC9"/>
    <w:rsid w:val="00622179"/>
    <w:rsid w:val="00624624"/>
    <w:rsid w:val="00624B10"/>
    <w:rsid w:val="006251B0"/>
    <w:rsid w:val="0062521E"/>
    <w:rsid w:val="00625C5D"/>
    <w:rsid w:val="006262A8"/>
    <w:rsid w:val="006264D8"/>
    <w:rsid w:val="00626BCE"/>
    <w:rsid w:val="00627095"/>
    <w:rsid w:val="006270D7"/>
    <w:rsid w:val="00630032"/>
    <w:rsid w:val="0063061C"/>
    <w:rsid w:val="00630BB0"/>
    <w:rsid w:val="00631F40"/>
    <w:rsid w:val="00632488"/>
    <w:rsid w:val="00632545"/>
    <w:rsid w:val="006325D5"/>
    <w:rsid w:val="00637248"/>
    <w:rsid w:val="006405DF"/>
    <w:rsid w:val="0064084D"/>
    <w:rsid w:val="00642453"/>
    <w:rsid w:val="00643F1F"/>
    <w:rsid w:val="00647811"/>
    <w:rsid w:val="00651070"/>
    <w:rsid w:val="00651BA4"/>
    <w:rsid w:val="006521CF"/>
    <w:rsid w:val="00652665"/>
    <w:rsid w:val="0065295B"/>
    <w:rsid w:val="00653D0D"/>
    <w:rsid w:val="0065406D"/>
    <w:rsid w:val="0065429A"/>
    <w:rsid w:val="006631E3"/>
    <w:rsid w:val="00663C49"/>
    <w:rsid w:val="006664D4"/>
    <w:rsid w:val="00666664"/>
    <w:rsid w:val="00666BFC"/>
    <w:rsid w:val="00666CBC"/>
    <w:rsid w:val="00666D61"/>
    <w:rsid w:val="006701E2"/>
    <w:rsid w:val="00670338"/>
    <w:rsid w:val="0067076C"/>
    <w:rsid w:val="00670C2C"/>
    <w:rsid w:val="00670DE0"/>
    <w:rsid w:val="006726E0"/>
    <w:rsid w:val="00673126"/>
    <w:rsid w:val="00673256"/>
    <w:rsid w:val="0067383E"/>
    <w:rsid w:val="0067470F"/>
    <w:rsid w:val="00675436"/>
    <w:rsid w:val="00675CA7"/>
    <w:rsid w:val="00676A46"/>
    <w:rsid w:val="006778F6"/>
    <w:rsid w:val="00680AD3"/>
    <w:rsid w:val="00681C00"/>
    <w:rsid w:val="00681DFD"/>
    <w:rsid w:val="00682333"/>
    <w:rsid w:val="0068310C"/>
    <w:rsid w:val="006834E4"/>
    <w:rsid w:val="00683A15"/>
    <w:rsid w:val="00684038"/>
    <w:rsid w:val="006842BD"/>
    <w:rsid w:val="0069167B"/>
    <w:rsid w:val="00691E5D"/>
    <w:rsid w:val="00692057"/>
    <w:rsid w:val="0069237B"/>
    <w:rsid w:val="0069393D"/>
    <w:rsid w:val="00693C39"/>
    <w:rsid w:val="00695F2A"/>
    <w:rsid w:val="006961C5"/>
    <w:rsid w:val="00696B6E"/>
    <w:rsid w:val="00697560"/>
    <w:rsid w:val="006A0021"/>
    <w:rsid w:val="006A090B"/>
    <w:rsid w:val="006A11C9"/>
    <w:rsid w:val="006A2517"/>
    <w:rsid w:val="006A644C"/>
    <w:rsid w:val="006A69E4"/>
    <w:rsid w:val="006A6EE3"/>
    <w:rsid w:val="006A7045"/>
    <w:rsid w:val="006A7D75"/>
    <w:rsid w:val="006B1034"/>
    <w:rsid w:val="006B36D8"/>
    <w:rsid w:val="006B53A9"/>
    <w:rsid w:val="006B573D"/>
    <w:rsid w:val="006B675C"/>
    <w:rsid w:val="006B69AD"/>
    <w:rsid w:val="006B74A5"/>
    <w:rsid w:val="006B7567"/>
    <w:rsid w:val="006C0325"/>
    <w:rsid w:val="006C1717"/>
    <w:rsid w:val="006C1CD5"/>
    <w:rsid w:val="006C2B51"/>
    <w:rsid w:val="006C347F"/>
    <w:rsid w:val="006C34E5"/>
    <w:rsid w:val="006C365B"/>
    <w:rsid w:val="006C42A1"/>
    <w:rsid w:val="006C7918"/>
    <w:rsid w:val="006D4919"/>
    <w:rsid w:val="006D6073"/>
    <w:rsid w:val="006D6266"/>
    <w:rsid w:val="006D6721"/>
    <w:rsid w:val="006D6A88"/>
    <w:rsid w:val="006E055E"/>
    <w:rsid w:val="006E0E6C"/>
    <w:rsid w:val="006E1030"/>
    <w:rsid w:val="006E1DA2"/>
    <w:rsid w:val="006E5041"/>
    <w:rsid w:val="006E510D"/>
    <w:rsid w:val="006E589F"/>
    <w:rsid w:val="006E6687"/>
    <w:rsid w:val="006E7597"/>
    <w:rsid w:val="006F2FDC"/>
    <w:rsid w:val="006F3637"/>
    <w:rsid w:val="006F37D9"/>
    <w:rsid w:val="006F4116"/>
    <w:rsid w:val="006F4409"/>
    <w:rsid w:val="006F4CCF"/>
    <w:rsid w:val="006F4F97"/>
    <w:rsid w:val="006F6119"/>
    <w:rsid w:val="006F6E18"/>
    <w:rsid w:val="00700AF7"/>
    <w:rsid w:val="0070141E"/>
    <w:rsid w:val="00701EC5"/>
    <w:rsid w:val="00702352"/>
    <w:rsid w:val="00702959"/>
    <w:rsid w:val="00702D7C"/>
    <w:rsid w:val="00703BB1"/>
    <w:rsid w:val="0070404B"/>
    <w:rsid w:val="00704261"/>
    <w:rsid w:val="007042D7"/>
    <w:rsid w:val="00704D31"/>
    <w:rsid w:val="0070569C"/>
    <w:rsid w:val="00706660"/>
    <w:rsid w:val="00706725"/>
    <w:rsid w:val="00707599"/>
    <w:rsid w:val="007076F2"/>
    <w:rsid w:val="00707BD7"/>
    <w:rsid w:val="00710271"/>
    <w:rsid w:val="007114D4"/>
    <w:rsid w:val="00713F7A"/>
    <w:rsid w:val="00714246"/>
    <w:rsid w:val="00714FD2"/>
    <w:rsid w:val="007155D1"/>
    <w:rsid w:val="00716462"/>
    <w:rsid w:val="00717C5D"/>
    <w:rsid w:val="0072207E"/>
    <w:rsid w:val="00722224"/>
    <w:rsid w:val="007246A2"/>
    <w:rsid w:val="00725C76"/>
    <w:rsid w:val="007304EE"/>
    <w:rsid w:val="00732965"/>
    <w:rsid w:val="007340C2"/>
    <w:rsid w:val="00734F67"/>
    <w:rsid w:val="0073539A"/>
    <w:rsid w:val="00735F6C"/>
    <w:rsid w:val="00736A48"/>
    <w:rsid w:val="00736CFD"/>
    <w:rsid w:val="00736D72"/>
    <w:rsid w:val="00737164"/>
    <w:rsid w:val="00737AFE"/>
    <w:rsid w:val="00737EA5"/>
    <w:rsid w:val="00740A2A"/>
    <w:rsid w:val="00742A9A"/>
    <w:rsid w:val="00744128"/>
    <w:rsid w:val="00745576"/>
    <w:rsid w:val="00745E39"/>
    <w:rsid w:val="00746BCF"/>
    <w:rsid w:val="007478E0"/>
    <w:rsid w:val="00747F2D"/>
    <w:rsid w:val="00750C9E"/>
    <w:rsid w:val="007512FA"/>
    <w:rsid w:val="007513D9"/>
    <w:rsid w:val="007515B3"/>
    <w:rsid w:val="007521E9"/>
    <w:rsid w:val="0075240D"/>
    <w:rsid w:val="00754B6E"/>
    <w:rsid w:val="007554B0"/>
    <w:rsid w:val="00756F22"/>
    <w:rsid w:val="007578B1"/>
    <w:rsid w:val="00757CBA"/>
    <w:rsid w:val="00757E52"/>
    <w:rsid w:val="007612FB"/>
    <w:rsid w:val="00761DDF"/>
    <w:rsid w:val="0076418A"/>
    <w:rsid w:val="007642CB"/>
    <w:rsid w:val="00765226"/>
    <w:rsid w:val="0076550D"/>
    <w:rsid w:val="00765520"/>
    <w:rsid w:val="00766879"/>
    <w:rsid w:val="00767CC0"/>
    <w:rsid w:val="00770F29"/>
    <w:rsid w:val="007713DD"/>
    <w:rsid w:val="00771CBF"/>
    <w:rsid w:val="007734E8"/>
    <w:rsid w:val="00773A6C"/>
    <w:rsid w:val="007742FE"/>
    <w:rsid w:val="00774DFB"/>
    <w:rsid w:val="0077660A"/>
    <w:rsid w:val="00776D95"/>
    <w:rsid w:val="00780BC3"/>
    <w:rsid w:val="00780EEC"/>
    <w:rsid w:val="007817BB"/>
    <w:rsid w:val="00781D27"/>
    <w:rsid w:val="007820C9"/>
    <w:rsid w:val="00782244"/>
    <w:rsid w:val="00783E9A"/>
    <w:rsid w:val="007848A7"/>
    <w:rsid w:val="0078549F"/>
    <w:rsid w:val="0078636B"/>
    <w:rsid w:val="00787652"/>
    <w:rsid w:val="007879B3"/>
    <w:rsid w:val="00790BEF"/>
    <w:rsid w:val="00791919"/>
    <w:rsid w:val="00791BFC"/>
    <w:rsid w:val="00792055"/>
    <w:rsid w:val="00792077"/>
    <w:rsid w:val="00792BA0"/>
    <w:rsid w:val="0079312B"/>
    <w:rsid w:val="00794116"/>
    <w:rsid w:val="0079416A"/>
    <w:rsid w:val="00794C2B"/>
    <w:rsid w:val="00794D05"/>
    <w:rsid w:val="0079523B"/>
    <w:rsid w:val="00795852"/>
    <w:rsid w:val="00797132"/>
    <w:rsid w:val="007972F3"/>
    <w:rsid w:val="007974EC"/>
    <w:rsid w:val="00797605"/>
    <w:rsid w:val="00797950"/>
    <w:rsid w:val="007A0004"/>
    <w:rsid w:val="007A0294"/>
    <w:rsid w:val="007A1269"/>
    <w:rsid w:val="007A2138"/>
    <w:rsid w:val="007A251E"/>
    <w:rsid w:val="007A268A"/>
    <w:rsid w:val="007A2F71"/>
    <w:rsid w:val="007A329B"/>
    <w:rsid w:val="007A34CB"/>
    <w:rsid w:val="007A6388"/>
    <w:rsid w:val="007A6F89"/>
    <w:rsid w:val="007A77BB"/>
    <w:rsid w:val="007A7B91"/>
    <w:rsid w:val="007B0534"/>
    <w:rsid w:val="007B0906"/>
    <w:rsid w:val="007B15F4"/>
    <w:rsid w:val="007B1679"/>
    <w:rsid w:val="007B516D"/>
    <w:rsid w:val="007B58AD"/>
    <w:rsid w:val="007B6414"/>
    <w:rsid w:val="007B7D81"/>
    <w:rsid w:val="007C021A"/>
    <w:rsid w:val="007C07F2"/>
    <w:rsid w:val="007C2500"/>
    <w:rsid w:val="007C4D8A"/>
    <w:rsid w:val="007C51CD"/>
    <w:rsid w:val="007C6553"/>
    <w:rsid w:val="007C6E7B"/>
    <w:rsid w:val="007C71E4"/>
    <w:rsid w:val="007C72CF"/>
    <w:rsid w:val="007D025A"/>
    <w:rsid w:val="007D0F6C"/>
    <w:rsid w:val="007D2136"/>
    <w:rsid w:val="007D2516"/>
    <w:rsid w:val="007D2B50"/>
    <w:rsid w:val="007D6535"/>
    <w:rsid w:val="007D706B"/>
    <w:rsid w:val="007D7A5F"/>
    <w:rsid w:val="007E09AC"/>
    <w:rsid w:val="007E24ED"/>
    <w:rsid w:val="007E436B"/>
    <w:rsid w:val="007E6EF2"/>
    <w:rsid w:val="007F0038"/>
    <w:rsid w:val="007F090E"/>
    <w:rsid w:val="007F1E4B"/>
    <w:rsid w:val="007F1E6E"/>
    <w:rsid w:val="007F2112"/>
    <w:rsid w:val="007F225F"/>
    <w:rsid w:val="007F3152"/>
    <w:rsid w:val="007F38A4"/>
    <w:rsid w:val="007F3E20"/>
    <w:rsid w:val="007F3FBC"/>
    <w:rsid w:val="007F5BCA"/>
    <w:rsid w:val="007F6CA9"/>
    <w:rsid w:val="007F6E70"/>
    <w:rsid w:val="007F6EB7"/>
    <w:rsid w:val="007F6EFC"/>
    <w:rsid w:val="00800171"/>
    <w:rsid w:val="00801E7C"/>
    <w:rsid w:val="008040A5"/>
    <w:rsid w:val="00804C27"/>
    <w:rsid w:val="00804F2C"/>
    <w:rsid w:val="00805FAF"/>
    <w:rsid w:val="008060A0"/>
    <w:rsid w:val="0080626C"/>
    <w:rsid w:val="00806C71"/>
    <w:rsid w:val="00813825"/>
    <w:rsid w:val="008143E1"/>
    <w:rsid w:val="00814AC3"/>
    <w:rsid w:val="00814BCA"/>
    <w:rsid w:val="008161CC"/>
    <w:rsid w:val="008162AF"/>
    <w:rsid w:val="00816643"/>
    <w:rsid w:val="0081705D"/>
    <w:rsid w:val="00817104"/>
    <w:rsid w:val="00817F49"/>
    <w:rsid w:val="00821B58"/>
    <w:rsid w:val="0082256B"/>
    <w:rsid w:val="0082344F"/>
    <w:rsid w:val="00823F60"/>
    <w:rsid w:val="00824204"/>
    <w:rsid w:val="00824427"/>
    <w:rsid w:val="00825B5A"/>
    <w:rsid w:val="0082679B"/>
    <w:rsid w:val="00827A4B"/>
    <w:rsid w:val="00830436"/>
    <w:rsid w:val="008307B9"/>
    <w:rsid w:val="0083157C"/>
    <w:rsid w:val="0083163F"/>
    <w:rsid w:val="00831E1A"/>
    <w:rsid w:val="00831E32"/>
    <w:rsid w:val="00832277"/>
    <w:rsid w:val="00833EA4"/>
    <w:rsid w:val="00833F89"/>
    <w:rsid w:val="00833FBE"/>
    <w:rsid w:val="00836765"/>
    <w:rsid w:val="00836A7E"/>
    <w:rsid w:val="008378DD"/>
    <w:rsid w:val="00837CFF"/>
    <w:rsid w:val="00841418"/>
    <w:rsid w:val="00841C4C"/>
    <w:rsid w:val="00842B54"/>
    <w:rsid w:val="00842B57"/>
    <w:rsid w:val="00843002"/>
    <w:rsid w:val="00843B5F"/>
    <w:rsid w:val="00845ACD"/>
    <w:rsid w:val="008460EF"/>
    <w:rsid w:val="008466EA"/>
    <w:rsid w:val="00846D9A"/>
    <w:rsid w:val="00847E11"/>
    <w:rsid w:val="0085011D"/>
    <w:rsid w:val="008503F5"/>
    <w:rsid w:val="00850743"/>
    <w:rsid w:val="008519C5"/>
    <w:rsid w:val="00851FCD"/>
    <w:rsid w:val="00852AA7"/>
    <w:rsid w:val="008531E5"/>
    <w:rsid w:val="00854A1A"/>
    <w:rsid w:val="0085555A"/>
    <w:rsid w:val="008615A0"/>
    <w:rsid w:val="00861F86"/>
    <w:rsid w:val="00862888"/>
    <w:rsid w:val="00863B8C"/>
    <w:rsid w:val="00863CE2"/>
    <w:rsid w:val="00865B30"/>
    <w:rsid w:val="00866D8B"/>
    <w:rsid w:val="00867317"/>
    <w:rsid w:val="00867553"/>
    <w:rsid w:val="00867675"/>
    <w:rsid w:val="00867A97"/>
    <w:rsid w:val="00867CA8"/>
    <w:rsid w:val="00870785"/>
    <w:rsid w:val="00871524"/>
    <w:rsid w:val="00872401"/>
    <w:rsid w:val="00872592"/>
    <w:rsid w:val="008737B1"/>
    <w:rsid w:val="00875109"/>
    <w:rsid w:val="00875323"/>
    <w:rsid w:val="008755A7"/>
    <w:rsid w:val="008756F8"/>
    <w:rsid w:val="008769E9"/>
    <w:rsid w:val="00876B4B"/>
    <w:rsid w:val="008772DD"/>
    <w:rsid w:val="00880C66"/>
    <w:rsid w:val="00882021"/>
    <w:rsid w:val="0088276C"/>
    <w:rsid w:val="00883242"/>
    <w:rsid w:val="0088329E"/>
    <w:rsid w:val="008848AA"/>
    <w:rsid w:val="00885439"/>
    <w:rsid w:val="00885573"/>
    <w:rsid w:val="0088695D"/>
    <w:rsid w:val="00887759"/>
    <w:rsid w:val="00887A9E"/>
    <w:rsid w:val="00887B6D"/>
    <w:rsid w:val="008916ED"/>
    <w:rsid w:val="00891F1B"/>
    <w:rsid w:val="00892177"/>
    <w:rsid w:val="008933EE"/>
    <w:rsid w:val="008944AD"/>
    <w:rsid w:val="008964B9"/>
    <w:rsid w:val="0089707E"/>
    <w:rsid w:val="008A0AAC"/>
    <w:rsid w:val="008A0F25"/>
    <w:rsid w:val="008A190E"/>
    <w:rsid w:val="008A19A2"/>
    <w:rsid w:val="008A1C18"/>
    <w:rsid w:val="008A2F69"/>
    <w:rsid w:val="008A4B98"/>
    <w:rsid w:val="008A6459"/>
    <w:rsid w:val="008A6D3E"/>
    <w:rsid w:val="008A72C9"/>
    <w:rsid w:val="008A78A8"/>
    <w:rsid w:val="008A7BAF"/>
    <w:rsid w:val="008B2E0E"/>
    <w:rsid w:val="008B35B7"/>
    <w:rsid w:val="008B3A4F"/>
    <w:rsid w:val="008B5293"/>
    <w:rsid w:val="008B5414"/>
    <w:rsid w:val="008B6096"/>
    <w:rsid w:val="008B62C8"/>
    <w:rsid w:val="008B645C"/>
    <w:rsid w:val="008B6F49"/>
    <w:rsid w:val="008B76E8"/>
    <w:rsid w:val="008B7714"/>
    <w:rsid w:val="008C046A"/>
    <w:rsid w:val="008C06B9"/>
    <w:rsid w:val="008C0821"/>
    <w:rsid w:val="008C21DA"/>
    <w:rsid w:val="008C2B50"/>
    <w:rsid w:val="008C3AFC"/>
    <w:rsid w:val="008C47BB"/>
    <w:rsid w:val="008C4959"/>
    <w:rsid w:val="008C4C42"/>
    <w:rsid w:val="008C4F08"/>
    <w:rsid w:val="008C5A14"/>
    <w:rsid w:val="008C6B98"/>
    <w:rsid w:val="008C7013"/>
    <w:rsid w:val="008C7401"/>
    <w:rsid w:val="008D00DC"/>
    <w:rsid w:val="008D1455"/>
    <w:rsid w:val="008D21C1"/>
    <w:rsid w:val="008D22AA"/>
    <w:rsid w:val="008D2C83"/>
    <w:rsid w:val="008D3764"/>
    <w:rsid w:val="008D3981"/>
    <w:rsid w:val="008D4443"/>
    <w:rsid w:val="008D6C5C"/>
    <w:rsid w:val="008D7280"/>
    <w:rsid w:val="008D744E"/>
    <w:rsid w:val="008D74C6"/>
    <w:rsid w:val="008D7AD5"/>
    <w:rsid w:val="008E0487"/>
    <w:rsid w:val="008E1748"/>
    <w:rsid w:val="008E307B"/>
    <w:rsid w:val="008E3E97"/>
    <w:rsid w:val="008E5E96"/>
    <w:rsid w:val="008E6168"/>
    <w:rsid w:val="008E65FA"/>
    <w:rsid w:val="008E7DBA"/>
    <w:rsid w:val="008F0AD9"/>
    <w:rsid w:val="008F2B43"/>
    <w:rsid w:val="008F2B74"/>
    <w:rsid w:val="008F2C60"/>
    <w:rsid w:val="008F3018"/>
    <w:rsid w:val="008F3498"/>
    <w:rsid w:val="008F3878"/>
    <w:rsid w:val="008F407F"/>
    <w:rsid w:val="008F5879"/>
    <w:rsid w:val="008F766D"/>
    <w:rsid w:val="008F77DF"/>
    <w:rsid w:val="00900693"/>
    <w:rsid w:val="00901017"/>
    <w:rsid w:val="009013FF"/>
    <w:rsid w:val="009022C8"/>
    <w:rsid w:val="00905AFB"/>
    <w:rsid w:val="00906DCA"/>
    <w:rsid w:val="00907A53"/>
    <w:rsid w:val="00907DCB"/>
    <w:rsid w:val="00910067"/>
    <w:rsid w:val="0091036B"/>
    <w:rsid w:val="00910CE2"/>
    <w:rsid w:val="00911589"/>
    <w:rsid w:val="00912347"/>
    <w:rsid w:val="00916FA7"/>
    <w:rsid w:val="0091763D"/>
    <w:rsid w:val="00917FD0"/>
    <w:rsid w:val="009201C2"/>
    <w:rsid w:val="0092101A"/>
    <w:rsid w:val="00922001"/>
    <w:rsid w:val="00923EAA"/>
    <w:rsid w:val="00924256"/>
    <w:rsid w:val="00924420"/>
    <w:rsid w:val="0092544F"/>
    <w:rsid w:val="00926852"/>
    <w:rsid w:val="00926EF8"/>
    <w:rsid w:val="00931300"/>
    <w:rsid w:val="00934D6B"/>
    <w:rsid w:val="00936933"/>
    <w:rsid w:val="00937B12"/>
    <w:rsid w:val="00940B39"/>
    <w:rsid w:val="00941922"/>
    <w:rsid w:val="009420D8"/>
    <w:rsid w:val="0094430D"/>
    <w:rsid w:val="009452D4"/>
    <w:rsid w:val="00945D30"/>
    <w:rsid w:val="009470F9"/>
    <w:rsid w:val="00947B08"/>
    <w:rsid w:val="00951338"/>
    <w:rsid w:val="0095157D"/>
    <w:rsid w:val="00951A9F"/>
    <w:rsid w:val="00951CDE"/>
    <w:rsid w:val="00951F85"/>
    <w:rsid w:val="0095324B"/>
    <w:rsid w:val="009547C9"/>
    <w:rsid w:val="00955212"/>
    <w:rsid w:val="00960CC3"/>
    <w:rsid w:val="00961302"/>
    <w:rsid w:val="00961C27"/>
    <w:rsid w:val="00961FD5"/>
    <w:rsid w:val="0096271A"/>
    <w:rsid w:val="00962A4A"/>
    <w:rsid w:val="00962E0D"/>
    <w:rsid w:val="00964581"/>
    <w:rsid w:val="00970643"/>
    <w:rsid w:val="0097070A"/>
    <w:rsid w:val="009717C1"/>
    <w:rsid w:val="00972507"/>
    <w:rsid w:val="009727BF"/>
    <w:rsid w:val="00973060"/>
    <w:rsid w:val="009743E2"/>
    <w:rsid w:val="00974625"/>
    <w:rsid w:val="009753C9"/>
    <w:rsid w:val="00975CFE"/>
    <w:rsid w:val="00976660"/>
    <w:rsid w:val="00976FA0"/>
    <w:rsid w:val="009772B7"/>
    <w:rsid w:val="00977EC0"/>
    <w:rsid w:val="00980623"/>
    <w:rsid w:val="00983FFF"/>
    <w:rsid w:val="00985046"/>
    <w:rsid w:val="009853D6"/>
    <w:rsid w:val="00986312"/>
    <w:rsid w:val="00986D62"/>
    <w:rsid w:val="009878BC"/>
    <w:rsid w:val="009903E2"/>
    <w:rsid w:val="00991195"/>
    <w:rsid w:val="00991438"/>
    <w:rsid w:val="00991B68"/>
    <w:rsid w:val="00991FC3"/>
    <w:rsid w:val="00992520"/>
    <w:rsid w:val="00992A7E"/>
    <w:rsid w:val="00992E68"/>
    <w:rsid w:val="009935A6"/>
    <w:rsid w:val="00993CA3"/>
    <w:rsid w:val="00994F37"/>
    <w:rsid w:val="009958E4"/>
    <w:rsid w:val="00995BAB"/>
    <w:rsid w:val="009960D5"/>
    <w:rsid w:val="0099657E"/>
    <w:rsid w:val="0099761E"/>
    <w:rsid w:val="00997F18"/>
    <w:rsid w:val="009A0002"/>
    <w:rsid w:val="009A0D62"/>
    <w:rsid w:val="009A1B15"/>
    <w:rsid w:val="009A2BF1"/>
    <w:rsid w:val="009A2D53"/>
    <w:rsid w:val="009A2F84"/>
    <w:rsid w:val="009A530F"/>
    <w:rsid w:val="009A643E"/>
    <w:rsid w:val="009A718E"/>
    <w:rsid w:val="009B00FB"/>
    <w:rsid w:val="009B10CE"/>
    <w:rsid w:val="009B1685"/>
    <w:rsid w:val="009B5B37"/>
    <w:rsid w:val="009B61F7"/>
    <w:rsid w:val="009B6F65"/>
    <w:rsid w:val="009B7149"/>
    <w:rsid w:val="009B7A42"/>
    <w:rsid w:val="009C0C98"/>
    <w:rsid w:val="009C34E8"/>
    <w:rsid w:val="009C372D"/>
    <w:rsid w:val="009C44D0"/>
    <w:rsid w:val="009C4983"/>
    <w:rsid w:val="009C4E4E"/>
    <w:rsid w:val="009C4EF5"/>
    <w:rsid w:val="009C5B29"/>
    <w:rsid w:val="009C621C"/>
    <w:rsid w:val="009C7EDF"/>
    <w:rsid w:val="009D063C"/>
    <w:rsid w:val="009D29E9"/>
    <w:rsid w:val="009D3DB6"/>
    <w:rsid w:val="009D4FA1"/>
    <w:rsid w:val="009D6762"/>
    <w:rsid w:val="009D76F3"/>
    <w:rsid w:val="009E0028"/>
    <w:rsid w:val="009E0A16"/>
    <w:rsid w:val="009E1BE2"/>
    <w:rsid w:val="009E1F2D"/>
    <w:rsid w:val="009E23AE"/>
    <w:rsid w:val="009E2FBC"/>
    <w:rsid w:val="009E40C0"/>
    <w:rsid w:val="009E40C8"/>
    <w:rsid w:val="009E4EC8"/>
    <w:rsid w:val="009E4F14"/>
    <w:rsid w:val="009F073A"/>
    <w:rsid w:val="009F2EF6"/>
    <w:rsid w:val="009F3A22"/>
    <w:rsid w:val="009F4258"/>
    <w:rsid w:val="009F5202"/>
    <w:rsid w:val="009F55E1"/>
    <w:rsid w:val="009F6BC2"/>
    <w:rsid w:val="009F6F95"/>
    <w:rsid w:val="009F769B"/>
    <w:rsid w:val="00A01088"/>
    <w:rsid w:val="00A015C3"/>
    <w:rsid w:val="00A015DA"/>
    <w:rsid w:val="00A02174"/>
    <w:rsid w:val="00A034E1"/>
    <w:rsid w:val="00A03A7B"/>
    <w:rsid w:val="00A03AE4"/>
    <w:rsid w:val="00A04350"/>
    <w:rsid w:val="00A061CE"/>
    <w:rsid w:val="00A06AAD"/>
    <w:rsid w:val="00A1119B"/>
    <w:rsid w:val="00A13FAD"/>
    <w:rsid w:val="00A14511"/>
    <w:rsid w:val="00A1490D"/>
    <w:rsid w:val="00A20612"/>
    <w:rsid w:val="00A207F6"/>
    <w:rsid w:val="00A20B4E"/>
    <w:rsid w:val="00A221AB"/>
    <w:rsid w:val="00A222B6"/>
    <w:rsid w:val="00A234B6"/>
    <w:rsid w:val="00A23F19"/>
    <w:rsid w:val="00A24E4E"/>
    <w:rsid w:val="00A25CC7"/>
    <w:rsid w:val="00A26E4F"/>
    <w:rsid w:val="00A2731B"/>
    <w:rsid w:val="00A27413"/>
    <w:rsid w:val="00A30A2E"/>
    <w:rsid w:val="00A30B9A"/>
    <w:rsid w:val="00A31A2D"/>
    <w:rsid w:val="00A31BEC"/>
    <w:rsid w:val="00A3295A"/>
    <w:rsid w:val="00A337A0"/>
    <w:rsid w:val="00A3403F"/>
    <w:rsid w:val="00A35211"/>
    <w:rsid w:val="00A36A02"/>
    <w:rsid w:val="00A37C18"/>
    <w:rsid w:val="00A40213"/>
    <w:rsid w:val="00A40BFE"/>
    <w:rsid w:val="00A40FC5"/>
    <w:rsid w:val="00A41F7C"/>
    <w:rsid w:val="00A430BD"/>
    <w:rsid w:val="00A448EB"/>
    <w:rsid w:val="00A47633"/>
    <w:rsid w:val="00A52359"/>
    <w:rsid w:val="00A52447"/>
    <w:rsid w:val="00A53C55"/>
    <w:rsid w:val="00A53D94"/>
    <w:rsid w:val="00A554C3"/>
    <w:rsid w:val="00A555F0"/>
    <w:rsid w:val="00A56E6F"/>
    <w:rsid w:val="00A57BBD"/>
    <w:rsid w:val="00A60EE5"/>
    <w:rsid w:val="00A61393"/>
    <w:rsid w:val="00A62284"/>
    <w:rsid w:val="00A6290B"/>
    <w:rsid w:val="00A62B5B"/>
    <w:rsid w:val="00A62BFF"/>
    <w:rsid w:val="00A62E4E"/>
    <w:rsid w:val="00A641C7"/>
    <w:rsid w:val="00A64AA5"/>
    <w:rsid w:val="00A6517C"/>
    <w:rsid w:val="00A6701C"/>
    <w:rsid w:val="00A71500"/>
    <w:rsid w:val="00A7150B"/>
    <w:rsid w:val="00A72448"/>
    <w:rsid w:val="00A72545"/>
    <w:rsid w:val="00A737D1"/>
    <w:rsid w:val="00A747CE"/>
    <w:rsid w:val="00A74C1D"/>
    <w:rsid w:val="00A7636B"/>
    <w:rsid w:val="00A76F73"/>
    <w:rsid w:val="00A77D5B"/>
    <w:rsid w:val="00A77F28"/>
    <w:rsid w:val="00A83F9B"/>
    <w:rsid w:val="00A85844"/>
    <w:rsid w:val="00A86291"/>
    <w:rsid w:val="00A87456"/>
    <w:rsid w:val="00A87471"/>
    <w:rsid w:val="00A8770E"/>
    <w:rsid w:val="00A907DE"/>
    <w:rsid w:val="00A90FC5"/>
    <w:rsid w:val="00A938C7"/>
    <w:rsid w:val="00A95EB0"/>
    <w:rsid w:val="00A967FD"/>
    <w:rsid w:val="00A97281"/>
    <w:rsid w:val="00AA0280"/>
    <w:rsid w:val="00AA3692"/>
    <w:rsid w:val="00AA4322"/>
    <w:rsid w:val="00AA640B"/>
    <w:rsid w:val="00AA6ABA"/>
    <w:rsid w:val="00AA7BEB"/>
    <w:rsid w:val="00AB05A1"/>
    <w:rsid w:val="00AB0A4D"/>
    <w:rsid w:val="00AB0CB2"/>
    <w:rsid w:val="00AB1B73"/>
    <w:rsid w:val="00AB3F5F"/>
    <w:rsid w:val="00AB4345"/>
    <w:rsid w:val="00AB4A75"/>
    <w:rsid w:val="00AB56D8"/>
    <w:rsid w:val="00AB5A67"/>
    <w:rsid w:val="00AB6717"/>
    <w:rsid w:val="00AC0A59"/>
    <w:rsid w:val="00AC1E60"/>
    <w:rsid w:val="00AC1E8D"/>
    <w:rsid w:val="00AC2267"/>
    <w:rsid w:val="00AC613B"/>
    <w:rsid w:val="00AC721F"/>
    <w:rsid w:val="00AC78CA"/>
    <w:rsid w:val="00AD10F1"/>
    <w:rsid w:val="00AD1A1B"/>
    <w:rsid w:val="00AD2BDC"/>
    <w:rsid w:val="00AD3CA9"/>
    <w:rsid w:val="00AD43E2"/>
    <w:rsid w:val="00AD560E"/>
    <w:rsid w:val="00AD5D5A"/>
    <w:rsid w:val="00AD78F3"/>
    <w:rsid w:val="00AE087D"/>
    <w:rsid w:val="00AE3820"/>
    <w:rsid w:val="00AE387D"/>
    <w:rsid w:val="00AE4A2C"/>
    <w:rsid w:val="00AE4A93"/>
    <w:rsid w:val="00AE5606"/>
    <w:rsid w:val="00AE6B76"/>
    <w:rsid w:val="00AF135D"/>
    <w:rsid w:val="00AF1890"/>
    <w:rsid w:val="00AF1F50"/>
    <w:rsid w:val="00AF1FA0"/>
    <w:rsid w:val="00AF2B12"/>
    <w:rsid w:val="00AF317E"/>
    <w:rsid w:val="00AF3D19"/>
    <w:rsid w:val="00AF3E34"/>
    <w:rsid w:val="00AF4BC8"/>
    <w:rsid w:val="00AF50AE"/>
    <w:rsid w:val="00AF5F1C"/>
    <w:rsid w:val="00AF6740"/>
    <w:rsid w:val="00AF6CFD"/>
    <w:rsid w:val="00AF6EE9"/>
    <w:rsid w:val="00AF70D3"/>
    <w:rsid w:val="00AF7FAE"/>
    <w:rsid w:val="00B00A03"/>
    <w:rsid w:val="00B00DD6"/>
    <w:rsid w:val="00B00F74"/>
    <w:rsid w:val="00B01341"/>
    <w:rsid w:val="00B01463"/>
    <w:rsid w:val="00B017A1"/>
    <w:rsid w:val="00B03960"/>
    <w:rsid w:val="00B03EE4"/>
    <w:rsid w:val="00B05CAC"/>
    <w:rsid w:val="00B071E3"/>
    <w:rsid w:val="00B07CBE"/>
    <w:rsid w:val="00B07F0B"/>
    <w:rsid w:val="00B1046F"/>
    <w:rsid w:val="00B111C1"/>
    <w:rsid w:val="00B11557"/>
    <w:rsid w:val="00B123DD"/>
    <w:rsid w:val="00B127D9"/>
    <w:rsid w:val="00B12CFD"/>
    <w:rsid w:val="00B1452D"/>
    <w:rsid w:val="00B1499F"/>
    <w:rsid w:val="00B150A1"/>
    <w:rsid w:val="00B16FC9"/>
    <w:rsid w:val="00B17C6A"/>
    <w:rsid w:val="00B20AEA"/>
    <w:rsid w:val="00B2187B"/>
    <w:rsid w:val="00B21BAB"/>
    <w:rsid w:val="00B22DDF"/>
    <w:rsid w:val="00B22EE9"/>
    <w:rsid w:val="00B236EE"/>
    <w:rsid w:val="00B237E4"/>
    <w:rsid w:val="00B24CD3"/>
    <w:rsid w:val="00B255DF"/>
    <w:rsid w:val="00B2625A"/>
    <w:rsid w:val="00B26562"/>
    <w:rsid w:val="00B2661E"/>
    <w:rsid w:val="00B26D29"/>
    <w:rsid w:val="00B309B6"/>
    <w:rsid w:val="00B30D62"/>
    <w:rsid w:val="00B31D55"/>
    <w:rsid w:val="00B35E28"/>
    <w:rsid w:val="00B3753F"/>
    <w:rsid w:val="00B379FC"/>
    <w:rsid w:val="00B37DFD"/>
    <w:rsid w:val="00B4166E"/>
    <w:rsid w:val="00B41CBD"/>
    <w:rsid w:val="00B425FB"/>
    <w:rsid w:val="00B4286A"/>
    <w:rsid w:val="00B42BC6"/>
    <w:rsid w:val="00B43768"/>
    <w:rsid w:val="00B4627C"/>
    <w:rsid w:val="00B468B2"/>
    <w:rsid w:val="00B47256"/>
    <w:rsid w:val="00B47721"/>
    <w:rsid w:val="00B51375"/>
    <w:rsid w:val="00B51ACF"/>
    <w:rsid w:val="00B528EA"/>
    <w:rsid w:val="00B54EFE"/>
    <w:rsid w:val="00B552D5"/>
    <w:rsid w:val="00B55BEB"/>
    <w:rsid w:val="00B60E8B"/>
    <w:rsid w:val="00B6242E"/>
    <w:rsid w:val="00B64A23"/>
    <w:rsid w:val="00B64D66"/>
    <w:rsid w:val="00B64EA4"/>
    <w:rsid w:val="00B667EB"/>
    <w:rsid w:val="00B71156"/>
    <w:rsid w:val="00B73DF8"/>
    <w:rsid w:val="00B7445D"/>
    <w:rsid w:val="00B74EB4"/>
    <w:rsid w:val="00B763EA"/>
    <w:rsid w:val="00B81592"/>
    <w:rsid w:val="00B81B6D"/>
    <w:rsid w:val="00B84A82"/>
    <w:rsid w:val="00B856A0"/>
    <w:rsid w:val="00B87308"/>
    <w:rsid w:val="00B90709"/>
    <w:rsid w:val="00B915C1"/>
    <w:rsid w:val="00B91B8A"/>
    <w:rsid w:val="00B936C7"/>
    <w:rsid w:val="00B93772"/>
    <w:rsid w:val="00B937ED"/>
    <w:rsid w:val="00B938C1"/>
    <w:rsid w:val="00B946E9"/>
    <w:rsid w:val="00B95292"/>
    <w:rsid w:val="00B96EBA"/>
    <w:rsid w:val="00B9781B"/>
    <w:rsid w:val="00BA30ED"/>
    <w:rsid w:val="00BA3F94"/>
    <w:rsid w:val="00BA4DF3"/>
    <w:rsid w:val="00BA5EB2"/>
    <w:rsid w:val="00BA6AF9"/>
    <w:rsid w:val="00BA6E9B"/>
    <w:rsid w:val="00BA6F24"/>
    <w:rsid w:val="00BA76D8"/>
    <w:rsid w:val="00BB11E0"/>
    <w:rsid w:val="00BB1300"/>
    <w:rsid w:val="00BB2DB1"/>
    <w:rsid w:val="00BB4553"/>
    <w:rsid w:val="00BB4E49"/>
    <w:rsid w:val="00BB55E9"/>
    <w:rsid w:val="00BB755E"/>
    <w:rsid w:val="00BC099D"/>
    <w:rsid w:val="00BC0E63"/>
    <w:rsid w:val="00BC1019"/>
    <w:rsid w:val="00BC1612"/>
    <w:rsid w:val="00BC249A"/>
    <w:rsid w:val="00BC4850"/>
    <w:rsid w:val="00BC5671"/>
    <w:rsid w:val="00BC5898"/>
    <w:rsid w:val="00BC61C9"/>
    <w:rsid w:val="00BC65EE"/>
    <w:rsid w:val="00BC6C37"/>
    <w:rsid w:val="00BC7C9B"/>
    <w:rsid w:val="00BD0C0B"/>
    <w:rsid w:val="00BD13AB"/>
    <w:rsid w:val="00BD41E7"/>
    <w:rsid w:val="00BD48DD"/>
    <w:rsid w:val="00BD65FB"/>
    <w:rsid w:val="00BD6C40"/>
    <w:rsid w:val="00BD6F3F"/>
    <w:rsid w:val="00BE0163"/>
    <w:rsid w:val="00BE07E5"/>
    <w:rsid w:val="00BE1959"/>
    <w:rsid w:val="00BE1E7E"/>
    <w:rsid w:val="00BE2194"/>
    <w:rsid w:val="00BE355B"/>
    <w:rsid w:val="00BE39C9"/>
    <w:rsid w:val="00BE4B48"/>
    <w:rsid w:val="00BE4EF2"/>
    <w:rsid w:val="00BE50E9"/>
    <w:rsid w:val="00BE7B24"/>
    <w:rsid w:val="00BF0DE5"/>
    <w:rsid w:val="00BF201A"/>
    <w:rsid w:val="00BF25FB"/>
    <w:rsid w:val="00BF4453"/>
    <w:rsid w:val="00BF4B2B"/>
    <w:rsid w:val="00BF4EBB"/>
    <w:rsid w:val="00BF51CF"/>
    <w:rsid w:val="00BF58E4"/>
    <w:rsid w:val="00BF5BDE"/>
    <w:rsid w:val="00BF5D7C"/>
    <w:rsid w:val="00BF64C7"/>
    <w:rsid w:val="00BF6C0C"/>
    <w:rsid w:val="00BF75C0"/>
    <w:rsid w:val="00BF7985"/>
    <w:rsid w:val="00BF7CC4"/>
    <w:rsid w:val="00C0092B"/>
    <w:rsid w:val="00C01007"/>
    <w:rsid w:val="00C01A0F"/>
    <w:rsid w:val="00C02934"/>
    <w:rsid w:val="00C0295B"/>
    <w:rsid w:val="00C0351C"/>
    <w:rsid w:val="00C038AD"/>
    <w:rsid w:val="00C05379"/>
    <w:rsid w:val="00C06350"/>
    <w:rsid w:val="00C10D66"/>
    <w:rsid w:val="00C12091"/>
    <w:rsid w:val="00C12A3F"/>
    <w:rsid w:val="00C12C99"/>
    <w:rsid w:val="00C12CFA"/>
    <w:rsid w:val="00C13620"/>
    <w:rsid w:val="00C14777"/>
    <w:rsid w:val="00C14C21"/>
    <w:rsid w:val="00C17EB3"/>
    <w:rsid w:val="00C231A3"/>
    <w:rsid w:val="00C2348B"/>
    <w:rsid w:val="00C23A3B"/>
    <w:rsid w:val="00C23EC0"/>
    <w:rsid w:val="00C23F96"/>
    <w:rsid w:val="00C244E5"/>
    <w:rsid w:val="00C248CA"/>
    <w:rsid w:val="00C25268"/>
    <w:rsid w:val="00C256AC"/>
    <w:rsid w:val="00C257DB"/>
    <w:rsid w:val="00C26718"/>
    <w:rsid w:val="00C30026"/>
    <w:rsid w:val="00C30037"/>
    <w:rsid w:val="00C305E9"/>
    <w:rsid w:val="00C30845"/>
    <w:rsid w:val="00C30988"/>
    <w:rsid w:val="00C31E09"/>
    <w:rsid w:val="00C32231"/>
    <w:rsid w:val="00C3342A"/>
    <w:rsid w:val="00C3350E"/>
    <w:rsid w:val="00C35775"/>
    <w:rsid w:val="00C36AB6"/>
    <w:rsid w:val="00C4113C"/>
    <w:rsid w:val="00C41B0D"/>
    <w:rsid w:val="00C42311"/>
    <w:rsid w:val="00C4380F"/>
    <w:rsid w:val="00C439AA"/>
    <w:rsid w:val="00C44916"/>
    <w:rsid w:val="00C44F0F"/>
    <w:rsid w:val="00C45385"/>
    <w:rsid w:val="00C4690E"/>
    <w:rsid w:val="00C46A57"/>
    <w:rsid w:val="00C46CAB"/>
    <w:rsid w:val="00C51235"/>
    <w:rsid w:val="00C531AF"/>
    <w:rsid w:val="00C54A40"/>
    <w:rsid w:val="00C54AEA"/>
    <w:rsid w:val="00C551AA"/>
    <w:rsid w:val="00C554BE"/>
    <w:rsid w:val="00C55647"/>
    <w:rsid w:val="00C55842"/>
    <w:rsid w:val="00C5604C"/>
    <w:rsid w:val="00C56DB8"/>
    <w:rsid w:val="00C60C17"/>
    <w:rsid w:val="00C621CD"/>
    <w:rsid w:val="00C639DB"/>
    <w:rsid w:val="00C65DEB"/>
    <w:rsid w:val="00C6635B"/>
    <w:rsid w:val="00C6663A"/>
    <w:rsid w:val="00C66C63"/>
    <w:rsid w:val="00C66C8A"/>
    <w:rsid w:val="00C67396"/>
    <w:rsid w:val="00C6758C"/>
    <w:rsid w:val="00C7150B"/>
    <w:rsid w:val="00C71AF1"/>
    <w:rsid w:val="00C72664"/>
    <w:rsid w:val="00C7450A"/>
    <w:rsid w:val="00C74883"/>
    <w:rsid w:val="00C759BC"/>
    <w:rsid w:val="00C75E4C"/>
    <w:rsid w:val="00C7624A"/>
    <w:rsid w:val="00C768D1"/>
    <w:rsid w:val="00C77029"/>
    <w:rsid w:val="00C81C68"/>
    <w:rsid w:val="00C82041"/>
    <w:rsid w:val="00C82605"/>
    <w:rsid w:val="00C82966"/>
    <w:rsid w:val="00C847C0"/>
    <w:rsid w:val="00C85CB1"/>
    <w:rsid w:val="00C8711B"/>
    <w:rsid w:val="00C91224"/>
    <w:rsid w:val="00C950D4"/>
    <w:rsid w:val="00C952D5"/>
    <w:rsid w:val="00CA01C4"/>
    <w:rsid w:val="00CA04B6"/>
    <w:rsid w:val="00CA0B27"/>
    <w:rsid w:val="00CA16A2"/>
    <w:rsid w:val="00CA207B"/>
    <w:rsid w:val="00CA24CB"/>
    <w:rsid w:val="00CA3D0D"/>
    <w:rsid w:val="00CA54AA"/>
    <w:rsid w:val="00CA5B46"/>
    <w:rsid w:val="00CA5CFF"/>
    <w:rsid w:val="00CA6B5E"/>
    <w:rsid w:val="00CA6CAE"/>
    <w:rsid w:val="00CB1005"/>
    <w:rsid w:val="00CB13B8"/>
    <w:rsid w:val="00CB1A2B"/>
    <w:rsid w:val="00CB3771"/>
    <w:rsid w:val="00CB485F"/>
    <w:rsid w:val="00CB5F37"/>
    <w:rsid w:val="00CC089A"/>
    <w:rsid w:val="00CC20BD"/>
    <w:rsid w:val="00CC395E"/>
    <w:rsid w:val="00CC4CC9"/>
    <w:rsid w:val="00CC5851"/>
    <w:rsid w:val="00CC6CF9"/>
    <w:rsid w:val="00CC79FC"/>
    <w:rsid w:val="00CD10F0"/>
    <w:rsid w:val="00CD1773"/>
    <w:rsid w:val="00CD1F7C"/>
    <w:rsid w:val="00CD2FF6"/>
    <w:rsid w:val="00CD4E4A"/>
    <w:rsid w:val="00CD7050"/>
    <w:rsid w:val="00CD70A9"/>
    <w:rsid w:val="00CE13FA"/>
    <w:rsid w:val="00CE2694"/>
    <w:rsid w:val="00CE411E"/>
    <w:rsid w:val="00CE4789"/>
    <w:rsid w:val="00CE520B"/>
    <w:rsid w:val="00CE6C61"/>
    <w:rsid w:val="00CE77F6"/>
    <w:rsid w:val="00CE7C68"/>
    <w:rsid w:val="00CF093C"/>
    <w:rsid w:val="00CF1114"/>
    <w:rsid w:val="00CF13E0"/>
    <w:rsid w:val="00CF248A"/>
    <w:rsid w:val="00CF3059"/>
    <w:rsid w:val="00CF337F"/>
    <w:rsid w:val="00CF3FAF"/>
    <w:rsid w:val="00CF4CF0"/>
    <w:rsid w:val="00CF5105"/>
    <w:rsid w:val="00CF6CB7"/>
    <w:rsid w:val="00CF7312"/>
    <w:rsid w:val="00D0055D"/>
    <w:rsid w:val="00D02E54"/>
    <w:rsid w:val="00D03C6C"/>
    <w:rsid w:val="00D04EBF"/>
    <w:rsid w:val="00D05ADA"/>
    <w:rsid w:val="00D05FB6"/>
    <w:rsid w:val="00D073E5"/>
    <w:rsid w:val="00D07B89"/>
    <w:rsid w:val="00D10912"/>
    <w:rsid w:val="00D10DE5"/>
    <w:rsid w:val="00D1126A"/>
    <w:rsid w:val="00D12418"/>
    <w:rsid w:val="00D12548"/>
    <w:rsid w:val="00D126C6"/>
    <w:rsid w:val="00D12956"/>
    <w:rsid w:val="00D12F44"/>
    <w:rsid w:val="00D16096"/>
    <w:rsid w:val="00D163C8"/>
    <w:rsid w:val="00D1706F"/>
    <w:rsid w:val="00D2040D"/>
    <w:rsid w:val="00D2182C"/>
    <w:rsid w:val="00D22E06"/>
    <w:rsid w:val="00D23BAC"/>
    <w:rsid w:val="00D2454F"/>
    <w:rsid w:val="00D247C0"/>
    <w:rsid w:val="00D256C4"/>
    <w:rsid w:val="00D25A92"/>
    <w:rsid w:val="00D25D7A"/>
    <w:rsid w:val="00D263AC"/>
    <w:rsid w:val="00D26403"/>
    <w:rsid w:val="00D26DFC"/>
    <w:rsid w:val="00D3007A"/>
    <w:rsid w:val="00D31290"/>
    <w:rsid w:val="00D31428"/>
    <w:rsid w:val="00D33B05"/>
    <w:rsid w:val="00D34518"/>
    <w:rsid w:val="00D35562"/>
    <w:rsid w:val="00D36137"/>
    <w:rsid w:val="00D36ADA"/>
    <w:rsid w:val="00D40CF5"/>
    <w:rsid w:val="00D43277"/>
    <w:rsid w:val="00D434A8"/>
    <w:rsid w:val="00D43D3C"/>
    <w:rsid w:val="00D43EAB"/>
    <w:rsid w:val="00D45F83"/>
    <w:rsid w:val="00D4627A"/>
    <w:rsid w:val="00D4680A"/>
    <w:rsid w:val="00D479C1"/>
    <w:rsid w:val="00D50BDF"/>
    <w:rsid w:val="00D52C83"/>
    <w:rsid w:val="00D53510"/>
    <w:rsid w:val="00D53879"/>
    <w:rsid w:val="00D5478A"/>
    <w:rsid w:val="00D5488D"/>
    <w:rsid w:val="00D6377A"/>
    <w:rsid w:val="00D638FD"/>
    <w:rsid w:val="00D64E3A"/>
    <w:rsid w:val="00D6534C"/>
    <w:rsid w:val="00D65D93"/>
    <w:rsid w:val="00D67218"/>
    <w:rsid w:val="00D67A4C"/>
    <w:rsid w:val="00D708D1"/>
    <w:rsid w:val="00D7195E"/>
    <w:rsid w:val="00D71BBC"/>
    <w:rsid w:val="00D73217"/>
    <w:rsid w:val="00D73FFA"/>
    <w:rsid w:val="00D74F98"/>
    <w:rsid w:val="00D75CB3"/>
    <w:rsid w:val="00D75F0B"/>
    <w:rsid w:val="00D76A0D"/>
    <w:rsid w:val="00D76BAE"/>
    <w:rsid w:val="00D771C1"/>
    <w:rsid w:val="00D771ED"/>
    <w:rsid w:val="00D77C98"/>
    <w:rsid w:val="00D77ECC"/>
    <w:rsid w:val="00D80C54"/>
    <w:rsid w:val="00D81183"/>
    <w:rsid w:val="00D8121D"/>
    <w:rsid w:val="00D817A1"/>
    <w:rsid w:val="00D819BE"/>
    <w:rsid w:val="00D81DB8"/>
    <w:rsid w:val="00D8256C"/>
    <w:rsid w:val="00D856B2"/>
    <w:rsid w:val="00D856EB"/>
    <w:rsid w:val="00D857EE"/>
    <w:rsid w:val="00D9034A"/>
    <w:rsid w:val="00D90712"/>
    <w:rsid w:val="00D94027"/>
    <w:rsid w:val="00D95190"/>
    <w:rsid w:val="00D96571"/>
    <w:rsid w:val="00D96C6E"/>
    <w:rsid w:val="00D977E3"/>
    <w:rsid w:val="00DA0444"/>
    <w:rsid w:val="00DA1D1E"/>
    <w:rsid w:val="00DA2A5D"/>
    <w:rsid w:val="00DA2B44"/>
    <w:rsid w:val="00DA2D2A"/>
    <w:rsid w:val="00DA303C"/>
    <w:rsid w:val="00DA37BC"/>
    <w:rsid w:val="00DA4F32"/>
    <w:rsid w:val="00DA5EE8"/>
    <w:rsid w:val="00DA6C7D"/>
    <w:rsid w:val="00DA6CFF"/>
    <w:rsid w:val="00DA753F"/>
    <w:rsid w:val="00DA7625"/>
    <w:rsid w:val="00DA79A9"/>
    <w:rsid w:val="00DB1334"/>
    <w:rsid w:val="00DB304A"/>
    <w:rsid w:val="00DB376D"/>
    <w:rsid w:val="00DB4920"/>
    <w:rsid w:val="00DB4A0A"/>
    <w:rsid w:val="00DB7964"/>
    <w:rsid w:val="00DB7E60"/>
    <w:rsid w:val="00DC2EC5"/>
    <w:rsid w:val="00DC6012"/>
    <w:rsid w:val="00DC62CC"/>
    <w:rsid w:val="00DD248B"/>
    <w:rsid w:val="00DD2F95"/>
    <w:rsid w:val="00DD3320"/>
    <w:rsid w:val="00DD3D94"/>
    <w:rsid w:val="00DD488A"/>
    <w:rsid w:val="00DD5F00"/>
    <w:rsid w:val="00DD7DC6"/>
    <w:rsid w:val="00DE0007"/>
    <w:rsid w:val="00DE2149"/>
    <w:rsid w:val="00DE225F"/>
    <w:rsid w:val="00DE2854"/>
    <w:rsid w:val="00DE29C2"/>
    <w:rsid w:val="00DE326A"/>
    <w:rsid w:val="00DE3369"/>
    <w:rsid w:val="00DE4B5F"/>
    <w:rsid w:val="00DE52BF"/>
    <w:rsid w:val="00DE7D00"/>
    <w:rsid w:val="00DF09E2"/>
    <w:rsid w:val="00DF3165"/>
    <w:rsid w:val="00DF371E"/>
    <w:rsid w:val="00DF6407"/>
    <w:rsid w:val="00DF6561"/>
    <w:rsid w:val="00DF6613"/>
    <w:rsid w:val="00DF72EA"/>
    <w:rsid w:val="00DF7557"/>
    <w:rsid w:val="00E002D6"/>
    <w:rsid w:val="00E00EB7"/>
    <w:rsid w:val="00E03154"/>
    <w:rsid w:val="00E03164"/>
    <w:rsid w:val="00E031CD"/>
    <w:rsid w:val="00E039D5"/>
    <w:rsid w:val="00E052B7"/>
    <w:rsid w:val="00E062A4"/>
    <w:rsid w:val="00E06BA3"/>
    <w:rsid w:val="00E10C58"/>
    <w:rsid w:val="00E10E99"/>
    <w:rsid w:val="00E1132C"/>
    <w:rsid w:val="00E1138F"/>
    <w:rsid w:val="00E113A0"/>
    <w:rsid w:val="00E1232F"/>
    <w:rsid w:val="00E1334F"/>
    <w:rsid w:val="00E1356C"/>
    <w:rsid w:val="00E144AA"/>
    <w:rsid w:val="00E150E0"/>
    <w:rsid w:val="00E15B0E"/>
    <w:rsid w:val="00E15F79"/>
    <w:rsid w:val="00E178AB"/>
    <w:rsid w:val="00E20324"/>
    <w:rsid w:val="00E20A1E"/>
    <w:rsid w:val="00E219D2"/>
    <w:rsid w:val="00E21E06"/>
    <w:rsid w:val="00E24628"/>
    <w:rsid w:val="00E26A3B"/>
    <w:rsid w:val="00E26E5D"/>
    <w:rsid w:val="00E305BA"/>
    <w:rsid w:val="00E30654"/>
    <w:rsid w:val="00E30E61"/>
    <w:rsid w:val="00E31C05"/>
    <w:rsid w:val="00E33F7B"/>
    <w:rsid w:val="00E3415C"/>
    <w:rsid w:val="00E3428C"/>
    <w:rsid w:val="00E35D9C"/>
    <w:rsid w:val="00E35F96"/>
    <w:rsid w:val="00E37226"/>
    <w:rsid w:val="00E3735D"/>
    <w:rsid w:val="00E40337"/>
    <w:rsid w:val="00E41301"/>
    <w:rsid w:val="00E419B8"/>
    <w:rsid w:val="00E421FB"/>
    <w:rsid w:val="00E425A2"/>
    <w:rsid w:val="00E42B6B"/>
    <w:rsid w:val="00E43BC9"/>
    <w:rsid w:val="00E43FF6"/>
    <w:rsid w:val="00E44CE1"/>
    <w:rsid w:val="00E44D7D"/>
    <w:rsid w:val="00E46DD1"/>
    <w:rsid w:val="00E5062E"/>
    <w:rsid w:val="00E506BB"/>
    <w:rsid w:val="00E50880"/>
    <w:rsid w:val="00E5247D"/>
    <w:rsid w:val="00E527CF"/>
    <w:rsid w:val="00E52D70"/>
    <w:rsid w:val="00E53A9F"/>
    <w:rsid w:val="00E53B66"/>
    <w:rsid w:val="00E54064"/>
    <w:rsid w:val="00E541AE"/>
    <w:rsid w:val="00E5437D"/>
    <w:rsid w:val="00E54CB2"/>
    <w:rsid w:val="00E55284"/>
    <w:rsid w:val="00E57BB4"/>
    <w:rsid w:val="00E6062E"/>
    <w:rsid w:val="00E612F7"/>
    <w:rsid w:val="00E63941"/>
    <w:rsid w:val="00E65494"/>
    <w:rsid w:val="00E65F49"/>
    <w:rsid w:val="00E66396"/>
    <w:rsid w:val="00E6655E"/>
    <w:rsid w:val="00E66D6D"/>
    <w:rsid w:val="00E70392"/>
    <w:rsid w:val="00E7159A"/>
    <w:rsid w:val="00E71846"/>
    <w:rsid w:val="00E71EF9"/>
    <w:rsid w:val="00E727BF"/>
    <w:rsid w:val="00E73B90"/>
    <w:rsid w:val="00E779B4"/>
    <w:rsid w:val="00E779CE"/>
    <w:rsid w:val="00E8003A"/>
    <w:rsid w:val="00E825C1"/>
    <w:rsid w:val="00E82641"/>
    <w:rsid w:val="00E842B3"/>
    <w:rsid w:val="00E844CE"/>
    <w:rsid w:val="00E86BD9"/>
    <w:rsid w:val="00E90E29"/>
    <w:rsid w:val="00E932E0"/>
    <w:rsid w:val="00E93A90"/>
    <w:rsid w:val="00E94720"/>
    <w:rsid w:val="00E962CD"/>
    <w:rsid w:val="00E96BBC"/>
    <w:rsid w:val="00E97DBE"/>
    <w:rsid w:val="00EA043C"/>
    <w:rsid w:val="00EA1BE6"/>
    <w:rsid w:val="00EA229A"/>
    <w:rsid w:val="00EA2DC7"/>
    <w:rsid w:val="00EA498D"/>
    <w:rsid w:val="00EA5402"/>
    <w:rsid w:val="00EA5950"/>
    <w:rsid w:val="00EA660C"/>
    <w:rsid w:val="00EA6CF6"/>
    <w:rsid w:val="00EA79DA"/>
    <w:rsid w:val="00EA7B24"/>
    <w:rsid w:val="00EB2129"/>
    <w:rsid w:val="00EB2266"/>
    <w:rsid w:val="00EB5163"/>
    <w:rsid w:val="00EC01C7"/>
    <w:rsid w:val="00EC0C90"/>
    <w:rsid w:val="00EC4F8F"/>
    <w:rsid w:val="00EC5E60"/>
    <w:rsid w:val="00EC7043"/>
    <w:rsid w:val="00EC7935"/>
    <w:rsid w:val="00EC7B7E"/>
    <w:rsid w:val="00EC7C11"/>
    <w:rsid w:val="00ED07EC"/>
    <w:rsid w:val="00ED0870"/>
    <w:rsid w:val="00ED3627"/>
    <w:rsid w:val="00ED47E6"/>
    <w:rsid w:val="00ED4D3D"/>
    <w:rsid w:val="00ED5D1C"/>
    <w:rsid w:val="00ED6B63"/>
    <w:rsid w:val="00ED7861"/>
    <w:rsid w:val="00EE1FA3"/>
    <w:rsid w:val="00EE3968"/>
    <w:rsid w:val="00EE403C"/>
    <w:rsid w:val="00EE4DF3"/>
    <w:rsid w:val="00EE514F"/>
    <w:rsid w:val="00EE7662"/>
    <w:rsid w:val="00EE78A6"/>
    <w:rsid w:val="00EF0EC7"/>
    <w:rsid w:val="00EF2BA0"/>
    <w:rsid w:val="00EF2F36"/>
    <w:rsid w:val="00EF6D0B"/>
    <w:rsid w:val="00EF7E26"/>
    <w:rsid w:val="00F00265"/>
    <w:rsid w:val="00F01128"/>
    <w:rsid w:val="00F0186C"/>
    <w:rsid w:val="00F024CC"/>
    <w:rsid w:val="00F02534"/>
    <w:rsid w:val="00F03824"/>
    <w:rsid w:val="00F03C44"/>
    <w:rsid w:val="00F05BBE"/>
    <w:rsid w:val="00F061E5"/>
    <w:rsid w:val="00F06D0B"/>
    <w:rsid w:val="00F0728A"/>
    <w:rsid w:val="00F07413"/>
    <w:rsid w:val="00F07551"/>
    <w:rsid w:val="00F10D1D"/>
    <w:rsid w:val="00F10FD5"/>
    <w:rsid w:val="00F12D52"/>
    <w:rsid w:val="00F13BA3"/>
    <w:rsid w:val="00F13CC8"/>
    <w:rsid w:val="00F141CD"/>
    <w:rsid w:val="00F14A85"/>
    <w:rsid w:val="00F2185C"/>
    <w:rsid w:val="00F21A1B"/>
    <w:rsid w:val="00F22A4D"/>
    <w:rsid w:val="00F23B30"/>
    <w:rsid w:val="00F23C75"/>
    <w:rsid w:val="00F24374"/>
    <w:rsid w:val="00F24E57"/>
    <w:rsid w:val="00F2715F"/>
    <w:rsid w:val="00F30232"/>
    <w:rsid w:val="00F31071"/>
    <w:rsid w:val="00F32903"/>
    <w:rsid w:val="00F333B3"/>
    <w:rsid w:val="00F33DC6"/>
    <w:rsid w:val="00F346B9"/>
    <w:rsid w:val="00F34C81"/>
    <w:rsid w:val="00F34FEC"/>
    <w:rsid w:val="00F35C9D"/>
    <w:rsid w:val="00F36ACF"/>
    <w:rsid w:val="00F36EC8"/>
    <w:rsid w:val="00F37264"/>
    <w:rsid w:val="00F3794B"/>
    <w:rsid w:val="00F4099A"/>
    <w:rsid w:val="00F40F12"/>
    <w:rsid w:val="00F419D0"/>
    <w:rsid w:val="00F41AE2"/>
    <w:rsid w:val="00F424BA"/>
    <w:rsid w:val="00F42FE2"/>
    <w:rsid w:val="00F43A41"/>
    <w:rsid w:val="00F4436D"/>
    <w:rsid w:val="00F44ADB"/>
    <w:rsid w:val="00F46C4A"/>
    <w:rsid w:val="00F4731D"/>
    <w:rsid w:val="00F50F86"/>
    <w:rsid w:val="00F51851"/>
    <w:rsid w:val="00F51E39"/>
    <w:rsid w:val="00F5214B"/>
    <w:rsid w:val="00F5354C"/>
    <w:rsid w:val="00F5365E"/>
    <w:rsid w:val="00F543FA"/>
    <w:rsid w:val="00F5585F"/>
    <w:rsid w:val="00F56048"/>
    <w:rsid w:val="00F5660C"/>
    <w:rsid w:val="00F578E1"/>
    <w:rsid w:val="00F61DBB"/>
    <w:rsid w:val="00F63CCD"/>
    <w:rsid w:val="00F64EA7"/>
    <w:rsid w:val="00F6520E"/>
    <w:rsid w:val="00F65FDF"/>
    <w:rsid w:val="00F666EB"/>
    <w:rsid w:val="00F70822"/>
    <w:rsid w:val="00F720A6"/>
    <w:rsid w:val="00F726CD"/>
    <w:rsid w:val="00F730BF"/>
    <w:rsid w:val="00F7344F"/>
    <w:rsid w:val="00F75C23"/>
    <w:rsid w:val="00F761A6"/>
    <w:rsid w:val="00F768CC"/>
    <w:rsid w:val="00F76E6E"/>
    <w:rsid w:val="00F771F6"/>
    <w:rsid w:val="00F777FC"/>
    <w:rsid w:val="00F779AA"/>
    <w:rsid w:val="00F77E44"/>
    <w:rsid w:val="00F82348"/>
    <w:rsid w:val="00F82397"/>
    <w:rsid w:val="00F83B65"/>
    <w:rsid w:val="00F84531"/>
    <w:rsid w:val="00F846E0"/>
    <w:rsid w:val="00F848AD"/>
    <w:rsid w:val="00F85AA7"/>
    <w:rsid w:val="00F871CF"/>
    <w:rsid w:val="00F872C5"/>
    <w:rsid w:val="00F87DF0"/>
    <w:rsid w:val="00F906D0"/>
    <w:rsid w:val="00F91C11"/>
    <w:rsid w:val="00F91D74"/>
    <w:rsid w:val="00F92118"/>
    <w:rsid w:val="00F9309F"/>
    <w:rsid w:val="00F935BD"/>
    <w:rsid w:val="00F93F0D"/>
    <w:rsid w:val="00F944FF"/>
    <w:rsid w:val="00F96670"/>
    <w:rsid w:val="00FA03BD"/>
    <w:rsid w:val="00FA0695"/>
    <w:rsid w:val="00FA0820"/>
    <w:rsid w:val="00FA2F35"/>
    <w:rsid w:val="00FA363C"/>
    <w:rsid w:val="00FA463B"/>
    <w:rsid w:val="00FA4814"/>
    <w:rsid w:val="00FA49E0"/>
    <w:rsid w:val="00FA54FF"/>
    <w:rsid w:val="00FB18DC"/>
    <w:rsid w:val="00FB199E"/>
    <w:rsid w:val="00FB325F"/>
    <w:rsid w:val="00FB3C60"/>
    <w:rsid w:val="00FB418A"/>
    <w:rsid w:val="00FB56C0"/>
    <w:rsid w:val="00FB5E34"/>
    <w:rsid w:val="00FB6B92"/>
    <w:rsid w:val="00FB6CEF"/>
    <w:rsid w:val="00FC108A"/>
    <w:rsid w:val="00FC1178"/>
    <w:rsid w:val="00FC1876"/>
    <w:rsid w:val="00FC1B55"/>
    <w:rsid w:val="00FC2A1B"/>
    <w:rsid w:val="00FC33FC"/>
    <w:rsid w:val="00FC5F75"/>
    <w:rsid w:val="00FC6CD7"/>
    <w:rsid w:val="00FC6EF3"/>
    <w:rsid w:val="00FC7DB6"/>
    <w:rsid w:val="00FD0173"/>
    <w:rsid w:val="00FD06B6"/>
    <w:rsid w:val="00FD0B0E"/>
    <w:rsid w:val="00FD1A32"/>
    <w:rsid w:val="00FD4052"/>
    <w:rsid w:val="00FD496E"/>
    <w:rsid w:val="00FD548F"/>
    <w:rsid w:val="00FD756F"/>
    <w:rsid w:val="00FE0634"/>
    <w:rsid w:val="00FE35D2"/>
    <w:rsid w:val="00FE443D"/>
    <w:rsid w:val="00FE5424"/>
    <w:rsid w:val="00FE694C"/>
    <w:rsid w:val="00FF110E"/>
    <w:rsid w:val="00FF1188"/>
    <w:rsid w:val="00FF1C5F"/>
    <w:rsid w:val="00FF2443"/>
    <w:rsid w:val="00FF29A2"/>
    <w:rsid w:val="00FF3C2C"/>
    <w:rsid w:val="00FF40BD"/>
    <w:rsid w:val="00FF4393"/>
    <w:rsid w:val="00FF4518"/>
    <w:rsid w:val="00FF4603"/>
    <w:rsid w:val="00FF6CA9"/>
    <w:rsid w:val="00FF6ED8"/>
    <w:rsid w:val="00FF722C"/>
    <w:rsid w:val="00FF74D6"/>
    <w:rsid w:val="02003BFD"/>
    <w:rsid w:val="02714F20"/>
    <w:rsid w:val="06E8401E"/>
    <w:rsid w:val="082634B8"/>
    <w:rsid w:val="0A337C64"/>
    <w:rsid w:val="0A4A9C78"/>
    <w:rsid w:val="0D5E9C42"/>
    <w:rsid w:val="0D5FD314"/>
    <w:rsid w:val="18199259"/>
    <w:rsid w:val="18D170BC"/>
    <w:rsid w:val="1F293DB6"/>
    <w:rsid w:val="20C66036"/>
    <w:rsid w:val="234F1D40"/>
    <w:rsid w:val="28782147"/>
    <w:rsid w:val="28BACDF2"/>
    <w:rsid w:val="2E0D607B"/>
    <w:rsid w:val="3A168350"/>
    <w:rsid w:val="41A6F2DA"/>
    <w:rsid w:val="4AFA2C39"/>
    <w:rsid w:val="4D5257E3"/>
    <w:rsid w:val="4DA5385F"/>
    <w:rsid w:val="5DE3AB56"/>
    <w:rsid w:val="63028B45"/>
    <w:rsid w:val="64D1976E"/>
    <w:rsid w:val="655A0147"/>
    <w:rsid w:val="6897A14A"/>
    <w:rsid w:val="6A3371AB"/>
    <w:rsid w:val="6DC919CF"/>
    <w:rsid w:val="7FF73C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."/>
  <w:listSeparator w:val=","/>
  <w14:docId w14:val="79E0076A"/>
  <w15:docId w15:val="{294DDA8F-82AA-43ED-930F-B292DF6336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lang w:val="en-NZ" w:eastAsia="en-US" w:bidi="ar-SA"/>
      </w:rPr>
    </w:rPrDefault>
    <w:pPrDefault>
      <w:pPr>
        <w:spacing w:after="120"/>
      </w:pPr>
    </w:pPrDefault>
  </w:docDefaults>
  <w:latentStyles w:defLockedState="0" w:defUIPriority="99" w:defSemiHidden="0" w:defUnhideWhenUsed="0" w:defQFormat="0" w:count="376">
    <w:lsdException w:name="heading 1" w:uiPriority="4" w:qFormat="1"/>
    <w:lsdException w:name="heading 2" w:semiHidden="1" w:uiPriority="4" w:unhideWhenUsed="1" w:qFormat="1"/>
    <w:lsdException w:name="heading 3" w:semiHidden="1" w:uiPriority="4" w:unhideWhenUsed="1" w:qFormat="1"/>
    <w:lsdException w:name="heading 4" w:semiHidden="1" w:uiPriority="23" w:qFormat="1"/>
    <w:lsdException w:name="heading 5" w:semiHidden="1" w:uiPriority="23" w:unhideWhenUsed="1" w:qFormat="1"/>
    <w:lsdException w:name="heading 6" w:semiHidden="1" w:uiPriority="23" w:qFormat="1"/>
    <w:lsdException w:name="heading 7" w:semiHidden="1" w:uiPriority="23" w:qFormat="1"/>
    <w:lsdException w:name="heading 8" w:semiHidden="1" w:uiPriority="23" w:qFormat="1"/>
    <w:lsdException w:name="heading 9" w:semiHidden="1" w:uiPriority="23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6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25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 w:unhideWhenUsed="1"/>
    <w:lsdException w:name="Subtitle" w:semiHidden="1" w:uiPriority="25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9" w:qFormat="1"/>
    <w:lsdException w:name="Emphasis" w:uiPriority="27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5" w:qFormat="1"/>
    <w:lsdException w:name="Quote" w:semiHidden="1" w:uiPriority="30" w:qFormat="1"/>
    <w:lsdException w:name="Intense Quote" w:semiHidden="1" w:uiPriority="3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26" w:qFormat="1"/>
    <w:lsdException w:name="Intense Emphasis" w:semiHidden="1" w:uiPriority="28" w:qFormat="1"/>
    <w:lsdException w:name="Subtle Reference" w:semiHidden="1" w:uiPriority="32" w:qFormat="1"/>
    <w:lsdException w:name="Intense Reference" w:semiHidden="1" w:uiPriority="33" w:qFormat="1"/>
    <w:lsdException w:name="Book Title" w:semiHidden="1" w:uiPriority="34" w:qFormat="1"/>
    <w:lsdException w:name="Bibliography" w:semiHidden="1" w:uiPriority="38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99"/>
    <w:rsid w:val="00E40337"/>
    <w:rPr>
      <w:color w:val="6E6E6E"/>
      <w:lang w:val="en-GB"/>
    </w:rPr>
  </w:style>
  <w:style w:type="paragraph" w:styleId="Heading1">
    <w:name w:val="heading 1"/>
    <w:basedOn w:val="Normal"/>
    <w:next w:val="BodyText"/>
    <w:link w:val="Heading1Char"/>
    <w:uiPriority w:val="4"/>
    <w:qFormat/>
    <w:rsid w:val="00993CA3"/>
    <w:pPr>
      <w:keepNext/>
      <w:keepLines/>
      <w:spacing w:before="240"/>
      <w:outlineLvl w:val="0"/>
    </w:pPr>
    <w:rPr>
      <w:rFonts w:ascii="HelveticaNeueLT Pro 55 Roman" w:eastAsiaTheme="majorEastAsia" w:hAnsi="HelveticaNeueLT Pro 55 Roman" w:cstheme="majorBidi"/>
      <w:b/>
      <w:bCs/>
      <w:color w:val="FFBF22"/>
      <w:sz w:val="28"/>
      <w:szCs w:val="28"/>
    </w:rPr>
  </w:style>
  <w:style w:type="paragraph" w:styleId="Heading2">
    <w:name w:val="heading 2"/>
    <w:basedOn w:val="Normal"/>
    <w:next w:val="BodyText"/>
    <w:link w:val="Heading2Char"/>
    <w:uiPriority w:val="4"/>
    <w:qFormat/>
    <w:rsid w:val="005D4C83"/>
    <w:pPr>
      <w:keepNext/>
      <w:keepLines/>
      <w:spacing w:before="240"/>
      <w:outlineLvl w:val="1"/>
    </w:pPr>
    <w:rPr>
      <w:rFonts w:asciiTheme="majorHAnsi" w:eastAsiaTheme="majorEastAsia" w:hAnsiTheme="majorHAnsi" w:cstheme="majorBidi"/>
      <w:b/>
      <w:bCs/>
      <w:color w:val="FFBF22"/>
      <w:sz w:val="28"/>
      <w:szCs w:val="26"/>
    </w:rPr>
  </w:style>
  <w:style w:type="paragraph" w:styleId="Heading3">
    <w:name w:val="heading 3"/>
    <w:basedOn w:val="Normal"/>
    <w:next w:val="BodyText"/>
    <w:link w:val="Heading3Char"/>
    <w:uiPriority w:val="4"/>
    <w:qFormat/>
    <w:rsid w:val="00C23F96"/>
    <w:pPr>
      <w:keepNext/>
      <w:keepLines/>
      <w:spacing w:before="240"/>
      <w:outlineLvl w:val="2"/>
    </w:pPr>
    <w:rPr>
      <w:rFonts w:eastAsiaTheme="majorEastAsia" w:cstheme="majorBidi"/>
      <w:color w:val="F26522" w:themeColor="accent1"/>
      <w:sz w:val="24"/>
      <w:szCs w:val="24"/>
    </w:rPr>
  </w:style>
  <w:style w:type="paragraph" w:styleId="Heading4">
    <w:name w:val="heading 4"/>
    <w:aliases w:val="Heading 4 (table &amp; chart)"/>
    <w:basedOn w:val="Normal"/>
    <w:next w:val="Normal"/>
    <w:link w:val="Heading4Char"/>
    <w:uiPriority w:val="23"/>
    <w:semiHidden/>
    <w:qFormat/>
    <w:rsid w:val="00556994"/>
    <w:pPr>
      <w:keepNext/>
      <w:keepLines/>
      <w:numPr>
        <w:ilvl w:val="3"/>
        <w:numId w:val="17"/>
      </w:numPr>
      <w:spacing w:before="120"/>
      <w:outlineLvl w:val="3"/>
    </w:pPr>
    <w:rPr>
      <w:rFonts w:asciiTheme="majorHAnsi" w:eastAsiaTheme="majorEastAsia" w:hAnsiTheme="majorHAnsi" w:cstheme="majorBidi"/>
      <w:b/>
      <w:iCs/>
      <w:color w:val="0079C1" w:themeColor="accent2"/>
    </w:rPr>
  </w:style>
  <w:style w:type="paragraph" w:styleId="Heading5">
    <w:name w:val="heading 5"/>
    <w:basedOn w:val="Normal"/>
    <w:next w:val="Normal"/>
    <w:link w:val="Heading5Char"/>
    <w:uiPriority w:val="23"/>
    <w:semiHidden/>
    <w:qFormat/>
    <w:rsid w:val="00182168"/>
    <w:pPr>
      <w:keepNext/>
      <w:keepLines/>
      <w:numPr>
        <w:ilvl w:val="4"/>
        <w:numId w:val="17"/>
      </w:numPr>
      <w:spacing w:before="40" w:after="0"/>
      <w:outlineLvl w:val="4"/>
    </w:pPr>
    <w:rPr>
      <w:rFonts w:asciiTheme="majorHAnsi" w:eastAsiaTheme="majorEastAsia" w:hAnsiTheme="majorHAnsi" w:cstheme="majorBidi"/>
      <w:color w:val="C3460B" w:themeColor="accent1" w:themeShade="BF"/>
    </w:rPr>
  </w:style>
  <w:style w:type="paragraph" w:styleId="Heading6">
    <w:name w:val="heading 6"/>
    <w:basedOn w:val="Normal"/>
    <w:next w:val="Normal"/>
    <w:link w:val="Heading6Char"/>
    <w:uiPriority w:val="23"/>
    <w:semiHidden/>
    <w:qFormat/>
    <w:rsid w:val="007A0004"/>
    <w:pPr>
      <w:keepNext/>
      <w:keepLines/>
      <w:numPr>
        <w:ilvl w:val="5"/>
        <w:numId w:val="17"/>
      </w:numPr>
      <w:spacing w:before="40" w:after="0"/>
      <w:outlineLvl w:val="5"/>
    </w:pPr>
    <w:rPr>
      <w:rFonts w:asciiTheme="majorHAnsi" w:eastAsiaTheme="majorEastAsia" w:hAnsiTheme="majorHAnsi" w:cstheme="majorBidi"/>
      <w:color w:val="812E07" w:themeColor="accent1" w:themeShade="7F"/>
    </w:rPr>
  </w:style>
  <w:style w:type="paragraph" w:styleId="Heading7">
    <w:name w:val="heading 7"/>
    <w:basedOn w:val="Normal"/>
    <w:next w:val="Normal"/>
    <w:link w:val="Heading7Char"/>
    <w:uiPriority w:val="23"/>
    <w:semiHidden/>
    <w:qFormat/>
    <w:rsid w:val="007A0004"/>
    <w:pPr>
      <w:keepNext/>
      <w:keepLines/>
      <w:numPr>
        <w:ilvl w:val="6"/>
        <w:numId w:val="17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812E07" w:themeColor="accent1" w:themeShade="7F"/>
    </w:rPr>
  </w:style>
  <w:style w:type="paragraph" w:styleId="Heading8">
    <w:name w:val="heading 8"/>
    <w:basedOn w:val="Normal"/>
    <w:next w:val="Normal"/>
    <w:link w:val="Heading8Char"/>
    <w:uiPriority w:val="23"/>
    <w:semiHidden/>
    <w:qFormat/>
    <w:rsid w:val="007A0004"/>
    <w:pPr>
      <w:keepNext/>
      <w:keepLines/>
      <w:numPr>
        <w:ilvl w:val="7"/>
        <w:numId w:val="17"/>
      </w:numPr>
      <w:spacing w:before="40" w:after="0"/>
      <w:outlineLvl w:val="7"/>
    </w:pPr>
    <w:rPr>
      <w:rFonts w:asciiTheme="majorHAnsi" w:eastAsiaTheme="majorEastAsia" w:hAnsiTheme="majorHAnsi" w:cstheme="majorBidi"/>
      <w:color w:val="616161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23"/>
    <w:semiHidden/>
    <w:qFormat/>
    <w:rsid w:val="007A0004"/>
    <w:pPr>
      <w:keepNext/>
      <w:keepLines/>
      <w:numPr>
        <w:ilvl w:val="8"/>
        <w:numId w:val="17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616161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ableColumnHeading">
    <w:name w:val="Table Column Heading"/>
    <w:basedOn w:val="BodyText"/>
    <w:uiPriority w:val="7"/>
    <w:qFormat/>
    <w:rsid w:val="005764B6"/>
    <w:pPr>
      <w:spacing w:before="60" w:after="60"/>
    </w:pPr>
    <w:rPr>
      <w:b/>
      <w:bCs/>
    </w:rPr>
  </w:style>
  <w:style w:type="paragraph" w:styleId="Footer">
    <w:name w:val="footer"/>
    <w:basedOn w:val="Normal"/>
    <w:link w:val="FooterChar"/>
    <w:uiPriority w:val="99"/>
    <w:unhideWhenUsed/>
    <w:rsid w:val="005D4C83"/>
    <w:rPr>
      <w:noProof/>
      <w:sz w:val="18"/>
    </w:rPr>
  </w:style>
  <w:style w:type="character" w:customStyle="1" w:styleId="FooterChar">
    <w:name w:val="Footer Char"/>
    <w:basedOn w:val="DefaultParagraphFont"/>
    <w:link w:val="Footer"/>
    <w:uiPriority w:val="99"/>
    <w:rsid w:val="005D4C83"/>
    <w:rPr>
      <w:noProof/>
      <w:color w:val="6E6E6E"/>
      <w:sz w:val="18"/>
      <w:lang w:val="en-GB"/>
    </w:rPr>
  </w:style>
  <w:style w:type="paragraph" w:customStyle="1" w:styleId="TableColumnHeadingRight">
    <w:name w:val="Table Column Heading Right"/>
    <w:basedOn w:val="TableColumnHeading"/>
    <w:uiPriority w:val="7"/>
    <w:qFormat/>
    <w:rsid w:val="00DD248B"/>
    <w:pPr>
      <w:jc w:val="right"/>
    </w:pPr>
  </w:style>
  <w:style w:type="paragraph" w:customStyle="1" w:styleId="PageTitle">
    <w:name w:val="Page Title"/>
    <w:basedOn w:val="Normal"/>
    <w:next w:val="BodyText"/>
    <w:uiPriority w:val="3"/>
    <w:qFormat/>
    <w:rsid w:val="00993CA3"/>
    <w:pPr>
      <w:keepNext/>
      <w:spacing w:before="480"/>
      <w:outlineLvl w:val="0"/>
    </w:pPr>
    <w:rPr>
      <w:rFonts w:ascii="HelveticaNeueLT Pro 65 Md" w:hAnsi="HelveticaNeueLT Pro 65 Md"/>
      <w:b/>
      <w:noProof/>
      <w:color w:val="FFBF22"/>
      <w:sz w:val="32"/>
      <w:szCs w:val="48"/>
    </w:rPr>
  </w:style>
  <w:style w:type="paragraph" w:customStyle="1" w:styleId="TableBodyRight">
    <w:name w:val="Table Body Right"/>
    <w:basedOn w:val="TableBody"/>
    <w:uiPriority w:val="8"/>
    <w:qFormat/>
    <w:rsid w:val="00C44F0F"/>
    <w:pPr>
      <w:jc w:val="right"/>
    </w:pPr>
  </w:style>
  <w:style w:type="character" w:customStyle="1" w:styleId="Bold">
    <w:name w:val="Bold"/>
    <w:basedOn w:val="DefaultParagraphFont"/>
    <w:uiPriority w:val="2"/>
    <w:qFormat/>
    <w:rsid w:val="00993CA3"/>
    <w:rPr>
      <w:rFonts w:ascii="HelveticaNeueLT Pro 55 Roman" w:hAnsi="HelveticaNeueLT Pro 55 Roman"/>
      <w:b/>
      <w:i w:val="0"/>
      <w:color w:val="636462"/>
    </w:rPr>
  </w:style>
  <w:style w:type="paragraph" w:customStyle="1" w:styleId="DocumentTitle">
    <w:name w:val="Document Title"/>
    <w:next w:val="DocumentSubtitle"/>
    <w:uiPriority w:val="26"/>
    <w:rsid w:val="005D4C83"/>
    <w:pPr>
      <w:framePr w:w="8108" w:wrap="notBeside" w:vAnchor="page" w:hAnchor="page" w:x="710" w:y="2149" w:anchorLock="1"/>
      <w:ind w:right="306"/>
    </w:pPr>
    <w:rPr>
      <w:rFonts w:asciiTheme="majorHAnsi" w:hAnsiTheme="majorHAnsi"/>
      <w:b/>
      <w:bCs/>
      <w:color w:val="FFFFFF" w:themeColor="background1"/>
      <w:sz w:val="52"/>
      <w:szCs w:val="22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5D4C83"/>
    <w:pPr>
      <w:spacing w:after="0"/>
      <w:ind w:left="3969"/>
      <w:jc w:val="right"/>
    </w:pPr>
    <w:rPr>
      <w:noProof/>
      <w:sz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D3A7B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D3A7B"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link w:val="Header"/>
    <w:uiPriority w:val="99"/>
    <w:rsid w:val="005D4C83"/>
    <w:rPr>
      <w:noProof/>
      <w:color w:val="6E6E6E"/>
      <w:sz w:val="18"/>
      <w:lang w:val="en-GB"/>
    </w:rPr>
  </w:style>
  <w:style w:type="character" w:customStyle="1" w:styleId="Heading1Char">
    <w:name w:val="Heading 1 Char"/>
    <w:basedOn w:val="DefaultParagraphFont"/>
    <w:link w:val="Heading1"/>
    <w:uiPriority w:val="4"/>
    <w:rsid w:val="00993CA3"/>
    <w:rPr>
      <w:rFonts w:ascii="HelveticaNeueLT Pro 55 Roman" w:eastAsiaTheme="majorEastAsia" w:hAnsi="HelveticaNeueLT Pro 55 Roman" w:cstheme="majorBidi"/>
      <w:b/>
      <w:bCs/>
      <w:color w:val="FFBF22"/>
      <w:sz w:val="28"/>
      <w:szCs w:val="28"/>
      <w:lang w:val="en-GB"/>
    </w:rPr>
  </w:style>
  <w:style w:type="character" w:customStyle="1" w:styleId="Heading2Char">
    <w:name w:val="Heading 2 Char"/>
    <w:basedOn w:val="DefaultParagraphFont"/>
    <w:link w:val="Heading2"/>
    <w:uiPriority w:val="4"/>
    <w:rsid w:val="005D4C83"/>
    <w:rPr>
      <w:rFonts w:asciiTheme="majorHAnsi" w:eastAsiaTheme="majorEastAsia" w:hAnsiTheme="majorHAnsi" w:cstheme="majorBidi"/>
      <w:b/>
      <w:bCs/>
      <w:color w:val="FFBF22"/>
      <w:sz w:val="28"/>
      <w:szCs w:val="26"/>
      <w:lang w:val="en-GB"/>
    </w:rPr>
  </w:style>
  <w:style w:type="table" w:styleId="TableGrid">
    <w:name w:val="Table Grid"/>
    <w:basedOn w:val="TableNormal"/>
    <w:uiPriority w:val="59"/>
    <w:rsid w:val="008460EF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Body">
    <w:name w:val="Table Body"/>
    <w:basedOn w:val="BodyText"/>
    <w:uiPriority w:val="8"/>
    <w:qFormat/>
    <w:rsid w:val="005764B6"/>
    <w:pPr>
      <w:spacing w:before="60" w:after="60"/>
    </w:pPr>
    <w:rPr>
      <w:rFonts w:ascii="HelveticaNeueLT Pro 45 Lt" w:hAnsi="HelveticaNeueLT Pro 45 Lt"/>
      <w:lang w:eastAsia="en-NZ"/>
    </w:rPr>
  </w:style>
  <w:style w:type="paragraph" w:styleId="ListBullet">
    <w:name w:val="List Bullet"/>
    <w:basedOn w:val="Normal"/>
    <w:uiPriority w:val="99"/>
    <w:semiHidden/>
    <w:rsid w:val="00C41B0D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semiHidden/>
    <w:rsid w:val="00C41B0D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semiHidden/>
    <w:rsid w:val="00C41B0D"/>
    <w:pPr>
      <w:numPr>
        <w:numId w:val="3"/>
      </w:numPr>
      <w:contextualSpacing/>
    </w:pPr>
  </w:style>
  <w:style w:type="paragraph" w:styleId="ListBullet4">
    <w:name w:val="List Bullet 4"/>
    <w:basedOn w:val="Normal"/>
    <w:uiPriority w:val="99"/>
    <w:semiHidden/>
    <w:rsid w:val="00C41B0D"/>
    <w:pPr>
      <w:numPr>
        <w:numId w:val="4"/>
      </w:numPr>
      <w:contextualSpacing/>
    </w:pPr>
  </w:style>
  <w:style w:type="paragraph" w:styleId="ListBullet5">
    <w:name w:val="List Bullet 5"/>
    <w:basedOn w:val="Normal"/>
    <w:uiPriority w:val="99"/>
    <w:semiHidden/>
    <w:rsid w:val="00C41B0D"/>
    <w:pPr>
      <w:numPr>
        <w:numId w:val="5"/>
      </w:numPr>
      <w:contextualSpacing/>
    </w:pPr>
  </w:style>
  <w:style w:type="paragraph" w:styleId="ListNumber">
    <w:name w:val="List Number"/>
    <w:basedOn w:val="Normal"/>
    <w:uiPriority w:val="99"/>
    <w:semiHidden/>
    <w:rsid w:val="006B573D"/>
    <w:pPr>
      <w:numPr>
        <w:numId w:val="6"/>
      </w:numPr>
      <w:contextualSpacing/>
    </w:pPr>
  </w:style>
  <w:style w:type="paragraph" w:styleId="ListNumber2">
    <w:name w:val="List Number 2"/>
    <w:basedOn w:val="Normal"/>
    <w:uiPriority w:val="99"/>
    <w:semiHidden/>
    <w:rsid w:val="006B573D"/>
    <w:pPr>
      <w:numPr>
        <w:numId w:val="7"/>
      </w:numPr>
      <w:contextualSpacing/>
    </w:pPr>
  </w:style>
  <w:style w:type="paragraph" w:styleId="ListNumber3">
    <w:name w:val="List Number 3"/>
    <w:basedOn w:val="Normal"/>
    <w:uiPriority w:val="99"/>
    <w:semiHidden/>
    <w:rsid w:val="006B573D"/>
    <w:pPr>
      <w:numPr>
        <w:numId w:val="8"/>
      </w:numPr>
      <w:contextualSpacing/>
    </w:pPr>
  </w:style>
  <w:style w:type="paragraph" w:styleId="ListNumber4">
    <w:name w:val="List Number 4"/>
    <w:basedOn w:val="Normal"/>
    <w:uiPriority w:val="99"/>
    <w:semiHidden/>
    <w:rsid w:val="006B573D"/>
    <w:pPr>
      <w:numPr>
        <w:numId w:val="9"/>
      </w:numPr>
      <w:contextualSpacing/>
    </w:pPr>
  </w:style>
  <w:style w:type="paragraph" w:styleId="ListNumber5">
    <w:name w:val="List Number 5"/>
    <w:basedOn w:val="Normal"/>
    <w:uiPriority w:val="99"/>
    <w:semiHidden/>
    <w:rsid w:val="006B573D"/>
    <w:pPr>
      <w:numPr>
        <w:numId w:val="10"/>
      </w:numPr>
      <w:contextualSpacing/>
    </w:pPr>
  </w:style>
  <w:style w:type="paragraph" w:styleId="List">
    <w:name w:val="List"/>
    <w:basedOn w:val="Normal"/>
    <w:uiPriority w:val="99"/>
    <w:semiHidden/>
    <w:rsid w:val="00DD3320"/>
    <w:pPr>
      <w:ind w:left="283" w:hanging="283"/>
      <w:contextualSpacing/>
    </w:pPr>
  </w:style>
  <w:style w:type="paragraph" w:styleId="List2">
    <w:name w:val="List 2"/>
    <w:basedOn w:val="Normal"/>
    <w:uiPriority w:val="99"/>
    <w:semiHidden/>
    <w:rsid w:val="00DD3320"/>
    <w:pPr>
      <w:ind w:left="566" w:hanging="283"/>
      <w:contextualSpacing/>
    </w:pPr>
  </w:style>
  <w:style w:type="paragraph" w:styleId="List3">
    <w:name w:val="List 3"/>
    <w:basedOn w:val="Normal"/>
    <w:uiPriority w:val="99"/>
    <w:semiHidden/>
    <w:rsid w:val="00DD3320"/>
    <w:pPr>
      <w:ind w:left="849" w:hanging="283"/>
      <w:contextualSpacing/>
    </w:pPr>
  </w:style>
  <w:style w:type="paragraph" w:styleId="List4">
    <w:name w:val="List 4"/>
    <w:basedOn w:val="Normal"/>
    <w:uiPriority w:val="99"/>
    <w:semiHidden/>
    <w:rsid w:val="00DD3320"/>
    <w:pPr>
      <w:ind w:left="1132" w:hanging="283"/>
      <w:contextualSpacing/>
    </w:pPr>
  </w:style>
  <w:style w:type="paragraph" w:styleId="List5">
    <w:name w:val="List 5"/>
    <w:basedOn w:val="Normal"/>
    <w:uiPriority w:val="99"/>
    <w:semiHidden/>
    <w:rsid w:val="00DD3320"/>
    <w:pPr>
      <w:ind w:left="1415" w:hanging="283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62AD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62ADF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62ADF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62AD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62ADF"/>
    <w:rPr>
      <w:b/>
      <w:bCs/>
      <w:sz w:val="20"/>
      <w:szCs w:val="20"/>
    </w:rPr>
  </w:style>
  <w:style w:type="character" w:styleId="Emphasis">
    <w:name w:val="Emphasis"/>
    <w:basedOn w:val="DefaultParagraphFont"/>
    <w:uiPriority w:val="27"/>
    <w:semiHidden/>
    <w:qFormat/>
    <w:rsid w:val="00110F32"/>
    <w:rPr>
      <w:i/>
      <w:iCs/>
    </w:rPr>
  </w:style>
  <w:style w:type="paragraph" w:customStyle="1" w:styleId="DocumentSubtitle">
    <w:name w:val="Document Subtitle"/>
    <w:basedOn w:val="DocumentTitle"/>
    <w:next w:val="Normal"/>
    <w:uiPriority w:val="26"/>
    <w:rsid w:val="005942E0"/>
    <w:pPr>
      <w:framePr w:w="10490" w:wrap="notBeside"/>
      <w:spacing w:after="60"/>
      <w:ind w:right="0"/>
    </w:pPr>
    <w:rPr>
      <w:rFonts w:asciiTheme="minorHAnsi" w:hAnsiTheme="minorHAnsi"/>
      <w:b w:val="0"/>
      <w:sz w:val="36"/>
    </w:rPr>
  </w:style>
  <w:style w:type="character" w:customStyle="1" w:styleId="Heading3Char">
    <w:name w:val="Heading 3 Char"/>
    <w:basedOn w:val="DefaultParagraphFont"/>
    <w:link w:val="Heading3"/>
    <w:uiPriority w:val="4"/>
    <w:rsid w:val="00C23F96"/>
    <w:rPr>
      <w:rFonts w:eastAsiaTheme="majorEastAsia" w:cstheme="majorBidi"/>
      <w:color w:val="F26522" w:themeColor="accent1"/>
      <w:sz w:val="24"/>
      <w:szCs w:val="24"/>
      <w:lang w:val="en-GB"/>
    </w:rPr>
  </w:style>
  <w:style w:type="character" w:customStyle="1" w:styleId="Heading5Char">
    <w:name w:val="Heading 5 Char"/>
    <w:basedOn w:val="DefaultParagraphFont"/>
    <w:link w:val="Heading5"/>
    <w:uiPriority w:val="25"/>
    <w:semiHidden/>
    <w:rsid w:val="0017122F"/>
    <w:rPr>
      <w:rFonts w:asciiTheme="majorHAnsi" w:eastAsiaTheme="majorEastAsia" w:hAnsiTheme="majorHAnsi" w:cstheme="majorBidi"/>
      <w:color w:val="C3460B" w:themeColor="accent1" w:themeShade="BF"/>
      <w:lang w:val="en-GB"/>
    </w:rPr>
  </w:style>
  <w:style w:type="paragraph" w:customStyle="1" w:styleId="Bullet1">
    <w:name w:val="Bullet 1"/>
    <w:basedOn w:val="BodyText"/>
    <w:autoRedefine/>
    <w:uiPriority w:val="1"/>
    <w:qFormat/>
    <w:rsid w:val="005D4C83"/>
    <w:pPr>
      <w:numPr>
        <w:numId w:val="15"/>
      </w:numPr>
    </w:pPr>
  </w:style>
  <w:style w:type="paragraph" w:customStyle="1" w:styleId="Bullet2">
    <w:name w:val="Bullet 2"/>
    <w:basedOn w:val="BodyText"/>
    <w:uiPriority w:val="1"/>
    <w:qFormat/>
    <w:rsid w:val="001D26B9"/>
    <w:pPr>
      <w:numPr>
        <w:ilvl w:val="1"/>
        <w:numId w:val="15"/>
      </w:numPr>
    </w:pPr>
  </w:style>
  <w:style w:type="paragraph" w:customStyle="1" w:styleId="Bullet3">
    <w:name w:val="Bullet 3"/>
    <w:basedOn w:val="BodyText"/>
    <w:uiPriority w:val="1"/>
    <w:qFormat/>
    <w:rsid w:val="001D26B9"/>
    <w:pPr>
      <w:numPr>
        <w:ilvl w:val="2"/>
        <w:numId w:val="15"/>
      </w:numPr>
    </w:pPr>
  </w:style>
  <w:style w:type="paragraph" w:customStyle="1" w:styleId="NumberedBullet1">
    <w:name w:val="Numbered Bullet 1"/>
    <w:basedOn w:val="BodyText"/>
    <w:uiPriority w:val="5"/>
    <w:qFormat/>
    <w:rsid w:val="00182640"/>
    <w:pPr>
      <w:numPr>
        <w:numId w:val="16"/>
      </w:numPr>
      <w:spacing w:before="60" w:after="60"/>
      <w:ind w:left="284" w:hanging="284"/>
    </w:pPr>
  </w:style>
  <w:style w:type="paragraph" w:customStyle="1" w:styleId="NumberedBullet2">
    <w:name w:val="Numbered Bullet 2"/>
    <w:basedOn w:val="BodyText"/>
    <w:uiPriority w:val="5"/>
    <w:qFormat/>
    <w:rsid w:val="005569D1"/>
    <w:pPr>
      <w:numPr>
        <w:ilvl w:val="1"/>
        <w:numId w:val="16"/>
      </w:numPr>
      <w:ind w:left="737" w:hanging="453"/>
    </w:pPr>
  </w:style>
  <w:style w:type="paragraph" w:customStyle="1" w:styleId="NumberedBullet3">
    <w:name w:val="Numbered Bullet 3"/>
    <w:basedOn w:val="BodyText"/>
    <w:uiPriority w:val="5"/>
    <w:qFormat/>
    <w:rsid w:val="005569D1"/>
    <w:pPr>
      <w:numPr>
        <w:ilvl w:val="2"/>
        <w:numId w:val="16"/>
      </w:numPr>
      <w:ind w:left="1021" w:hanging="284"/>
    </w:pPr>
  </w:style>
  <w:style w:type="numbering" w:customStyle="1" w:styleId="NumberedBulletsList">
    <w:name w:val="Numbered Bullets List"/>
    <w:uiPriority w:val="99"/>
    <w:rsid w:val="005569D1"/>
    <w:pPr>
      <w:numPr>
        <w:numId w:val="11"/>
      </w:numPr>
    </w:pPr>
  </w:style>
  <w:style w:type="paragraph" w:customStyle="1" w:styleId="Indent1">
    <w:name w:val="Indent 1"/>
    <w:basedOn w:val="BodyText"/>
    <w:uiPriority w:val="6"/>
    <w:semiHidden/>
    <w:unhideWhenUsed/>
    <w:qFormat/>
    <w:rsid w:val="00CE7C68"/>
    <w:pPr>
      <w:ind w:left="284"/>
    </w:pPr>
  </w:style>
  <w:style w:type="paragraph" w:customStyle="1" w:styleId="Indent2">
    <w:name w:val="Indent 2"/>
    <w:basedOn w:val="BodyText"/>
    <w:uiPriority w:val="6"/>
    <w:semiHidden/>
    <w:unhideWhenUsed/>
    <w:qFormat/>
    <w:rsid w:val="00CE7C68"/>
    <w:pPr>
      <w:ind w:left="567"/>
    </w:pPr>
  </w:style>
  <w:style w:type="paragraph" w:customStyle="1" w:styleId="Indent3">
    <w:name w:val="Indent 3"/>
    <w:basedOn w:val="BodyText"/>
    <w:uiPriority w:val="6"/>
    <w:semiHidden/>
    <w:unhideWhenUsed/>
    <w:qFormat/>
    <w:rsid w:val="00CE7C68"/>
    <w:pPr>
      <w:ind w:left="851"/>
    </w:pPr>
  </w:style>
  <w:style w:type="paragraph" w:customStyle="1" w:styleId="ShadedHeading">
    <w:name w:val="Shaded Heading"/>
    <w:basedOn w:val="BodyText"/>
    <w:next w:val="ShadedBody"/>
    <w:uiPriority w:val="10"/>
    <w:rsid w:val="000501BC"/>
    <w:pPr>
      <w:keepNext/>
      <w:keepLines/>
      <w:pBdr>
        <w:top w:val="single" w:sz="2" w:space="2" w:color="FFBF22" w:themeColor="accent6"/>
        <w:left w:val="single" w:sz="2" w:space="4" w:color="FFBF22" w:themeColor="accent6"/>
        <w:bottom w:val="single" w:sz="2" w:space="2" w:color="FFBF22" w:themeColor="accent6"/>
        <w:right w:val="single" w:sz="2" w:space="4" w:color="FFBF22" w:themeColor="accent6"/>
      </w:pBdr>
      <w:shd w:val="clear" w:color="auto" w:fill="FFBF22" w:themeFill="accent6"/>
      <w:spacing w:before="240"/>
      <w:ind w:left="113" w:right="113"/>
    </w:pPr>
    <w:rPr>
      <w:sz w:val="28"/>
    </w:rPr>
  </w:style>
  <w:style w:type="character" w:styleId="PlaceholderText">
    <w:name w:val="Placeholder Text"/>
    <w:basedOn w:val="DefaultParagraphFont"/>
    <w:uiPriority w:val="99"/>
    <w:semiHidden/>
    <w:rsid w:val="008944AD"/>
    <w:rPr>
      <w:color w:val="808080"/>
    </w:rPr>
  </w:style>
  <w:style w:type="paragraph" w:customStyle="1" w:styleId="Authors">
    <w:name w:val="Authors"/>
    <w:basedOn w:val="Footer"/>
    <w:link w:val="AuthorsChar"/>
    <w:uiPriority w:val="99"/>
    <w:rsid w:val="00B26D29"/>
    <w:pPr>
      <w:spacing w:before="60" w:after="60"/>
    </w:pPr>
  </w:style>
  <w:style w:type="character" w:customStyle="1" w:styleId="Heading4Char">
    <w:name w:val="Heading 4 Char"/>
    <w:aliases w:val="Heading 4 (table &amp; chart) Char"/>
    <w:basedOn w:val="DefaultParagraphFont"/>
    <w:link w:val="Heading4"/>
    <w:uiPriority w:val="25"/>
    <w:semiHidden/>
    <w:rsid w:val="0017122F"/>
    <w:rPr>
      <w:rFonts w:asciiTheme="majorHAnsi" w:eastAsiaTheme="majorEastAsia" w:hAnsiTheme="majorHAnsi" w:cstheme="majorBidi"/>
      <w:b/>
      <w:iCs/>
      <w:color w:val="0079C1" w:themeColor="accent2"/>
      <w:lang w:val="en-GB"/>
    </w:rPr>
  </w:style>
  <w:style w:type="character" w:customStyle="1" w:styleId="Heading6Char">
    <w:name w:val="Heading 6 Char"/>
    <w:basedOn w:val="DefaultParagraphFont"/>
    <w:link w:val="Heading6"/>
    <w:uiPriority w:val="25"/>
    <w:semiHidden/>
    <w:rsid w:val="0017122F"/>
    <w:rPr>
      <w:rFonts w:asciiTheme="majorHAnsi" w:eastAsiaTheme="majorEastAsia" w:hAnsiTheme="majorHAnsi" w:cstheme="majorBidi"/>
      <w:color w:val="812E07" w:themeColor="accent1" w:themeShade="7F"/>
      <w:lang w:val="en-GB"/>
    </w:rPr>
  </w:style>
  <w:style w:type="character" w:customStyle="1" w:styleId="Heading7Char">
    <w:name w:val="Heading 7 Char"/>
    <w:basedOn w:val="DefaultParagraphFont"/>
    <w:link w:val="Heading7"/>
    <w:uiPriority w:val="25"/>
    <w:semiHidden/>
    <w:rsid w:val="0017122F"/>
    <w:rPr>
      <w:rFonts w:asciiTheme="majorHAnsi" w:eastAsiaTheme="majorEastAsia" w:hAnsiTheme="majorHAnsi" w:cstheme="majorBidi"/>
      <w:i/>
      <w:iCs/>
      <w:color w:val="812E07" w:themeColor="accent1" w:themeShade="7F"/>
      <w:lang w:val="en-GB"/>
    </w:rPr>
  </w:style>
  <w:style w:type="character" w:customStyle="1" w:styleId="Heading8Char">
    <w:name w:val="Heading 8 Char"/>
    <w:basedOn w:val="DefaultParagraphFont"/>
    <w:link w:val="Heading8"/>
    <w:uiPriority w:val="25"/>
    <w:semiHidden/>
    <w:rsid w:val="0017122F"/>
    <w:rPr>
      <w:rFonts w:asciiTheme="majorHAnsi" w:eastAsiaTheme="majorEastAsia" w:hAnsiTheme="majorHAnsi" w:cstheme="majorBidi"/>
      <w:color w:val="616161" w:themeColor="text1" w:themeTint="D8"/>
      <w:sz w:val="21"/>
      <w:szCs w:val="21"/>
      <w:lang w:val="en-GB"/>
    </w:rPr>
  </w:style>
  <w:style w:type="character" w:customStyle="1" w:styleId="Heading9Char">
    <w:name w:val="Heading 9 Char"/>
    <w:basedOn w:val="DefaultParagraphFont"/>
    <w:link w:val="Heading9"/>
    <w:uiPriority w:val="25"/>
    <w:semiHidden/>
    <w:rsid w:val="0017122F"/>
    <w:rPr>
      <w:rFonts w:asciiTheme="majorHAnsi" w:eastAsiaTheme="majorEastAsia" w:hAnsiTheme="majorHAnsi" w:cstheme="majorBidi"/>
      <w:i/>
      <w:iCs/>
      <w:color w:val="616161" w:themeColor="text1" w:themeTint="D8"/>
      <w:sz w:val="21"/>
      <w:szCs w:val="21"/>
      <w:lang w:val="en-GB"/>
    </w:rPr>
  </w:style>
  <w:style w:type="paragraph" w:styleId="Title">
    <w:name w:val="Title"/>
    <w:basedOn w:val="Normal"/>
    <w:next w:val="Normal"/>
    <w:link w:val="TitleChar"/>
    <w:uiPriority w:val="25"/>
    <w:semiHidden/>
    <w:qFormat/>
    <w:rsid w:val="007A0004"/>
    <w:pPr>
      <w:spacing w:after="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25"/>
    <w:semiHidden/>
    <w:rsid w:val="0017122F"/>
    <w:rPr>
      <w:rFonts w:asciiTheme="majorHAnsi" w:eastAsiaTheme="majorEastAsia" w:hAnsiTheme="majorHAnsi" w:cstheme="majorBidi"/>
      <w:color w:val="454545" w:themeColor="text1"/>
      <w:spacing w:val="-10"/>
      <w:kern w:val="28"/>
      <w:sz w:val="56"/>
      <w:szCs w:val="56"/>
      <w:lang w:val="en-GB"/>
    </w:rPr>
  </w:style>
  <w:style w:type="paragraph" w:customStyle="1" w:styleId="TableRowHeading">
    <w:name w:val="Table Row Heading"/>
    <w:basedOn w:val="TableBody"/>
    <w:uiPriority w:val="7"/>
    <w:qFormat/>
    <w:rsid w:val="00044829"/>
    <w:rPr>
      <w:rFonts w:ascii="HelveticaNeueLT Pro 55 Roman" w:hAnsi="HelveticaNeueLT Pro 55 Roman"/>
      <w:b/>
    </w:rPr>
  </w:style>
  <w:style w:type="character" w:customStyle="1" w:styleId="HighlightAccent4">
    <w:name w:val="Highlight Accent 4"/>
    <w:basedOn w:val="DefaultParagraphFont"/>
    <w:uiPriority w:val="9"/>
    <w:qFormat/>
    <w:rsid w:val="00E06BA3"/>
    <w:rPr>
      <w:color w:val="C2CD23" w:themeColor="accent4"/>
    </w:rPr>
  </w:style>
  <w:style w:type="character" w:customStyle="1" w:styleId="HighlightAccent1">
    <w:name w:val="Highlight Accent 1"/>
    <w:basedOn w:val="DefaultParagraphFont"/>
    <w:uiPriority w:val="9"/>
    <w:qFormat/>
    <w:rsid w:val="00E06BA3"/>
    <w:rPr>
      <w:color w:val="F26522" w:themeColor="accent1"/>
    </w:rPr>
  </w:style>
  <w:style w:type="character" w:customStyle="1" w:styleId="HighlightAccent3">
    <w:name w:val="Highlight Accent 3"/>
    <w:basedOn w:val="DefaultParagraphFont"/>
    <w:uiPriority w:val="9"/>
    <w:qFormat/>
    <w:rsid w:val="00E06BA3"/>
    <w:rPr>
      <w:color w:val="5BCBF5" w:themeColor="accent3"/>
    </w:rPr>
  </w:style>
  <w:style w:type="table" w:customStyle="1" w:styleId="NationalGrid">
    <w:name w:val="National Grid"/>
    <w:basedOn w:val="TableNormal"/>
    <w:uiPriority w:val="99"/>
    <w:rsid w:val="00420420"/>
    <w:pPr>
      <w:spacing w:before="60" w:after="60"/>
    </w:pPr>
    <w:tblPr>
      <w:tblBorders>
        <w:top w:val="single" w:sz="4" w:space="0" w:color="FFBF22"/>
        <w:bottom w:val="single" w:sz="4" w:space="0" w:color="FFBF22"/>
      </w:tblBorders>
      <w:tblCellMar>
        <w:top w:w="28" w:type="dxa"/>
        <w:left w:w="57" w:type="dxa"/>
        <w:bottom w:w="28" w:type="dxa"/>
        <w:right w:w="57" w:type="dxa"/>
      </w:tblCellMar>
    </w:tblPr>
    <w:tcPr>
      <w:shd w:val="clear" w:color="auto" w:fill="auto"/>
    </w:tcPr>
    <w:tblStylePr w:type="firstRow">
      <w:tblPr/>
      <w:tcPr>
        <w:tcBorders>
          <w:bottom w:val="nil"/>
        </w:tcBorders>
        <w:shd w:val="clear" w:color="auto" w:fill="auto"/>
      </w:tcPr>
    </w:tblStylePr>
    <w:tblStylePr w:type="lastRow">
      <w:tblPr/>
      <w:tcPr>
        <w:tcBorders>
          <w:top w:val="single" w:sz="4" w:space="0" w:color="FFBF22"/>
          <w:bottom w:val="single" w:sz="4" w:space="0" w:color="FFBF22"/>
          <w:insideH w:val="nil"/>
        </w:tcBorders>
        <w:shd w:val="clear" w:color="auto" w:fill="auto"/>
      </w:tcPr>
    </w:tblStylePr>
  </w:style>
  <w:style w:type="character" w:styleId="Hyperlink">
    <w:name w:val="Hyperlink"/>
    <w:basedOn w:val="DefaultParagraphFont"/>
    <w:uiPriority w:val="99"/>
    <w:unhideWhenUsed/>
    <w:rsid w:val="00823F60"/>
    <w:rPr>
      <w:color w:val="FFBF22" w:themeColor="hyperlink"/>
      <w:u w:val="single"/>
    </w:rPr>
  </w:style>
  <w:style w:type="paragraph" w:styleId="ListParagraph">
    <w:name w:val="List Paragraph"/>
    <w:basedOn w:val="Normal"/>
    <w:uiPriority w:val="35"/>
    <w:semiHidden/>
    <w:qFormat/>
    <w:rsid w:val="0097070A"/>
    <w:pPr>
      <w:ind w:left="720"/>
      <w:contextualSpacing/>
    </w:pPr>
  </w:style>
  <w:style w:type="paragraph" w:customStyle="1" w:styleId="Heading1Numbered">
    <w:name w:val="Heading 1 Numbered"/>
    <w:basedOn w:val="Heading1"/>
    <w:next w:val="BodyText"/>
    <w:uiPriority w:val="4"/>
    <w:qFormat/>
    <w:rsid w:val="00A1119B"/>
    <w:pPr>
      <w:numPr>
        <w:numId w:val="12"/>
      </w:numPr>
    </w:pPr>
  </w:style>
  <w:style w:type="character" w:customStyle="1" w:styleId="HighlightAccent2">
    <w:name w:val="Highlight Accent 2"/>
    <w:basedOn w:val="DefaultParagraphFont"/>
    <w:uiPriority w:val="9"/>
    <w:qFormat/>
    <w:rsid w:val="000421C8"/>
    <w:rPr>
      <w:color w:val="0079C1" w:themeColor="accent2"/>
    </w:rPr>
  </w:style>
  <w:style w:type="character" w:customStyle="1" w:styleId="BoldItalic">
    <w:name w:val="Bold Italic"/>
    <w:basedOn w:val="DefaultParagraphFont"/>
    <w:uiPriority w:val="2"/>
    <w:rsid w:val="00837CFF"/>
    <w:rPr>
      <w:b/>
      <w:i/>
    </w:rPr>
  </w:style>
  <w:style w:type="paragraph" w:styleId="NoSpacing">
    <w:name w:val="No Spacing"/>
    <w:next w:val="BodyText"/>
    <w:rsid w:val="00022B39"/>
    <w:pPr>
      <w:spacing w:after="0"/>
    </w:pPr>
    <w:rPr>
      <w:sz w:val="18"/>
      <w:lang w:val="en-GB"/>
    </w:rPr>
  </w:style>
  <w:style w:type="paragraph" w:styleId="TOC2">
    <w:name w:val="toc 2"/>
    <w:basedOn w:val="Normal"/>
    <w:next w:val="Normal"/>
    <w:autoRedefine/>
    <w:uiPriority w:val="39"/>
    <w:rsid w:val="00533C8E"/>
    <w:pPr>
      <w:tabs>
        <w:tab w:val="right" w:leader="dot" w:pos="10194"/>
      </w:tabs>
      <w:spacing w:before="60" w:after="60"/>
    </w:pPr>
    <w:rPr>
      <w:noProof/>
    </w:rPr>
  </w:style>
  <w:style w:type="paragraph" w:styleId="TOC1">
    <w:name w:val="toc 1"/>
    <w:basedOn w:val="Normal"/>
    <w:next w:val="Normal"/>
    <w:autoRedefine/>
    <w:uiPriority w:val="39"/>
    <w:rsid w:val="00FB6CEF"/>
    <w:pPr>
      <w:tabs>
        <w:tab w:val="right" w:leader="dot" w:pos="10194"/>
      </w:tabs>
      <w:spacing w:before="240" w:after="0"/>
    </w:pPr>
    <w:rPr>
      <w:noProof/>
      <w:color w:val="F26522" w:themeColor="accent1"/>
      <w:sz w:val="24"/>
    </w:rPr>
  </w:style>
  <w:style w:type="paragraph" w:customStyle="1" w:styleId="Contents">
    <w:name w:val="Contents"/>
    <w:basedOn w:val="PageTitle"/>
    <w:next w:val="BodyText"/>
    <w:uiPriority w:val="99"/>
    <w:unhideWhenUsed/>
    <w:rsid w:val="006842BD"/>
    <w:pPr>
      <w:framePr w:wrap="notBeside" w:hAnchor="text" w:y="710"/>
    </w:pPr>
  </w:style>
  <w:style w:type="paragraph" w:customStyle="1" w:styleId="Dateofpapers">
    <w:name w:val="Date of papers"/>
    <w:basedOn w:val="Footer"/>
    <w:link w:val="DateofpapersChar"/>
    <w:uiPriority w:val="99"/>
    <w:rsid w:val="005D4C83"/>
    <w:pPr>
      <w:spacing w:before="60" w:after="60"/>
    </w:pPr>
  </w:style>
  <w:style w:type="paragraph" w:customStyle="1" w:styleId="Introtext">
    <w:name w:val="Intro text"/>
    <w:basedOn w:val="Normal"/>
    <w:uiPriority w:val="99"/>
    <w:qFormat/>
    <w:rsid w:val="00044829"/>
    <w:rPr>
      <w:rFonts w:ascii="Arial" w:hAnsi="Arial"/>
      <w:color w:val="FFBF22"/>
      <w:sz w:val="24"/>
    </w:rPr>
  </w:style>
  <w:style w:type="paragraph" w:customStyle="1" w:styleId="FrameBody">
    <w:name w:val="Frame Body"/>
    <w:basedOn w:val="FrameHeading"/>
    <w:uiPriority w:val="13"/>
    <w:rsid w:val="00ED7861"/>
    <w:pPr>
      <w:framePr w:wrap="around"/>
    </w:pPr>
    <w:rPr>
      <w:b w:val="0"/>
      <w:sz w:val="20"/>
    </w:rPr>
  </w:style>
  <w:style w:type="paragraph" w:styleId="BodyText">
    <w:name w:val="Body Text"/>
    <w:link w:val="BodyTextChar"/>
    <w:autoRedefine/>
    <w:qFormat/>
    <w:rsid w:val="00CF093C"/>
    <w:rPr>
      <w:rFonts w:cstheme="minorHAnsi"/>
      <w:i/>
      <w:color w:val="6E6E6E"/>
      <w:lang w:val="en-GB"/>
    </w:rPr>
  </w:style>
  <w:style w:type="character" w:customStyle="1" w:styleId="BodyTextChar">
    <w:name w:val="Body Text Char"/>
    <w:basedOn w:val="DefaultParagraphFont"/>
    <w:link w:val="BodyText"/>
    <w:rsid w:val="00CF093C"/>
    <w:rPr>
      <w:rFonts w:cstheme="minorHAnsi"/>
      <w:i/>
      <w:color w:val="6E6E6E"/>
      <w:lang w:val="en-GB"/>
    </w:rPr>
  </w:style>
  <w:style w:type="numbering" w:customStyle="1" w:styleId="Bullets">
    <w:name w:val="Bullets"/>
    <w:uiPriority w:val="99"/>
    <w:rsid w:val="001D26B9"/>
    <w:pPr>
      <w:numPr>
        <w:numId w:val="14"/>
      </w:numPr>
    </w:pPr>
  </w:style>
  <w:style w:type="paragraph" w:customStyle="1" w:styleId="TableTitle">
    <w:name w:val="Table Title"/>
    <w:basedOn w:val="BodyText"/>
    <w:next w:val="BodyText"/>
    <w:uiPriority w:val="6"/>
    <w:qFormat/>
    <w:rsid w:val="00044829"/>
    <w:pPr>
      <w:keepNext/>
      <w:keepLines/>
      <w:spacing w:before="120"/>
    </w:pPr>
    <w:rPr>
      <w:rFonts w:cstheme="majorHAnsi"/>
      <w:b/>
      <w:color w:val="F26522"/>
    </w:rPr>
  </w:style>
  <w:style w:type="paragraph" w:customStyle="1" w:styleId="ShadedBody">
    <w:name w:val="Shaded Body"/>
    <w:basedOn w:val="ShadedHeading"/>
    <w:uiPriority w:val="11"/>
    <w:rsid w:val="00817F49"/>
    <w:pPr>
      <w:keepNext w:val="0"/>
      <w:spacing w:before="0"/>
    </w:pPr>
    <w:rPr>
      <w:sz w:val="20"/>
    </w:rPr>
  </w:style>
  <w:style w:type="paragraph" w:customStyle="1" w:styleId="FrameHeading">
    <w:name w:val="Frame Heading"/>
    <w:basedOn w:val="BodyText"/>
    <w:next w:val="FrameBody"/>
    <w:uiPriority w:val="12"/>
    <w:rsid w:val="00FF722C"/>
    <w:pPr>
      <w:keepNext/>
      <w:keepLines/>
      <w:framePr w:w="2268" w:hSpace="170" w:wrap="around" w:vAnchor="text" w:hAnchor="page" w:x="8841" w:y="1"/>
      <w:pBdr>
        <w:top w:val="single" w:sz="8" w:space="2" w:color="F26522" w:themeColor="accent1"/>
        <w:left w:val="single" w:sz="8" w:space="3" w:color="F26522" w:themeColor="accent1"/>
        <w:bottom w:val="single" w:sz="8" w:space="2" w:color="F26522" w:themeColor="accent1"/>
        <w:right w:val="single" w:sz="8" w:space="3" w:color="F26522" w:themeColor="accent1"/>
      </w:pBdr>
      <w:shd w:val="clear" w:color="auto" w:fill="F26522" w:themeFill="accent1"/>
    </w:pPr>
    <w:rPr>
      <w:b/>
      <w:color w:val="FFFFFF" w:themeColor="background1"/>
      <w:sz w:val="24"/>
    </w:rPr>
  </w:style>
  <w:style w:type="character" w:customStyle="1" w:styleId="AuthorsChar">
    <w:name w:val="Authors Char"/>
    <w:basedOn w:val="FooterChar"/>
    <w:link w:val="Authors"/>
    <w:uiPriority w:val="99"/>
    <w:rsid w:val="0029281D"/>
    <w:rPr>
      <w:noProof/>
      <w:color w:val="454545" w:themeColor="text1"/>
      <w:sz w:val="18"/>
      <w:lang w:val="en-GB"/>
    </w:rPr>
  </w:style>
  <w:style w:type="character" w:customStyle="1" w:styleId="DateofpapersChar">
    <w:name w:val="Date of papers Char"/>
    <w:basedOn w:val="FooterChar"/>
    <w:link w:val="Dateofpapers"/>
    <w:uiPriority w:val="99"/>
    <w:rsid w:val="005D4C83"/>
    <w:rPr>
      <w:noProof/>
      <w:color w:val="6E6E6E"/>
      <w:sz w:val="18"/>
      <w:lang w:val="en-GB"/>
    </w:rPr>
  </w:style>
  <w:style w:type="paragraph" w:customStyle="1" w:styleId="CVName">
    <w:name w:val="CV Name"/>
    <w:basedOn w:val="BodyText"/>
    <w:uiPriority w:val="99"/>
    <w:rsid w:val="00E3415C"/>
    <w:pPr>
      <w:spacing w:after="0"/>
    </w:pPr>
    <w:rPr>
      <w:color w:val="F26522" w:themeColor="accent1"/>
      <w:sz w:val="22"/>
    </w:rPr>
  </w:style>
  <w:style w:type="paragraph" w:customStyle="1" w:styleId="CVlocation">
    <w:name w:val="CV location"/>
    <w:basedOn w:val="BodyText"/>
    <w:uiPriority w:val="99"/>
    <w:rsid w:val="00977EC0"/>
    <w:pPr>
      <w:spacing w:after="0"/>
    </w:pPr>
    <w:rPr>
      <w:sz w:val="18"/>
    </w:rPr>
  </w:style>
  <w:style w:type="paragraph" w:customStyle="1" w:styleId="CVTitle">
    <w:name w:val="CV Title"/>
    <w:basedOn w:val="BodyText"/>
    <w:uiPriority w:val="99"/>
    <w:rsid w:val="00977EC0"/>
    <w:pPr>
      <w:spacing w:after="0"/>
    </w:pPr>
  </w:style>
  <w:style w:type="paragraph" w:customStyle="1" w:styleId="Backcoverdisclaimer">
    <w:name w:val="Back cover disclaimer"/>
    <w:basedOn w:val="Footer"/>
    <w:uiPriority w:val="99"/>
    <w:rsid w:val="00FA363C"/>
    <w:pPr>
      <w:jc w:val="right"/>
    </w:pPr>
  </w:style>
  <w:style w:type="paragraph" w:customStyle="1" w:styleId="Disclaimertext">
    <w:name w:val="Disclaimer text"/>
    <w:basedOn w:val="Backcoverdisclaimer"/>
    <w:uiPriority w:val="99"/>
    <w:rsid w:val="00EE3968"/>
  </w:style>
  <w:style w:type="paragraph" w:customStyle="1" w:styleId="SourceNotes">
    <w:name w:val="Source &amp; Notes"/>
    <w:basedOn w:val="BodyText"/>
    <w:uiPriority w:val="99"/>
    <w:rsid w:val="00AD5D5A"/>
    <w:pPr>
      <w:tabs>
        <w:tab w:val="left" w:pos="709"/>
      </w:tabs>
      <w:ind w:left="1134" w:hanging="1134"/>
      <w:contextualSpacing/>
    </w:pPr>
    <w:rPr>
      <w:color w:val="auto"/>
      <w:sz w:val="16"/>
    </w:rPr>
  </w:style>
  <w:style w:type="character" w:styleId="UnresolvedMention">
    <w:name w:val="Unresolved Mention"/>
    <w:basedOn w:val="DefaultParagraphFont"/>
    <w:uiPriority w:val="99"/>
    <w:unhideWhenUsed/>
    <w:rsid w:val="00DF7557"/>
    <w:rPr>
      <w:color w:val="605E5C"/>
      <w:shd w:val="clear" w:color="auto" w:fill="E1DFDD"/>
    </w:rPr>
  </w:style>
  <w:style w:type="character" w:styleId="Mention">
    <w:name w:val="Mention"/>
    <w:basedOn w:val="DefaultParagraphFont"/>
    <w:uiPriority w:val="99"/>
    <w:unhideWhenUsed/>
    <w:rPr>
      <w:color w:val="2B579A"/>
      <w:shd w:val="clear" w:color="auto" w:fill="E6E6E6"/>
    </w:rPr>
  </w:style>
  <w:style w:type="paragraph" w:styleId="Revision">
    <w:name w:val="Revision"/>
    <w:hidden/>
    <w:uiPriority w:val="99"/>
    <w:semiHidden/>
    <w:rsid w:val="000038E4"/>
    <w:pPr>
      <w:spacing w:after="0"/>
    </w:pPr>
    <w:rPr>
      <w:color w:val="6E6E6E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86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70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53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01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270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5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2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68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95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7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524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069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1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800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837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45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99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34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85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95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0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58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968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46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91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9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353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950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79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Custom 11">
      <a:dk1>
        <a:srgbClr val="454545"/>
      </a:dk1>
      <a:lt1>
        <a:sysClr val="window" lastClr="FFFFFF"/>
      </a:lt1>
      <a:dk2>
        <a:srgbClr val="727274"/>
      </a:dk2>
      <a:lt2>
        <a:srgbClr val="ACACAE"/>
      </a:lt2>
      <a:accent1>
        <a:srgbClr val="F26522"/>
      </a:accent1>
      <a:accent2>
        <a:srgbClr val="0079C1"/>
      </a:accent2>
      <a:accent3>
        <a:srgbClr val="5BCBF5"/>
      </a:accent3>
      <a:accent4>
        <a:srgbClr val="C2CD23"/>
      </a:accent4>
      <a:accent5>
        <a:srgbClr val="6A2C91"/>
      </a:accent5>
      <a:accent6>
        <a:srgbClr val="FFBF22"/>
      </a:accent6>
      <a:hlink>
        <a:srgbClr val="FFBF22"/>
      </a:hlink>
      <a:folHlink>
        <a:srgbClr val="FFBF22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51C4DF7D45DB248AC86FE0097C440F5" ma:contentTypeVersion="17" ma:contentTypeDescription="Create a new document." ma:contentTypeScope="" ma:versionID="28d8cb3155c36fd3a03b4a20d562152c">
  <xsd:schema xmlns:xsd="http://www.w3.org/2001/XMLSchema" xmlns:xs="http://www.w3.org/2001/XMLSchema" xmlns:p="http://schemas.microsoft.com/office/2006/metadata/properties" xmlns:ns2="28344a50-20ee-46b1-93e0-1faae7350029" xmlns:ns3="66e1bbde-16dd-49de-9a92-988d359cd6e4" targetNamespace="http://schemas.microsoft.com/office/2006/metadata/properties" ma:root="true" ma:fieldsID="b78d34cbac13b11b30a3b685814b053c" ns2:_="" ns3:_="">
    <xsd:import namespace="28344a50-20ee-46b1-93e0-1faae7350029"/>
    <xsd:import namespace="66e1bbde-16dd-49de-9a92-988d359cd6e4"/>
    <xsd:element name="properties">
      <xsd:complexType>
        <xsd:sequence>
          <xsd:element name="documentManagement">
            <xsd:complexType>
              <xsd:all>
                <xsd:element ref="ns2:NGESOowner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3:SharedWithUsers" minOccurs="0"/>
                <xsd:element ref="ns3:SharedWithDetails" minOccurs="0"/>
                <xsd:element ref="ns2:NGESO_x0020_responded_x003f_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8344a50-20ee-46b1-93e0-1faae7350029" elementFormDefault="qualified">
    <xsd:import namespace="http://schemas.microsoft.com/office/2006/documentManagement/types"/>
    <xsd:import namespace="http://schemas.microsoft.com/office/infopath/2007/PartnerControls"/>
    <xsd:element name="NGESOowner" ma:index="1" nillable="true" ma:displayName="NGESO owner" ma:format="Dropdown" ma:list="UserInfo" ma:SharePointGroup="0" ma:internalName="NGESOowner" ma:readOnly="fals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hidden="true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hidden="true" ma:internalName="MediaServiceOCR" ma:readOnly="true">
      <xsd:simpleType>
        <xsd:restriction base="dms:Note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hidden="true" ma:internalName="MediaServiceKeyPoints" ma:readOnly="true">
      <xsd:simpleType>
        <xsd:restriction base="dms:Note"/>
      </xsd:simpleType>
    </xsd:element>
    <xsd:element name="MediaServiceLocation" ma:index="17" nillable="true" ma:displayName="Location" ma:hidden="true" ma:internalName="MediaServiceLocation" ma:readOnly="true">
      <xsd:simpleType>
        <xsd:restriction base="dms:Text"/>
      </xsd:simpleType>
    </xsd:element>
    <xsd:element name="NGESO_x0020_responded_x003f_" ma:index="21" nillable="true" ma:displayName="NGESO responded?" ma:default="1" ma:internalName="NGESO_x0020_responded_x003f_">
      <xsd:simpleType>
        <xsd:restriction base="dms:Boolean"/>
      </xsd:simpleType>
    </xsd:element>
    <xsd:element name="MediaLengthInSeconds" ma:index="22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6e1bbde-16dd-49de-9a92-988d359cd6e4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hidden="tru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hidden="true" ma:internalName="SharedWithDetail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displayName="Content Type"/>
        <xsd:element ref="dc:title" minOccurs="0" maxOccurs="1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66e1bbde-16dd-49de-9a92-988d359cd6e4">
      <UserInfo>
        <DisplayName/>
        <AccountId xsi:nil="true"/>
        <AccountType/>
      </UserInfo>
    </SharedWithUsers>
    <NGESO_x0020_responded_x003f_ xmlns="28344a50-20ee-46b1-93e0-1faae7350029">true</NGESO_x0020_responded_x003f_>
    <NGESOowner xmlns="28344a50-20ee-46b1-93e0-1faae7350029">
      <UserInfo>
        <DisplayName/>
        <AccountId xsi:nil="true"/>
        <AccountType/>
      </UserInfo>
    </NGESOowner>
  </documentManagement>
</p:properties>
</file>

<file path=customXml/itemProps1.xml><?xml version="1.0" encoding="utf-8"?>
<ds:datastoreItem xmlns:ds="http://schemas.openxmlformats.org/officeDocument/2006/customXml" ds:itemID="{2FDCFE5A-CFAC-436D-B868-45F50530B47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440D672-7361-4D11-A3D8-5C3DA2107F3E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11ACB6FA-3823-4E02-B4EF-B661A5DD125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8344a50-20ee-46b1-93e0-1faae7350029"/>
    <ds:schemaRef ds:uri="66e1bbde-16dd-49de-9a92-988d359cd6e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5B44EFE6-547C-46A6-9E02-B11BD741E93E}">
  <ds:schemaRefs>
    <ds:schemaRef ds:uri="http://schemas.microsoft.com/office/2006/metadata/properties"/>
    <ds:schemaRef ds:uri="http://schemas.microsoft.com/office/infopath/2007/PartnerControls"/>
    <ds:schemaRef ds:uri="66e1bbde-16dd-49de-9a92-988d359cd6e4"/>
    <ds:schemaRef ds:uri="28344a50-20ee-46b1-93e0-1faae735002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591</Words>
  <Characters>3369</Characters>
  <Application>Microsoft Office Word</Application>
  <DocSecurity>0</DocSecurity>
  <Lines>28</Lines>
  <Paragraphs>7</Paragraphs>
  <ScaleCrop>false</ScaleCrop>
  <Company>NGESO</Company>
  <LinksUpToDate>false</LinksUpToDate>
  <CharactersWithSpaces>3953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Stability Phase 2 Tender Declaration</dc:title>
  <dc:subject/>
  <dc:creator>Microsoft Office User</dc:creator>
  <cp:keywords>Stability Phase 2 Tender Declaration</cp:keywords>
  <dc:description/>
  <cp:lastModifiedBy>Dhorat(ESO), Haarith</cp:lastModifiedBy>
  <cp:revision>2</cp:revision>
  <cp:lastPrinted>2021-11-08T13:48:00Z</cp:lastPrinted>
  <dcterms:created xsi:type="dcterms:W3CDTF">2021-11-08T13:50:00Z</dcterms:created>
  <dcterms:modified xsi:type="dcterms:W3CDTF">2021-11-08T13:50:00Z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0x010100951C4DF7D45DB248AC86FE0097C440F5</vt:lpwstr>
  </property>
  <property fmtid="{D5CDD505-2E9C-101B-9397-08002B2CF9AE}" pid="3" name="Order">
    <vt:r8>1800</vt:r8>
  </property>
  <property fmtid="{D5CDD505-2E9C-101B-9397-08002B2CF9AE}" pid="4" name="xd_Signature">
    <vt:bool>false</vt:bool>
  </property>
  <property fmtid="{D5CDD505-2E9C-101B-9397-08002B2CF9AE}" pid="5" name="xd_ProgID">
    <vt:lpwstr/>
  </property>
  <property fmtid="{D5CDD505-2E9C-101B-9397-08002B2CF9AE}" pid="6" name="ComplianceAssetId">
    <vt:lpwstr/>
  </property>
  <property fmtid="{D5CDD505-2E9C-101B-9397-08002B2CF9AE}" pid="7" name="TemplateUrl">
    <vt:lpwstr/>
  </property>
</Properties>
</file>