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57D41" w14:textId="57165E69" w:rsidR="006468A1" w:rsidRPr="006468A1" w:rsidRDefault="006468A1" w:rsidP="006468A1">
      <w:pPr>
        <w:autoSpaceDE w:val="0"/>
        <w:autoSpaceDN w:val="0"/>
        <w:adjustRightInd w:val="0"/>
        <w:spacing w:line="240" w:lineRule="auto"/>
        <w:rPr>
          <w:rFonts w:eastAsiaTheme="minorHAnsi" w:cs="Arial"/>
          <w:color w:val="000000"/>
          <w:sz w:val="24"/>
          <w:lang w:val="en-US" w:eastAsia="en-US"/>
        </w:rPr>
      </w:pPr>
    </w:p>
    <w:tbl>
      <w:tblPr>
        <w:tblW w:w="11098" w:type="dxa"/>
        <w:tblInd w:w="-108" w:type="dxa"/>
        <w:tblBorders>
          <w:top w:val="nil"/>
          <w:left w:val="nil"/>
          <w:bottom w:val="nil"/>
          <w:right w:val="nil"/>
        </w:tblBorders>
        <w:tblLayout w:type="fixed"/>
        <w:tblLook w:val="0000" w:firstRow="0" w:lastRow="0" w:firstColumn="0" w:lastColumn="0" w:noHBand="0" w:noVBand="0"/>
      </w:tblPr>
      <w:tblGrid>
        <w:gridCol w:w="6629"/>
        <w:gridCol w:w="4469"/>
      </w:tblGrid>
      <w:tr w:rsidR="006468A1" w:rsidRPr="006468A1" w14:paraId="7AC96305" w14:textId="77777777" w:rsidTr="006468A1">
        <w:trPr>
          <w:trHeight w:val="1073"/>
        </w:trPr>
        <w:tc>
          <w:tcPr>
            <w:tcW w:w="6629" w:type="dxa"/>
          </w:tcPr>
          <w:p w14:paraId="6E2318E0" w14:textId="0E7591AA" w:rsidR="006468A1" w:rsidRPr="006468A1" w:rsidRDefault="006468A1" w:rsidP="006468A1">
            <w:pPr>
              <w:autoSpaceDE w:val="0"/>
              <w:autoSpaceDN w:val="0"/>
              <w:adjustRightInd w:val="0"/>
              <w:spacing w:line="240" w:lineRule="auto"/>
              <w:rPr>
                <w:rFonts w:eastAsiaTheme="minorHAnsi" w:cs="Arial"/>
                <w:b/>
                <w:bCs/>
                <w:color w:val="000000"/>
                <w:sz w:val="20"/>
                <w:szCs w:val="20"/>
                <w:lang w:val="en-US" w:eastAsia="en-US"/>
              </w:rPr>
            </w:pPr>
            <w:r w:rsidRPr="006468A1">
              <w:rPr>
                <w:rFonts w:eastAsiaTheme="minorHAnsi" w:cs="Arial"/>
                <w:b/>
                <w:bCs/>
                <w:color w:val="000000"/>
                <w:sz w:val="20"/>
                <w:szCs w:val="20"/>
                <w:lang w:val="en-US" w:eastAsia="en-US"/>
              </w:rPr>
              <w:t>Open Letter to Key Stakeh</w:t>
            </w:r>
            <w:r w:rsidR="00532F28">
              <w:rPr>
                <w:rFonts w:eastAsiaTheme="minorHAnsi" w:cs="Arial"/>
                <w:b/>
                <w:bCs/>
                <w:color w:val="000000"/>
                <w:sz w:val="20"/>
                <w:szCs w:val="20"/>
                <w:lang w:val="en-US" w:eastAsia="en-US"/>
              </w:rPr>
              <w:t>olders who hold</w:t>
            </w:r>
            <w:r>
              <w:rPr>
                <w:rFonts w:eastAsiaTheme="minorHAnsi" w:cs="Arial"/>
                <w:b/>
                <w:bCs/>
                <w:color w:val="000000"/>
                <w:sz w:val="20"/>
                <w:szCs w:val="20"/>
                <w:lang w:val="en-US" w:eastAsia="en-US"/>
              </w:rPr>
              <w:t xml:space="preserve"> CUSC Contracts with th</w:t>
            </w:r>
            <w:r w:rsidR="00532F28">
              <w:rPr>
                <w:rFonts w:eastAsiaTheme="minorHAnsi" w:cs="Arial"/>
                <w:b/>
                <w:bCs/>
                <w:color w:val="000000"/>
                <w:sz w:val="20"/>
                <w:szCs w:val="20"/>
                <w:lang w:val="en-US" w:eastAsia="en-US"/>
              </w:rPr>
              <w:t>e ESO</w:t>
            </w:r>
          </w:p>
        </w:tc>
        <w:tc>
          <w:tcPr>
            <w:tcW w:w="4469" w:type="dxa"/>
          </w:tcPr>
          <w:p w14:paraId="464A49BB" w14:textId="77777777" w:rsid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National Grid </w:t>
            </w:r>
            <w:r>
              <w:rPr>
                <w:rFonts w:eastAsiaTheme="minorHAnsi" w:cs="Arial"/>
                <w:color w:val="000000"/>
                <w:sz w:val="20"/>
                <w:szCs w:val="20"/>
                <w:lang w:val="en-US" w:eastAsia="en-US"/>
              </w:rPr>
              <w:t>ESO</w:t>
            </w:r>
          </w:p>
          <w:p w14:paraId="2AFB55CA"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Pr>
                <w:rFonts w:eastAsiaTheme="minorHAnsi" w:cs="Arial"/>
                <w:color w:val="000000"/>
                <w:sz w:val="20"/>
                <w:szCs w:val="20"/>
                <w:lang w:val="en-US" w:eastAsia="en-US"/>
              </w:rPr>
              <w:t>Faraday House</w:t>
            </w:r>
          </w:p>
          <w:p w14:paraId="0716EB78"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Warwick Technology Park, </w:t>
            </w:r>
          </w:p>
          <w:p w14:paraId="15542034"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Gallows Hill </w:t>
            </w:r>
          </w:p>
          <w:p w14:paraId="57643AEA"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Warwick </w:t>
            </w:r>
          </w:p>
          <w:p w14:paraId="3B34FC8C"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CV34 6DA </w:t>
            </w:r>
          </w:p>
        </w:tc>
      </w:tr>
    </w:tbl>
    <w:p w14:paraId="1AE8A0B1" w14:textId="77777777" w:rsidR="00CA5BB0" w:rsidRDefault="00CA5BB0" w:rsidP="006468A1"/>
    <w:p w14:paraId="6969731A" w14:textId="77777777" w:rsidR="006468A1" w:rsidRPr="006468A1" w:rsidRDefault="006468A1" w:rsidP="006468A1">
      <w:pPr>
        <w:autoSpaceDE w:val="0"/>
        <w:autoSpaceDN w:val="0"/>
        <w:adjustRightInd w:val="0"/>
        <w:spacing w:line="240" w:lineRule="auto"/>
        <w:rPr>
          <w:rFonts w:eastAsiaTheme="minorHAnsi" w:cs="Arial"/>
          <w:color w:val="000000"/>
          <w:sz w:val="24"/>
          <w:lang w:val="en-US" w:eastAsia="en-U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6912"/>
      </w:tblGrid>
      <w:tr w:rsidR="006468A1" w:rsidRPr="006468A1" w14:paraId="5F7B43D0" w14:textId="77777777" w:rsidTr="006468A1">
        <w:trPr>
          <w:trHeight w:val="98"/>
        </w:trPr>
        <w:tc>
          <w:tcPr>
            <w:tcW w:w="6912" w:type="dxa"/>
          </w:tcPr>
          <w:p w14:paraId="0D718D42" w14:textId="245FDF63" w:rsidR="006468A1" w:rsidRDefault="0045650C" w:rsidP="006468A1">
            <w:pPr>
              <w:autoSpaceDE w:val="0"/>
              <w:autoSpaceDN w:val="0"/>
              <w:adjustRightInd w:val="0"/>
              <w:spacing w:line="240" w:lineRule="auto"/>
              <w:rPr>
                <w:rFonts w:eastAsiaTheme="minorHAnsi" w:cs="Arial"/>
                <w:color w:val="000000"/>
                <w:sz w:val="20"/>
                <w:szCs w:val="20"/>
                <w:lang w:val="en-US" w:eastAsia="en-US"/>
              </w:rPr>
            </w:pPr>
            <w:ins w:id="0" w:author="Johnson (ESO), Antony" w:date="2021-09-27T15:20:00Z">
              <w:r>
                <w:rPr>
                  <w:rFonts w:eastAsiaTheme="minorHAnsi" w:cs="Arial"/>
                  <w:color w:val="000000"/>
                  <w:sz w:val="20"/>
                  <w:szCs w:val="20"/>
                  <w:lang w:val="en-US" w:eastAsia="en-US"/>
                </w:rPr>
                <w:t>October</w:t>
              </w:r>
            </w:ins>
            <w:del w:id="1" w:author="Johnson (ESO), Antony" w:date="2021-09-27T15:20:00Z">
              <w:r w:rsidR="00C70486" w:rsidDel="0045650C">
                <w:rPr>
                  <w:rFonts w:eastAsiaTheme="minorHAnsi" w:cs="Arial"/>
                  <w:color w:val="000000"/>
                  <w:sz w:val="20"/>
                  <w:szCs w:val="20"/>
                  <w:lang w:val="en-US" w:eastAsia="en-US"/>
                </w:rPr>
                <w:delText>August</w:delText>
              </w:r>
            </w:del>
            <w:r w:rsidR="006468A1" w:rsidRPr="006468A1">
              <w:rPr>
                <w:rFonts w:eastAsiaTheme="minorHAnsi" w:cs="Arial"/>
                <w:color w:val="000000"/>
                <w:sz w:val="20"/>
                <w:szCs w:val="20"/>
                <w:lang w:val="en-US" w:eastAsia="en-US"/>
              </w:rPr>
              <w:t xml:space="preserve"> 20</w:t>
            </w:r>
            <w:ins w:id="2" w:author="Johnson (ESO), Antony" w:date="2021-08-26T10:17:00Z">
              <w:r w:rsidR="00EC00A6">
                <w:rPr>
                  <w:rFonts w:eastAsiaTheme="minorHAnsi" w:cs="Arial"/>
                  <w:color w:val="000000"/>
                  <w:sz w:val="20"/>
                  <w:szCs w:val="20"/>
                  <w:lang w:val="en-US" w:eastAsia="en-US"/>
                </w:rPr>
                <w:t>21</w:t>
              </w:r>
            </w:ins>
            <w:del w:id="3" w:author="Johnson (ESO), Antony" w:date="2021-08-26T10:17:00Z">
              <w:r w:rsidR="006468A1" w:rsidRPr="006468A1" w:rsidDel="00EC00A6">
                <w:rPr>
                  <w:rFonts w:eastAsiaTheme="minorHAnsi" w:cs="Arial"/>
                  <w:color w:val="000000"/>
                  <w:sz w:val="20"/>
                  <w:szCs w:val="20"/>
                  <w:lang w:val="en-US" w:eastAsia="en-US"/>
                </w:rPr>
                <w:delText>19</w:delText>
              </w:r>
            </w:del>
          </w:p>
          <w:p w14:paraId="5844C42A" w14:textId="77777777" w:rsidR="006468A1" w:rsidRDefault="006468A1" w:rsidP="006468A1">
            <w:pPr>
              <w:autoSpaceDE w:val="0"/>
              <w:autoSpaceDN w:val="0"/>
              <w:adjustRightInd w:val="0"/>
              <w:spacing w:line="240" w:lineRule="auto"/>
              <w:rPr>
                <w:rFonts w:eastAsiaTheme="minorHAnsi" w:cs="Arial"/>
                <w:color w:val="000000"/>
                <w:sz w:val="20"/>
                <w:szCs w:val="20"/>
                <w:lang w:val="en-US" w:eastAsia="en-US"/>
              </w:rPr>
            </w:pPr>
          </w:p>
          <w:p w14:paraId="61265905" w14:textId="77777777" w:rsidR="006468A1" w:rsidRPr="006468A1" w:rsidRDefault="006468A1" w:rsidP="006468A1">
            <w:pPr>
              <w:autoSpaceDE w:val="0"/>
              <w:autoSpaceDN w:val="0"/>
              <w:adjustRightInd w:val="0"/>
              <w:spacing w:line="240" w:lineRule="auto"/>
              <w:rPr>
                <w:rFonts w:eastAsiaTheme="minorHAnsi" w:cs="Arial"/>
                <w:b/>
                <w:color w:val="000000"/>
                <w:sz w:val="20"/>
                <w:szCs w:val="20"/>
                <w:lang w:val="en-US" w:eastAsia="en-US"/>
              </w:rPr>
            </w:pPr>
            <w:r w:rsidRPr="006468A1">
              <w:rPr>
                <w:rFonts w:eastAsiaTheme="minorHAnsi" w:cs="Arial"/>
                <w:b/>
                <w:color w:val="000000"/>
                <w:sz w:val="20"/>
                <w:szCs w:val="20"/>
                <w:lang w:val="en-US" w:eastAsia="en-US"/>
              </w:rPr>
              <w:t>European Network Codes – Emergency and Restoration Code</w:t>
            </w:r>
          </w:p>
          <w:tbl>
            <w:tblPr>
              <w:tblW w:w="0" w:type="auto"/>
              <w:tblBorders>
                <w:top w:val="nil"/>
                <w:left w:val="nil"/>
                <w:bottom w:val="nil"/>
                <w:right w:val="nil"/>
              </w:tblBorders>
              <w:tblLayout w:type="fixed"/>
              <w:tblLook w:val="0000" w:firstRow="0" w:lastRow="0" w:firstColumn="0" w:lastColumn="0" w:noHBand="0" w:noVBand="0"/>
            </w:tblPr>
            <w:tblGrid>
              <w:gridCol w:w="2253"/>
            </w:tblGrid>
            <w:tr w:rsidR="006468A1" w:rsidRPr="006468A1" w14:paraId="75188C9C" w14:textId="77777777">
              <w:trPr>
                <w:trHeight w:val="93"/>
              </w:trPr>
              <w:tc>
                <w:tcPr>
                  <w:tcW w:w="2253" w:type="dxa"/>
                </w:tcPr>
                <w:p w14:paraId="173205E3"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p>
              </w:tc>
            </w:tr>
          </w:tbl>
          <w:p w14:paraId="49D730E3"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p>
        </w:tc>
      </w:tr>
      <w:tr w:rsidR="006468A1" w:rsidRPr="006468A1" w14:paraId="7A24B56C" w14:textId="77777777" w:rsidTr="006468A1">
        <w:trPr>
          <w:trHeight w:val="93"/>
        </w:trPr>
        <w:tc>
          <w:tcPr>
            <w:tcW w:w="6912" w:type="dxa"/>
          </w:tcPr>
          <w:p w14:paraId="16E56A1E"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p>
        </w:tc>
      </w:tr>
    </w:tbl>
    <w:p w14:paraId="6D50D6BC" w14:textId="3DBD36AC" w:rsidR="00307A4F" w:rsidRDefault="00307A4F" w:rsidP="00307A4F">
      <w:pPr>
        <w:spacing w:line="240" w:lineRule="auto"/>
        <w:jc w:val="both"/>
        <w:rPr>
          <w:sz w:val="20"/>
          <w:szCs w:val="20"/>
        </w:rPr>
      </w:pPr>
      <w:r>
        <w:rPr>
          <w:sz w:val="20"/>
          <w:szCs w:val="20"/>
        </w:rPr>
        <w:t>I</w:t>
      </w:r>
      <w:r w:rsidRPr="00307A4F">
        <w:rPr>
          <w:sz w:val="20"/>
          <w:szCs w:val="20"/>
        </w:rPr>
        <w:t>n March 2011, t</w:t>
      </w:r>
      <w:r w:rsidR="006468A1" w:rsidRPr="00307A4F">
        <w:rPr>
          <w:sz w:val="20"/>
          <w:szCs w:val="20"/>
        </w:rPr>
        <w:t xml:space="preserve">he European </w:t>
      </w:r>
      <w:r>
        <w:rPr>
          <w:sz w:val="20"/>
          <w:szCs w:val="20"/>
        </w:rPr>
        <w:t>Third Energy Package became law which aims to develop a more harmonised European Energy Market for gas and electricity.  While achieving this, it also facilitate</w:t>
      </w:r>
      <w:r w:rsidR="00536E03">
        <w:rPr>
          <w:sz w:val="20"/>
          <w:szCs w:val="20"/>
        </w:rPr>
        <w:t>s</w:t>
      </w:r>
      <w:r>
        <w:rPr>
          <w:sz w:val="20"/>
          <w:szCs w:val="20"/>
        </w:rPr>
        <w:t xml:space="preserve"> the integration of renewable energy sources in order to maintain System security and also enhance competition.</w:t>
      </w:r>
    </w:p>
    <w:p w14:paraId="514AD6B8" w14:textId="77777777" w:rsidR="00307A4F" w:rsidRDefault="00307A4F" w:rsidP="00307A4F">
      <w:pPr>
        <w:jc w:val="both"/>
        <w:rPr>
          <w:sz w:val="20"/>
          <w:szCs w:val="20"/>
        </w:rPr>
      </w:pPr>
    </w:p>
    <w:p w14:paraId="3F1C2464" w14:textId="77777777" w:rsidR="00BC1A50" w:rsidRDefault="00307A4F" w:rsidP="00307A4F">
      <w:pPr>
        <w:jc w:val="both"/>
        <w:rPr>
          <w:sz w:val="20"/>
          <w:szCs w:val="20"/>
        </w:rPr>
      </w:pPr>
      <w:r>
        <w:rPr>
          <w:sz w:val="20"/>
          <w:szCs w:val="20"/>
        </w:rPr>
        <w:t>In developing these objectives, the European Commission have approved a suite of Network Codes of which one is the Emergency and Resto</w:t>
      </w:r>
      <w:r w:rsidR="00BC1A50">
        <w:rPr>
          <w:sz w:val="20"/>
          <w:szCs w:val="20"/>
        </w:rPr>
        <w:t>ration Code.</w:t>
      </w:r>
    </w:p>
    <w:p w14:paraId="35ACD81C" w14:textId="77777777" w:rsidR="00BC1A50" w:rsidRDefault="00BC1A50" w:rsidP="00307A4F">
      <w:pPr>
        <w:jc w:val="both"/>
        <w:rPr>
          <w:sz w:val="20"/>
          <w:szCs w:val="20"/>
        </w:rPr>
      </w:pPr>
    </w:p>
    <w:p w14:paraId="42EB8476" w14:textId="77777777" w:rsidR="00BC1A50" w:rsidRPr="00BC1A50" w:rsidRDefault="0045650C" w:rsidP="00307A4F">
      <w:pPr>
        <w:jc w:val="both"/>
        <w:rPr>
          <w:sz w:val="20"/>
          <w:szCs w:val="20"/>
        </w:rPr>
      </w:pPr>
      <w:hyperlink r:id="rId10" w:history="1">
        <w:r w:rsidR="00BC1A50" w:rsidRPr="00BC1A50">
          <w:rPr>
            <w:rStyle w:val="Hyperlink"/>
            <w:sz w:val="20"/>
            <w:szCs w:val="20"/>
          </w:rPr>
          <w:t>https://eur-lex.europa.eu/legal-content/EN/TXT/PDF/?uri=CELEX:32017R2196&amp;from=EN</w:t>
        </w:r>
      </w:hyperlink>
    </w:p>
    <w:p w14:paraId="604577FC" w14:textId="77777777" w:rsidR="00BC1A50" w:rsidRDefault="00BC1A50" w:rsidP="00307A4F">
      <w:pPr>
        <w:jc w:val="both"/>
        <w:rPr>
          <w:sz w:val="20"/>
          <w:szCs w:val="20"/>
        </w:rPr>
      </w:pPr>
    </w:p>
    <w:p w14:paraId="2A2C08E1" w14:textId="29FBF9F4" w:rsidR="006468A1" w:rsidRDefault="00BC1A50" w:rsidP="002C7959">
      <w:pPr>
        <w:spacing w:line="240" w:lineRule="auto"/>
        <w:jc w:val="both"/>
        <w:rPr>
          <w:ins w:id="4" w:author="Johnson (ESO), Antony" w:date="2021-08-26T10:25:00Z"/>
          <w:sz w:val="20"/>
          <w:szCs w:val="20"/>
        </w:rPr>
      </w:pPr>
      <w:r>
        <w:rPr>
          <w:sz w:val="20"/>
          <w:szCs w:val="20"/>
        </w:rPr>
        <w:t>Th</w:t>
      </w:r>
      <w:r w:rsidR="002C7959">
        <w:rPr>
          <w:sz w:val="20"/>
          <w:szCs w:val="20"/>
        </w:rPr>
        <w:t xml:space="preserve">e aim of the Emergency and Restoration Code is to </w:t>
      </w:r>
      <w:r w:rsidR="00DA6C8C">
        <w:rPr>
          <w:sz w:val="20"/>
          <w:szCs w:val="20"/>
        </w:rPr>
        <w:t>minimise the impact</w:t>
      </w:r>
      <w:r w:rsidR="002C7959">
        <w:rPr>
          <w:sz w:val="20"/>
          <w:szCs w:val="20"/>
        </w:rPr>
        <w:t xml:space="preserve"> of an incident on the </w:t>
      </w:r>
      <w:r w:rsidR="005347EA">
        <w:rPr>
          <w:sz w:val="20"/>
          <w:szCs w:val="20"/>
        </w:rPr>
        <w:t>electricity system</w:t>
      </w:r>
      <w:r w:rsidR="002C7959">
        <w:rPr>
          <w:sz w:val="20"/>
          <w:szCs w:val="20"/>
        </w:rPr>
        <w:t xml:space="preserve"> and </w:t>
      </w:r>
      <w:r w:rsidR="005347EA">
        <w:rPr>
          <w:sz w:val="20"/>
          <w:szCs w:val="20"/>
        </w:rPr>
        <w:t xml:space="preserve">to facilitate efficient and rapid restoration </w:t>
      </w:r>
      <w:r w:rsidR="00DA6C8C">
        <w:rPr>
          <w:sz w:val="20"/>
          <w:szCs w:val="20"/>
        </w:rPr>
        <w:t>were an incident to</w:t>
      </w:r>
      <w:r w:rsidR="005347EA">
        <w:rPr>
          <w:sz w:val="20"/>
          <w:szCs w:val="20"/>
        </w:rPr>
        <w:t xml:space="preserve"> occur. </w:t>
      </w:r>
    </w:p>
    <w:p w14:paraId="42B0CA5A" w14:textId="134FA7D4" w:rsidR="00CC40C9" w:rsidRDefault="00CC40C9" w:rsidP="002C7959">
      <w:pPr>
        <w:spacing w:line="240" w:lineRule="auto"/>
        <w:jc w:val="both"/>
        <w:rPr>
          <w:ins w:id="5" w:author="Johnson (ESO), Antony" w:date="2021-08-26T10:25:00Z"/>
          <w:sz w:val="20"/>
          <w:szCs w:val="20"/>
        </w:rPr>
      </w:pPr>
    </w:p>
    <w:p w14:paraId="71E62E47" w14:textId="458E8D9D" w:rsidR="00CC40C9" w:rsidRDefault="00CC40C9" w:rsidP="002C7959">
      <w:pPr>
        <w:spacing w:line="240" w:lineRule="auto"/>
        <w:jc w:val="both"/>
        <w:rPr>
          <w:sz w:val="20"/>
          <w:szCs w:val="20"/>
        </w:rPr>
      </w:pPr>
      <w:ins w:id="6" w:author="Johnson (ESO), Antony" w:date="2021-08-26T10:25:00Z">
        <w:r>
          <w:rPr>
            <w:sz w:val="20"/>
            <w:szCs w:val="20"/>
          </w:rPr>
          <w:t>Altho</w:t>
        </w:r>
      </w:ins>
      <w:ins w:id="7" w:author="Johnson (ESO), Antony" w:date="2021-08-26T10:26:00Z">
        <w:r>
          <w:rPr>
            <w:sz w:val="20"/>
            <w:szCs w:val="20"/>
          </w:rPr>
          <w:t xml:space="preserve">ugh the UK has now officially </w:t>
        </w:r>
      </w:ins>
      <w:ins w:id="8" w:author="Johnson (ESO), Antony" w:date="2021-08-26T10:27:00Z">
        <w:r w:rsidR="00E8190A">
          <w:rPr>
            <w:sz w:val="20"/>
            <w:szCs w:val="20"/>
          </w:rPr>
          <w:t xml:space="preserve">left </w:t>
        </w:r>
      </w:ins>
      <w:ins w:id="9" w:author="Johnson (ESO), Antony" w:date="2021-08-26T10:26:00Z">
        <w:r w:rsidR="002D5F4A">
          <w:rPr>
            <w:sz w:val="20"/>
            <w:szCs w:val="20"/>
          </w:rPr>
          <w:t xml:space="preserve">the European Union, </w:t>
        </w:r>
        <w:proofErr w:type="gramStart"/>
        <w:r w:rsidR="002D5F4A">
          <w:rPr>
            <w:sz w:val="20"/>
            <w:szCs w:val="20"/>
          </w:rPr>
          <w:t>the majority of</w:t>
        </w:r>
        <w:proofErr w:type="gramEnd"/>
        <w:r w:rsidR="002D5F4A">
          <w:rPr>
            <w:sz w:val="20"/>
            <w:szCs w:val="20"/>
          </w:rPr>
          <w:t xml:space="preserve"> the requirements defined in the European Emergency and Restoration Code </w:t>
        </w:r>
      </w:ins>
      <w:ins w:id="10" w:author="Johnson (ESO), Antony" w:date="2021-08-26T10:28:00Z">
        <w:r w:rsidR="00715A3C">
          <w:rPr>
            <w:sz w:val="20"/>
            <w:szCs w:val="20"/>
          </w:rPr>
          <w:t xml:space="preserve">are still applicable in GB as </w:t>
        </w:r>
        <w:r w:rsidR="005A0B94">
          <w:rPr>
            <w:sz w:val="20"/>
            <w:szCs w:val="20"/>
          </w:rPr>
          <w:t xml:space="preserve"> they </w:t>
        </w:r>
      </w:ins>
      <w:ins w:id="11" w:author="Johnson (ESO), Antony" w:date="2021-08-26T10:27:00Z">
        <w:r w:rsidR="00AF4BF1">
          <w:rPr>
            <w:sz w:val="20"/>
            <w:szCs w:val="20"/>
          </w:rPr>
          <w:t xml:space="preserve">have been transferred into GB law via </w:t>
        </w:r>
        <w:r w:rsidR="00E8190A">
          <w:rPr>
            <w:sz w:val="20"/>
            <w:szCs w:val="20"/>
          </w:rPr>
          <w:t>Statutory Instrument</w:t>
        </w:r>
      </w:ins>
      <w:ins w:id="12" w:author="Johnson (ESO), Antony" w:date="2021-08-26T10:28:00Z">
        <w:r w:rsidR="005A0B94">
          <w:rPr>
            <w:sz w:val="20"/>
            <w:szCs w:val="20"/>
          </w:rPr>
          <w:t>.</w:t>
        </w:r>
      </w:ins>
    </w:p>
    <w:p w14:paraId="11B892E8" w14:textId="77777777" w:rsidR="00DA6C8C" w:rsidRDefault="00DA6C8C" w:rsidP="002C7959">
      <w:pPr>
        <w:spacing w:line="240" w:lineRule="auto"/>
        <w:jc w:val="both"/>
        <w:rPr>
          <w:sz w:val="20"/>
          <w:szCs w:val="20"/>
        </w:rPr>
      </w:pPr>
    </w:p>
    <w:p w14:paraId="6B3D4771" w14:textId="34E30652" w:rsidR="009F5D19" w:rsidRDefault="005347EA"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r>
        <w:rPr>
          <w:rFonts w:ascii="Arial" w:hAnsi="Arial" w:cs="Arial"/>
          <w:b w:val="0"/>
          <w:sz w:val="20"/>
          <w:szCs w:val="20"/>
        </w:rPr>
        <w:t xml:space="preserve">National Grid in their role as the Electricity System Operator </w:t>
      </w:r>
      <w:r w:rsidR="008D7140">
        <w:rPr>
          <w:rFonts w:ascii="Arial" w:hAnsi="Arial" w:cs="Arial"/>
          <w:b w:val="0"/>
          <w:sz w:val="20"/>
          <w:szCs w:val="20"/>
        </w:rPr>
        <w:t xml:space="preserve">(NGESO) </w:t>
      </w:r>
      <w:r>
        <w:rPr>
          <w:rFonts w:ascii="Arial" w:hAnsi="Arial" w:cs="Arial"/>
          <w:b w:val="0"/>
          <w:sz w:val="20"/>
          <w:szCs w:val="20"/>
        </w:rPr>
        <w:t xml:space="preserve">are, </w:t>
      </w:r>
      <w:r w:rsidR="002C7959" w:rsidRPr="00EC7A30">
        <w:rPr>
          <w:rFonts w:ascii="Arial" w:hAnsi="Arial" w:cs="Arial"/>
          <w:b w:val="0"/>
          <w:sz w:val="20"/>
          <w:szCs w:val="20"/>
        </w:rPr>
        <w:t xml:space="preserve">together with </w:t>
      </w:r>
      <w:r>
        <w:rPr>
          <w:rFonts w:ascii="Arial" w:hAnsi="Arial" w:cs="Arial"/>
          <w:b w:val="0"/>
          <w:sz w:val="20"/>
          <w:szCs w:val="20"/>
        </w:rPr>
        <w:t>i</w:t>
      </w:r>
      <w:r w:rsidR="002C7959" w:rsidRPr="00EC7A30">
        <w:rPr>
          <w:rFonts w:ascii="Arial" w:hAnsi="Arial" w:cs="Arial"/>
          <w:b w:val="0"/>
          <w:sz w:val="20"/>
          <w:szCs w:val="20"/>
        </w:rPr>
        <w:t xml:space="preserve">ndustry </w:t>
      </w:r>
      <w:r>
        <w:rPr>
          <w:rFonts w:ascii="Arial" w:hAnsi="Arial" w:cs="Arial"/>
          <w:b w:val="0"/>
          <w:sz w:val="20"/>
          <w:szCs w:val="20"/>
        </w:rPr>
        <w:t>s</w:t>
      </w:r>
      <w:r w:rsidR="002C7959" w:rsidRPr="00EC7A30">
        <w:rPr>
          <w:rFonts w:ascii="Arial" w:hAnsi="Arial" w:cs="Arial"/>
          <w:b w:val="0"/>
          <w:sz w:val="20"/>
          <w:szCs w:val="20"/>
        </w:rPr>
        <w:t xml:space="preserve">takeholders, updating the GB Codes and associated documentation to ensure they are consistent with the Emergency and Restoration Code. This </w:t>
      </w:r>
      <w:r>
        <w:rPr>
          <w:rFonts w:ascii="Arial" w:hAnsi="Arial" w:cs="Arial"/>
          <w:b w:val="0"/>
          <w:sz w:val="20"/>
          <w:szCs w:val="20"/>
        </w:rPr>
        <w:t>has required a number of actions including the</w:t>
      </w:r>
      <w:r w:rsidR="002C7959" w:rsidRPr="00EC7A30">
        <w:rPr>
          <w:rFonts w:ascii="Arial" w:hAnsi="Arial" w:cs="Arial"/>
          <w:b w:val="0"/>
          <w:sz w:val="20"/>
          <w:szCs w:val="20"/>
        </w:rPr>
        <w:t xml:space="preserve"> publication of a System Defence Plan</w:t>
      </w:r>
      <w:r>
        <w:rPr>
          <w:rFonts w:ascii="Arial" w:hAnsi="Arial" w:cs="Arial"/>
          <w:b w:val="0"/>
          <w:sz w:val="20"/>
          <w:szCs w:val="20"/>
        </w:rPr>
        <w:t xml:space="preserve"> and</w:t>
      </w:r>
      <w:r w:rsidR="002C7959" w:rsidRPr="00EC7A30">
        <w:rPr>
          <w:rFonts w:ascii="Arial" w:hAnsi="Arial" w:cs="Arial"/>
          <w:b w:val="0"/>
          <w:sz w:val="20"/>
          <w:szCs w:val="20"/>
        </w:rPr>
        <w:t xml:space="preserve"> System Restoration Plan and the </w:t>
      </w:r>
      <w:r>
        <w:rPr>
          <w:rFonts w:ascii="Arial" w:hAnsi="Arial" w:cs="Arial"/>
          <w:b w:val="0"/>
          <w:sz w:val="20"/>
          <w:szCs w:val="20"/>
        </w:rPr>
        <w:t>development of a number of minor changes to the GB Grid Code (</w:t>
      </w:r>
      <w:r w:rsidR="008D4454">
        <w:rPr>
          <w:rFonts w:ascii="Arial" w:hAnsi="Arial" w:cs="Arial"/>
          <w:b w:val="0"/>
          <w:sz w:val="20"/>
          <w:szCs w:val="20"/>
        </w:rPr>
        <w:t>GC0108 Black Start T</w:t>
      </w:r>
      <w:r w:rsidR="009D1B7D">
        <w:rPr>
          <w:rFonts w:ascii="Arial" w:hAnsi="Arial" w:cs="Arial"/>
          <w:b w:val="0"/>
          <w:sz w:val="20"/>
          <w:szCs w:val="20"/>
        </w:rPr>
        <w:t xml:space="preserve">esting requirements for Generators, </w:t>
      </w:r>
      <w:r w:rsidR="00605857">
        <w:rPr>
          <w:rFonts w:ascii="Arial" w:hAnsi="Arial" w:cs="Arial"/>
          <w:b w:val="0"/>
          <w:sz w:val="20"/>
          <w:szCs w:val="20"/>
        </w:rPr>
        <w:t>GC0125</w:t>
      </w:r>
      <w:r w:rsidR="008D4454">
        <w:rPr>
          <w:rFonts w:ascii="Arial" w:hAnsi="Arial" w:cs="Arial"/>
          <w:b w:val="0"/>
          <w:bCs w:val="0"/>
          <w:sz w:val="20"/>
          <w:szCs w:val="20"/>
        </w:rPr>
        <w:t xml:space="preserve"> Black Start Testing R</w:t>
      </w:r>
      <w:r w:rsidR="00EC7A30" w:rsidRPr="00EC7A30">
        <w:rPr>
          <w:rFonts w:ascii="Arial" w:hAnsi="Arial" w:cs="Arial"/>
          <w:b w:val="0"/>
          <w:bCs w:val="0"/>
          <w:sz w:val="20"/>
          <w:szCs w:val="20"/>
        </w:rPr>
        <w:t>equirements for Interconnectors, GC0127</w:t>
      </w:r>
      <w:r w:rsidR="00792F10">
        <w:rPr>
          <w:rFonts w:ascii="Arial" w:hAnsi="Arial" w:cs="Arial"/>
          <w:b w:val="0"/>
          <w:bCs w:val="0"/>
          <w:sz w:val="20"/>
          <w:szCs w:val="20"/>
        </w:rPr>
        <w:t xml:space="preserve"> (Requirements resulting from the </w:t>
      </w:r>
      <w:r w:rsidR="00B64E19">
        <w:rPr>
          <w:rFonts w:ascii="Arial" w:hAnsi="Arial" w:cs="Arial"/>
          <w:b w:val="0"/>
          <w:bCs w:val="0"/>
          <w:sz w:val="20"/>
          <w:szCs w:val="20"/>
        </w:rPr>
        <w:t xml:space="preserve">System </w:t>
      </w:r>
      <w:proofErr w:type="spellStart"/>
      <w:r w:rsidR="00B64E19">
        <w:rPr>
          <w:rFonts w:ascii="Arial" w:hAnsi="Arial" w:cs="Arial"/>
          <w:b w:val="0"/>
          <w:bCs w:val="0"/>
          <w:sz w:val="20"/>
          <w:szCs w:val="20"/>
        </w:rPr>
        <w:t>Defence</w:t>
      </w:r>
      <w:proofErr w:type="spellEnd"/>
      <w:r w:rsidR="00B64E19">
        <w:rPr>
          <w:rFonts w:ascii="Arial" w:hAnsi="Arial" w:cs="Arial"/>
          <w:b w:val="0"/>
          <w:bCs w:val="0"/>
          <w:sz w:val="20"/>
          <w:szCs w:val="20"/>
        </w:rPr>
        <w:t xml:space="preserve"> Plan and GC0128</w:t>
      </w:r>
      <w:r w:rsidR="00EC7A30" w:rsidRPr="00EC7A30">
        <w:rPr>
          <w:rFonts w:ascii="Arial" w:hAnsi="Arial" w:cs="Arial"/>
          <w:b w:val="0"/>
          <w:bCs w:val="0"/>
          <w:sz w:val="20"/>
          <w:szCs w:val="20"/>
        </w:rPr>
        <w:t xml:space="preserve"> </w:t>
      </w:r>
      <w:r w:rsidR="00EC7A30" w:rsidRPr="00792F10">
        <w:rPr>
          <w:rFonts w:ascii="Arial" w:hAnsi="Arial" w:cs="Arial"/>
          <w:b w:val="0"/>
          <w:sz w:val="20"/>
          <w:szCs w:val="20"/>
          <w:shd w:val="clear" w:color="auto" w:fill="FFFFFF"/>
        </w:rPr>
        <w:t xml:space="preserve">Requirements resulting from </w:t>
      </w:r>
      <w:r w:rsidR="008D4454" w:rsidRPr="00792F10">
        <w:rPr>
          <w:rFonts w:ascii="Arial" w:hAnsi="Arial" w:cs="Arial"/>
          <w:b w:val="0"/>
          <w:sz w:val="20"/>
          <w:szCs w:val="20"/>
          <w:shd w:val="clear" w:color="auto" w:fill="FFFFFF"/>
        </w:rPr>
        <w:t xml:space="preserve">the </w:t>
      </w:r>
      <w:r w:rsidR="00EC7A30" w:rsidRPr="00792F10">
        <w:rPr>
          <w:rFonts w:ascii="Arial" w:hAnsi="Arial" w:cs="Arial"/>
          <w:b w:val="0"/>
          <w:sz w:val="20"/>
          <w:szCs w:val="20"/>
          <w:shd w:val="clear" w:color="auto" w:fill="FFFFFF"/>
        </w:rPr>
        <w:t>System Restoration Plan</w:t>
      </w:r>
      <w:r w:rsidRPr="00792F10">
        <w:rPr>
          <w:rFonts w:ascii="Arial" w:hAnsi="Arial" w:cs="Arial"/>
          <w:b w:val="0"/>
          <w:sz w:val="20"/>
          <w:szCs w:val="20"/>
          <w:shd w:val="clear" w:color="auto" w:fill="FFFFFF"/>
        </w:rPr>
        <w:t>)</w:t>
      </w:r>
      <w:r w:rsidR="00EC7A30" w:rsidRPr="00792F10">
        <w:rPr>
          <w:rFonts w:ascii="Arial" w:hAnsi="Arial" w:cs="Arial"/>
          <w:b w:val="0"/>
          <w:sz w:val="20"/>
          <w:szCs w:val="20"/>
          <w:shd w:val="clear" w:color="auto" w:fill="FFFFFF"/>
        </w:rPr>
        <w:t xml:space="preserve">.  Details of these consultations are </w:t>
      </w:r>
      <w:r w:rsidR="008D7140" w:rsidRPr="00792F10">
        <w:rPr>
          <w:rFonts w:ascii="Arial" w:hAnsi="Arial" w:cs="Arial"/>
          <w:b w:val="0"/>
          <w:sz w:val="20"/>
          <w:szCs w:val="20"/>
          <w:shd w:val="clear" w:color="auto" w:fill="FFFFFF"/>
        </w:rPr>
        <w:t>provided</w:t>
      </w:r>
      <w:r w:rsidR="00EC7A30" w:rsidRPr="00792F10">
        <w:rPr>
          <w:rFonts w:ascii="Arial" w:hAnsi="Arial" w:cs="Arial"/>
          <w:b w:val="0"/>
          <w:sz w:val="20"/>
          <w:szCs w:val="20"/>
          <w:shd w:val="clear" w:color="auto" w:fill="FFFFFF"/>
        </w:rPr>
        <w:t xml:space="preserve"> in Appendix </w:t>
      </w:r>
      <w:r w:rsidR="00B823BE" w:rsidRPr="00792F10">
        <w:rPr>
          <w:rFonts w:ascii="Arial" w:hAnsi="Arial" w:cs="Arial"/>
          <w:b w:val="0"/>
          <w:sz w:val="20"/>
          <w:szCs w:val="20"/>
          <w:shd w:val="clear" w:color="auto" w:fill="FFFFFF"/>
        </w:rPr>
        <w:t xml:space="preserve">1 </w:t>
      </w:r>
      <w:r w:rsidR="008D7140" w:rsidRPr="00792F10">
        <w:rPr>
          <w:rFonts w:ascii="Arial" w:hAnsi="Arial" w:cs="Arial"/>
          <w:b w:val="0"/>
          <w:sz w:val="20"/>
          <w:szCs w:val="20"/>
          <w:shd w:val="clear" w:color="auto" w:fill="FFFFFF"/>
        </w:rPr>
        <w:t>to</w:t>
      </w:r>
      <w:r w:rsidR="00B823BE" w:rsidRPr="00792F10">
        <w:rPr>
          <w:rFonts w:ascii="Arial" w:hAnsi="Arial" w:cs="Arial"/>
          <w:b w:val="0"/>
          <w:sz w:val="20"/>
          <w:szCs w:val="20"/>
          <w:shd w:val="clear" w:color="auto" w:fill="FFFFFF"/>
        </w:rPr>
        <w:t xml:space="preserve"> this letter</w:t>
      </w:r>
      <w:ins w:id="13" w:author="Johnson (ESO), Antony" w:date="2021-08-26T10:21:00Z">
        <w:r w:rsidR="00B64E19">
          <w:rPr>
            <w:rFonts w:ascii="Arial" w:hAnsi="Arial" w:cs="Arial"/>
            <w:b w:val="0"/>
            <w:sz w:val="20"/>
            <w:szCs w:val="20"/>
            <w:shd w:val="clear" w:color="auto" w:fill="FFFFFF"/>
          </w:rPr>
          <w:t xml:space="preserve"> which were approved by </w:t>
        </w:r>
        <w:r w:rsidR="0002159B">
          <w:rPr>
            <w:rFonts w:ascii="Arial" w:hAnsi="Arial" w:cs="Arial"/>
            <w:b w:val="0"/>
            <w:sz w:val="20"/>
            <w:szCs w:val="20"/>
            <w:shd w:val="clear" w:color="auto" w:fill="FFFFFF"/>
          </w:rPr>
          <w:t xml:space="preserve">Ofgem in </w:t>
        </w:r>
      </w:ins>
      <w:ins w:id="14" w:author="Johnson (ESO), Antony" w:date="2021-08-26T10:23:00Z">
        <w:r w:rsidR="0020214A">
          <w:rPr>
            <w:rFonts w:ascii="Arial" w:hAnsi="Arial" w:cs="Arial"/>
            <w:b w:val="0"/>
            <w:sz w:val="20"/>
            <w:szCs w:val="20"/>
            <w:shd w:val="clear" w:color="auto" w:fill="FFFFFF"/>
          </w:rPr>
          <w:t>February 2020</w:t>
        </w:r>
      </w:ins>
      <w:del w:id="15" w:author="Johnson (ESO), Antony" w:date="2021-08-26T10:21:00Z">
        <w:r w:rsidR="00B823BE" w:rsidRPr="00792F10" w:rsidDel="00B64E19">
          <w:rPr>
            <w:rFonts w:ascii="Arial" w:hAnsi="Arial" w:cs="Arial"/>
            <w:b w:val="0"/>
            <w:sz w:val="20"/>
            <w:szCs w:val="20"/>
            <w:shd w:val="clear" w:color="auto" w:fill="FFFFFF"/>
          </w:rPr>
          <w:delText>.</w:delText>
        </w:r>
      </w:del>
    </w:p>
    <w:p w14:paraId="00B20EA5" w14:textId="6195F054" w:rsidR="003775A8" w:rsidRDefault="00FC1F3D" w:rsidP="0008467D">
      <w:pPr>
        <w:pStyle w:val="Heading1"/>
        <w:shd w:val="clear" w:color="auto" w:fill="FFFFFF"/>
        <w:spacing w:before="0" w:beforeAutospacing="0" w:after="180" w:afterAutospacing="0"/>
        <w:jc w:val="both"/>
        <w:rPr>
          <w:rFonts w:ascii="Arial" w:hAnsi="Arial" w:cs="Arial"/>
          <w:b w:val="0"/>
          <w:sz w:val="20"/>
          <w:szCs w:val="20"/>
          <w:shd w:val="clear" w:color="auto" w:fill="FFFFFF"/>
        </w:rPr>
      </w:pPr>
      <w:ins w:id="16" w:author="Johnson (ESO), Antony" w:date="2021-08-26T10:25:00Z">
        <w:r>
          <w:rPr>
            <w:rFonts w:ascii="Arial" w:hAnsi="Arial" w:cs="Arial"/>
            <w:b w:val="0"/>
            <w:sz w:val="20"/>
            <w:szCs w:val="20"/>
            <w:shd w:val="clear" w:color="auto" w:fill="FFFFFF"/>
          </w:rPr>
          <w:t xml:space="preserve">As part of the </w:t>
        </w:r>
        <w:r w:rsidR="00CC40C9">
          <w:rPr>
            <w:rFonts w:ascii="Arial" w:hAnsi="Arial" w:cs="Arial"/>
            <w:b w:val="0"/>
            <w:sz w:val="20"/>
            <w:szCs w:val="20"/>
            <w:shd w:val="clear" w:color="auto" w:fill="FFFFFF"/>
          </w:rPr>
          <w:t xml:space="preserve">implementation of the EU Emergency and Restoration Code, </w:t>
        </w:r>
      </w:ins>
      <w:ins w:id="17" w:author="Johnson (ESO), Antony" w:date="2021-08-26T10:28:00Z">
        <w:r w:rsidR="005A0B94">
          <w:rPr>
            <w:rFonts w:ascii="Arial" w:hAnsi="Arial" w:cs="Arial"/>
            <w:b w:val="0"/>
            <w:sz w:val="20"/>
            <w:szCs w:val="20"/>
            <w:shd w:val="clear" w:color="auto" w:fill="FFFFFF"/>
          </w:rPr>
          <w:t xml:space="preserve">(which now falls under UK </w:t>
        </w:r>
      </w:ins>
      <w:ins w:id="18" w:author="Johnson (ESO), Antony" w:date="2021-08-26T10:29:00Z">
        <w:r w:rsidR="005A0B94">
          <w:rPr>
            <w:rFonts w:ascii="Arial" w:hAnsi="Arial" w:cs="Arial"/>
            <w:b w:val="0"/>
            <w:sz w:val="20"/>
            <w:szCs w:val="20"/>
            <w:shd w:val="clear" w:color="auto" w:fill="FFFFFF"/>
          </w:rPr>
          <w:t xml:space="preserve">law) </w:t>
        </w:r>
      </w:ins>
      <w:r w:rsidR="008D7140">
        <w:rPr>
          <w:rFonts w:ascii="Arial" w:hAnsi="Arial" w:cs="Arial"/>
          <w:b w:val="0"/>
          <w:sz w:val="20"/>
          <w:szCs w:val="20"/>
          <w:shd w:val="clear" w:color="auto" w:fill="FFFFFF"/>
        </w:rPr>
        <w:t>NGESO</w:t>
      </w:r>
      <w:r w:rsidR="000D392D">
        <w:rPr>
          <w:rFonts w:ascii="Arial" w:hAnsi="Arial" w:cs="Arial"/>
          <w:b w:val="0"/>
          <w:sz w:val="20"/>
          <w:szCs w:val="20"/>
          <w:shd w:val="clear" w:color="auto" w:fill="FFFFFF"/>
        </w:rPr>
        <w:t xml:space="preserve"> </w:t>
      </w:r>
      <w:ins w:id="19" w:author="Johnson (ESO), Antony" w:date="2021-08-26T10:29:00Z">
        <w:r w:rsidR="005A0B94">
          <w:rPr>
            <w:rFonts w:ascii="Arial" w:hAnsi="Arial" w:cs="Arial"/>
            <w:b w:val="0"/>
            <w:sz w:val="20"/>
            <w:szCs w:val="20"/>
            <w:shd w:val="clear" w:color="auto" w:fill="FFFFFF"/>
          </w:rPr>
          <w:t>is</w:t>
        </w:r>
      </w:ins>
      <w:del w:id="20" w:author="Johnson (ESO), Antony" w:date="2021-08-26T10:29:00Z">
        <w:r w:rsidR="008D7140" w:rsidDel="005A0B94">
          <w:rPr>
            <w:rFonts w:ascii="Arial" w:hAnsi="Arial" w:cs="Arial"/>
            <w:b w:val="0"/>
            <w:sz w:val="20"/>
            <w:szCs w:val="20"/>
            <w:shd w:val="clear" w:color="auto" w:fill="FFFFFF"/>
          </w:rPr>
          <w:delText>was</w:delText>
        </w:r>
      </w:del>
      <w:r w:rsidR="008D7140">
        <w:rPr>
          <w:rFonts w:ascii="Arial" w:hAnsi="Arial" w:cs="Arial"/>
          <w:b w:val="0"/>
          <w:sz w:val="20"/>
          <w:szCs w:val="20"/>
          <w:shd w:val="clear" w:color="auto" w:fill="FFFFFF"/>
        </w:rPr>
        <w:t xml:space="preserve"> also </w:t>
      </w:r>
      <w:r w:rsidR="000D392D">
        <w:rPr>
          <w:rFonts w:ascii="Arial" w:hAnsi="Arial" w:cs="Arial"/>
          <w:b w:val="0"/>
          <w:sz w:val="20"/>
          <w:szCs w:val="20"/>
          <w:shd w:val="clear" w:color="auto" w:fill="FFFFFF"/>
        </w:rPr>
        <w:t>require</w:t>
      </w:r>
      <w:r w:rsidR="008D7140">
        <w:rPr>
          <w:rFonts w:ascii="Arial" w:hAnsi="Arial" w:cs="Arial"/>
          <w:b w:val="0"/>
          <w:sz w:val="20"/>
          <w:szCs w:val="20"/>
          <w:shd w:val="clear" w:color="auto" w:fill="FFFFFF"/>
        </w:rPr>
        <w:t>d</w:t>
      </w:r>
      <w:r w:rsidR="000D392D">
        <w:rPr>
          <w:rFonts w:ascii="Arial" w:hAnsi="Arial" w:cs="Arial"/>
          <w:b w:val="0"/>
          <w:sz w:val="20"/>
          <w:szCs w:val="20"/>
          <w:shd w:val="clear" w:color="auto" w:fill="FFFFFF"/>
        </w:rPr>
        <w:t xml:space="preserve"> to formally notify parties affected by the European Emergency and Restoration Code </w:t>
      </w:r>
      <w:r w:rsidR="00605857">
        <w:rPr>
          <w:rFonts w:ascii="Arial" w:hAnsi="Arial" w:cs="Arial"/>
          <w:b w:val="0"/>
          <w:sz w:val="20"/>
          <w:szCs w:val="20"/>
          <w:shd w:val="clear" w:color="auto" w:fill="FFFFFF"/>
        </w:rPr>
        <w:t>of any</w:t>
      </w:r>
      <w:r w:rsidR="000D392D">
        <w:rPr>
          <w:rFonts w:ascii="Arial" w:hAnsi="Arial" w:cs="Arial"/>
          <w:b w:val="0"/>
          <w:sz w:val="20"/>
          <w:szCs w:val="20"/>
          <w:shd w:val="clear" w:color="auto" w:fill="FFFFFF"/>
        </w:rPr>
        <w:t xml:space="preserve"> actions </w:t>
      </w:r>
      <w:r w:rsidR="008D7140">
        <w:rPr>
          <w:rFonts w:ascii="Arial" w:hAnsi="Arial" w:cs="Arial"/>
          <w:b w:val="0"/>
          <w:sz w:val="20"/>
          <w:szCs w:val="20"/>
          <w:shd w:val="clear" w:color="auto" w:fill="FFFFFF"/>
        </w:rPr>
        <w:t xml:space="preserve">that </w:t>
      </w:r>
      <w:r w:rsidR="000D392D">
        <w:rPr>
          <w:rFonts w:ascii="Arial" w:hAnsi="Arial" w:cs="Arial"/>
          <w:b w:val="0"/>
          <w:sz w:val="20"/>
          <w:szCs w:val="20"/>
          <w:shd w:val="clear" w:color="auto" w:fill="FFFFFF"/>
        </w:rPr>
        <w:t xml:space="preserve">they need to take.  </w:t>
      </w:r>
      <w:r w:rsidR="008D7140">
        <w:rPr>
          <w:rFonts w:ascii="Arial" w:hAnsi="Arial" w:cs="Arial"/>
          <w:b w:val="0"/>
          <w:sz w:val="20"/>
          <w:szCs w:val="20"/>
          <w:shd w:val="clear" w:color="auto" w:fill="FFFFFF"/>
        </w:rPr>
        <w:t xml:space="preserve">NGESO </w:t>
      </w:r>
      <w:r w:rsidR="00536E03">
        <w:rPr>
          <w:rFonts w:ascii="Arial" w:hAnsi="Arial" w:cs="Arial"/>
          <w:b w:val="0"/>
          <w:sz w:val="20"/>
          <w:szCs w:val="20"/>
          <w:shd w:val="clear" w:color="auto" w:fill="FFFFFF"/>
        </w:rPr>
        <w:t xml:space="preserve">sought to </w:t>
      </w:r>
      <w:r w:rsidR="008D7140">
        <w:rPr>
          <w:rFonts w:ascii="Arial" w:hAnsi="Arial" w:cs="Arial"/>
          <w:b w:val="0"/>
          <w:sz w:val="20"/>
          <w:szCs w:val="20"/>
          <w:shd w:val="clear" w:color="auto" w:fill="FFFFFF"/>
        </w:rPr>
        <w:t xml:space="preserve">fulfil this by listing the categories of users designated as </w:t>
      </w:r>
      <w:del w:id="21" w:author="Johnson (ESO), Antony" w:date="2021-08-26T10:29:00Z">
        <w:r w:rsidR="008D7140" w:rsidDel="00D92BB4">
          <w:rPr>
            <w:rFonts w:ascii="Arial" w:hAnsi="Arial" w:cs="Arial"/>
            <w:b w:val="0"/>
            <w:sz w:val="20"/>
            <w:szCs w:val="20"/>
            <w:shd w:val="clear" w:color="auto" w:fill="FFFFFF"/>
          </w:rPr>
          <w:delText>SGU</w:delText>
        </w:r>
        <w:r w:rsidR="003775A8" w:rsidDel="00D92BB4">
          <w:rPr>
            <w:rFonts w:ascii="Arial" w:hAnsi="Arial" w:cs="Arial"/>
            <w:b w:val="0"/>
            <w:sz w:val="20"/>
            <w:szCs w:val="20"/>
            <w:shd w:val="clear" w:color="auto" w:fill="FFFFFF"/>
          </w:rPr>
          <w:delText xml:space="preserve">s or </w:delText>
        </w:r>
      </w:del>
      <w:r w:rsidR="003775A8">
        <w:rPr>
          <w:rFonts w:ascii="Arial" w:hAnsi="Arial" w:cs="Arial"/>
          <w:b w:val="0"/>
          <w:sz w:val="20"/>
          <w:szCs w:val="20"/>
          <w:shd w:val="clear" w:color="auto" w:fill="FFFFFF"/>
        </w:rPr>
        <w:t xml:space="preserve">Significant Grid Users </w:t>
      </w:r>
      <w:ins w:id="22" w:author="Johnson (ESO), Antony" w:date="2021-08-26T10:29:00Z">
        <w:r w:rsidR="00D92BB4">
          <w:rPr>
            <w:rFonts w:ascii="Arial" w:hAnsi="Arial" w:cs="Arial"/>
            <w:b w:val="0"/>
            <w:sz w:val="20"/>
            <w:szCs w:val="20"/>
            <w:shd w:val="clear" w:color="auto" w:fill="FFFFFF"/>
          </w:rPr>
          <w:t xml:space="preserve">(SGU’s) </w:t>
        </w:r>
      </w:ins>
      <w:r w:rsidR="003775A8">
        <w:rPr>
          <w:rFonts w:ascii="Arial" w:hAnsi="Arial" w:cs="Arial"/>
          <w:b w:val="0"/>
          <w:sz w:val="20"/>
          <w:szCs w:val="20"/>
          <w:shd w:val="clear" w:color="auto" w:fill="FFFFFF"/>
        </w:rPr>
        <w:t>in A</w:t>
      </w:r>
      <w:r w:rsidR="008D7140">
        <w:rPr>
          <w:rFonts w:ascii="Arial" w:hAnsi="Arial" w:cs="Arial"/>
          <w:b w:val="0"/>
          <w:sz w:val="20"/>
          <w:szCs w:val="20"/>
          <w:shd w:val="clear" w:color="auto" w:fill="FFFFFF"/>
        </w:rPr>
        <w:t>ppendix A and B of the System Defence Plan</w:t>
      </w:r>
      <w:r w:rsidR="0032720D">
        <w:rPr>
          <w:rFonts w:ascii="Arial" w:hAnsi="Arial" w:cs="Arial"/>
          <w:b w:val="0"/>
          <w:sz w:val="20"/>
          <w:szCs w:val="20"/>
          <w:shd w:val="clear" w:color="auto" w:fill="FFFFFF"/>
        </w:rPr>
        <w:t xml:space="preserve"> and System Restoration Plan as submitted in December </w:t>
      </w:r>
      <w:commentRangeStart w:id="23"/>
      <w:r w:rsidR="0032720D">
        <w:rPr>
          <w:rFonts w:ascii="Arial" w:hAnsi="Arial" w:cs="Arial"/>
          <w:b w:val="0"/>
          <w:sz w:val="20"/>
          <w:szCs w:val="20"/>
          <w:shd w:val="clear" w:color="auto" w:fill="FFFFFF"/>
        </w:rPr>
        <w:t>201</w:t>
      </w:r>
      <w:ins w:id="24" w:author="Johnson (ESO), Antony" w:date="2021-08-26T11:18:00Z">
        <w:r w:rsidR="00DE514E">
          <w:rPr>
            <w:rFonts w:ascii="Arial" w:hAnsi="Arial" w:cs="Arial"/>
            <w:b w:val="0"/>
            <w:sz w:val="20"/>
            <w:szCs w:val="20"/>
            <w:shd w:val="clear" w:color="auto" w:fill="FFFFFF"/>
          </w:rPr>
          <w:t>9</w:t>
        </w:r>
      </w:ins>
      <w:del w:id="25" w:author="Johnson (ESO), Antony" w:date="2021-08-26T11:18:00Z">
        <w:r w:rsidR="0032720D" w:rsidDel="0014426B">
          <w:rPr>
            <w:rFonts w:ascii="Arial" w:hAnsi="Arial" w:cs="Arial"/>
            <w:b w:val="0"/>
            <w:sz w:val="20"/>
            <w:szCs w:val="20"/>
            <w:shd w:val="clear" w:color="auto" w:fill="FFFFFF"/>
          </w:rPr>
          <w:delText>8</w:delText>
        </w:r>
      </w:del>
      <w:commentRangeEnd w:id="23"/>
      <w:r w:rsidR="00DE514E">
        <w:rPr>
          <w:rStyle w:val="CommentReference"/>
          <w:rFonts w:ascii="Arial" w:hAnsi="Arial"/>
          <w:b w:val="0"/>
          <w:bCs w:val="0"/>
          <w:kern w:val="0"/>
          <w:lang w:val="en-GB" w:eastAsia="en-GB"/>
        </w:rPr>
        <w:commentReference w:id="23"/>
      </w:r>
      <w:r w:rsidR="008D7140">
        <w:rPr>
          <w:rFonts w:ascii="Arial" w:hAnsi="Arial" w:cs="Arial"/>
          <w:b w:val="0"/>
          <w:sz w:val="20"/>
          <w:szCs w:val="20"/>
          <w:shd w:val="clear" w:color="auto" w:fill="FFFFFF"/>
        </w:rPr>
        <w:t>.  Ofgem in their decision letter</w:t>
      </w:r>
      <w:r w:rsidR="005F2B24">
        <w:rPr>
          <w:rFonts w:ascii="Arial" w:hAnsi="Arial" w:cs="Arial"/>
          <w:b w:val="0"/>
          <w:sz w:val="20"/>
          <w:szCs w:val="20"/>
          <w:shd w:val="clear" w:color="auto" w:fill="FFFFFF"/>
        </w:rPr>
        <w:t>,</w:t>
      </w:r>
      <w:r w:rsidR="008D7140">
        <w:rPr>
          <w:rFonts w:ascii="Arial" w:hAnsi="Arial" w:cs="Arial"/>
          <w:b w:val="0"/>
          <w:sz w:val="20"/>
          <w:szCs w:val="20"/>
          <w:shd w:val="clear" w:color="auto" w:fill="FFFFFF"/>
        </w:rPr>
        <w:t xml:space="preserve"> </w:t>
      </w:r>
      <w:r w:rsidR="00536E03">
        <w:rPr>
          <w:rFonts w:ascii="Arial" w:hAnsi="Arial" w:cs="Arial"/>
          <w:b w:val="0"/>
          <w:sz w:val="20"/>
          <w:szCs w:val="20"/>
          <w:shd w:val="clear" w:color="auto" w:fill="FFFFFF"/>
        </w:rPr>
        <w:t xml:space="preserve">while seeking certain amendments agreed with this treatment as </w:t>
      </w:r>
    </w:p>
    <w:p w14:paraId="2EB1A8D1" w14:textId="77777777" w:rsidR="00A82006" w:rsidRDefault="00536E03" w:rsidP="004145D9">
      <w:pPr>
        <w:pStyle w:val="Heading1"/>
        <w:shd w:val="clear" w:color="auto" w:fill="FFFFFF"/>
        <w:spacing w:before="0" w:beforeAutospacing="0" w:after="180" w:afterAutospacing="0"/>
        <w:jc w:val="both"/>
        <w:rPr>
          <w:rFonts w:ascii="Arial" w:hAnsi="Arial" w:cs="Arial"/>
          <w:b w:val="0"/>
          <w:i/>
          <w:sz w:val="20"/>
          <w:szCs w:val="20"/>
          <w:shd w:val="clear" w:color="auto" w:fill="FFFFFF"/>
        </w:rPr>
      </w:pPr>
      <w:r w:rsidRPr="0008467D">
        <w:rPr>
          <w:rFonts w:ascii="Arial" w:hAnsi="Arial" w:cs="Arial"/>
          <w:b w:val="0"/>
          <w:i/>
          <w:sz w:val="20"/>
          <w:szCs w:val="20"/>
          <w:shd w:val="clear" w:color="auto" w:fill="FFFFFF"/>
        </w:rPr>
        <w:t>‘…it is impractical for the ESO to resubmit an amendment every time a new relevant SGU enters the market. Therefore, we believe that it is proportionate that the list of SGUs sets out the criteria that any SGU would have to meet in order to comply with those obligations. We also believe that the list needs to be accessible to all SGUs, so that all relevant parties have clarity on their obligations.’</w:t>
      </w:r>
    </w:p>
    <w:p w14:paraId="4E75F5CE" w14:textId="77777777" w:rsidR="002B76C3" w:rsidRDefault="000518B6" w:rsidP="004145D9">
      <w:pPr>
        <w:pStyle w:val="Heading1"/>
        <w:shd w:val="clear" w:color="auto" w:fill="FFFFFF"/>
        <w:spacing w:before="0" w:beforeAutospacing="0" w:after="180" w:afterAutospacing="0"/>
        <w:jc w:val="both"/>
        <w:rPr>
          <w:ins w:id="26" w:author="Johnson (ESO), Antony" w:date="2021-08-26T10:36:00Z"/>
          <w:rFonts w:ascii="Arial" w:hAnsi="Arial" w:cs="Arial"/>
          <w:b w:val="0"/>
          <w:sz w:val="20"/>
          <w:szCs w:val="20"/>
          <w:shd w:val="clear" w:color="auto" w:fill="FFFFFF"/>
        </w:rPr>
      </w:pPr>
      <w:ins w:id="27" w:author="Johnson (ESO), Antony" w:date="2021-08-26T10:34:00Z">
        <w:r>
          <w:rPr>
            <w:rFonts w:ascii="Arial" w:hAnsi="Arial" w:cs="Arial"/>
            <w:b w:val="0"/>
            <w:sz w:val="20"/>
            <w:szCs w:val="20"/>
            <w:shd w:val="clear" w:color="auto" w:fill="FFFFFF"/>
          </w:rPr>
          <w:t xml:space="preserve">When </w:t>
        </w:r>
        <w:r w:rsidR="008A5247">
          <w:rPr>
            <w:rFonts w:ascii="Arial" w:hAnsi="Arial" w:cs="Arial"/>
            <w:b w:val="0"/>
            <w:sz w:val="20"/>
            <w:szCs w:val="20"/>
            <w:shd w:val="clear" w:color="auto" w:fill="FFFFFF"/>
          </w:rPr>
          <w:t xml:space="preserve">the issue was discussed with </w:t>
        </w:r>
      </w:ins>
      <w:del w:id="28" w:author="Johnson (ESO), Antony" w:date="2021-08-26T10:34:00Z">
        <w:r w:rsidR="0032720D" w:rsidDel="000518B6">
          <w:rPr>
            <w:rFonts w:ascii="Arial" w:hAnsi="Arial" w:cs="Arial"/>
            <w:b w:val="0"/>
            <w:sz w:val="20"/>
            <w:szCs w:val="20"/>
            <w:shd w:val="clear" w:color="auto" w:fill="FFFFFF"/>
          </w:rPr>
          <w:delText>Following furthe</w:delText>
        </w:r>
      </w:del>
      <w:del w:id="29" w:author="Johnson (ESO), Antony" w:date="2021-08-26T10:33:00Z">
        <w:r w:rsidR="0032720D" w:rsidDel="00A81824">
          <w:rPr>
            <w:rFonts w:ascii="Arial" w:hAnsi="Arial" w:cs="Arial"/>
            <w:b w:val="0"/>
            <w:sz w:val="20"/>
            <w:szCs w:val="20"/>
            <w:shd w:val="clear" w:color="auto" w:fill="FFFFFF"/>
          </w:rPr>
          <w:delText>r</w:delText>
        </w:r>
      </w:del>
      <w:r w:rsidR="0032720D">
        <w:rPr>
          <w:rFonts w:ascii="Arial" w:hAnsi="Arial" w:cs="Arial"/>
          <w:b w:val="0"/>
          <w:sz w:val="20"/>
          <w:szCs w:val="20"/>
          <w:shd w:val="clear" w:color="auto" w:fill="FFFFFF"/>
        </w:rPr>
        <w:t xml:space="preserve"> stakeholder</w:t>
      </w:r>
      <w:ins w:id="30" w:author="Johnson (ESO), Antony" w:date="2021-08-26T10:34:00Z">
        <w:r w:rsidR="008A5247">
          <w:rPr>
            <w:rFonts w:ascii="Arial" w:hAnsi="Arial" w:cs="Arial"/>
            <w:b w:val="0"/>
            <w:sz w:val="20"/>
            <w:szCs w:val="20"/>
            <w:shd w:val="clear" w:color="auto" w:fill="FFFFFF"/>
          </w:rPr>
          <w:t>s in August 2019</w:t>
        </w:r>
      </w:ins>
      <w:r w:rsidR="0032720D">
        <w:rPr>
          <w:rFonts w:ascii="Arial" w:hAnsi="Arial" w:cs="Arial"/>
          <w:b w:val="0"/>
          <w:sz w:val="20"/>
          <w:szCs w:val="20"/>
          <w:shd w:val="clear" w:color="auto" w:fill="FFFFFF"/>
        </w:rPr>
        <w:t xml:space="preserve"> </w:t>
      </w:r>
      <w:del w:id="31" w:author="Johnson (ESO), Antony" w:date="2021-08-26T10:34:00Z">
        <w:r w:rsidR="0032720D" w:rsidDel="008A5247">
          <w:rPr>
            <w:rFonts w:ascii="Arial" w:hAnsi="Arial" w:cs="Arial"/>
            <w:b w:val="0"/>
            <w:sz w:val="20"/>
            <w:szCs w:val="20"/>
            <w:shd w:val="clear" w:color="auto" w:fill="FFFFFF"/>
          </w:rPr>
          <w:delText>discussions,</w:delText>
        </w:r>
      </w:del>
      <w:r w:rsidR="0032720D">
        <w:rPr>
          <w:rFonts w:ascii="Arial" w:hAnsi="Arial" w:cs="Arial"/>
          <w:b w:val="0"/>
          <w:sz w:val="20"/>
          <w:szCs w:val="20"/>
          <w:shd w:val="clear" w:color="auto" w:fill="FFFFFF"/>
        </w:rPr>
        <w:t xml:space="preserve"> the general feedback received was that GB parties affected by the </w:t>
      </w:r>
      <w:r w:rsidR="00194780">
        <w:rPr>
          <w:rFonts w:ascii="Arial" w:hAnsi="Arial" w:cs="Arial"/>
          <w:b w:val="0"/>
          <w:sz w:val="20"/>
          <w:szCs w:val="20"/>
          <w:shd w:val="clear" w:color="auto" w:fill="FFFFFF"/>
        </w:rPr>
        <w:t xml:space="preserve">European </w:t>
      </w:r>
      <w:r w:rsidR="0032720D">
        <w:rPr>
          <w:rFonts w:ascii="Arial" w:hAnsi="Arial" w:cs="Arial"/>
          <w:b w:val="0"/>
          <w:sz w:val="20"/>
          <w:szCs w:val="20"/>
          <w:shd w:val="clear" w:color="auto" w:fill="FFFFFF"/>
        </w:rPr>
        <w:t>Emergency and Restoration Code</w:t>
      </w:r>
      <w:r w:rsidR="00194780">
        <w:rPr>
          <w:rFonts w:ascii="Arial" w:hAnsi="Arial" w:cs="Arial"/>
          <w:b w:val="0"/>
          <w:sz w:val="20"/>
          <w:szCs w:val="20"/>
          <w:shd w:val="clear" w:color="auto" w:fill="FFFFFF"/>
        </w:rPr>
        <w:t xml:space="preserve"> should be formally notified rather than relying on a document published on the National Grid ESO website</w:t>
      </w:r>
      <w:ins w:id="32" w:author="Johnson (ESO), Antony" w:date="2021-08-26T10:34:00Z">
        <w:r w:rsidR="008A5247">
          <w:rPr>
            <w:rFonts w:ascii="Arial" w:hAnsi="Arial" w:cs="Arial"/>
            <w:b w:val="0"/>
            <w:sz w:val="20"/>
            <w:szCs w:val="20"/>
            <w:shd w:val="clear" w:color="auto" w:fill="FFFFFF"/>
          </w:rPr>
          <w:t xml:space="preserve"> but</w:t>
        </w:r>
      </w:ins>
      <w:ins w:id="33" w:author="Johnson (ESO), Antony" w:date="2021-08-26T10:35:00Z">
        <w:r w:rsidR="008A5247">
          <w:rPr>
            <w:rFonts w:ascii="Arial" w:hAnsi="Arial" w:cs="Arial"/>
            <w:b w:val="0"/>
            <w:sz w:val="20"/>
            <w:szCs w:val="20"/>
            <w:shd w:val="clear" w:color="auto" w:fill="FFFFFF"/>
          </w:rPr>
          <w:t xml:space="preserve"> this process </w:t>
        </w:r>
      </w:ins>
      <w:ins w:id="34" w:author="Johnson (ESO), Antony" w:date="2021-08-26T10:36:00Z">
        <w:r w:rsidR="00D20521">
          <w:rPr>
            <w:rFonts w:ascii="Arial" w:hAnsi="Arial" w:cs="Arial"/>
            <w:b w:val="0"/>
            <w:sz w:val="20"/>
            <w:szCs w:val="20"/>
            <w:shd w:val="clear" w:color="auto" w:fill="FFFFFF"/>
          </w:rPr>
          <w:t xml:space="preserve">should only take place once the SGU list had been approved by </w:t>
        </w:r>
        <w:r w:rsidR="002B76C3">
          <w:rPr>
            <w:rFonts w:ascii="Arial" w:hAnsi="Arial" w:cs="Arial"/>
            <w:b w:val="0"/>
            <w:sz w:val="20"/>
            <w:szCs w:val="20"/>
            <w:shd w:val="clear" w:color="auto" w:fill="FFFFFF"/>
          </w:rPr>
          <w:t>Ofgem.</w:t>
        </w:r>
      </w:ins>
      <w:del w:id="35" w:author="Johnson (ESO), Antony" w:date="2021-08-26T10:34:00Z">
        <w:r w:rsidR="00194780" w:rsidDel="008A5247">
          <w:rPr>
            <w:rFonts w:ascii="Arial" w:hAnsi="Arial" w:cs="Arial"/>
            <w:b w:val="0"/>
            <w:sz w:val="20"/>
            <w:szCs w:val="20"/>
            <w:shd w:val="clear" w:color="auto" w:fill="FFFFFF"/>
          </w:rPr>
          <w:delText>.</w:delText>
        </w:r>
      </w:del>
    </w:p>
    <w:p w14:paraId="49DB4CD6" w14:textId="51426F08" w:rsidR="00F94316" w:rsidRPr="00E22D12" w:rsidRDefault="002B76C3">
      <w:pPr>
        <w:jc w:val="both"/>
        <w:rPr>
          <w:ins w:id="36" w:author="Johnson (ESO), Antony" w:date="2021-08-26T10:39:00Z"/>
          <w:sz w:val="20"/>
          <w:szCs w:val="20"/>
          <w:rPrChange w:id="37" w:author="Johnson (ESO), Antony" w:date="2021-08-26T10:40:00Z">
            <w:rPr>
              <w:ins w:id="38" w:author="Johnson (ESO), Antony" w:date="2021-08-26T10:39:00Z"/>
            </w:rPr>
          </w:rPrChange>
        </w:rPr>
        <w:pPrChange w:id="39" w:author="Johnson (ESO), Antony" w:date="2021-08-26T10:40:00Z">
          <w:pPr/>
        </w:pPrChange>
      </w:pPr>
      <w:ins w:id="40" w:author="Johnson (ESO), Antony" w:date="2021-08-26T10:36:00Z">
        <w:r w:rsidRPr="00E22D12">
          <w:rPr>
            <w:rFonts w:cs="Arial"/>
            <w:sz w:val="20"/>
            <w:szCs w:val="20"/>
            <w:shd w:val="clear" w:color="auto" w:fill="FFFFFF"/>
            <w:rPrChange w:id="41" w:author="Johnson (ESO), Antony" w:date="2021-08-26T10:40:00Z">
              <w:rPr>
                <w:rFonts w:cs="Arial"/>
                <w:b/>
                <w:sz w:val="20"/>
                <w:szCs w:val="20"/>
                <w:shd w:val="clear" w:color="auto" w:fill="FFFFFF"/>
              </w:rPr>
            </w:rPrChange>
          </w:rPr>
          <w:lastRenderedPageBreak/>
          <w:t>On 13</w:t>
        </w:r>
        <w:r w:rsidRPr="00E22D12">
          <w:rPr>
            <w:rFonts w:cs="Arial"/>
            <w:sz w:val="20"/>
            <w:szCs w:val="20"/>
            <w:shd w:val="clear" w:color="auto" w:fill="FFFFFF"/>
            <w:vertAlign w:val="superscript"/>
            <w:rPrChange w:id="42" w:author="Johnson (ESO), Antony" w:date="2021-08-26T10:40:00Z">
              <w:rPr>
                <w:rFonts w:cs="Arial"/>
                <w:b/>
                <w:sz w:val="20"/>
                <w:szCs w:val="20"/>
                <w:shd w:val="clear" w:color="auto" w:fill="FFFFFF"/>
              </w:rPr>
            </w:rPrChange>
          </w:rPr>
          <w:t>th</w:t>
        </w:r>
        <w:r w:rsidRPr="00E22D12">
          <w:rPr>
            <w:rFonts w:cs="Arial"/>
            <w:sz w:val="20"/>
            <w:szCs w:val="20"/>
            <w:shd w:val="clear" w:color="auto" w:fill="FFFFFF"/>
            <w:rPrChange w:id="43" w:author="Johnson (ESO), Antony" w:date="2021-08-26T10:40:00Z">
              <w:rPr>
                <w:rFonts w:cs="Arial"/>
                <w:b/>
                <w:sz w:val="20"/>
                <w:szCs w:val="20"/>
                <w:shd w:val="clear" w:color="auto" w:fill="FFFFFF"/>
              </w:rPr>
            </w:rPrChange>
          </w:rPr>
          <w:t xml:space="preserve"> </w:t>
        </w:r>
      </w:ins>
      <w:ins w:id="44" w:author="Johnson (ESO), Antony" w:date="2021-08-26T10:37:00Z">
        <w:r w:rsidRPr="00E22D12">
          <w:rPr>
            <w:rFonts w:cs="Arial"/>
            <w:sz w:val="20"/>
            <w:szCs w:val="20"/>
            <w:shd w:val="clear" w:color="auto" w:fill="FFFFFF"/>
            <w:rPrChange w:id="45" w:author="Johnson (ESO), Antony" w:date="2021-08-26T10:40:00Z">
              <w:rPr>
                <w:rFonts w:cs="Arial"/>
                <w:b/>
                <w:sz w:val="20"/>
                <w:szCs w:val="20"/>
                <w:shd w:val="clear" w:color="auto" w:fill="FFFFFF"/>
              </w:rPr>
            </w:rPrChange>
          </w:rPr>
          <w:t>July 2021</w:t>
        </w:r>
      </w:ins>
      <w:ins w:id="46" w:author="Johnson (ESO), Antony" w:date="2021-08-26T10:40:00Z">
        <w:r w:rsidR="00E22D12">
          <w:rPr>
            <w:rFonts w:cs="Arial"/>
            <w:sz w:val="20"/>
            <w:szCs w:val="20"/>
            <w:shd w:val="clear" w:color="auto" w:fill="FFFFFF"/>
          </w:rPr>
          <w:t>,</w:t>
        </w:r>
      </w:ins>
      <w:ins w:id="47" w:author="Johnson (ESO), Antony" w:date="2021-08-26T10:37:00Z">
        <w:r w:rsidRPr="00E22D12">
          <w:rPr>
            <w:rFonts w:cs="Arial"/>
            <w:sz w:val="20"/>
            <w:szCs w:val="20"/>
            <w:shd w:val="clear" w:color="auto" w:fill="FFFFFF"/>
            <w:rPrChange w:id="48" w:author="Johnson (ESO), Antony" w:date="2021-08-26T10:40:00Z">
              <w:rPr>
                <w:rFonts w:cs="Arial"/>
                <w:b/>
                <w:sz w:val="20"/>
                <w:szCs w:val="20"/>
                <w:shd w:val="clear" w:color="auto" w:fill="FFFFFF"/>
              </w:rPr>
            </w:rPrChange>
          </w:rPr>
          <w:t xml:space="preserve"> Ofgem approved </w:t>
        </w:r>
      </w:ins>
      <w:ins w:id="49" w:author="Johnson (ESO), Antony" w:date="2021-08-26T10:39:00Z">
        <w:r w:rsidR="00F94316" w:rsidRPr="00E22D12">
          <w:rPr>
            <w:sz w:val="20"/>
            <w:szCs w:val="20"/>
            <w:rPrChange w:id="50" w:author="Johnson (ESO), Antony" w:date="2021-08-26T10:40:00Z">
              <w:rPr/>
            </w:rPrChange>
          </w:rPr>
          <w:t xml:space="preserve">the Electricity System Operator’s proposal for the Terms and Conditions to act as </w:t>
        </w:r>
      </w:ins>
      <w:ins w:id="51" w:author="Johnson (ESO), Antony" w:date="2021-08-26T10:40:00Z">
        <w:r w:rsidR="00E22D12">
          <w:rPr>
            <w:sz w:val="20"/>
            <w:szCs w:val="20"/>
          </w:rPr>
          <w:t>D</w:t>
        </w:r>
      </w:ins>
      <w:ins w:id="52" w:author="Johnson (ESO), Antony" w:date="2021-08-26T10:39:00Z">
        <w:r w:rsidR="00F94316" w:rsidRPr="00E22D12">
          <w:rPr>
            <w:sz w:val="20"/>
            <w:szCs w:val="20"/>
            <w:rPrChange w:id="53" w:author="Johnson (ESO), Antony" w:date="2021-08-26T10:40:00Z">
              <w:rPr/>
            </w:rPrChange>
          </w:rPr>
          <w:t xml:space="preserve">efence and </w:t>
        </w:r>
      </w:ins>
      <w:ins w:id="54" w:author="Johnson (ESO), Antony" w:date="2021-08-26T10:40:00Z">
        <w:r w:rsidR="00E22D12">
          <w:rPr>
            <w:sz w:val="20"/>
            <w:szCs w:val="20"/>
          </w:rPr>
          <w:t>R</w:t>
        </w:r>
      </w:ins>
      <w:ins w:id="55" w:author="Johnson (ESO), Antony" w:date="2021-08-26T10:39:00Z">
        <w:r w:rsidR="00F94316" w:rsidRPr="00E22D12">
          <w:rPr>
            <w:sz w:val="20"/>
            <w:szCs w:val="20"/>
            <w:rPrChange w:id="56" w:author="Johnson (ESO), Antony" w:date="2021-08-26T10:40:00Z">
              <w:rPr/>
            </w:rPrChange>
          </w:rPr>
          <w:t xml:space="preserve">estoration </w:t>
        </w:r>
      </w:ins>
      <w:ins w:id="57" w:author="Johnson (ESO), Antony" w:date="2021-08-26T10:40:00Z">
        <w:r w:rsidR="00E22D12">
          <w:rPr>
            <w:sz w:val="20"/>
            <w:szCs w:val="20"/>
          </w:rPr>
          <w:t>P</w:t>
        </w:r>
      </w:ins>
      <w:ins w:id="58" w:author="Johnson (ESO), Antony" w:date="2021-08-26T10:39:00Z">
        <w:r w:rsidR="00F94316" w:rsidRPr="00E22D12">
          <w:rPr>
            <w:sz w:val="20"/>
            <w:szCs w:val="20"/>
            <w:rPrChange w:id="59" w:author="Johnson (ESO), Antony" w:date="2021-08-26T10:40:00Z">
              <w:rPr/>
            </w:rPrChange>
          </w:rPr>
          <w:t xml:space="preserve">roviders, for the list of </w:t>
        </w:r>
      </w:ins>
      <w:ins w:id="60" w:author="Johnson (ESO), Antony" w:date="2021-08-26T10:40:00Z">
        <w:r w:rsidR="00E22D12">
          <w:rPr>
            <w:sz w:val="20"/>
            <w:szCs w:val="20"/>
          </w:rPr>
          <w:t>S</w:t>
        </w:r>
      </w:ins>
      <w:ins w:id="61" w:author="Johnson (ESO), Antony" w:date="2021-08-26T10:39:00Z">
        <w:r w:rsidR="00F94316" w:rsidRPr="00E22D12">
          <w:rPr>
            <w:sz w:val="20"/>
            <w:szCs w:val="20"/>
            <w:rPrChange w:id="62" w:author="Johnson (ESO), Antony" w:date="2021-08-26T10:40:00Z">
              <w:rPr/>
            </w:rPrChange>
          </w:rPr>
          <w:t xml:space="preserve">ignificant </w:t>
        </w:r>
      </w:ins>
      <w:ins w:id="63" w:author="Johnson (ESO), Antony" w:date="2021-08-26T10:40:00Z">
        <w:r w:rsidR="00E22D12">
          <w:rPr>
            <w:sz w:val="20"/>
            <w:szCs w:val="20"/>
          </w:rPr>
          <w:t>G</w:t>
        </w:r>
      </w:ins>
      <w:ins w:id="64" w:author="Johnson (ESO), Antony" w:date="2021-08-26T10:39:00Z">
        <w:r w:rsidR="00F94316" w:rsidRPr="00E22D12">
          <w:rPr>
            <w:sz w:val="20"/>
            <w:szCs w:val="20"/>
            <w:rPrChange w:id="65" w:author="Johnson (ESO), Antony" w:date="2021-08-26T10:40:00Z">
              <w:rPr/>
            </w:rPrChange>
          </w:rPr>
          <w:t xml:space="preserve">rid </w:t>
        </w:r>
      </w:ins>
      <w:ins w:id="66" w:author="Johnson (ESO), Antony" w:date="2021-08-26T10:40:00Z">
        <w:r w:rsidR="00E22D12">
          <w:rPr>
            <w:sz w:val="20"/>
            <w:szCs w:val="20"/>
          </w:rPr>
          <w:t>U</w:t>
        </w:r>
      </w:ins>
      <w:ins w:id="67" w:author="Johnson (ESO), Antony" w:date="2021-08-26T10:39:00Z">
        <w:r w:rsidR="00F94316" w:rsidRPr="00E22D12">
          <w:rPr>
            <w:sz w:val="20"/>
            <w:szCs w:val="20"/>
            <w:rPrChange w:id="68" w:author="Johnson (ESO), Antony" w:date="2021-08-26T10:40:00Z">
              <w:rPr/>
            </w:rPrChange>
          </w:rPr>
          <w:t xml:space="preserve">sers responsible for implementing on their installations measures from other EU Network codes, and for the list of high priority </w:t>
        </w:r>
      </w:ins>
      <w:ins w:id="69" w:author="Johnson (ESO), Antony" w:date="2021-08-26T10:41:00Z">
        <w:r w:rsidR="00E22D12">
          <w:rPr>
            <w:sz w:val="20"/>
            <w:szCs w:val="20"/>
          </w:rPr>
          <w:t>S</w:t>
        </w:r>
      </w:ins>
      <w:ins w:id="70" w:author="Johnson (ESO), Antony" w:date="2021-08-26T10:39:00Z">
        <w:r w:rsidR="00F94316" w:rsidRPr="00E22D12">
          <w:rPr>
            <w:sz w:val="20"/>
            <w:szCs w:val="20"/>
            <w:rPrChange w:id="71" w:author="Johnson (ESO), Antony" w:date="2021-08-26T10:40:00Z">
              <w:rPr/>
            </w:rPrChange>
          </w:rPr>
          <w:t xml:space="preserve">ignificant </w:t>
        </w:r>
      </w:ins>
      <w:ins w:id="72" w:author="Johnson (ESO), Antony" w:date="2021-08-26T10:41:00Z">
        <w:r w:rsidR="00E22D12">
          <w:rPr>
            <w:sz w:val="20"/>
            <w:szCs w:val="20"/>
          </w:rPr>
          <w:t>G</w:t>
        </w:r>
      </w:ins>
      <w:ins w:id="73" w:author="Johnson (ESO), Antony" w:date="2021-08-26T10:39:00Z">
        <w:r w:rsidR="00F94316" w:rsidRPr="00E22D12">
          <w:rPr>
            <w:sz w:val="20"/>
            <w:szCs w:val="20"/>
            <w:rPrChange w:id="74" w:author="Johnson (ESO), Antony" w:date="2021-08-26T10:40:00Z">
              <w:rPr/>
            </w:rPrChange>
          </w:rPr>
          <w:t xml:space="preserve">rid </w:t>
        </w:r>
      </w:ins>
      <w:ins w:id="75" w:author="Johnson (ESO), Antony" w:date="2021-08-26T10:41:00Z">
        <w:r w:rsidR="00E22D12">
          <w:rPr>
            <w:sz w:val="20"/>
            <w:szCs w:val="20"/>
          </w:rPr>
          <w:t>U</w:t>
        </w:r>
      </w:ins>
      <w:ins w:id="76" w:author="Johnson (ESO), Antony" w:date="2021-08-26T10:39:00Z">
        <w:r w:rsidR="00F94316" w:rsidRPr="00E22D12">
          <w:rPr>
            <w:sz w:val="20"/>
            <w:szCs w:val="20"/>
            <w:rPrChange w:id="77" w:author="Johnson (ESO), Antony" w:date="2021-08-26T10:40:00Z">
              <w:rPr/>
            </w:rPrChange>
          </w:rPr>
          <w:t>sers</w:t>
        </w:r>
      </w:ins>
      <w:ins w:id="78" w:author="Johnson (ESO), Antony" w:date="2021-08-26T10:41:00Z">
        <w:r w:rsidR="00E22D12">
          <w:rPr>
            <w:sz w:val="20"/>
            <w:szCs w:val="20"/>
          </w:rPr>
          <w:t xml:space="preserve"> which is </w:t>
        </w:r>
        <w:r w:rsidR="004F1280">
          <w:rPr>
            <w:sz w:val="20"/>
            <w:szCs w:val="20"/>
          </w:rPr>
          <w:t xml:space="preserve">available as item </w:t>
        </w:r>
      </w:ins>
      <w:ins w:id="79" w:author="Johnson (ESO), Antony" w:date="2021-08-26T10:42:00Z">
        <w:r w:rsidR="002A021B">
          <w:rPr>
            <w:sz w:val="20"/>
            <w:szCs w:val="20"/>
          </w:rPr>
          <w:t>7</w:t>
        </w:r>
        <w:r w:rsidR="004F1280">
          <w:rPr>
            <w:sz w:val="20"/>
            <w:szCs w:val="20"/>
          </w:rPr>
          <w:t>)</w:t>
        </w:r>
      </w:ins>
      <w:ins w:id="80" w:author="Johnson (ESO), Antony" w:date="2021-08-26T10:43:00Z">
        <w:r w:rsidR="00AF7386">
          <w:rPr>
            <w:sz w:val="20"/>
            <w:szCs w:val="20"/>
          </w:rPr>
          <w:t xml:space="preserve"> </w:t>
        </w:r>
      </w:ins>
      <w:ins w:id="81" w:author="Johnson (ESO), Antony" w:date="2021-08-26T10:42:00Z">
        <w:r w:rsidR="00AF7386">
          <w:rPr>
            <w:sz w:val="20"/>
            <w:szCs w:val="20"/>
          </w:rPr>
          <w:t>a</w:t>
        </w:r>
      </w:ins>
      <w:ins w:id="82" w:author="Johnson (ESO), Antony" w:date="2021-08-26T10:43:00Z">
        <w:r w:rsidR="00AF7386">
          <w:rPr>
            <w:sz w:val="20"/>
            <w:szCs w:val="20"/>
          </w:rPr>
          <w:t xml:space="preserve">ttached in Appendix 1 of this letter. </w:t>
        </w:r>
      </w:ins>
    </w:p>
    <w:p w14:paraId="61B794D7" w14:textId="7150D0D0" w:rsidR="0032720D" w:rsidRDefault="00194780" w:rsidP="004145D9">
      <w:pPr>
        <w:pStyle w:val="Heading1"/>
        <w:shd w:val="clear" w:color="auto" w:fill="FFFFFF"/>
        <w:spacing w:before="0" w:beforeAutospacing="0" w:after="180" w:afterAutospacing="0"/>
        <w:jc w:val="both"/>
        <w:rPr>
          <w:rFonts w:ascii="Arial" w:hAnsi="Arial" w:cs="Arial"/>
          <w:b w:val="0"/>
          <w:sz w:val="20"/>
          <w:szCs w:val="20"/>
          <w:shd w:val="clear" w:color="auto" w:fill="FFFFFF"/>
        </w:rPr>
      </w:pPr>
      <w:del w:id="83" w:author="Johnson (ESO), Antony" w:date="2021-08-26T10:48:00Z">
        <w:r w:rsidDel="00B534FD">
          <w:rPr>
            <w:rFonts w:ascii="Arial" w:hAnsi="Arial" w:cs="Arial"/>
            <w:b w:val="0"/>
            <w:sz w:val="20"/>
            <w:szCs w:val="20"/>
            <w:shd w:val="clear" w:color="auto" w:fill="FFFFFF"/>
          </w:rPr>
          <w:delText xml:space="preserve">  </w:delText>
        </w:r>
      </w:del>
      <w:r w:rsidR="0032720D">
        <w:rPr>
          <w:rFonts w:ascii="Arial" w:hAnsi="Arial" w:cs="Arial"/>
          <w:b w:val="0"/>
          <w:sz w:val="20"/>
          <w:szCs w:val="20"/>
          <w:shd w:val="clear" w:color="auto" w:fill="FFFFFF"/>
        </w:rPr>
        <w:t xml:space="preserve">   </w:t>
      </w:r>
    </w:p>
    <w:p w14:paraId="33A959A5" w14:textId="130AFD89" w:rsidR="00334DBA" w:rsidRDefault="001C6B14" w:rsidP="008D4454">
      <w:pPr>
        <w:pStyle w:val="Heading1"/>
        <w:shd w:val="clear" w:color="auto" w:fill="FFFFFF"/>
        <w:spacing w:after="180"/>
        <w:jc w:val="both"/>
        <w:rPr>
          <w:rFonts w:ascii="Arial" w:hAnsi="Arial" w:cs="Arial"/>
          <w:b w:val="0"/>
          <w:sz w:val="20"/>
          <w:szCs w:val="20"/>
          <w:shd w:val="clear" w:color="auto" w:fill="FFFFFF"/>
        </w:rPr>
      </w:pPr>
      <w:r>
        <w:rPr>
          <w:rFonts w:ascii="Arial" w:hAnsi="Arial" w:cs="Arial"/>
          <w:b w:val="0"/>
          <w:sz w:val="20"/>
          <w:szCs w:val="20"/>
          <w:shd w:val="clear" w:color="auto" w:fill="FFFFFF"/>
        </w:rPr>
        <w:t>Table 1 in Appen</w:t>
      </w:r>
      <w:r w:rsidR="0003446D">
        <w:rPr>
          <w:rFonts w:ascii="Arial" w:hAnsi="Arial" w:cs="Arial"/>
          <w:b w:val="0"/>
          <w:sz w:val="20"/>
          <w:szCs w:val="20"/>
          <w:shd w:val="clear" w:color="auto" w:fill="FFFFFF"/>
        </w:rPr>
        <w:t>d</w:t>
      </w:r>
      <w:r>
        <w:rPr>
          <w:rFonts w:ascii="Arial" w:hAnsi="Arial" w:cs="Arial"/>
          <w:b w:val="0"/>
          <w:sz w:val="20"/>
          <w:szCs w:val="20"/>
          <w:shd w:val="clear" w:color="auto" w:fill="FFFFFF"/>
        </w:rPr>
        <w:t>i</w:t>
      </w:r>
      <w:r w:rsidR="0003446D">
        <w:rPr>
          <w:rFonts w:ascii="Arial" w:hAnsi="Arial" w:cs="Arial"/>
          <w:b w:val="0"/>
          <w:sz w:val="20"/>
          <w:szCs w:val="20"/>
          <w:shd w:val="clear" w:color="auto" w:fill="FFFFFF"/>
        </w:rPr>
        <w:t>x</w:t>
      </w:r>
      <w:r w:rsidR="00024690">
        <w:rPr>
          <w:rFonts w:ascii="Arial" w:hAnsi="Arial" w:cs="Arial"/>
          <w:b w:val="0"/>
          <w:sz w:val="20"/>
          <w:szCs w:val="20"/>
          <w:shd w:val="clear" w:color="auto" w:fill="FFFFFF"/>
        </w:rPr>
        <w:t xml:space="preserve"> 2</w:t>
      </w:r>
      <w:r w:rsidR="00821926">
        <w:rPr>
          <w:rFonts w:ascii="Arial" w:hAnsi="Arial" w:cs="Arial"/>
          <w:b w:val="0"/>
          <w:sz w:val="20"/>
          <w:szCs w:val="20"/>
          <w:shd w:val="clear" w:color="auto" w:fill="FFFFFF"/>
        </w:rPr>
        <w:t xml:space="preserve"> </w:t>
      </w:r>
      <w:r w:rsidR="00536E03">
        <w:rPr>
          <w:rFonts w:ascii="Arial" w:hAnsi="Arial" w:cs="Arial"/>
          <w:b w:val="0"/>
          <w:sz w:val="20"/>
          <w:szCs w:val="20"/>
          <w:shd w:val="clear" w:color="auto" w:fill="FFFFFF"/>
        </w:rPr>
        <w:t xml:space="preserve">of this letter </w:t>
      </w:r>
      <w:r w:rsidR="00821926">
        <w:rPr>
          <w:rFonts w:ascii="Arial" w:hAnsi="Arial" w:cs="Arial"/>
          <w:b w:val="0"/>
          <w:sz w:val="20"/>
          <w:szCs w:val="20"/>
          <w:shd w:val="clear" w:color="auto" w:fill="FFFFFF"/>
        </w:rPr>
        <w:t>is taken</w:t>
      </w:r>
      <w:r w:rsidR="001E096D">
        <w:rPr>
          <w:rFonts w:ascii="Arial" w:hAnsi="Arial" w:cs="Arial"/>
          <w:b w:val="0"/>
          <w:sz w:val="20"/>
          <w:szCs w:val="20"/>
          <w:shd w:val="clear" w:color="auto" w:fill="FFFFFF"/>
        </w:rPr>
        <w:t xml:space="preserve"> from </w:t>
      </w:r>
      <w:ins w:id="84" w:author="Johnson (ESO), Antony" w:date="2021-08-26T11:21:00Z">
        <w:r w:rsidR="00DE514E">
          <w:rPr>
            <w:rFonts w:ascii="Arial" w:hAnsi="Arial" w:cs="Arial"/>
            <w:b w:val="0"/>
            <w:sz w:val="20"/>
            <w:szCs w:val="20"/>
            <w:shd w:val="clear" w:color="auto" w:fill="FFFFFF"/>
          </w:rPr>
          <w:t xml:space="preserve">Issue 3 of </w:t>
        </w:r>
      </w:ins>
      <w:r w:rsidR="001E096D">
        <w:rPr>
          <w:rFonts w:ascii="Arial" w:hAnsi="Arial" w:cs="Arial"/>
          <w:b w:val="0"/>
          <w:sz w:val="20"/>
          <w:szCs w:val="20"/>
          <w:shd w:val="clear" w:color="auto" w:fill="FFFFFF"/>
        </w:rPr>
        <w:t xml:space="preserve">the </w:t>
      </w:r>
      <w:del w:id="85" w:author="Johnson (ESO), Antony" w:date="2021-08-26T10:49:00Z">
        <w:r w:rsidR="00194780" w:rsidDel="00A73AAD">
          <w:rPr>
            <w:rFonts w:ascii="Arial" w:hAnsi="Arial" w:cs="Arial"/>
            <w:b w:val="0"/>
            <w:sz w:val="20"/>
            <w:szCs w:val="20"/>
            <w:shd w:val="clear" w:color="auto" w:fill="FFFFFF"/>
          </w:rPr>
          <w:delText xml:space="preserve">revised </w:delText>
        </w:r>
      </w:del>
      <w:r w:rsidR="001E096D">
        <w:rPr>
          <w:rFonts w:ascii="Arial" w:hAnsi="Arial" w:cs="Arial"/>
          <w:b w:val="0"/>
          <w:sz w:val="20"/>
          <w:szCs w:val="20"/>
          <w:shd w:val="clear" w:color="auto" w:fill="FFFFFF"/>
        </w:rPr>
        <w:t xml:space="preserve">draft System </w:t>
      </w:r>
      <w:proofErr w:type="spellStart"/>
      <w:r w:rsidR="001E096D">
        <w:rPr>
          <w:rFonts w:ascii="Arial" w:hAnsi="Arial" w:cs="Arial"/>
          <w:b w:val="0"/>
          <w:sz w:val="20"/>
          <w:szCs w:val="20"/>
          <w:shd w:val="clear" w:color="auto" w:fill="FFFFFF"/>
        </w:rPr>
        <w:t>Defence</w:t>
      </w:r>
      <w:proofErr w:type="spellEnd"/>
      <w:r w:rsidR="001E096D">
        <w:rPr>
          <w:rFonts w:ascii="Arial" w:hAnsi="Arial" w:cs="Arial"/>
          <w:b w:val="0"/>
          <w:sz w:val="20"/>
          <w:szCs w:val="20"/>
          <w:shd w:val="clear" w:color="auto" w:fill="FFFFFF"/>
        </w:rPr>
        <w:t xml:space="preserve"> Plan and </w:t>
      </w:r>
      <w:ins w:id="86" w:author="Johnson (ESO), Antony" w:date="2021-08-26T11:21:00Z">
        <w:r w:rsidR="00DE514E">
          <w:rPr>
            <w:rFonts w:ascii="Arial" w:hAnsi="Arial" w:cs="Arial"/>
            <w:b w:val="0"/>
            <w:sz w:val="20"/>
            <w:szCs w:val="20"/>
            <w:shd w:val="clear" w:color="auto" w:fill="FFFFFF"/>
          </w:rPr>
          <w:t xml:space="preserve">Issue 3 of </w:t>
        </w:r>
        <w:r w:rsidR="00FB6204">
          <w:rPr>
            <w:rFonts w:ascii="Arial" w:hAnsi="Arial" w:cs="Arial"/>
            <w:b w:val="0"/>
            <w:sz w:val="20"/>
            <w:szCs w:val="20"/>
            <w:shd w:val="clear" w:color="auto" w:fill="FFFFFF"/>
          </w:rPr>
          <w:t xml:space="preserve">the </w:t>
        </w:r>
      </w:ins>
      <w:ins w:id="87" w:author="Johnson (ESO), Antony" w:date="2021-08-26T10:50:00Z">
        <w:r w:rsidR="00A73AAD">
          <w:rPr>
            <w:rFonts w:ascii="Arial" w:hAnsi="Arial" w:cs="Arial"/>
            <w:b w:val="0"/>
            <w:sz w:val="20"/>
            <w:szCs w:val="20"/>
            <w:shd w:val="clear" w:color="auto" w:fill="FFFFFF"/>
          </w:rPr>
          <w:t>draft</w:t>
        </w:r>
      </w:ins>
      <w:del w:id="88" w:author="Johnson (ESO), Antony" w:date="2021-08-26T10:50:00Z">
        <w:r w:rsidR="00194780" w:rsidDel="00A73AAD">
          <w:rPr>
            <w:rFonts w:ascii="Arial" w:hAnsi="Arial" w:cs="Arial"/>
            <w:b w:val="0"/>
            <w:sz w:val="20"/>
            <w:szCs w:val="20"/>
            <w:shd w:val="clear" w:color="auto" w:fill="FFFFFF"/>
          </w:rPr>
          <w:delText>revised</w:delText>
        </w:r>
      </w:del>
      <w:r w:rsidR="00194780">
        <w:rPr>
          <w:rFonts w:ascii="Arial" w:hAnsi="Arial" w:cs="Arial"/>
          <w:b w:val="0"/>
          <w:sz w:val="20"/>
          <w:szCs w:val="20"/>
          <w:shd w:val="clear" w:color="auto" w:fill="FFFFFF"/>
        </w:rPr>
        <w:t xml:space="preserve"> </w:t>
      </w:r>
      <w:r w:rsidR="001E096D">
        <w:rPr>
          <w:rFonts w:ascii="Arial" w:hAnsi="Arial" w:cs="Arial"/>
          <w:b w:val="0"/>
          <w:sz w:val="20"/>
          <w:szCs w:val="20"/>
          <w:shd w:val="clear" w:color="auto" w:fill="FFFFFF"/>
        </w:rPr>
        <w:t xml:space="preserve">System Restoration Plan </w:t>
      </w:r>
      <w:r w:rsidR="00194780">
        <w:rPr>
          <w:rFonts w:ascii="Arial" w:hAnsi="Arial" w:cs="Arial"/>
          <w:b w:val="0"/>
          <w:sz w:val="20"/>
          <w:szCs w:val="20"/>
          <w:shd w:val="clear" w:color="auto" w:fill="FFFFFF"/>
        </w:rPr>
        <w:t xml:space="preserve">as </w:t>
      </w:r>
      <w:ins w:id="89" w:author="Johnson (ESO), Antony" w:date="2021-08-26T11:21:00Z">
        <w:r w:rsidR="00FB6204">
          <w:rPr>
            <w:rFonts w:ascii="Arial" w:hAnsi="Arial" w:cs="Arial"/>
            <w:b w:val="0"/>
            <w:sz w:val="20"/>
            <w:szCs w:val="20"/>
            <w:shd w:val="clear" w:color="auto" w:fill="FFFFFF"/>
          </w:rPr>
          <w:t xml:space="preserve">published on the </w:t>
        </w:r>
      </w:ins>
      <w:ins w:id="90" w:author="Johnson (ESO), Antony" w:date="2021-08-26T11:22:00Z">
        <w:r w:rsidR="00FB6204">
          <w:rPr>
            <w:rFonts w:ascii="Arial" w:hAnsi="Arial" w:cs="Arial"/>
            <w:b w:val="0"/>
            <w:sz w:val="20"/>
            <w:szCs w:val="20"/>
            <w:shd w:val="clear" w:color="auto" w:fill="FFFFFF"/>
          </w:rPr>
          <w:t xml:space="preserve">National Grid ESO </w:t>
        </w:r>
        <w:r w:rsidR="009D4DA4">
          <w:rPr>
            <w:rFonts w:ascii="Arial" w:hAnsi="Arial" w:cs="Arial"/>
            <w:b w:val="0"/>
            <w:sz w:val="20"/>
            <w:szCs w:val="20"/>
            <w:shd w:val="clear" w:color="auto" w:fill="FFFFFF"/>
          </w:rPr>
          <w:t>w</w:t>
        </w:r>
        <w:r w:rsidR="00FB6204">
          <w:rPr>
            <w:rFonts w:ascii="Arial" w:hAnsi="Arial" w:cs="Arial"/>
            <w:b w:val="0"/>
            <w:sz w:val="20"/>
            <w:szCs w:val="20"/>
            <w:shd w:val="clear" w:color="auto" w:fill="FFFFFF"/>
          </w:rPr>
          <w:t xml:space="preserve">ebsite </w:t>
        </w:r>
        <w:r w:rsidR="009D4DA4">
          <w:rPr>
            <w:rFonts w:ascii="Arial" w:hAnsi="Arial" w:cs="Arial"/>
            <w:b w:val="0"/>
            <w:sz w:val="20"/>
            <w:szCs w:val="20"/>
            <w:shd w:val="clear" w:color="auto" w:fill="FFFFFF"/>
          </w:rPr>
          <w:t>(</w:t>
        </w:r>
      </w:ins>
      <w:del w:id="91" w:author="Johnson (ESO), Antony" w:date="2021-08-26T11:21:00Z">
        <w:r w:rsidR="00194780" w:rsidDel="00FB6204">
          <w:rPr>
            <w:rFonts w:ascii="Arial" w:hAnsi="Arial" w:cs="Arial"/>
            <w:b w:val="0"/>
            <w:sz w:val="20"/>
            <w:szCs w:val="20"/>
            <w:shd w:val="clear" w:color="auto" w:fill="FFFFFF"/>
          </w:rPr>
          <w:delText xml:space="preserve">consulted upon in the Summer of 2019 </w:delText>
        </w:r>
      </w:del>
      <w:r w:rsidR="001E096D">
        <w:rPr>
          <w:rFonts w:ascii="Arial" w:hAnsi="Arial" w:cs="Arial"/>
          <w:b w:val="0"/>
          <w:sz w:val="20"/>
          <w:szCs w:val="20"/>
          <w:shd w:val="clear" w:color="auto" w:fill="FFFFFF"/>
        </w:rPr>
        <w:t xml:space="preserve">and details which GB parties would </w:t>
      </w:r>
      <w:r w:rsidR="00536E03">
        <w:rPr>
          <w:rFonts w:ascii="Arial" w:hAnsi="Arial" w:cs="Arial"/>
          <w:b w:val="0"/>
          <w:sz w:val="20"/>
          <w:szCs w:val="20"/>
          <w:shd w:val="clear" w:color="auto" w:fill="FFFFFF"/>
        </w:rPr>
        <w:t xml:space="preserve">have obligations under </w:t>
      </w:r>
      <w:r w:rsidR="001E096D">
        <w:rPr>
          <w:rFonts w:ascii="Arial" w:hAnsi="Arial" w:cs="Arial"/>
          <w:b w:val="0"/>
          <w:sz w:val="20"/>
          <w:szCs w:val="20"/>
          <w:shd w:val="clear" w:color="auto" w:fill="FFFFFF"/>
        </w:rPr>
        <w:t>the Emergency and Restoration Code</w:t>
      </w:r>
      <w:r w:rsidR="008D4454">
        <w:rPr>
          <w:rFonts w:ascii="Arial" w:hAnsi="Arial" w:cs="Arial"/>
          <w:b w:val="0"/>
          <w:sz w:val="20"/>
          <w:szCs w:val="20"/>
          <w:shd w:val="clear" w:color="auto" w:fill="FFFFFF"/>
        </w:rPr>
        <w:t>,</w:t>
      </w:r>
      <w:r w:rsidR="00536E03">
        <w:rPr>
          <w:rFonts w:ascii="Arial" w:hAnsi="Arial" w:cs="Arial"/>
          <w:b w:val="0"/>
          <w:sz w:val="20"/>
          <w:szCs w:val="20"/>
          <w:shd w:val="clear" w:color="auto" w:fill="FFFFFF"/>
        </w:rPr>
        <w:t xml:space="preserve"> which in summary is any party holding a CUSC contract with </w:t>
      </w:r>
      <w:r w:rsidR="00194780">
        <w:rPr>
          <w:rFonts w:ascii="Arial" w:hAnsi="Arial" w:cs="Arial"/>
          <w:b w:val="0"/>
          <w:sz w:val="20"/>
          <w:szCs w:val="20"/>
          <w:shd w:val="clear" w:color="auto" w:fill="FFFFFF"/>
        </w:rPr>
        <w:t xml:space="preserve">the </w:t>
      </w:r>
      <w:r w:rsidR="00536E03">
        <w:rPr>
          <w:rFonts w:ascii="Arial" w:hAnsi="Arial" w:cs="Arial"/>
          <w:b w:val="0"/>
          <w:sz w:val="20"/>
          <w:szCs w:val="20"/>
          <w:shd w:val="clear" w:color="auto" w:fill="FFFFFF"/>
        </w:rPr>
        <w:t>NGESO</w:t>
      </w:r>
      <w:r w:rsidR="001E096D">
        <w:rPr>
          <w:rFonts w:ascii="Arial" w:hAnsi="Arial" w:cs="Arial"/>
          <w:b w:val="0"/>
          <w:sz w:val="20"/>
          <w:szCs w:val="20"/>
          <w:shd w:val="clear" w:color="auto" w:fill="FFFFFF"/>
        </w:rPr>
        <w:t>.</w:t>
      </w:r>
      <w:r w:rsidR="00821926">
        <w:rPr>
          <w:rFonts w:ascii="Arial" w:hAnsi="Arial" w:cs="Arial"/>
          <w:b w:val="0"/>
          <w:sz w:val="20"/>
          <w:szCs w:val="20"/>
          <w:shd w:val="clear" w:color="auto" w:fill="FFFFFF"/>
        </w:rPr>
        <w:t xml:space="preserve">  </w:t>
      </w:r>
      <w:r w:rsidR="00536E03">
        <w:rPr>
          <w:rFonts w:ascii="Arial" w:hAnsi="Arial" w:cs="Arial"/>
          <w:b w:val="0"/>
          <w:sz w:val="20"/>
          <w:szCs w:val="20"/>
          <w:shd w:val="clear" w:color="auto" w:fill="FFFFFF"/>
        </w:rPr>
        <w:t>These</w:t>
      </w:r>
      <w:r w:rsidR="007672C1">
        <w:rPr>
          <w:rFonts w:ascii="Arial" w:hAnsi="Arial" w:cs="Arial"/>
          <w:b w:val="0"/>
          <w:sz w:val="20"/>
          <w:szCs w:val="20"/>
          <w:shd w:val="clear" w:color="auto" w:fill="FFFFFF"/>
        </w:rPr>
        <w:t xml:space="preserve"> parties already have to satisfy the requirements of the Grid Code</w:t>
      </w:r>
      <w:r w:rsidR="00536E03">
        <w:rPr>
          <w:rFonts w:ascii="Arial" w:hAnsi="Arial" w:cs="Arial"/>
          <w:b w:val="0"/>
          <w:sz w:val="20"/>
          <w:szCs w:val="20"/>
          <w:shd w:val="clear" w:color="auto" w:fill="FFFFFF"/>
        </w:rPr>
        <w:t xml:space="preserve"> and as such already</w:t>
      </w:r>
      <w:r w:rsidR="00605857">
        <w:rPr>
          <w:rFonts w:ascii="Arial" w:hAnsi="Arial" w:cs="Arial"/>
          <w:b w:val="0"/>
          <w:sz w:val="20"/>
          <w:szCs w:val="20"/>
          <w:shd w:val="clear" w:color="auto" w:fill="FFFFFF"/>
        </w:rPr>
        <w:t xml:space="preserve"> </w:t>
      </w:r>
      <w:r w:rsidR="007672C1">
        <w:rPr>
          <w:rFonts w:ascii="Arial" w:hAnsi="Arial" w:cs="Arial"/>
          <w:b w:val="0"/>
          <w:sz w:val="20"/>
          <w:szCs w:val="20"/>
          <w:shd w:val="clear" w:color="auto" w:fill="FFFFFF"/>
        </w:rPr>
        <w:t>comply with the requirements of the Emergency and Restoration Code</w:t>
      </w:r>
      <w:r w:rsidR="00536E03">
        <w:rPr>
          <w:rFonts w:ascii="Arial" w:hAnsi="Arial" w:cs="Arial"/>
          <w:b w:val="0"/>
          <w:sz w:val="20"/>
          <w:szCs w:val="20"/>
          <w:shd w:val="clear" w:color="auto" w:fill="FFFFFF"/>
        </w:rPr>
        <w:t xml:space="preserve"> with the exception of the minor changes being progressed as part of the Grid Code modifications noted above</w:t>
      </w:r>
      <w:r w:rsidR="00C65A0F">
        <w:rPr>
          <w:rFonts w:ascii="Arial" w:hAnsi="Arial" w:cs="Arial"/>
          <w:b w:val="0"/>
          <w:sz w:val="20"/>
          <w:szCs w:val="20"/>
          <w:shd w:val="clear" w:color="auto" w:fill="FFFFFF"/>
        </w:rPr>
        <w:t xml:space="preserve">. </w:t>
      </w:r>
    </w:p>
    <w:p w14:paraId="63F4FE50" w14:textId="44410E90" w:rsidR="00474FDB" w:rsidDel="00A73626" w:rsidRDefault="00334DBA" w:rsidP="00A73626">
      <w:pPr>
        <w:pStyle w:val="Heading1"/>
        <w:shd w:val="clear" w:color="auto" w:fill="FFFFFF"/>
        <w:spacing w:after="180"/>
        <w:jc w:val="both"/>
        <w:rPr>
          <w:del w:id="92" w:author="Johnson (ESO), Antony" w:date="2021-08-26T10:51:00Z"/>
          <w:rFonts w:ascii="Arial" w:hAnsi="Arial" w:cs="Arial"/>
          <w:b w:val="0"/>
          <w:sz w:val="20"/>
          <w:szCs w:val="20"/>
          <w:shd w:val="clear" w:color="auto" w:fill="FFFFFF"/>
        </w:rPr>
      </w:pPr>
      <w:r>
        <w:rPr>
          <w:rFonts w:ascii="Arial" w:hAnsi="Arial" w:cs="Arial"/>
          <w:b w:val="0"/>
          <w:sz w:val="20"/>
          <w:szCs w:val="20"/>
          <w:shd w:val="clear" w:color="auto" w:fill="FFFFFF"/>
        </w:rPr>
        <w:t xml:space="preserve">The purpose of this letter is therefore to advise that if you are already or intending to be a party with a CUSC Contract you will </w:t>
      </w:r>
      <w:ins w:id="93" w:author="Johnson (ESO), Antony" w:date="2021-08-26T10:51:00Z">
        <w:r w:rsidR="00141693">
          <w:rPr>
            <w:rFonts w:ascii="Arial" w:hAnsi="Arial" w:cs="Arial"/>
            <w:b w:val="0"/>
            <w:sz w:val="20"/>
            <w:szCs w:val="20"/>
            <w:shd w:val="clear" w:color="auto" w:fill="FFFFFF"/>
          </w:rPr>
          <w:t xml:space="preserve">already </w:t>
        </w:r>
      </w:ins>
      <w:r>
        <w:rPr>
          <w:rFonts w:ascii="Arial" w:hAnsi="Arial" w:cs="Arial"/>
          <w:b w:val="0"/>
          <w:sz w:val="20"/>
          <w:szCs w:val="20"/>
          <w:shd w:val="clear" w:color="auto" w:fill="FFFFFF"/>
        </w:rPr>
        <w:t>be within the scope of the European Emergency and Restoration Code and through fulfilling the requirements of the Grid Code will be satisfying these requirements.  There is therefore no further action required</w:t>
      </w:r>
      <w:ins w:id="94" w:author="Johnson (ESO), Antony" w:date="2021-08-26T10:51:00Z">
        <w:r w:rsidR="00A73626">
          <w:rPr>
            <w:rFonts w:ascii="Arial" w:hAnsi="Arial" w:cs="Arial"/>
            <w:b w:val="0"/>
            <w:sz w:val="20"/>
            <w:szCs w:val="20"/>
            <w:shd w:val="clear" w:color="auto" w:fill="FFFFFF"/>
          </w:rPr>
          <w:t>.</w:t>
        </w:r>
      </w:ins>
      <w:r>
        <w:rPr>
          <w:rFonts w:ascii="Arial" w:hAnsi="Arial" w:cs="Arial"/>
          <w:b w:val="0"/>
          <w:sz w:val="20"/>
          <w:szCs w:val="20"/>
          <w:shd w:val="clear" w:color="auto" w:fill="FFFFFF"/>
        </w:rPr>
        <w:t xml:space="preserve"> </w:t>
      </w:r>
      <w:del w:id="95" w:author="Johnson (ESO), Antony" w:date="2021-08-26T10:51:00Z">
        <w:r w:rsidDel="00A73626">
          <w:rPr>
            <w:rFonts w:ascii="Arial" w:hAnsi="Arial" w:cs="Arial"/>
            <w:b w:val="0"/>
            <w:sz w:val="20"/>
            <w:szCs w:val="20"/>
            <w:shd w:val="clear" w:color="auto" w:fill="FFFFFF"/>
          </w:rPr>
          <w:delText>other than to be aware of the minor changes which are being progressed through the</w:delText>
        </w:r>
        <w:r w:rsidR="00C65A0F" w:rsidDel="00A73626">
          <w:rPr>
            <w:rFonts w:ascii="Arial" w:hAnsi="Arial" w:cs="Arial"/>
            <w:b w:val="0"/>
            <w:sz w:val="20"/>
            <w:szCs w:val="20"/>
            <w:shd w:val="clear" w:color="auto" w:fill="FFFFFF"/>
          </w:rPr>
          <w:delText xml:space="preserve"> </w:delText>
        </w:r>
        <w:r w:rsidDel="00A73626">
          <w:rPr>
            <w:rFonts w:ascii="Arial" w:hAnsi="Arial" w:cs="Arial"/>
            <w:b w:val="0"/>
            <w:sz w:val="20"/>
            <w:szCs w:val="20"/>
            <w:shd w:val="clear" w:color="auto" w:fill="FFFFFF"/>
          </w:rPr>
          <w:delText xml:space="preserve">Grid Code </w:delText>
        </w:r>
        <w:r w:rsidR="00C65A0F" w:rsidDel="00A73626">
          <w:rPr>
            <w:rFonts w:ascii="Arial" w:hAnsi="Arial" w:cs="Arial"/>
            <w:b w:val="0"/>
            <w:sz w:val="20"/>
            <w:szCs w:val="20"/>
            <w:shd w:val="clear" w:color="auto" w:fill="FFFFFF"/>
          </w:rPr>
          <w:delText xml:space="preserve">modifications as noted in Appendix 1 of this letter </w:delText>
        </w:r>
        <w:r w:rsidDel="00A73626">
          <w:rPr>
            <w:rFonts w:ascii="Arial" w:hAnsi="Arial" w:cs="Arial"/>
            <w:b w:val="0"/>
            <w:sz w:val="20"/>
            <w:szCs w:val="20"/>
            <w:shd w:val="clear" w:color="auto" w:fill="FFFFFF"/>
          </w:rPr>
          <w:delText>and which are summarised below as follows:-</w:delText>
        </w:r>
        <w:r w:rsidR="002141F4" w:rsidDel="00A73626">
          <w:rPr>
            <w:rFonts w:ascii="Arial" w:hAnsi="Arial" w:cs="Arial"/>
            <w:b w:val="0"/>
            <w:sz w:val="20"/>
            <w:szCs w:val="20"/>
            <w:shd w:val="clear" w:color="auto" w:fill="FFFFFF"/>
          </w:rPr>
          <w:delText xml:space="preserve"> </w:delText>
        </w:r>
      </w:del>
    </w:p>
    <w:p w14:paraId="0ED88CC6" w14:textId="27395C89" w:rsidR="00A73626" w:rsidRDefault="00AD14DC" w:rsidP="00A73626">
      <w:pPr>
        <w:pStyle w:val="Heading1"/>
        <w:shd w:val="clear" w:color="auto" w:fill="FFFFFF"/>
        <w:spacing w:after="180"/>
        <w:jc w:val="both"/>
        <w:rPr>
          <w:ins w:id="96" w:author="Johnson (ESO), Antony" w:date="2021-08-26T11:14:00Z"/>
          <w:rFonts w:ascii="Arial" w:hAnsi="Arial" w:cs="Arial"/>
          <w:b w:val="0"/>
          <w:sz w:val="20"/>
          <w:szCs w:val="20"/>
          <w:shd w:val="clear" w:color="auto" w:fill="FFFFFF"/>
        </w:rPr>
      </w:pPr>
      <w:ins w:id="97" w:author="Johnson (ESO), Antony" w:date="2021-08-26T10:52:00Z">
        <w:r>
          <w:rPr>
            <w:rFonts w:ascii="Arial" w:hAnsi="Arial" w:cs="Arial"/>
            <w:b w:val="0"/>
            <w:sz w:val="20"/>
            <w:szCs w:val="20"/>
            <w:shd w:val="clear" w:color="auto" w:fill="FFFFFF"/>
          </w:rPr>
          <w:t>The provisions of the EU Emerg</w:t>
        </w:r>
      </w:ins>
      <w:ins w:id="98" w:author="Johnson (ESO), Antony" w:date="2021-08-26T10:53:00Z">
        <w:r w:rsidR="00551C9D">
          <w:rPr>
            <w:rFonts w:ascii="Arial" w:hAnsi="Arial" w:cs="Arial"/>
            <w:b w:val="0"/>
            <w:sz w:val="20"/>
            <w:szCs w:val="20"/>
            <w:shd w:val="clear" w:color="auto" w:fill="FFFFFF"/>
          </w:rPr>
          <w:t xml:space="preserve">ency and Restoration Code apply in two phases.  The first phase (which covers </w:t>
        </w:r>
        <w:proofErr w:type="gramStart"/>
        <w:r w:rsidR="00551C9D">
          <w:rPr>
            <w:rFonts w:ascii="Arial" w:hAnsi="Arial" w:cs="Arial"/>
            <w:b w:val="0"/>
            <w:sz w:val="20"/>
            <w:szCs w:val="20"/>
            <w:shd w:val="clear" w:color="auto" w:fill="FFFFFF"/>
          </w:rPr>
          <w:t>the</w:t>
        </w:r>
      </w:ins>
      <w:ins w:id="99" w:author="Johnson (ESO), Antony" w:date="2021-08-26T10:54:00Z">
        <w:r w:rsidR="00551C9D">
          <w:rPr>
            <w:rFonts w:ascii="Arial" w:hAnsi="Arial" w:cs="Arial"/>
            <w:b w:val="0"/>
            <w:sz w:val="20"/>
            <w:szCs w:val="20"/>
            <w:shd w:val="clear" w:color="auto" w:fill="FFFFFF"/>
          </w:rPr>
          <w:t xml:space="preserve"> majority of</w:t>
        </w:r>
        <w:proofErr w:type="gramEnd"/>
        <w:r w:rsidR="00551C9D">
          <w:rPr>
            <w:rFonts w:ascii="Arial" w:hAnsi="Arial" w:cs="Arial"/>
            <w:b w:val="0"/>
            <w:sz w:val="20"/>
            <w:szCs w:val="20"/>
            <w:shd w:val="clear" w:color="auto" w:fill="FFFFFF"/>
          </w:rPr>
          <w:t xml:space="preserve"> the </w:t>
        </w:r>
        <w:r w:rsidR="00602F28">
          <w:rPr>
            <w:rFonts w:ascii="Arial" w:hAnsi="Arial" w:cs="Arial"/>
            <w:b w:val="0"/>
            <w:sz w:val="20"/>
            <w:szCs w:val="20"/>
            <w:shd w:val="clear" w:color="auto" w:fill="FFFFFF"/>
          </w:rPr>
          <w:t xml:space="preserve">requirements) were submitted to Ofgem in December </w:t>
        </w:r>
        <w:r w:rsidR="00A4602E">
          <w:rPr>
            <w:rFonts w:ascii="Arial" w:hAnsi="Arial" w:cs="Arial"/>
            <w:b w:val="0"/>
            <w:sz w:val="20"/>
            <w:szCs w:val="20"/>
            <w:shd w:val="clear" w:color="auto" w:fill="FFFFFF"/>
          </w:rPr>
          <w:t>2019.  The second phase relates to</w:t>
        </w:r>
      </w:ins>
      <w:ins w:id="100" w:author="Johnson (ESO), Antony" w:date="2021-08-26T10:55:00Z">
        <w:r w:rsidR="00A4602E">
          <w:rPr>
            <w:rFonts w:ascii="Arial" w:hAnsi="Arial" w:cs="Arial"/>
            <w:b w:val="0"/>
            <w:sz w:val="20"/>
            <w:szCs w:val="20"/>
            <w:shd w:val="clear" w:color="auto" w:fill="FFFFFF"/>
          </w:rPr>
          <w:t xml:space="preserve"> Articles </w:t>
        </w:r>
        <w:r w:rsidR="00E83C71">
          <w:rPr>
            <w:rFonts w:ascii="Arial" w:hAnsi="Arial" w:cs="Arial"/>
            <w:b w:val="0"/>
            <w:sz w:val="20"/>
            <w:szCs w:val="20"/>
            <w:shd w:val="clear" w:color="auto" w:fill="FFFFFF"/>
          </w:rPr>
          <w:t>15(</w:t>
        </w:r>
      </w:ins>
      <w:ins w:id="101" w:author="Johnson (ESO), Antony" w:date="2021-08-26T10:57:00Z">
        <w:r w:rsidR="00B2031B">
          <w:rPr>
            <w:rFonts w:ascii="Arial" w:hAnsi="Arial" w:cs="Arial"/>
            <w:b w:val="0"/>
            <w:sz w:val="20"/>
            <w:szCs w:val="20"/>
            <w:shd w:val="clear" w:color="auto" w:fill="FFFFFF"/>
          </w:rPr>
          <w:t xml:space="preserve">5) </w:t>
        </w:r>
      </w:ins>
      <w:ins w:id="102" w:author="Johnson (ESO), Antony" w:date="2021-08-26T10:58:00Z">
        <w:r w:rsidR="00B2031B">
          <w:rPr>
            <w:rFonts w:ascii="Arial" w:hAnsi="Arial" w:cs="Arial"/>
            <w:b w:val="0"/>
            <w:sz w:val="20"/>
            <w:szCs w:val="20"/>
            <w:shd w:val="clear" w:color="auto" w:fill="FFFFFF"/>
          </w:rPr>
          <w:t>– 15(8)</w:t>
        </w:r>
        <w:r w:rsidR="00AC22C0">
          <w:rPr>
            <w:rFonts w:ascii="Arial" w:hAnsi="Arial" w:cs="Arial"/>
            <w:b w:val="0"/>
            <w:sz w:val="20"/>
            <w:szCs w:val="20"/>
            <w:shd w:val="clear" w:color="auto" w:fill="FFFFFF"/>
          </w:rPr>
          <w:t xml:space="preserve"> (</w:t>
        </w:r>
      </w:ins>
      <w:ins w:id="103" w:author="Johnson (ESO), Antony" w:date="2021-08-26T10:59:00Z">
        <w:r w:rsidR="00707315">
          <w:rPr>
            <w:rFonts w:ascii="Arial" w:hAnsi="Arial" w:cs="Arial"/>
            <w:b w:val="0"/>
            <w:sz w:val="20"/>
            <w:szCs w:val="20"/>
            <w:shd w:val="clear" w:color="auto" w:fill="FFFFFF"/>
          </w:rPr>
          <w:t>L</w:t>
        </w:r>
      </w:ins>
      <w:ins w:id="104" w:author="Johnson (ESO), Antony" w:date="2021-08-26T10:58:00Z">
        <w:r w:rsidR="00AC22C0">
          <w:rPr>
            <w:rFonts w:ascii="Arial" w:hAnsi="Arial" w:cs="Arial"/>
            <w:b w:val="0"/>
            <w:sz w:val="20"/>
            <w:szCs w:val="20"/>
            <w:shd w:val="clear" w:color="auto" w:fill="FFFFFF"/>
          </w:rPr>
          <w:t>ow Frequency Demand Disconnection Relays and netted Demand), Article 41 (</w:t>
        </w:r>
      </w:ins>
      <w:ins w:id="105" w:author="Johnson (ESO), Antony" w:date="2021-08-26T10:59:00Z">
        <w:r w:rsidR="00707315">
          <w:rPr>
            <w:rFonts w:ascii="Arial" w:hAnsi="Arial" w:cs="Arial"/>
            <w:b w:val="0"/>
            <w:sz w:val="20"/>
            <w:szCs w:val="20"/>
            <w:shd w:val="clear" w:color="auto" w:fill="FFFFFF"/>
          </w:rPr>
          <w:t>c</w:t>
        </w:r>
      </w:ins>
      <w:ins w:id="106" w:author="Johnson (ESO), Antony" w:date="2021-08-26T10:58:00Z">
        <w:r w:rsidR="00A96D5D">
          <w:rPr>
            <w:rFonts w:ascii="Arial" w:hAnsi="Arial" w:cs="Arial"/>
            <w:b w:val="0"/>
            <w:sz w:val="20"/>
            <w:szCs w:val="20"/>
            <w:shd w:val="clear" w:color="auto" w:fill="FFFFFF"/>
          </w:rPr>
          <w:t xml:space="preserve">ommunications resilience) </w:t>
        </w:r>
      </w:ins>
      <w:ins w:id="107" w:author="Johnson (ESO), Antony" w:date="2021-08-26T10:59:00Z">
        <w:r w:rsidR="00707315">
          <w:rPr>
            <w:rFonts w:ascii="Arial" w:hAnsi="Arial" w:cs="Arial"/>
            <w:b w:val="0"/>
            <w:sz w:val="20"/>
            <w:szCs w:val="20"/>
            <w:shd w:val="clear" w:color="auto" w:fill="FFFFFF"/>
          </w:rPr>
          <w:t>and Article 42 (</w:t>
        </w:r>
        <w:r w:rsidR="00CF37A1">
          <w:rPr>
            <w:rFonts w:ascii="Arial" w:hAnsi="Arial" w:cs="Arial"/>
            <w:b w:val="0"/>
            <w:sz w:val="20"/>
            <w:szCs w:val="20"/>
            <w:shd w:val="clear" w:color="auto" w:fill="FFFFFF"/>
          </w:rPr>
          <w:t>1),(2) and (5)</w:t>
        </w:r>
      </w:ins>
      <w:ins w:id="108" w:author="Johnson (ESO), Antony" w:date="2021-08-26T11:00:00Z">
        <w:r w:rsidR="00CF37A1">
          <w:rPr>
            <w:rFonts w:ascii="Arial" w:hAnsi="Arial" w:cs="Arial"/>
            <w:b w:val="0"/>
            <w:sz w:val="20"/>
            <w:szCs w:val="20"/>
            <w:shd w:val="clear" w:color="auto" w:fill="FFFFFF"/>
          </w:rPr>
          <w:t xml:space="preserve"> (critical tools and facilities)</w:t>
        </w:r>
        <w:r w:rsidR="007A0DA3">
          <w:rPr>
            <w:rFonts w:ascii="Arial" w:hAnsi="Arial" w:cs="Arial"/>
            <w:b w:val="0"/>
            <w:sz w:val="20"/>
            <w:szCs w:val="20"/>
            <w:shd w:val="clear" w:color="auto" w:fill="FFFFFF"/>
          </w:rPr>
          <w:t xml:space="preserve"> which</w:t>
        </w:r>
      </w:ins>
      <w:ins w:id="109" w:author="Johnson (ESO), Antony" w:date="2021-08-26T11:01:00Z">
        <w:r w:rsidR="007A0DA3">
          <w:rPr>
            <w:rFonts w:ascii="Arial" w:hAnsi="Arial" w:cs="Arial"/>
            <w:b w:val="0"/>
            <w:sz w:val="20"/>
            <w:szCs w:val="20"/>
            <w:shd w:val="clear" w:color="auto" w:fill="FFFFFF"/>
          </w:rPr>
          <w:t xml:space="preserve"> have to be implemented by 18</w:t>
        </w:r>
        <w:r w:rsidR="007A0DA3" w:rsidRPr="007A0DA3">
          <w:rPr>
            <w:rFonts w:ascii="Arial" w:hAnsi="Arial" w:cs="Arial"/>
            <w:b w:val="0"/>
            <w:sz w:val="20"/>
            <w:szCs w:val="20"/>
            <w:shd w:val="clear" w:color="auto" w:fill="FFFFFF"/>
            <w:vertAlign w:val="superscript"/>
            <w:rPrChange w:id="110" w:author="Johnson (ESO), Antony" w:date="2021-08-26T11:01:00Z">
              <w:rPr>
                <w:rFonts w:ascii="Arial" w:hAnsi="Arial" w:cs="Arial"/>
                <w:b w:val="0"/>
                <w:sz w:val="20"/>
                <w:szCs w:val="20"/>
                <w:shd w:val="clear" w:color="auto" w:fill="FFFFFF"/>
              </w:rPr>
            </w:rPrChange>
          </w:rPr>
          <w:t>th</w:t>
        </w:r>
        <w:r w:rsidR="007A0DA3">
          <w:rPr>
            <w:rFonts w:ascii="Arial" w:hAnsi="Arial" w:cs="Arial"/>
            <w:b w:val="0"/>
            <w:sz w:val="20"/>
            <w:szCs w:val="20"/>
            <w:shd w:val="clear" w:color="auto" w:fill="FFFFFF"/>
          </w:rPr>
          <w:t xml:space="preserve"> December 2022.  In addition</w:t>
        </w:r>
      </w:ins>
      <w:ins w:id="111" w:author="Johnson (ESO), Antony" w:date="2021-08-26T11:14:00Z">
        <w:r w:rsidR="000E2690">
          <w:rPr>
            <w:rFonts w:ascii="Arial" w:hAnsi="Arial" w:cs="Arial"/>
            <w:b w:val="0"/>
            <w:sz w:val="20"/>
            <w:szCs w:val="20"/>
            <w:shd w:val="clear" w:color="auto" w:fill="FFFFFF"/>
          </w:rPr>
          <w:t>,</w:t>
        </w:r>
      </w:ins>
      <w:ins w:id="112" w:author="Johnson (ESO), Antony" w:date="2021-08-26T11:01:00Z">
        <w:r w:rsidR="007A0DA3">
          <w:rPr>
            <w:rFonts w:ascii="Arial" w:hAnsi="Arial" w:cs="Arial"/>
            <w:b w:val="0"/>
            <w:sz w:val="20"/>
            <w:szCs w:val="20"/>
            <w:shd w:val="clear" w:color="auto" w:fill="FFFFFF"/>
          </w:rPr>
          <w:t xml:space="preserve"> Article </w:t>
        </w:r>
      </w:ins>
      <w:ins w:id="113" w:author="Johnson (ESO), Antony" w:date="2021-08-26T11:03:00Z">
        <w:r w:rsidR="000B3295">
          <w:rPr>
            <w:rFonts w:ascii="Arial" w:hAnsi="Arial" w:cs="Arial"/>
            <w:b w:val="0"/>
            <w:sz w:val="20"/>
            <w:szCs w:val="20"/>
            <w:shd w:val="clear" w:color="auto" w:fill="FFFFFF"/>
          </w:rPr>
          <w:t>48(3</w:t>
        </w:r>
      </w:ins>
      <w:ins w:id="114" w:author="Johnson (ESO), Antony" w:date="2021-08-26T11:04:00Z">
        <w:r w:rsidR="000B3295">
          <w:rPr>
            <w:rFonts w:ascii="Arial" w:hAnsi="Arial" w:cs="Arial"/>
            <w:b w:val="0"/>
            <w:sz w:val="20"/>
            <w:szCs w:val="20"/>
            <w:shd w:val="clear" w:color="auto" w:fill="FFFFFF"/>
          </w:rPr>
          <w:t xml:space="preserve">) </w:t>
        </w:r>
        <w:r w:rsidR="00367097">
          <w:rPr>
            <w:rFonts w:ascii="Arial" w:hAnsi="Arial" w:cs="Arial"/>
            <w:b w:val="0"/>
            <w:sz w:val="20"/>
            <w:szCs w:val="20"/>
            <w:shd w:val="clear" w:color="auto" w:fill="FFFFFF"/>
          </w:rPr>
          <w:t>relates to the Test Plan which needs to be implemented by 18</w:t>
        </w:r>
        <w:r w:rsidR="00367097" w:rsidRPr="00367097">
          <w:rPr>
            <w:rFonts w:ascii="Arial" w:hAnsi="Arial" w:cs="Arial"/>
            <w:b w:val="0"/>
            <w:sz w:val="20"/>
            <w:szCs w:val="20"/>
            <w:shd w:val="clear" w:color="auto" w:fill="FFFFFF"/>
            <w:vertAlign w:val="superscript"/>
            <w:rPrChange w:id="115" w:author="Johnson (ESO), Antony" w:date="2021-08-26T11:04:00Z">
              <w:rPr>
                <w:rFonts w:ascii="Arial" w:hAnsi="Arial" w:cs="Arial"/>
                <w:b w:val="0"/>
                <w:sz w:val="20"/>
                <w:szCs w:val="20"/>
                <w:shd w:val="clear" w:color="auto" w:fill="FFFFFF"/>
              </w:rPr>
            </w:rPrChange>
          </w:rPr>
          <w:t>th</w:t>
        </w:r>
        <w:r w:rsidR="00367097">
          <w:rPr>
            <w:rFonts w:ascii="Arial" w:hAnsi="Arial" w:cs="Arial"/>
            <w:b w:val="0"/>
            <w:sz w:val="20"/>
            <w:szCs w:val="20"/>
            <w:shd w:val="clear" w:color="auto" w:fill="FFFFFF"/>
          </w:rPr>
          <w:t xml:space="preserve"> December 2024.  Within GB it is proposed to </w:t>
        </w:r>
        <w:r w:rsidR="003F21F9">
          <w:rPr>
            <w:rFonts w:ascii="Arial" w:hAnsi="Arial" w:cs="Arial"/>
            <w:b w:val="0"/>
            <w:sz w:val="20"/>
            <w:szCs w:val="20"/>
            <w:shd w:val="clear" w:color="auto" w:fill="FFFFFF"/>
          </w:rPr>
          <w:t xml:space="preserve">address </w:t>
        </w:r>
        <w:proofErr w:type="gramStart"/>
        <w:r w:rsidR="003F21F9">
          <w:rPr>
            <w:rFonts w:ascii="Arial" w:hAnsi="Arial" w:cs="Arial"/>
            <w:b w:val="0"/>
            <w:sz w:val="20"/>
            <w:szCs w:val="20"/>
            <w:shd w:val="clear" w:color="auto" w:fill="FFFFFF"/>
          </w:rPr>
          <w:t>all of</w:t>
        </w:r>
        <w:proofErr w:type="gramEnd"/>
        <w:r w:rsidR="003F21F9">
          <w:rPr>
            <w:rFonts w:ascii="Arial" w:hAnsi="Arial" w:cs="Arial"/>
            <w:b w:val="0"/>
            <w:sz w:val="20"/>
            <w:szCs w:val="20"/>
            <w:shd w:val="clear" w:color="auto" w:fill="FFFFFF"/>
          </w:rPr>
          <w:t xml:space="preserve"> these changes through Grid Code Modific</w:t>
        </w:r>
      </w:ins>
      <w:ins w:id="116" w:author="Johnson (ESO), Antony" w:date="2021-08-26T11:05:00Z">
        <w:r w:rsidR="003F21F9">
          <w:rPr>
            <w:rFonts w:ascii="Arial" w:hAnsi="Arial" w:cs="Arial"/>
            <w:b w:val="0"/>
            <w:sz w:val="20"/>
            <w:szCs w:val="20"/>
            <w:shd w:val="clear" w:color="auto" w:fill="FFFFFF"/>
          </w:rPr>
          <w:t>ation GC0148, further details of which are available under item</w:t>
        </w:r>
      </w:ins>
      <w:ins w:id="117" w:author="Johnson (ESO), Antony" w:date="2021-08-26T11:12:00Z">
        <w:r w:rsidR="001C3F53">
          <w:rPr>
            <w:rFonts w:ascii="Arial" w:hAnsi="Arial" w:cs="Arial"/>
            <w:b w:val="0"/>
            <w:sz w:val="20"/>
            <w:szCs w:val="20"/>
            <w:shd w:val="clear" w:color="auto" w:fill="FFFFFF"/>
          </w:rPr>
          <w:t xml:space="preserve"> 8) in Appendix 1 of this letter.</w:t>
        </w:r>
      </w:ins>
      <w:ins w:id="118" w:author="Johnson (ESO), Antony" w:date="2021-08-26T11:05:00Z">
        <w:r w:rsidR="003F21F9">
          <w:rPr>
            <w:rFonts w:ascii="Arial" w:hAnsi="Arial" w:cs="Arial"/>
            <w:b w:val="0"/>
            <w:sz w:val="20"/>
            <w:szCs w:val="20"/>
            <w:shd w:val="clear" w:color="auto" w:fill="FFFFFF"/>
          </w:rPr>
          <w:t xml:space="preserve"> </w:t>
        </w:r>
      </w:ins>
    </w:p>
    <w:p w14:paraId="45B8B731" w14:textId="44444DE2" w:rsidR="00AF6F00" w:rsidDel="00A73626" w:rsidRDefault="007672C1">
      <w:pPr>
        <w:pStyle w:val="Heading1"/>
        <w:shd w:val="clear" w:color="auto" w:fill="FFFFFF"/>
        <w:spacing w:after="180"/>
        <w:jc w:val="both"/>
        <w:rPr>
          <w:del w:id="119" w:author="Johnson (ESO), Antony" w:date="2021-08-26T10:51:00Z"/>
          <w:rFonts w:ascii="Arial" w:hAnsi="Arial" w:cs="Arial"/>
          <w:b w:val="0"/>
          <w:i/>
          <w:sz w:val="20"/>
          <w:szCs w:val="20"/>
          <w:shd w:val="clear" w:color="auto" w:fill="FFFFFF"/>
        </w:rPr>
        <w:pPrChange w:id="120" w:author="Johnson (ESO), Antony" w:date="2021-08-26T10:51:00Z">
          <w:pPr>
            <w:pStyle w:val="Heading1"/>
            <w:numPr>
              <w:numId w:val="7"/>
            </w:numPr>
            <w:shd w:val="clear" w:color="auto" w:fill="FFFFFF"/>
            <w:tabs>
              <w:tab w:val="left" w:pos="1134"/>
            </w:tabs>
            <w:spacing w:after="180"/>
            <w:ind w:left="1494" w:hanging="360"/>
            <w:jc w:val="both"/>
          </w:pPr>
        </w:pPrChange>
      </w:pPr>
      <w:del w:id="121" w:author="Johnson (ESO), Antony" w:date="2021-08-26T10:51:00Z">
        <w:r w:rsidDel="00A73626">
          <w:rPr>
            <w:rFonts w:ascii="Arial" w:hAnsi="Arial" w:cs="Arial"/>
            <w:b w:val="0"/>
            <w:sz w:val="20"/>
            <w:szCs w:val="20"/>
            <w:shd w:val="clear" w:color="auto" w:fill="FFFFFF"/>
          </w:rPr>
          <w:delText xml:space="preserve">The requirement for </w:delText>
        </w:r>
        <w:r w:rsidR="0008467D" w:rsidDel="00A73626">
          <w:rPr>
            <w:rFonts w:ascii="Arial" w:hAnsi="Arial" w:cs="Arial"/>
            <w:b w:val="0"/>
            <w:sz w:val="20"/>
            <w:szCs w:val="20"/>
            <w:shd w:val="clear" w:color="auto" w:fill="FFFFFF"/>
          </w:rPr>
          <w:delText xml:space="preserve">any holder of a Black Start Contract (including generators, </w:delText>
        </w:r>
        <w:r w:rsidDel="00A73626">
          <w:rPr>
            <w:rFonts w:ascii="Arial" w:hAnsi="Arial" w:cs="Arial"/>
            <w:b w:val="0"/>
            <w:sz w:val="20"/>
            <w:szCs w:val="20"/>
            <w:shd w:val="clear" w:color="auto" w:fill="FFFFFF"/>
          </w:rPr>
          <w:delText>HVDC Systems and DC Converter Stations</w:delText>
        </w:r>
        <w:r w:rsidR="0008467D" w:rsidDel="00A73626">
          <w:rPr>
            <w:rFonts w:ascii="Arial" w:hAnsi="Arial" w:cs="Arial"/>
            <w:b w:val="0"/>
            <w:sz w:val="20"/>
            <w:szCs w:val="20"/>
            <w:shd w:val="clear" w:color="auto" w:fill="FFFFFF"/>
          </w:rPr>
          <w:delText>)</w:delText>
        </w:r>
        <w:r w:rsidDel="00A73626">
          <w:rPr>
            <w:rFonts w:ascii="Arial" w:hAnsi="Arial" w:cs="Arial"/>
            <w:b w:val="0"/>
            <w:sz w:val="20"/>
            <w:szCs w:val="20"/>
            <w:shd w:val="clear" w:color="auto" w:fill="FFFFFF"/>
          </w:rPr>
          <w:delText xml:space="preserve"> to undertake Black Start Testing </w:delText>
        </w:r>
        <w:r w:rsidR="0008467D" w:rsidDel="00A73626">
          <w:rPr>
            <w:rFonts w:ascii="Arial" w:hAnsi="Arial" w:cs="Arial"/>
            <w:b w:val="0"/>
            <w:sz w:val="20"/>
            <w:szCs w:val="20"/>
            <w:shd w:val="clear" w:color="auto" w:fill="FFFFFF"/>
          </w:rPr>
          <w:delText xml:space="preserve">on </w:delText>
        </w:r>
        <w:r w:rsidR="005F2B24" w:rsidDel="00A73626">
          <w:rPr>
            <w:rFonts w:ascii="Arial" w:hAnsi="Arial" w:cs="Arial"/>
            <w:b w:val="0"/>
            <w:sz w:val="20"/>
            <w:szCs w:val="20"/>
            <w:shd w:val="clear" w:color="auto" w:fill="FFFFFF"/>
          </w:rPr>
          <w:delText>their equipment</w:delText>
        </w:r>
        <w:r w:rsidR="0008467D" w:rsidDel="00A73626">
          <w:rPr>
            <w:rFonts w:ascii="Arial" w:hAnsi="Arial" w:cs="Arial"/>
            <w:b w:val="0"/>
            <w:sz w:val="20"/>
            <w:szCs w:val="20"/>
            <w:shd w:val="clear" w:color="auto" w:fill="FFFFFF"/>
          </w:rPr>
          <w:delText xml:space="preserve"> at least every 3 years </w:delText>
        </w:r>
        <w:r w:rsidR="00BF43D9" w:rsidDel="00A73626">
          <w:rPr>
            <w:rFonts w:ascii="Arial" w:hAnsi="Arial" w:cs="Arial"/>
            <w:b w:val="0"/>
            <w:sz w:val="20"/>
            <w:szCs w:val="20"/>
            <w:shd w:val="clear" w:color="auto" w:fill="FFFFFF"/>
          </w:rPr>
          <w:delText xml:space="preserve"> </w:delText>
        </w:r>
        <w:r w:rsidR="002F4F97" w:rsidDel="00A73626">
          <w:rPr>
            <w:rFonts w:ascii="Arial" w:hAnsi="Arial" w:cs="Arial"/>
            <w:b w:val="0"/>
            <w:sz w:val="20"/>
            <w:szCs w:val="20"/>
            <w:shd w:val="clear" w:color="auto" w:fill="FFFFFF"/>
          </w:rPr>
          <w:delText>(</w:delText>
        </w:r>
        <w:r w:rsidR="00BF43D9" w:rsidDel="00A73626">
          <w:rPr>
            <w:rFonts w:ascii="Arial" w:hAnsi="Arial" w:cs="Arial"/>
            <w:b w:val="0"/>
            <w:sz w:val="20"/>
            <w:szCs w:val="20"/>
            <w:shd w:val="clear" w:color="auto" w:fill="FFFFFF"/>
          </w:rPr>
          <w:delText>OC5.7</w:delText>
        </w:r>
        <w:r w:rsidR="002F4F97" w:rsidDel="00A73626">
          <w:rPr>
            <w:rFonts w:ascii="Arial" w:hAnsi="Arial" w:cs="Arial"/>
            <w:b w:val="0"/>
            <w:sz w:val="20"/>
            <w:szCs w:val="20"/>
            <w:shd w:val="clear" w:color="auto" w:fill="FFFFFF"/>
          </w:rPr>
          <w:delText>).</w:delText>
        </w:r>
      </w:del>
    </w:p>
    <w:p w14:paraId="149DCB7B" w14:textId="7A67B3D4" w:rsidR="00AF6F00" w:rsidRPr="00AF6F00" w:rsidDel="00A73626" w:rsidRDefault="00AF6F00">
      <w:pPr>
        <w:pStyle w:val="Heading1"/>
        <w:shd w:val="clear" w:color="auto" w:fill="FFFFFF"/>
        <w:spacing w:after="180"/>
        <w:jc w:val="both"/>
        <w:rPr>
          <w:del w:id="122" w:author="Johnson (ESO), Antony" w:date="2021-08-26T10:51:00Z"/>
          <w:rFonts w:ascii="Arial" w:hAnsi="Arial" w:cs="Arial"/>
          <w:b w:val="0"/>
          <w:i/>
          <w:sz w:val="20"/>
          <w:szCs w:val="20"/>
          <w:shd w:val="clear" w:color="auto" w:fill="FFFFFF"/>
        </w:rPr>
        <w:pPrChange w:id="123" w:author="Johnson (ESO), Antony" w:date="2021-08-26T10:51:00Z">
          <w:pPr>
            <w:pStyle w:val="Heading1"/>
            <w:shd w:val="clear" w:color="auto" w:fill="FFFFFF"/>
            <w:tabs>
              <w:tab w:val="left" w:pos="1134"/>
            </w:tabs>
            <w:spacing w:after="180"/>
            <w:jc w:val="both"/>
          </w:pPr>
        </w:pPrChange>
      </w:pPr>
      <w:del w:id="124" w:author="Johnson (ESO), Antony" w:date="2021-08-26T10:51:00Z">
        <w:r w:rsidDel="00A73626">
          <w:rPr>
            <w:rFonts w:ascii="Arial" w:hAnsi="Arial" w:cs="Arial"/>
            <w:b w:val="0"/>
            <w:sz w:val="20"/>
            <w:szCs w:val="20"/>
            <w:shd w:val="clear" w:color="auto" w:fill="FFFFFF"/>
          </w:rPr>
          <w:tab/>
        </w:r>
        <w:r w:rsidDel="00A73626">
          <w:rPr>
            <w:rFonts w:ascii="Arial" w:hAnsi="Arial" w:cs="Arial"/>
            <w:b w:val="0"/>
            <w:sz w:val="20"/>
            <w:szCs w:val="20"/>
            <w:shd w:val="clear" w:color="auto" w:fill="FFFFFF"/>
          </w:rPr>
          <w:sym w:font="Symbol" w:char="F0B7"/>
        </w:r>
        <w:r w:rsidDel="00A73626">
          <w:rPr>
            <w:rFonts w:ascii="Arial" w:hAnsi="Arial" w:cs="Arial"/>
            <w:b w:val="0"/>
            <w:sz w:val="20"/>
            <w:szCs w:val="20"/>
            <w:shd w:val="clear" w:color="auto" w:fill="FFFFFF"/>
          </w:rPr>
          <w:tab/>
        </w:r>
        <w:r w:rsidR="007672C1" w:rsidRPr="00AF6F00" w:rsidDel="00A73626">
          <w:rPr>
            <w:rFonts w:ascii="Arial" w:hAnsi="Arial" w:cs="Arial"/>
            <w:b w:val="0"/>
            <w:sz w:val="20"/>
            <w:szCs w:val="20"/>
            <w:shd w:val="clear" w:color="auto" w:fill="FFFFFF"/>
          </w:rPr>
          <w:delText>The requirement for User’</w:delText>
        </w:r>
        <w:r w:rsidR="00BF43D9" w:rsidRPr="00AF6F00" w:rsidDel="00A73626">
          <w:rPr>
            <w:rFonts w:ascii="Arial" w:hAnsi="Arial" w:cs="Arial"/>
            <w:b w:val="0"/>
            <w:sz w:val="20"/>
            <w:szCs w:val="20"/>
            <w:shd w:val="clear" w:color="auto" w:fill="FFFFFF"/>
          </w:rPr>
          <w:delText xml:space="preserve">s with Control </w:delText>
        </w:r>
        <w:r w:rsidR="007672C1" w:rsidRPr="00AF6F00" w:rsidDel="00A73626">
          <w:rPr>
            <w:rFonts w:ascii="Arial" w:hAnsi="Arial" w:cs="Arial"/>
            <w:b w:val="0"/>
            <w:sz w:val="20"/>
            <w:szCs w:val="20"/>
            <w:shd w:val="clear" w:color="auto" w:fill="FFFFFF"/>
          </w:rPr>
          <w:delText xml:space="preserve">Telephony </w:delText>
        </w:r>
        <w:r w:rsidR="00BF43D9" w:rsidRPr="00AF6F00" w:rsidDel="00A73626">
          <w:rPr>
            <w:rFonts w:ascii="Arial" w:hAnsi="Arial" w:cs="Arial"/>
            <w:b w:val="0"/>
            <w:sz w:val="20"/>
            <w:szCs w:val="20"/>
            <w:shd w:val="clear" w:color="auto" w:fill="FFFFFF"/>
          </w:rPr>
          <w:delText xml:space="preserve">to undertake testing of Back Up </w:delText>
        </w:r>
        <w:r w:rsidDel="00A73626">
          <w:rPr>
            <w:rFonts w:ascii="Arial" w:hAnsi="Arial" w:cs="Arial"/>
            <w:b w:val="0"/>
            <w:sz w:val="20"/>
            <w:szCs w:val="20"/>
            <w:shd w:val="clear" w:color="auto" w:fill="FFFFFF"/>
          </w:rPr>
          <w:tab/>
        </w:r>
        <w:r w:rsidDel="00A73626">
          <w:rPr>
            <w:rFonts w:ascii="Arial" w:hAnsi="Arial" w:cs="Arial"/>
            <w:b w:val="0"/>
            <w:sz w:val="20"/>
            <w:szCs w:val="20"/>
            <w:shd w:val="clear" w:color="auto" w:fill="FFFFFF"/>
          </w:rPr>
          <w:tab/>
        </w:r>
        <w:r w:rsidR="00BF43D9" w:rsidRPr="00AF6F00" w:rsidDel="00A73626">
          <w:rPr>
            <w:rFonts w:ascii="Arial" w:hAnsi="Arial" w:cs="Arial"/>
            <w:b w:val="0"/>
            <w:sz w:val="20"/>
            <w:szCs w:val="20"/>
            <w:shd w:val="clear" w:color="auto" w:fill="FFFFFF"/>
          </w:rPr>
          <w:delText>Power Supplies at least every 5 years</w:delText>
        </w:r>
        <w:r w:rsidR="00752772" w:rsidRPr="00AF6F00" w:rsidDel="00A73626">
          <w:rPr>
            <w:rFonts w:ascii="Arial" w:hAnsi="Arial" w:cs="Arial"/>
            <w:b w:val="0"/>
            <w:sz w:val="20"/>
            <w:szCs w:val="20"/>
            <w:shd w:val="clear" w:color="auto" w:fill="FFFFFF"/>
          </w:rPr>
          <w:delText xml:space="preserve"> (CC.6.5.4.4 and </w:delText>
        </w:r>
        <w:r w:rsidR="00F908EF" w:rsidRPr="00AF6F00" w:rsidDel="00A73626">
          <w:rPr>
            <w:rFonts w:ascii="Arial" w:hAnsi="Arial" w:cs="Arial"/>
            <w:b w:val="0"/>
            <w:sz w:val="20"/>
            <w:szCs w:val="20"/>
            <w:shd w:val="clear" w:color="auto" w:fill="FFFFFF"/>
          </w:rPr>
          <w:delText>ECC.6.5.4</w:delText>
        </w:r>
        <w:r w:rsidR="00752772" w:rsidRPr="00AF6F00" w:rsidDel="00A73626">
          <w:rPr>
            <w:rFonts w:ascii="Arial" w:hAnsi="Arial" w:cs="Arial"/>
            <w:b w:val="0"/>
            <w:sz w:val="20"/>
            <w:szCs w:val="20"/>
            <w:shd w:val="clear" w:color="auto" w:fill="FFFFFF"/>
          </w:rPr>
          <w:delText>.4</w:delText>
        </w:r>
        <w:r w:rsidR="00F908EF" w:rsidRPr="00AF6F00" w:rsidDel="00A73626">
          <w:rPr>
            <w:rFonts w:ascii="Arial" w:hAnsi="Arial" w:cs="Arial"/>
            <w:b w:val="0"/>
            <w:sz w:val="20"/>
            <w:szCs w:val="20"/>
            <w:shd w:val="clear" w:color="auto" w:fill="FFFFFF"/>
          </w:rPr>
          <w:delText>)</w:delText>
        </w:r>
      </w:del>
    </w:p>
    <w:p w14:paraId="21458043" w14:textId="37554A57" w:rsidR="00F908EF" w:rsidRPr="00AF6F00" w:rsidDel="00A73626" w:rsidRDefault="00F908EF">
      <w:pPr>
        <w:pStyle w:val="Heading1"/>
        <w:shd w:val="clear" w:color="auto" w:fill="FFFFFF"/>
        <w:spacing w:after="180"/>
        <w:jc w:val="both"/>
        <w:rPr>
          <w:del w:id="125" w:author="Johnson (ESO), Antony" w:date="2021-08-26T10:51:00Z"/>
          <w:rFonts w:ascii="Arial" w:hAnsi="Arial" w:cs="Arial"/>
          <w:b w:val="0"/>
          <w:sz w:val="20"/>
          <w:szCs w:val="20"/>
          <w:shd w:val="clear" w:color="auto" w:fill="FFFFFF"/>
        </w:rPr>
        <w:pPrChange w:id="126" w:author="Johnson (ESO), Antony" w:date="2021-08-26T10:51:00Z">
          <w:pPr>
            <w:pStyle w:val="Heading1"/>
            <w:numPr>
              <w:numId w:val="7"/>
            </w:numPr>
            <w:shd w:val="clear" w:color="auto" w:fill="FFFFFF"/>
            <w:spacing w:before="0" w:beforeAutospacing="0" w:after="180" w:afterAutospacing="0"/>
            <w:ind w:left="1494" w:hanging="360"/>
            <w:jc w:val="both"/>
          </w:pPr>
        </w:pPrChange>
      </w:pPr>
      <w:del w:id="127" w:author="Johnson (ESO), Antony" w:date="2021-08-26T10:51:00Z">
        <w:r w:rsidRPr="00AF6F00" w:rsidDel="00A73626">
          <w:rPr>
            <w:rFonts w:ascii="Arial" w:hAnsi="Arial" w:cs="Arial"/>
            <w:b w:val="0"/>
            <w:sz w:val="20"/>
            <w:szCs w:val="20"/>
            <w:shd w:val="clear" w:color="auto" w:fill="FFFFFF"/>
          </w:rPr>
          <w:delText>Network Operators, Non-Embedded Customers and BM Participants who are also Demand Response Providers are required to undertake a Demand Modification Test at least once a year or after two unsuccessful responses in the operational environment</w:delText>
        </w:r>
        <w:r w:rsidR="00752772" w:rsidRPr="00AF6F00" w:rsidDel="00A73626">
          <w:rPr>
            <w:rFonts w:ascii="Arial" w:hAnsi="Arial" w:cs="Arial"/>
            <w:b w:val="0"/>
            <w:sz w:val="20"/>
            <w:szCs w:val="20"/>
            <w:shd w:val="clear" w:color="auto" w:fill="FFFFFF"/>
          </w:rPr>
          <w:delText xml:space="preserve"> (DRSC.11.7.1)</w:delText>
        </w:r>
        <w:r w:rsidRPr="00AF6F00" w:rsidDel="00A73626">
          <w:rPr>
            <w:rFonts w:ascii="Arial" w:hAnsi="Arial" w:cs="Arial"/>
            <w:b w:val="0"/>
            <w:sz w:val="20"/>
            <w:szCs w:val="20"/>
            <w:shd w:val="clear" w:color="auto" w:fill="FFFFFF"/>
          </w:rPr>
          <w:delText>.</w:delText>
        </w:r>
        <w:r w:rsidR="00DF630C" w:rsidRPr="00AF6F00" w:rsidDel="00A73626">
          <w:rPr>
            <w:rFonts w:ascii="Arial" w:hAnsi="Arial" w:cs="Arial"/>
            <w:b w:val="0"/>
            <w:sz w:val="20"/>
            <w:szCs w:val="20"/>
            <w:shd w:val="clear" w:color="auto" w:fill="FFFFFF"/>
          </w:rPr>
          <w:delText xml:space="preserve"> </w:delText>
        </w:r>
        <w:r w:rsidR="00BF43D9" w:rsidRPr="00AF6F00" w:rsidDel="00A73626">
          <w:rPr>
            <w:rFonts w:ascii="Arial" w:hAnsi="Arial" w:cs="Arial"/>
            <w:b w:val="0"/>
            <w:sz w:val="20"/>
            <w:szCs w:val="20"/>
            <w:shd w:val="clear" w:color="auto" w:fill="FFFFFF"/>
          </w:rPr>
          <w:delText xml:space="preserve"> </w:delText>
        </w:r>
        <w:r w:rsidR="007672C1" w:rsidRPr="00AF6F00" w:rsidDel="00A73626">
          <w:rPr>
            <w:rFonts w:ascii="Arial" w:hAnsi="Arial" w:cs="Arial"/>
            <w:b w:val="0"/>
            <w:sz w:val="20"/>
            <w:szCs w:val="20"/>
            <w:shd w:val="clear" w:color="auto" w:fill="FFFFFF"/>
          </w:rPr>
          <w:delText xml:space="preserve">   </w:delText>
        </w:r>
      </w:del>
    </w:p>
    <w:p w14:paraId="02564FCD" w14:textId="23439524" w:rsidR="00350FC1" w:rsidDel="00A73626" w:rsidRDefault="00350FC1">
      <w:pPr>
        <w:pStyle w:val="Heading1"/>
        <w:shd w:val="clear" w:color="auto" w:fill="FFFFFF"/>
        <w:spacing w:after="180"/>
        <w:jc w:val="both"/>
        <w:rPr>
          <w:del w:id="128" w:author="Johnson (ESO), Antony" w:date="2021-08-26T10:51:00Z"/>
          <w:rFonts w:ascii="Arial" w:hAnsi="Arial" w:cs="Arial"/>
          <w:b w:val="0"/>
          <w:sz w:val="20"/>
          <w:szCs w:val="20"/>
          <w:shd w:val="clear" w:color="auto" w:fill="FFFFFF"/>
        </w:rPr>
        <w:pPrChange w:id="129" w:author="Johnson (ESO), Antony" w:date="2021-08-26T10:51:00Z">
          <w:pPr>
            <w:pStyle w:val="Heading1"/>
            <w:numPr>
              <w:numId w:val="7"/>
            </w:numPr>
            <w:shd w:val="clear" w:color="auto" w:fill="FFFFFF"/>
            <w:spacing w:before="0" w:beforeAutospacing="0" w:after="180" w:afterAutospacing="0"/>
            <w:ind w:left="1494" w:hanging="360"/>
            <w:jc w:val="both"/>
          </w:pPr>
        </w:pPrChange>
      </w:pPr>
      <w:del w:id="130" w:author="Johnson (ESO), Antony" w:date="2021-08-26T10:51:00Z">
        <w:r w:rsidDel="00A73626">
          <w:rPr>
            <w:rFonts w:ascii="Arial" w:hAnsi="Arial" w:cs="Arial"/>
            <w:b w:val="0"/>
            <w:sz w:val="20"/>
            <w:szCs w:val="20"/>
            <w:shd w:val="clear" w:color="auto" w:fill="FFFFFF"/>
          </w:rPr>
          <w:delText>Network Operators,</w:delText>
        </w:r>
        <w:r w:rsidR="00F908EF" w:rsidDel="00A73626">
          <w:rPr>
            <w:rFonts w:ascii="Arial" w:hAnsi="Arial" w:cs="Arial"/>
            <w:b w:val="0"/>
            <w:sz w:val="20"/>
            <w:szCs w:val="20"/>
            <w:shd w:val="clear" w:color="auto" w:fill="FFFFFF"/>
          </w:rPr>
          <w:delText xml:space="preserve"> Non-Embedded Customers</w:delText>
        </w:r>
        <w:r w:rsidDel="00A73626">
          <w:rPr>
            <w:rFonts w:ascii="Arial" w:hAnsi="Arial" w:cs="Arial"/>
            <w:b w:val="0"/>
            <w:sz w:val="20"/>
            <w:szCs w:val="20"/>
            <w:shd w:val="clear" w:color="auto" w:fill="FFFFFF"/>
          </w:rPr>
          <w:delText xml:space="preserve"> and BM Participants who are also Demand Response Providers and Provide Demand Response Low Frequency Demand Disconnection shall execute a low frequency demand disconnection test </w:delText>
        </w:r>
        <w:r w:rsidR="00F7548C" w:rsidDel="00A73626">
          <w:rPr>
            <w:rFonts w:ascii="Arial" w:hAnsi="Arial" w:cs="Arial"/>
            <w:b w:val="0"/>
            <w:sz w:val="20"/>
            <w:szCs w:val="20"/>
            <w:shd w:val="clear" w:color="auto" w:fill="FFFFFF"/>
          </w:rPr>
          <w:delText>at least once every three years (DRSC</w:delText>
        </w:r>
        <w:r w:rsidR="00DC64A1" w:rsidDel="00A73626">
          <w:rPr>
            <w:rFonts w:ascii="Arial" w:hAnsi="Arial" w:cs="Arial"/>
            <w:b w:val="0"/>
            <w:sz w:val="20"/>
            <w:szCs w:val="20"/>
            <w:shd w:val="clear" w:color="auto" w:fill="FFFFFF"/>
          </w:rPr>
          <w:delText>.11.7</w:delText>
        </w:r>
        <w:r w:rsidR="00752772" w:rsidDel="00A73626">
          <w:rPr>
            <w:rFonts w:ascii="Arial" w:hAnsi="Arial" w:cs="Arial"/>
            <w:b w:val="0"/>
            <w:sz w:val="20"/>
            <w:szCs w:val="20"/>
            <w:shd w:val="clear" w:color="auto" w:fill="FFFFFF"/>
          </w:rPr>
          <w:delText>.2</w:delText>
        </w:r>
        <w:r w:rsidR="00DC64A1" w:rsidDel="00A73626">
          <w:rPr>
            <w:rFonts w:ascii="Arial" w:hAnsi="Arial" w:cs="Arial"/>
            <w:b w:val="0"/>
            <w:sz w:val="20"/>
            <w:szCs w:val="20"/>
            <w:shd w:val="clear" w:color="auto" w:fill="FFFFFF"/>
          </w:rPr>
          <w:delText>).</w:delText>
        </w:r>
      </w:del>
    </w:p>
    <w:p w14:paraId="44402D8F" w14:textId="45AFD1A7" w:rsidR="00350FC1" w:rsidDel="00A73626" w:rsidRDefault="00350FC1">
      <w:pPr>
        <w:pStyle w:val="Heading1"/>
        <w:shd w:val="clear" w:color="auto" w:fill="FFFFFF"/>
        <w:spacing w:after="180"/>
        <w:jc w:val="both"/>
        <w:rPr>
          <w:del w:id="131" w:author="Johnson (ESO), Antony" w:date="2021-08-26T10:51:00Z"/>
          <w:rFonts w:ascii="Arial" w:hAnsi="Arial" w:cs="Arial"/>
          <w:b w:val="0"/>
          <w:sz w:val="20"/>
          <w:szCs w:val="20"/>
          <w:shd w:val="clear" w:color="auto" w:fill="FFFFFF"/>
        </w:rPr>
        <w:pPrChange w:id="132" w:author="Johnson (ESO), Antony" w:date="2021-08-26T10:51:00Z">
          <w:pPr>
            <w:pStyle w:val="Heading1"/>
            <w:numPr>
              <w:numId w:val="7"/>
            </w:numPr>
            <w:shd w:val="clear" w:color="auto" w:fill="FFFFFF"/>
            <w:spacing w:before="0" w:beforeAutospacing="0" w:after="180" w:afterAutospacing="0"/>
            <w:ind w:left="1494" w:hanging="360"/>
            <w:jc w:val="both"/>
          </w:pPr>
        </w:pPrChange>
      </w:pPr>
      <w:del w:id="133" w:author="Johnson (ESO), Antony" w:date="2021-08-26T10:51:00Z">
        <w:r w:rsidDel="00A73626">
          <w:rPr>
            <w:rFonts w:ascii="Arial" w:hAnsi="Arial" w:cs="Arial"/>
            <w:b w:val="0"/>
            <w:sz w:val="20"/>
            <w:szCs w:val="20"/>
            <w:shd w:val="clear" w:color="auto" w:fill="FFFFFF"/>
          </w:rPr>
          <w:delText>Network Operators and Non-Embedded Customers are required to undertake low frequency demand disconnection tests at least once every three years</w:delText>
        </w:r>
        <w:r w:rsidR="00F7548C" w:rsidDel="00A73626">
          <w:rPr>
            <w:rFonts w:ascii="Arial" w:hAnsi="Arial" w:cs="Arial"/>
            <w:b w:val="0"/>
            <w:sz w:val="20"/>
            <w:szCs w:val="20"/>
            <w:shd w:val="clear" w:color="auto" w:fill="FFFFFF"/>
          </w:rPr>
          <w:delText xml:space="preserve"> (</w:delText>
        </w:r>
        <w:r w:rsidR="00752772" w:rsidDel="00A73626">
          <w:rPr>
            <w:rFonts w:ascii="Arial" w:hAnsi="Arial" w:cs="Arial"/>
            <w:b w:val="0"/>
            <w:sz w:val="20"/>
            <w:szCs w:val="20"/>
            <w:shd w:val="clear" w:color="auto" w:fill="FFFFFF"/>
          </w:rPr>
          <w:delText xml:space="preserve">CC.A.5.4.2, CC.A.5.4.3 and </w:delText>
        </w:r>
        <w:r w:rsidR="00F7548C" w:rsidDel="00A73626">
          <w:rPr>
            <w:rFonts w:ascii="Arial" w:hAnsi="Arial" w:cs="Arial"/>
            <w:b w:val="0"/>
            <w:sz w:val="20"/>
            <w:szCs w:val="20"/>
            <w:shd w:val="clear" w:color="auto" w:fill="FFFFFF"/>
          </w:rPr>
          <w:delText>ECP.A.8.9)</w:delText>
        </w:r>
        <w:r w:rsidDel="00A73626">
          <w:rPr>
            <w:rFonts w:ascii="Arial" w:hAnsi="Arial" w:cs="Arial"/>
            <w:b w:val="0"/>
            <w:sz w:val="20"/>
            <w:szCs w:val="20"/>
            <w:shd w:val="clear" w:color="auto" w:fill="FFFFFF"/>
          </w:rPr>
          <w:delText>.</w:delText>
        </w:r>
      </w:del>
    </w:p>
    <w:p w14:paraId="6D20A8BB" w14:textId="790610C7" w:rsidR="00350FC1" w:rsidDel="00A73626" w:rsidRDefault="00350FC1">
      <w:pPr>
        <w:pStyle w:val="Heading1"/>
        <w:shd w:val="clear" w:color="auto" w:fill="FFFFFF"/>
        <w:spacing w:after="180"/>
        <w:jc w:val="both"/>
        <w:rPr>
          <w:del w:id="134" w:author="Johnson (ESO), Antony" w:date="2021-08-26T10:51:00Z"/>
          <w:rFonts w:ascii="Arial" w:hAnsi="Arial" w:cs="Arial"/>
          <w:b w:val="0"/>
          <w:sz w:val="20"/>
          <w:szCs w:val="20"/>
          <w:shd w:val="clear" w:color="auto" w:fill="FFFFFF"/>
        </w:rPr>
        <w:pPrChange w:id="135" w:author="Johnson (ESO), Antony" w:date="2021-08-26T10:51:00Z">
          <w:pPr>
            <w:pStyle w:val="Heading1"/>
            <w:numPr>
              <w:numId w:val="7"/>
            </w:numPr>
            <w:shd w:val="clear" w:color="auto" w:fill="FFFFFF"/>
            <w:spacing w:before="0" w:beforeAutospacing="0" w:after="180" w:afterAutospacing="0"/>
            <w:ind w:left="1494" w:hanging="360"/>
            <w:jc w:val="both"/>
          </w:pPr>
        </w:pPrChange>
      </w:pPr>
      <w:del w:id="136" w:author="Johnson (ESO), Antony" w:date="2021-08-26T10:51:00Z">
        <w:r w:rsidDel="00A73626">
          <w:rPr>
            <w:rFonts w:ascii="Arial" w:hAnsi="Arial" w:cs="Arial"/>
            <w:b w:val="0"/>
            <w:sz w:val="20"/>
            <w:szCs w:val="20"/>
            <w:shd w:val="clear" w:color="auto" w:fill="FFFFFF"/>
          </w:rPr>
          <w:delText>Testing to demonstrate a quick re-synchronisation service in accordance with the Black Start Contract or ECC.6.3.5.6</w:delText>
        </w:r>
        <w:r w:rsidR="004B1DA3" w:rsidDel="00A73626">
          <w:rPr>
            <w:rFonts w:ascii="Arial" w:hAnsi="Arial" w:cs="Arial"/>
            <w:b w:val="0"/>
            <w:sz w:val="20"/>
            <w:szCs w:val="20"/>
            <w:shd w:val="clear" w:color="auto" w:fill="FFFFFF"/>
          </w:rPr>
          <w:delText xml:space="preserve"> (OC.5.7.1)</w:delText>
        </w:r>
      </w:del>
    </w:p>
    <w:p w14:paraId="18F6005A" w14:textId="2177C732" w:rsidR="001E096D" w:rsidRDefault="004B1DA3">
      <w:pPr>
        <w:pStyle w:val="Heading1"/>
        <w:shd w:val="clear" w:color="auto" w:fill="FFFFFF"/>
        <w:spacing w:after="180"/>
        <w:jc w:val="both"/>
        <w:rPr>
          <w:rFonts w:ascii="Arial" w:hAnsi="Arial" w:cs="Arial"/>
          <w:b w:val="0"/>
          <w:sz w:val="20"/>
          <w:szCs w:val="20"/>
          <w:shd w:val="clear" w:color="auto" w:fill="FFFFFF"/>
        </w:rPr>
        <w:pPrChange w:id="137" w:author="Johnson (ESO), Antony" w:date="2021-08-26T10:51:00Z">
          <w:pPr>
            <w:pStyle w:val="Heading1"/>
            <w:numPr>
              <w:numId w:val="7"/>
            </w:numPr>
            <w:shd w:val="clear" w:color="auto" w:fill="FFFFFF"/>
            <w:spacing w:before="0" w:beforeAutospacing="0" w:after="180" w:afterAutospacing="0"/>
            <w:ind w:left="1494" w:hanging="360"/>
            <w:jc w:val="both"/>
          </w:pPr>
        </w:pPrChange>
      </w:pPr>
      <w:del w:id="138" w:author="Johnson (ESO), Antony" w:date="2021-08-26T10:51:00Z">
        <w:r w:rsidDel="00A73626">
          <w:rPr>
            <w:rFonts w:ascii="Arial" w:hAnsi="Arial" w:cs="Arial"/>
            <w:b w:val="0"/>
            <w:sz w:val="20"/>
            <w:szCs w:val="20"/>
            <w:shd w:val="clear" w:color="auto" w:fill="FFFFFF"/>
          </w:rPr>
          <w:delText>Network Operators to provide details of the amount of demand and netted demand disconnected as a result of operation of low frequency demand disconnection relays (OC6.6.2).</w:delText>
        </w:r>
        <w:r w:rsidR="00F908EF" w:rsidDel="00A73626">
          <w:rPr>
            <w:rFonts w:ascii="Arial" w:hAnsi="Arial" w:cs="Arial"/>
            <w:b w:val="0"/>
            <w:sz w:val="20"/>
            <w:szCs w:val="20"/>
            <w:shd w:val="clear" w:color="auto" w:fill="FFFFFF"/>
          </w:rPr>
          <w:delText xml:space="preserve"> </w:delText>
        </w:r>
        <w:r w:rsidR="007672C1" w:rsidDel="00A73626">
          <w:rPr>
            <w:rFonts w:ascii="Arial" w:hAnsi="Arial" w:cs="Arial"/>
            <w:b w:val="0"/>
            <w:sz w:val="20"/>
            <w:szCs w:val="20"/>
            <w:shd w:val="clear" w:color="auto" w:fill="FFFFFF"/>
          </w:rPr>
          <w:delText xml:space="preserve"> </w:delText>
        </w:r>
      </w:del>
    </w:p>
    <w:p w14:paraId="55216E67" w14:textId="77777777" w:rsidR="00334DBA" w:rsidRDefault="00334DBA" w:rsidP="0003446D">
      <w:pPr>
        <w:pStyle w:val="Default"/>
        <w:jc w:val="both"/>
        <w:rPr>
          <w:rFonts w:ascii="Arial" w:hAnsi="Arial" w:cs="Arial"/>
          <w:sz w:val="20"/>
          <w:szCs w:val="20"/>
        </w:rPr>
      </w:pPr>
    </w:p>
    <w:p w14:paraId="30783E42" w14:textId="16C5FB29" w:rsidR="004A298D" w:rsidRPr="004A298D" w:rsidDel="00A73626" w:rsidRDefault="004A298D" w:rsidP="0003446D">
      <w:pPr>
        <w:pStyle w:val="Default"/>
        <w:jc w:val="both"/>
        <w:rPr>
          <w:del w:id="139" w:author="Johnson (ESO), Antony" w:date="2021-08-26T10:51:00Z"/>
          <w:rFonts w:ascii="Arial" w:hAnsi="Arial" w:cs="Arial"/>
          <w:sz w:val="20"/>
          <w:szCs w:val="20"/>
        </w:rPr>
      </w:pPr>
      <w:del w:id="140" w:author="Johnson (ESO), Antony" w:date="2021-08-26T10:51:00Z">
        <w:r w:rsidDel="00A73626">
          <w:rPr>
            <w:rFonts w:ascii="Arial" w:hAnsi="Arial" w:cs="Arial"/>
            <w:sz w:val="20"/>
            <w:szCs w:val="20"/>
          </w:rPr>
          <w:lastRenderedPageBreak/>
          <w:delText>As noted above, the Grid Code Working Groups which are</w:delText>
        </w:r>
        <w:r w:rsidR="002141F4" w:rsidDel="00A73626">
          <w:rPr>
            <w:rFonts w:ascii="Arial" w:hAnsi="Arial" w:cs="Arial"/>
            <w:sz w:val="20"/>
            <w:szCs w:val="20"/>
          </w:rPr>
          <w:delText xml:space="preserve"> ensuring alignment with </w:delText>
        </w:r>
        <w:r w:rsidR="0003446D" w:rsidDel="00A73626">
          <w:rPr>
            <w:rFonts w:ascii="Arial" w:hAnsi="Arial" w:cs="Arial"/>
            <w:sz w:val="20"/>
            <w:szCs w:val="20"/>
          </w:rPr>
          <w:delText xml:space="preserve">the Emergency and Restoration Code are detailed in Appendix 1, with Appendix 2 detailing which GB Parties </w:delText>
        </w:r>
        <w:r w:rsidR="002141F4" w:rsidDel="00A73626">
          <w:rPr>
            <w:rFonts w:ascii="Arial" w:hAnsi="Arial" w:cs="Arial"/>
            <w:sz w:val="20"/>
            <w:szCs w:val="20"/>
          </w:rPr>
          <w:delText>are affected</w:delText>
        </w:r>
        <w:r w:rsidR="0003446D" w:rsidDel="00A73626">
          <w:rPr>
            <w:rFonts w:ascii="Arial" w:hAnsi="Arial" w:cs="Arial"/>
            <w:sz w:val="20"/>
            <w:szCs w:val="20"/>
          </w:rPr>
          <w:delText xml:space="preserve">.  </w:delText>
        </w:r>
      </w:del>
    </w:p>
    <w:p w14:paraId="0FF94159" w14:textId="77777777" w:rsidR="004A298D" w:rsidRPr="004A298D" w:rsidRDefault="004A298D" w:rsidP="004A298D">
      <w:pPr>
        <w:pStyle w:val="Default"/>
        <w:rPr>
          <w:rFonts w:ascii="Arial" w:hAnsi="Arial" w:cs="Arial"/>
          <w:sz w:val="20"/>
          <w:szCs w:val="20"/>
        </w:rPr>
      </w:pPr>
    </w:p>
    <w:p w14:paraId="211449ED" w14:textId="77777777" w:rsidR="00D25446" w:rsidRDefault="004A298D" w:rsidP="004A298D">
      <w:pPr>
        <w:pStyle w:val="Default"/>
        <w:jc w:val="both"/>
        <w:rPr>
          <w:rFonts w:ascii="Arial" w:hAnsi="Arial" w:cs="Arial"/>
          <w:sz w:val="20"/>
          <w:szCs w:val="20"/>
        </w:rPr>
      </w:pPr>
      <w:r w:rsidRPr="004A298D">
        <w:rPr>
          <w:rFonts w:ascii="Arial" w:hAnsi="Arial" w:cs="Arial"/>
          <w:sz w:val="20"/>
          <w:szCs w:val="20"/>
        </w:rPr>
        <w:t>Should y</w:t>
      </w:r>
      <w:r w:rsidR="00AF6F00">
        <w:rPr>
          <w:rFonts w:ascii="Arial" w:hAnsi="Arial" w:cs="Arial"/>
          <w:sz w:val="20"/>
          <w:szCs w:val="20"/>
        </w:rPr>
        <w:t>ou have any questions regarding</w:t>
      </w:r>
      <w:r w:rsidR="00FC4D54">
        <w:rPr>
          <w:rFonts w:ascii="Arial" w:hAnsi="Arial" w:cs="Arial"/>
          <w:sz w:val="20"/>
          <w:szCs w:val="20"/>
        </w:rPr>
        <w:t xml:space="preserve"> this issue p</w:t>
      </w:r>
      <w:r w:rsidRPr="004A298D">
        <w:rPr>
          <w:rFonts w:ascii="Arial" w:hAnsi="Arial" w:cs="Arial"/>
          <w:sz w:val="20"/>
          <w:szCs w:val="20"/>
        </w:rPr>
        <w:t>lease email</w:t>
      </w:r>
    </w:p>
    <w:p w14:paraId="5FF6FE87" w14:textId="77777777" w:rsidR="00D25446" w:rsidRDefault="00D25446" w:rsidP="004A298D">
      <w:pPr>
        <w:pStyle w:val="Default"/>
        <w:jc w:val="both"/>
        <w:rPr>
          <w:rFonts w:ascii="Arial" w:hAnsi="Arial" w:cs="Arial"/>
          <w:sz w:val="20"/>
          <w:szCs w:val="20"/>
        </w:rPr>
      </w:pPr>
    </w:p>
    <w:p w14:paraId="7D665291" w14:textId="43115A96" w:rsidR="00D25446" w:rsidRPr="00D25446" w:rsidRDefault="0045650C" w:rsidP="004A298D">
      <w:pPr>
        <w:pStyle w:val="Default"/>
        <w:jc w:val="both"/>
        <w:rPr>
          <w:rFonts w:ascii="Arial" w:hAnsi="Arial" w:cs="Arial"/>
          <w:sz w:val="20"/>
          <w:szCs w:val="20"/>
        </w:rPr>
      </w:pPr>
      <w:hyperlink r:id="rId14" w:history="1">
        <w:r w:rsidR="00D25446" w:rsidRPr="00D25446">
          <w:rPr>
            <w:rStyle w:val="Hyperlink"/>
            <w:rFonts w:ascii="Arial" w:hAnsi="Arial" w:cs="Arial"/>
            <w:sz w:val="20"/>
            <w:szCs w:val="20"/>
          </w:rPr>
          <w:t>Grid.Code@nationalgrideso.com</w:t>
        </w:r>
      </w:hyperlink>
    </w:p>
    <w:p w14:paraId="5E777294" w14:textId="50B87C3C" w:rsidR="004A298D" w:rsidRPr="004A298D" w:rsidRDefault="004A298D" w:rsidP="004A298D">
      <w:pPr>
        <w:pStyle w:val="Default"/>
        <w:jc w:val="both"/>
        <w:rPr>
          <w:rFonts w:ascii="Arial" w:hAnsi="Arial" w:cs="Arial"/>
          <w:sz w:val="20"/>
          <w:szCs w:val="20"/>
        </w:rPr>
      </w:pPr>
      <w:r w:rsidRPr="004A298D">
        <w:rPr>
          <w:rFonts w:ascii="Arial" w:hAnsi="Arial" w:cs="Arial"/>
          <w:sz w:val="20"/>
          <w:szCs w:val="20"/>
        </w:rPr>
        <w:t xml:space="preserve"> </w:t>
      </w:r>
    </w:p>
    <w:p w14:paraId="27737FFE" w14:textId="664F3565" w:rsidR="004A298D" w:rsidRPr="004A298D" w:rsidRDefault="002141F4" w:rsidP="004A298D">
      <w:pPr>
        <w:pStyle w:val="Default"/>
        <w:jc w:val="both"/>
        <w:rPr>
          <w:rFonts w:ascii="Arial" w:hAnsi="Arial" w:cs="Arial"/>
          <w:sz w:val="20"/>
          <w:szCs w:val="20"/>
        </w:rPr>
      </w:pPr>
      <w:r>
        <w:rPr>
          <w:rFonts w:ascii="Arial" w:hAnsi="Arial" w:cs="Arial"/>
          <w:sz w:val="20"/>
          <w:szCs w:val="20"/>
        </w:rPr>
        <w:t>If you wish to participate in any of these workgroups or consultations</w:t>
      </w:r>
      <w:r w:rsidR="00862372">
        <w:rPr>
          <w:rFonts w:ascii="Arial" w:hAnsi="Arial" w:cs="Arial"/>
          <w:sz w:val="20"/>
          <w:szCs w:val="20"/>
        </w:rPr>
        <w:t>,</w:t>
      </w:r>
      <w:r>
        <w:rPr>
          <w:rFonts w:ascii="Arial" w:hAnsi="Arial" w:cs="Arial"/>
          <w:sz w:val="20"/>
          <w:szCs w:val="20"/>
        </w:rPr>
        <w:t xml:space="preserve"> or s</w:t>
      </w:r>
      <w:r w:rsidR="004A298D" w:rsidRPr="004A298D">
        <w:rPr>
          <w:rFonts w:ascii="Arial" w:hAnsi="Arial" w:cs="Arial"/>
          <w:sz w:val="20"/>
          <w:szCs w:val="20"/>
        </w:rPr>
        <w:t>hould you have any questions regarding</w:t>
      </w:r>
      <w:r w:rsidR="0003446D">
        <w:rPr>
          <w:rFonts w:ascii="Arial" w:hAnsi="Arial" w:cs="Arial"/>
          <w:sz w:val="20"/>
          <w:szCs w:val="20"/>
        </w:rPr>
        <w:t xml:space="preserve"> the Emergency and Restoration Code</w:t>
      </w:r>
      <w:r w:rsidR="004A298D" w:rsidRPr="004A298D">
        <w:rPr>
          <w:rFonts w:ascii="Arial" w:hAnsi="Arial" w:cs="Arial"/>
          <w:sz w:val="20"/>
          <w:szCs w:val="20"/>
        </w:rPr>
        <w:t xml:space="preserve">, please email </w:t>
      </w:r>
      <w:hyperlink r:id="rId15" w:history="1">
        <w:r w:rsidR="004A298D" w:rsidRPr="004A298D">
          <w:rPr>
            <w:rStyle w:val="Hyperlink"/>
            <w:rFonts w:ascii="Arial" w:hAnsi="Arial" w:cs="Arial"/>
            <w:sz w:val="20"/>
            <w:szCs w:val="20"/>
          </w:rPr>
          <w:t>europeancodes.electricity@nationalgrid.com</w:t>
        </w:r>
      </w:hyperlink>
      <w:r w:rsidR="004A298D" w:rsidRPr="004A298D">
        <w:rPr>
          <w:rFonts w:ascii="Arial" w:hAnsi="Arial" w:cs="Arial"/>
          <w:sz w:val="20"/>
          <w:szCs w:val="20"/>
        </w:rPr>
        <w:t xml:space="preserve">. </w:t>
      </w:r>
    </w:p>
    <w:p w14:paraId="15020027" w14:textId="77777777" w:rsidR="004A298D" w:rsidRPr="004A298D" w:rsidRDefault="004A298D" w:rsidP="004A298D">
      <w:pPr>
        <w:pStyle w:val="Default"/>
        <w:rPr>
          <w:rFonts w:ascii="Arial" w:hAnsi="Arial" w:cs="Arial"/>
          <w:sz w:val="20"/>
          <w:szCs w:val="20"/>
        </w:rPr>
      </w:pPr>
    </w:p>
    <w:p w14:paraId="08CC9996" w14:textId="77777777" w:rsidR="004A298D" w:rsidRPr="004A298D" w:rsidRDefault="004A298D" w:rsidP="004A298D">
      <w:pPr>
        <w:pStyle w:val="Default"/>
        <w:rPr>
          <w:rFonts w:ascii="Arial" w:hAnsi="Arial" w:cs="Arial"/>
          <w:sz w:val="20"/>
          <w:szCs w:val="20"/>
        </w:rPr>
      </w:pPr>
      <w:r w:rsidRPr="004A298D">
        <w:rPr>
          <w:rFonts w:ascii="Arial" w:hAnsi="Arial" w:cs="Arial"/>
          <w:sz w:val="20"/>
          <w:szCs w:val="20"/>
        </w:rPr>
        <w:t xml:space="preserve">Yours sincerely </w:t>
      </w:r>
    </w:p>
    <w:p w14:paraId="2C2CB28F" w14:textId="77777777" w:rsidR="004A298D" w:rsidRPr="004A298D" w:rsidRDefault="004A298D" w:rsidP="004A298D">
      <w:pPr>
        <w:pStyle w:val="Default"/>
        <w:rPr>
          <w:rFonts w:ascii="Arial" w:hAnsi="Arial" w:cs="Arial"/>
          <w:sz w:val="20"/>
          <w:szCs w:val="20"/>
        </w:rPr>
      </w:pPr>
    </w:p>
    <w:p w14:paraId="49CAF216" w14:textId="77777777" w:rsidR="0003446D" w:rsidRDefault="0003446D" w:rsidP="004A298D">
      <w:pPr>
        <w:pStyle w:val="Default"/>
        <w:rPr>
          <w:rFonts w:ascii="Arial" w:hAnsi="Arial" w:cs="Arial"/>
          <w:sz w:val="20"/>
          <w:szCs w:val="20"/>
        </w:rPr>
      </w:pPr>
    </w:p>
    <w:p w14:paraId="22B9055C" w14:textId="77777777" w:rsidR="00B22F85" w:rsidRDefault="00B22F8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2F0F5817" w14:textId="77777777" w:rsidR="00B22F85" w:rsidRDefault="00B22F8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AB330A3" w14:textId="77777777" w:rsidR="00B22F85" w:rsidRDefault="00B22F8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475DC597"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3720CBE"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95FBB86"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68A9F019" w14:textId="293D832E" w:rsidR="00E11583" w:rsidRDefault="00E11583" w:rsidP="00EC7A30">
      <w:pPr>
        <w:pStyle w:val="Heading1"/>
        <w:shd w:val="clear" w:color="auto" w:fill="FFFFFF"/>
        <w:spacing w:before="0" w:beforeAutospacing="0" w:after="180" w:afterAutospacing="0"/>
        <w:jc w:val="both"/>
        <w:rPr>
          <w:ins w:id="141" w:author="Johnson (ESO), Antony" w:date="2021-08-26T11:17:00Z"/>
          <w:rFonts w:ascii="Arial" w:hAnsi="Arial" w:cs="Arial"/>
          <w:b w:val="0"/>
          <w:sz w:val="20"/>
          <w:szCs w:val="20"/>
          <w:shd w:val="clear" w:color="auto" w:fill="FFFFFF"/>
        </w:rPr>
      </w:pPr>
    </w:p>
    <w:p w14:paraId="37DE34E2" w14:textId="629F8C47" w:rsidR="00402365" w:rsidRDefault="00402365" w:rsidP="00EC7A30">
      <w:pPr>
        <w:pStyle w:val="Heading1"/>
        <w:shd w:val="clear" w:color="auto" w:fill="FFFFFF"/>
        <w:spacing w:before="0" w:beforeAutospacing="0" w:after="180" w:afterAutospacing="0"/>
        <w:jc w:val="both"/>
        <w:rPr>
          <w:ins w:id="142" w:author="Johnson (ESO), Antony" w:date="2021-08-26T11:17:00Z"/>
          <w:rFonts w:ascii="Arial" w:hAnsi="Arial" w:cs="Arial"/>
          <w:b w:val="0"/>
          <w:sz w:val="20"/>
          <w:szCs w:val="20"/>
          <w:shd w:val="clear" w:color="auto" w:fill="FFFFFF"/>
        </w:rPr>
      </w:pPr>
    </w:p>
    <w:p w14:paraId="1DD57941" w14:textId="219976F3" w:rsidR="00402365" w:rsidRDefault="00402365" w:rsidP="00EC7A30">
      <w:pPr>
        <w:pStyle w:val="Heading1"/>
        <w:shd w:val="clear" w:color="auto" w:fill="FFFFFF"/>
        <w:spacing w:before="0" w:beforeAutospacing="0" w:after="180" w:afterAutospacing="0"/>
        <w:jc w:val="both"/>
        <w:rPr>
          <w:ins w:id="143" w:author="Johnson (ESO), Antony" w:date="2021-08-26T11:17:00Z"/>
          <w:rFonts w:ascii="Arial" w:hAnsi="Arial" w:cs="Arial"/>
          <w:b w:val="0"/>
          <w:sz w:val="20"/>
          <w:szCs w:val="20"/>
          <w:shd w:val="clear" w:color="auto" w:fill="FFFFFF"/>
        </w:rPr>
      </w:pPr>
    </w:p>
    <w:p w14:paraId="177514EF" w14:textId="01B0C156" w:rsidR="00402365" w:rsidRDefault="00402365" w:rsidP="00EC7A30">
      <w:pPr>
        <w:pStyle w:val="Heading1"/>
        <w:shd w:val="clear" w:color="auto" w:fill="FFFFFF"/>
        <w:spacing w:before="0" w:beforeAutospacing="0" w:after="180" w:afterAutospacing="0"/>
        <w:jc w:val="both"/>
        <w:rPr>
          <w:ins w:id="144" w:author="Johnson (ESO), Antony" w:date="2021-08-26T11:17:00Z"/>
          <w:rFonts w:ascii="Arial" w:hAnsi="Arial" w:cs="Arial"/>
          <w:b w:val="0"/>
          <w:sz w:val="20"/>
          <w:szCs w:val="20"/>
          <w:shd w:val="clear" w:color="auto" w:fill="FFFFFF"/>
        </w:rPr>
      </w:pPr>
    </w:p>
    <w:p w14:paraId="74F5AFAB" w14:textId="10613281" w:rsidR="00402365" w:rsidRDefault="00402365" w:rsidP="00EC7A30">
      <w:pPr>
        <w:pStyle w:val="Heading1"/>
        <w:shd w:val="clear" w:color="auto" w:fill="FFFFFF"/>
        <w:spacing w:before="0" w:beforeAutospacing="0" w:after="180" w:afterAutospacing="0"/>
        <w:jc w:val="both"/>
        <w:rPr>
          <w:ins w:id="145" w:author="Johnson (ESO), Antony" w:date="2021-08-26T11:17:00Z"/>
          <w:rFonts w:ascii="Arial" w:hAnsi="Arial" w:cs="Arial"/>
          <w:b w:val="0"/>
          <w:sz w:val="20"/>
          <w:szCs w:val="20"/>
          <w:shd w:val="clear" w:color="auto" w:fill="FFFFFF"/>
        </w:rPr>
      </w:pPr>
    </w:p>
    <w:p w14:paraId="7BDB4152" w14:textId="2565EB6A" w:rsidR="00402365" w:rsidRDefault="00402365" w:rsidP="00EC7A30">
      <w:pPr>
        <w:pStyle w:val="Heading1"/>
        <w:shd w:val="clear" w:color="auto" w:fill="FFFFFF"/>
        <w:spacing w:before="0" w:beforeAutospacing="0" w:after="180" w:afterAutospacing="0"/>
        <w:jc w:val="both"/>
        <w:rPr>
          <w:ins w:id="146" w:author="Johnson (ESO), Antony" w:date="2021-08-26T11:17:00Z"/>
          <w:rFonts w:ascii="Arial" w:hAnsi="Arial" w:cs="Arial"/>
          <w:b w:val="0"/>
          <w:sz w:val="20"/>
          <w:szCs w:val="20"/>
          <w:shd w:val="clear" w:color="auto" w:fill="FFFFFF"/>
        </w:rPr>
      </w:pPr>
    </w:p>
    <w:p w14:paraId="52050877" w14:textId="26229799" w:rsidR="00402365" w:rsidRDefault="00402365" w:rsidP="00EC7A30">
      <w:pPr>
        <w:pStyle w:val="Heading1"/>
        <w:shd w:val="clear" w:color="auto" w:fill="FFFFFF"/>
        <w:spacing w:before="0" w:beforeAutospacing="0" w:after="180" w:afterAutospacing="0"/>
        <w:jc w:val="both"/>
        <w:rPr>
          <w:ins w:id="147" w:author="Johnson (ESO), Antony" w:date="2021-08-26T11:17:00Z"/>
          <w:rFonts w:ascii="Arial" w:hAnsi="Arial" w:cs="Arial"/>
          <w:b w:val="0"/>
          <w:sz w:val="20"/>
          <w:szCs w:val="20"/>
          <w:shd w:val="clear" w:color="auto" w:fill="FFFFFF"/>
        </w:rPr>
      </w:pPr>
    </w:p>
    <w:p w14:paraId="181E7E4F" w14:textId="64E0593D" w:rsidR="00402365" w:rsidRDefault="00402365" w:rsidP="00EC7A30">
      <w:pPr>
        <w:pStyle w:val="Heading1"/>
        <w:shd w:val="clear" w:color="auto" w:fill="FFFFFF"/>
        <w:spacing w:before="0" w:beforeAutospacing="0" w:after="180" w:afterAutospacing="0"/>
        <w:jc w:val="both"/>
        <w:rPr>
          <w:ins w:id="148" w:author="Johnson (ESO), Antony" w:date="2021-08-26T11:17:00Z"/>
          <w:rFonts w:ascii="Arial" w:hAnsi="Arial" w:cs="Arial"/>
          <w:b w:val="0"/>
          <w:sz w:val="20"/>
          <w:szCs w:val="20"/>
          <w:shd w:val="clear" w:color="auto" w:fill="FFFFFF"/>
        </w:rPr>
      </w:pPr>
    </w:p>
    <w:p w14:paraId="0DCC7060" w14:textId="76FFC5F9" w:rsidR="00402365" w:rsidRDefault="00402365" w:rsidP="00EC7A30">
      <w:pPr>
        <w:pStyle w:val="Heading1"/>
        <w:shd w:val="clear" w:color="auto" w:fill="FFFFFF"/>
        <w:spacing w:before="0" w:beforeAutospacing="0" w:after="180" w:afterAutospacing="0"/>
        <w:jc w:val="both"/>
        <w:rPr>
          <w:ins w:id="149" w:author="Johnson (ESO), Antony" w:date="2021-08-26T11:17:00Z"/>
          <w:rFonts w:ascii="Arial" w:hAnsi="Arial" w:cs="Arial"/>
          <w:b w:val="0"/>
          <w:sz w:val="20"/>
          <w:szCs w:val="20"/>
          <w:shd w:val="clear" w:color="auto" w:fill="FFFFFF"/>
        </w:rPr>
      </w:pPr>
    </w:p>
    <w:p w14:paraId="4D5ADD03" w14:textId="31DDAA29" w:rsidR="00402365" w:rsidRDefault="00402365" w:rsidP="00EC7A30">
      <w:pPr>
        <w:pStyle w:val="Heading1"/>
        <w:shd w:val="clear" w:color="auto" w:fill="FFFFFF"/>
        <w:spacing w:before="0" w:beforeAutospacing="0" w:after="180" w:afterAutospacing="0"/>
        <w:jc w:val="both"/>
        <w:rPr>
          <w:ins w:id="150" w:author="Johnson (ESO), Antony" w:date="2021-08-26T11:17:00Z"/>
          <w:rFonts w:ascii="Arial" w:hAnsi="Arial" w:cs="Arial"/>
          <w:b w:val="0"/>
          <w:sz w:val="20"/>
          <w:szCs w:val="20"/>
          <w:shd w:val="clear" w:color="auto" w:fill="FFFFFF"/>
        </w:rPr>
      </w:pPr>
    </w:p>
    <w:p w14:paraId="1FD5BA38" w14:textId="6555A938" w:rsidR="00402365" w:rsidRDefault="00402365" w:rsidP="00EC7A30">
      <w:pPr>
        <w:pStyle w:val="Heading1"/>
        <w:shd w:val="clear" w:color="auto" w:fill="FFFFFF"/>
        <w:spacing w:before="0" w:beforeAutospacing="0" w:after="180" w:afterAutospacing="0"/>
        <w:jc w:val="both"/>
        <w:rPr>
          <w:ins w:id="151" w:author="Johnson (ESO), Antony" w:date="2021-08-26T11:17:00Z"/>
          <w:rFonts w:ascii="Arial" w:hAnsi="Arial" w:cs="Arial"/>
          <w:b w:val="0"/>
          <w:sz w:val="20"/>
          <w:szCs w:val="20"/>
          <w:shd w:val="clear" w:color="auto" w:fill="FFFFFF"/>
        </w:rPr>
      </w:pPr>
    </w:p>
    <w:p w14:paraId="2249AFFF" w14:textId="7FF19DA1" w:rsidR="00402365" w:rsidRDefault="00402365" w:rsidP="00EC7A30">
      <w:pPr>
        <w:pStyle w:val="Heading1"/>
        <w:shd w:val="clear" w:color="auto" w:fill="FFFFFF"/>
        <w:spacing w:before="0" w:beforeAutospacing="0" w:after="180" w:afterAutospacing="0"/>
        <w:jc w:val="both"/>
        <w:rPr>
          <w:ins w:id="152" w:author="Johnson (ESO), Antony" w:date="2021-08-26T11:17:00Z"/>
          <w:rFonts w:ascii="Arial" w:hAnsi="Arial" w:cs="Arial"/>
          <w:b w:val="0"/>
          <w:sz w:val="20"/>
          <w:szCs w:val="20"/>
          <w:shd w:val="clear" w:color="auto" w:fill="FFFFFF"/>
        </w:rPr>
      </w:pPr>
    </w:p>
    <w:p w14:paraId="73391B14" w14:textId="70D0B630" w:rsidR="00402365" w:rsidRDefault="00402365" w:rsidP="00EC7A30">
      <w:pPr>
        <w:pStyle w:val="Heading1"/>
        <w:shd w:val="clear" w:color="auto" w:fill="FFFFFF"/>
        <w:spacing w:before="0" w:beforeAutospacing="0" w:after="180" w:afterAutospacing="0"/>
        <w:jc w:val="both"/>
        <w:rPr>
          <w:ins w:id="153" w:author="Johnson (ESO), Antony" w:date="2021-08-26T11:17:00Z"/>
          <w:rFonts w:ascii="Arial" w:hAnsi="Arial" w:cs="Arial"/>
          <w:b w:val="0"/>
          <w:sz w:val="20"/>
          <w:szCs w:val="20"/>
          <w:shd w:val="clear" w:color="auto" w:fill="FFFFFF"/>
        </w:rPr>
      </w:pPr>
    </w:p>
    <w:p w14:paraId="11EA4D3F" w14:textId="64A21C76" w:rsidR="00402365" w:rsidRDefault="00402365" w:rsidP="00EC7A30">
      <w:pPr>
        <w:pStyle w:val="Heading1"/>
        <w:shd w:val="clear" w:color="auto" w:fill="FFFFFF"/>
        <w:spacing w:before="0" w:beforeAutospacing="0" w:after="180" w:afterAutospacing="0"/>
        <w:jc w:val="both"/>
        <w:rPr>
          <w:ins w:id="154" w:author="Johnson (ESO), Antony" w:date="2021-08-26T11:17:00Z"/>
          <w:rFonts w:ascii="Arial" w:hAnsi="Arial" w:cs="Arial"/>
          <w:b w:val="0"/>
          <w:sz w:val="20"/>
          <w:szCs w:val="20"/>
          <w:shd w:val="clear" w:color="auto" w:fill="FFFFFF"/>
        </w:rPr>
      </w:pPr>
    </w:p>
    <w:p w14:paraId="3A2ACC02" w14:textId="77777777"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5A6CE8FD" w14:textId="77777777" w:rsidR="00B22F85" w:rsidRDefault="00B22F8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1F33200F"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07619361"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455F9EFE"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00635D4E"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EFF2371" w14:textId="27C0162A" w:rsidR="00B22F85" w:rsidRDefault="0003446D"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r>
        <w:rPr>
          <w:rFonts w:ascii="Arial" w:hAnsi="Arial" w:cs="Arial"/>
          <w:b w:val="0"/>
          <w:sz w:val="20"/>
          <w:szCs w:val="20"/>
          <w:shd w:val="clear" w:color="auto" w:fill="FFFFFF"/>
        </w:rPr>
        <w:lastRenderedPageBreak/>
        <w:t>Appendix</w:t>
      </w:r>
      <w:r w:rsidR="00B22F85">
        <w:rPr>
          <w:rFonts w:ascii="Arial" w:hAnsi="Arial" w:cs="Arial"/>
          <w:b w:val="0"/>
          <w:sz w:val="20"/>
          <w:szCs w:val="20"/>
          <w:shd w:val="clear" w:color="auto" w:fill="FFFFFF"/>
        </w:rPr>
        <w:t xml:space="preserve"> 1</w:t>
      </w:r>
      <w:r w:rsidR="006B34C0">
        <w:rPr>
          <w:rFonts w:ascii="Arial" w:hAnsi="Arial" w:cs="Arial"/>
          <w:b w:val="0"/>
          <w:sz w:val="20"/>
          <w:szCs w:val="20"/>
          <w:shd w:val="clear" w:color="auto" w:fill="FFFFFF"/>
        </w:rPr>
        <w:t xml:space="preserve"> – Emergency and Restoration Code Consultations</w:t>
      </w:r>
    </w:p>
    <w:p w14:paraId="6BEF9CDD" w14:textId="6C69FD4F" w:rsidR="00FA01F1" w:rsidRPr="00FA01F1" w:rsidRDefault="00FA01F1" w:rsidP="002D70C7">
      <w:pPr>
        <w:pStyle w:val="Heading1"/>
        <w:numPr>
          <w:ilvl w:val="0"/>
          <w:numId w:val="6"/>
        </w:numPr>
        <w:shd w:val="clear" w:color="auto" w:fill="FFFFFF"/>
        <w:spacing w:before="0" w:beforeAutospacing="0" w:after="180" w:afterAutospacing="0"/>
        <w:rPr>
          <w:rFonts w:ascii="Arial" w:hAnsi="Arial" w:cs="Arial"/>
          <w:b w:val="0"/>
          <w:bCs w:val="0"/>
          <w:color w:val="000000" w:themeColor="text1"/>
          <w:sz w:val="20"/>
          <w:szCs w:val="20"/>
        </w:rPr>
      </w:pPr>
      <w:r>
        <w:rPr>
          <w:rFonts w:ascii="Arial" w:hAnsi="Arial" w:cs="Arial"/>
          <w:b w:val="0"/>
          <w:bCs w:val="0"/>
          <w:color w:val="000000" w:themeColor="text1"/>
          <w:sz w:val="20"/>
          <w:szCs w:val="20"/>
        </w:rPr>
        <w:t>Grid Code Consultation GC0108 (</w:t>
      </w:r>
      <w:r w:rsidRPr="00BB4544">
        <w:rPr>
          <w:rFonts w:ascii="Arial" w:hAnsi="Arial" w:cs="Arial"/>
          <w:b w:val="0"/>
          <w:sz w:val="20"/>
          <w:szCs w:val="20"/>
        </w:rPr>
        <w:t>Emergency &amp; Restoration: Black start testing requirement</w:t>
      </w:r>
      <w:r w:rsidR="006B34C0">
        <w:rPr>
          <w:rFonts w:ascii="Arial" w:hAnsi="Arial" w:cs="Arial"/>
          <w:b w:val="0"/>
          <w:sz w:val="20"/>
          <w:szCs w:val="20"/>
        </w:rPr>
        <w:t xml:space="preserve">). </w:t>
      </w:r>
    </w:p>
    <w:p w14:paraId="1CD81EAF" w14:textId="6F4BE00D" w:rsidR="00FA01F1" w:rsidRPr="00FA01F1" w:rsidRDefault="0045650C" w:rsidP="00EF06BB">
      <w:pPr>
        <w:pStyle w:val="Heading1"/>
        <w:shd w:val="clear" w:color="auto" w:fill="FFFFFF"/>
        <w:spacing w:before="0" w:beforeAutospacing="0" w:after="180" w:afterAutospacing="0"/>
        <w:ind w:left="720"/>
        <w:rPr>
          <w:rFonts w:ascii="Arial" w:hAnsi="Arial" w:cs="Arial"/>
          <w:b w:val="0"/>
          <w:bCs w:val="0"/>
          <w:color w:val="000000" w:themeColor="text1"/>
          <w:sz w:val="20"/>
          <w:szCs w:val="20"/>
        </w:rPr>
      </w:pPr>
      <w:hyperlink r:id="rId16" w:history="1">
        <w:r w:rsidR="00EF06BB" w:rsidRPr="00EF06BB">
          <w:rPr>
            <w:rStyle w:val="Hyperlink"/>
            <w:rFonts w:ascii="Arial" w:hAnsi="Arial" w:cs="Arial"/>
            <w:b w:val="0"/>
            <w:sz w:val="20"/>
            <w:szCs w:val="20"/>
          </w:rPr>
          <w:t>https://www.nationalgrideso.com/codes/grid-code/modifications/gc0108-eu-code-emergency-restoration-black-start-testing-requirement</w:t>
        </w:r>
      </w:hyperlink>
    </w:p>
    <w:p w14:paraId="1CFFA967" w14:textId="0AF608B1" w:rsidR="002D70C7" w:rsidRDefault="00B55C4E" w:rsidP="002D70C7">
      <w:pPr>
        <w:pStyle w:val="Heading1"/>
        <w:numPr>
          <w:ilvl w:val="0"/>
          <w:numId w:val="6"/>
        </w:numPr>
        <w:shd w:val="clear" w:color="auto" w:fill="FFFFFF"/>
        <w:spacing w:before="0" w:beforeAutospacing="0" w:after="180" w:afterAutospacing="0"/>
        <w:rPr>
          <w:rFonts w:ascii="Arial" w:hAnsi="Arial" w:cs="Arial"/>
          <w:b w:val="0"/>
          <w:bCs w:val="0"/>
          <w:color w:val="000000" w:themeColor="text1"/>
          <w:sz w:val="20"/>
          <w:szCs w:val="20"/>
        </w:rPr>
      </w:pPr>
      <w:r w:rsidRPr="00071ED1">
        <w:rPr>
          <w:rFonts w:ascii="Arial" w:hAnsi="Arial" w:cs="Arial"/>
          <w:b w:val="0"/>
          <w:color w:val="000000" w:themeColor="text1"/>
          <w:sz w:val="20"/>
          <w:szCs w:val="20"/>
          <w:shd w:val="clear" w:color="auto" w:fill="FFFFFF"/>
        </w:rPr>
        <w:t>Grid Code Consultation GC0125 (</w:t>
      </w:r>
      <w:r w:rsidR="00071ED1" w:rsidRPr="00071ED1">
        <w:rPr>
          <w:rFonts w:ascii="Arial" w:hAnsi="Arial" w:cs="Arial"/>
          <w:b w:val="0"/>
          <w:bCs w:val="0"/>
          <w:color w:val="000000" w:themeColor="text1"/>
          <w:sz w:val="20"/>
          <w:szCs w:val="20"/>
        </w:rPr>
        <w:t>EU Code Emergency &amp; Restoration: Black Start testing requirements for Interconnectors)</w:t>
      </w:r>
      <w:r w:rsidR="00AF6F00">
        <w:rPr>
          <w:rFonts w:ascii="Arial" w:hAnsi="Arial" w:cs="Arial"/>
          <w:b w:val="0"/>
          <w:bCs w:val="0"/>
          <w:color w:val="000000" w:themeColor="text1"/>
          <w:sz w:val="20"/>
          <w:szCs w:val="20"/>
        </w:rPr>
        <w:t xml:space="preserve">. </w:t>
      </w:r>
    </w:p>
    <w:p w14:paraId="1712A651" w14:textId="77777777" w:rsidR="00071ED1" w:rsidRPr="002D70C7" w:rsidRDefault="0045650C" w:rsidP="002D70C7">
      <w:pPr>
        <w:pStyle w:val="Heading1"/>
        <w:shd w:val="clear" w:color="auto" w:fill="FFFFFF"/>
        <w:spacing w:before="0" w:beforeAutospacing="0" w:after="180" w:afterAutospacing="0"/>
        <w:ind w:left="720"/>
        <w:rPr>
          <w:rFonts w:ascii="Arial" w:hAnsi="Arial" w:cs="Arial"/>
          <w:b w:val="0"/>
          <w:bCs w:val="0"/>
          <w:color w:val="000000" w:themeColor="text1"/>
          <w:sz w:val="20"/>
          <w:szCs w:val="20"/>
        </w:rPr>
      </w:pPr>
      <w:hyperlink r:id="rId17" w:history="1">
        <w:r w:rsidR="002D70C7" w:rsidRPr="002D70C7">
          <w:rPr>
            <w:rStyle w:val="Hyperlink"/>
            <w:rFonts w:ascii="Arial" w:hAnsi="Arial" w:cs="Arial"/>
            <w:b w:val="0"/>
            <w:sz w:val="20"/>
            <w:szCs w:val="20"/>
          </w:rPr>
          <w:t>https://www.nationalgrideso.com/codes/grid-code/modifications/gc0125-eu-code-emergency-restoration-black-start-testing-requirements</w:t>
        </w:r>
      </w:hyperlink>
      <w:r w:rsidR="002D70C7" w:rsidRPr="002D70C7">
        <w:rPr>
          <w:rFonts w:ascii="Arial" w:hAnsi="Arial" w:cs="Arial"/>
          <w:b w:val="0"/>
          <w:bCs w:val="0"/>
          <w:color w:val="000000" w:themeColor="text1"/>
          <w:sz w:val="20"/>
          <w:szCs w:val="20"/>
        </w:rPr>
        <w:t xml:space="preserve"> </w:t>
      </w:r>
    </w:p>
    <w:p w14:paraId="4183395B" w14:textId="1F3EF1A1" w:rsidR="00B63C39" w:rsidRPr="00B63C39" w:rsidRDefault="002D70C7" w:rsidP="00B63C39">
      <w:pPr>
        <w:pStyle w:val="Heading1"/>
        <w:numPr>
          <w:ilvl w:val="0"/>
          <w:numId w:val="6"/>
        </w:numPr>
        <w:shd w:val="clear" w:color="auto" w:fill="FFFFFF"/>
        <w:spacing w:before="0" w:beforeAutospacing="0" w:after="180" w:afterAutospacing="0"/>
        <w:rPr>
          <w:rFonts w:ascii="Arial" w:hAnsi="Arial" w:cs="Arial"/>
          <w:b w:val="0"/>
          <w:bCs w:val="0"/>
          <w:color w:val="000000" w:themeColor="text1"/>
          <w:sz w:val="20"/>
          <w:szCs w:val="20"/>
        </w:rPr>
      </w:pPr>
      <w:r w:rsidRPr="00B63C39">
        <w:rPr>
          <w:rFonts w:ascii="Arial" w:hAnsi="Arial" w:cs="Arial"/>
          <w:b w:val="0"/>
          <w:bCs w:val="0"/>
          <w:color w:val="000000" w:themeColor="text1"/>
          <w:sz w:val="20"/>
          <w:szCs w:val="20"/>
        </w:rPr>
        <w:t>Grid Code Consultation GC0127 (</w:t>
      </w:r>
      <w:r w:rsidR="00B63C39" w:rsidRPr="00B63C39">
        <w:rPr>
          <w:rFonts w:ascii="Arial" w:hAnsi="Arial" w:cs="Arial"/>
          <w:b w:val="0"/>
          <w:bCs w:val="0"/>
          <w:color w:val="000000" w:themeColor="text1"/>
          <w:sz w:val="20"/>
          <w:szCs w:val="20"/>
        </w:rPr>
        <w:t>EU Code Emergency &amp; Restoration: Requirements resulting from System Defence Plan</w:t>
      </w:r>
      <w:r w:rsidR="00B63C39">
        <w:rPr>
          <w:rFonts w:ascii="Arial" w:hAnsi="Arial" w:cs="Arial"/>
          <w:b w:val="0"/>
          <w:bCs w:val="0"/>
          <w:color w:val="000000" w:themeColor="text1"/>
          <w:sz w:val="20"/>
          <w:szCs w:val="20"/>
        </w:rPr>
        <w:t xml:space="preserve">).  </w:t>
      </w:r>
    </w:p>
    <w:p w14:paraId="623C4048" w14:textId="4CC868FB" w:rsidR="002D70C7" w:rsidRDefault="00E22096" w:rsidP="002D70C7">
      <w:pPr>
        <w:pStyle w:val="Heading1"/>
        <w:numPr>
          <w:ilvl w:val="0"/>
          <w:numId w:val="6"/>
        </w:numPr>
        <w:shd w:val="clear" w:color="auto" w:fill="FFFFFF"/>
        <w:spacing w:before="0" w:beforeAutospacing="0" w:after="180" w:afterAutospacing="0"/>
        <w:rPr>
          <w:rFonts w:ascii="Arial" w:hAnsi="Arial" w:cs="Arial"/>
          <w:b w:val="0"/>
          <w:bCs w:val="0"/>
          <w:color w:val="000000" w:themeColor="text1"/>
          <w:sz w:val="20"/>
          <w:szCs w:val="20"/>
        </w:rPr>
      </w:pPr>
      <w:r>
        <w:rPr>
          <w:rFonts w:ascii="Arial" w:hAnsi="Arial" w:cs="Arial"/>
          <w:b w:val="0"/>
          <w:bCs w:val="0"/>
          <w:color w:val="000000" w:themeColor="text1"/>
          <w:sz w:val="20"/>
          <w:szCs w:val="20"/>
        </w:rPr>
        <w:t>System Defence Plan –</w:t>
      </w:r>
      <w:r w:rsidR="00073336">
        <w:rPr>
          <w:rFonts w:ascii="Arial" w:hAnsi="Arial" w:cs="Arial"/>
          <w:b w:val="0"/>
          <w:bCs w:val="0"/>
          <w:color w:val="000000" w:themeColor="text1"/>
          <w:sz w:val="20"/>
          <w:szCs w:val="20"/>
        </w:rPr>
        <w:t xml:space="preserve"> Consultation. </w:t>
      </w:r>
    </w:p>
    <w:p w14:paraId="3C7AFD66" w14:textId="77777777" w:rsidR="004A4B82" w:rsidRDefault="0045650C" w:rsidP="004A4B82">
      <w:pPr>
        <w:pStyle w:val="Heading1"/>
        <w:shd w:val="clear" w:color="auto" w:fill="FFFFFF"/>
        <w:spacing w:before="0" w:beforeAutospacing="0" w:after="180" w:afterAutospacing="0"/>
        <w:ind w:left="720"/>
        <w:rPr>
          <w:rFonts w:ascii="Arial" w:hAnsi="Arial" w:cs="Arial"/>
          <w:b w:val="0"/>
          <w:sz w:val="20"/>
          <w:szCs w:val="20"/>
        </w:rPr>
      </w:pPr>
      <w:hyperlink r:id="rId18" w:history="1">
        <w:r w:rsidR="004A4B82" w:rsidRPr="004A4B82">
          <w:rPr>
            <w:rStyle w:val="Hyperlink"/>
            <w:rFonts w:ascii="Arial" w:hAnsi="Arial" w:cs="Arial"/>
            <w:b w:val="0"/>
            <w:sz w:val="20"/>
            <w:szCs w:val="20"/>
          </w:rPr>
          <w:t>https://www.nationalgrideso.com/codes/european-network-codes/meetings/emergency-and-restoration-consultation-open</w:t>
        </w:r>
      </w:hyperlink>
    </w:p>
    <w:p w14:paraId="617546AD" w14:textId="77777777" w:rsidR="006B34C0" w:rsidRDefault="004A4B82" w:rsidP="008B67ED">
      <w:pPr>
        <w:pStyle w:val="Heading1"/>
        <w:numPr>
          <w:ilvl w:val="0"/>
          <w:numId w:val="6"/>
        </w:numPr>
        <w:shd w:val="clear" w:color="auto" w:fill="FFFFFF"/>
        <w:spacing w:before="0" w:beforeAutospacing="0" w:after="180" w:afterAutospacing="0"/>
        <w:rPr>
          <w:rFonts w:ascii="Arial" w:hAnsi="Arial" w:cs="Arial"/>
          <w:b w:val="0"/>
          <w:sz w:val="20"/>
          <w:szCs w:val="20"/>
        </w:rPr>
      </w:pPr>
      <w:r w:rsidRPr="006B34C0">
        <w:rPr>
          <w:rFonts w:ascii="Arial" w:hAnsi="Arial" w:cs="Arial"/>
          <w:b w:val="0"/>
          <w:sz w:val="20"/>
          <w:szCs w:val="20"/>
        </w:rPr>
        <w:t xml:space="preserve">System Restoration Plan – Consultation.  </w:t>
      </w:r>
    </w:p>
    <w:p w14:paraId="44F54B45" w14:textId="77777777" w:rsidR="006B34C0" w:rsidRDefault="0045650C" w:rsidP="006B34C0">
      <w:pPr>
        <w:pStyle w:val="Heading1"/>
        <w:shd w:val="clear" w:color="auto" w:fill="FFFFFF"/>
        <w:spacing w:before="0" w:beforeAutospacing="0" w:after="180" w:afterAutospacing="0"/>
        <w:ind w:left="720"/>
        <w:rPr>
          <w:rFonts w:ascii="Arial" w:hAnsi="Arial" w:cs="Arial"/>
          <w:b w:val="0"/>
          <w:sz w:val="20"/>
          <w:szCs w:val="20"/>
        </w:rPr>
      </w:pPr>
      <w:hyperlink r:id="rId19" w:history="1">
        <w:r w:rsidR="004A4B82" w:rsidRPr="006B34C0">
          <w:rPr>
            <w:rStyle w:val="Hyperlink"/>
            <w:rFonts w:ascii="Arial" w:hAnsi="Arial" w:cs="Arial"/>
            <w:b w:val="0"/>
            <w:sz w:val="20"/>
            <w:szCs w:val="20"/>
          </w:rPr>
          <w:t>https://www.nationalgrideso.com/codes/european-network-codes/meetings/emergency-and-restoration-consultation-open</w:t>
        </w:r>
      </w:hyperlink>
    </w:p>
    <w:p w14:paraId="3C598432" w14:textId="77777777" w:rsidR="00AF7386" w:rsidRDefault="004A4B82" w:rsidP="00577E38">
      <w:pPr>
        <w:pStyle w:val="Heading1"/>
        <w:numPr>
          <w:ilvl w:val="0"/>
          <w:numId w:val="6"/>
        </w:numPr>
        <w:shd w:val="clear" w:color="auto" w:fill="FFFFFF"/>
        <w:spacing w:before="0" w:beforeAutospacing="0" w:after="180" w:afterAutospacing="0"/>
        <w:rPr>
          <w:ins w:id="155" w:author="Johnson (ESO), Antony" w:date="2021-08-26T10:44:00Z"/>
          <w:rFonts w:ascii="Arial" w:hAnsi="Arial" w:cs="Arial"/>
          <w:b w:val="0"/>
          <w:sz w:val="20"/>
          <w:szCs w:val="20"/>
        </w:rPr>
      </w:pPr>
      <w:r w:rsidRPr="006B34C0">
        <w:rPr>
          <w:rFonts w:ascii="Arial" w:hAnsi="Arial" w:cs="Arial"/>
          <w:b w:val="0"/>
          <w:sz w:val="20"/>
          <w:szCs w:val="20"/>
        </w:rPr>
        <w:t>Grid Code Consultation GC0128 (</w:t>
      </w:r>
      <w:r w:rsidR="00037939" w:rsidRPr="006B34C0">
        <w:rPr>
          <w:rFonts w:ascii="Arial" w:hAnsi="Arial" w:cs="Arial"/>
          <w:b w:val="0"/>
          <w:bCs w:val="0"/>
          <w:sz w:val="20"/>
          <w:szCs w:val="20"/>
        </w:rPr>
        <w:t xml:space="preserve">EU Code Emergency &amp; Restoration: Requirements resulting from System Restoration Plan).  </w:t>
      </w:r>
    </w:p>
    <w:p w14:paraId="70555FD4" w14:textId="4E923EE0" w:rsidR="00D95148" w:rsidRDefault="00B05745" w:rsidP="00D95148">
      <w:pPr>
        <w:pStyle w:val="ListParagraph"/>
        <w:numPr>
          <w:ilvl w:val="0"/>
          <w:numId w:val="6"/>
        </w:numPr>
        <w:rPr>
          <w:ins w:id="156" w:author="Johnson (ESO), Antony" w:date="2021-08-26T10:46:00Z"/>
          <w:sz w:val="20"/>
          <w:szCs w:val="20"/>
        </w:rPr>
      </w:pPr>
      <w:ins w:id="157" w:author="Johnson (ESO), Antony" w:date="2021-08-26T10:45:00Z">
        <w:r w:rsidRPr="00D95148">
          <w:rPr>
            <w:sz w:val="20"/>
            <w:szCs w:val="20"/>
            <w:rPrChange w:id="158" w:author="Johnson (ESO), Antony" w:date="2021-08-26T10:46:00Z">
              <w:rPr/>
            </w:rPrChange>
          </w:rPr>
          <w:t>Decision on the Electricity System Operator’s proposal for the Terms and Conditions to act as defence and restoration providers, for the list of significant grid users responsible for implementing on their installations measures from other EU Network codes, and for the list of high priority significant grid users</w:t>
        </w:r>
      </w:ins>
    </w:p>
    <w:p w14:paraId="2332193F" w14:textId="2A8718E4" w:rsidR="00D95148" w:rsidRPr="007C67DC" w:rsidRDefault="007C67DC">
      <w:pPr>
        <w:pStyle w:val="ListParagraph"/>
        <w:rPr>
          <w:ins w:id="159" w:author="Johnson (ESO), Antony" w:date="2021-08-26T10:45:00Z"/>
          <w:sz w:val="20"/>
          <w:szCs w:val="20"/>
          <w:rPrChange w:id="160" w:author="Johnson (ESO), Antony" w:date="2021-08-26T10:47:00Z">
            <w:rPr>
              <w:ins w:id="161" w:author="Johnson (ESO), Antony" w:date="2021-08-26T10:45:00Z"/>
            </w:rPr>
          </w:rPrChange>
        </w:rPr>
        <w:pPrChange w:id="162" w:author="Johnson (ESO), Antony" w:date="2021-08-26T10:46:00Z">
          <w:pPr/>
        </w:pPrChange>
      </w:pPr>
      <w:ins w:id="163" w:author="Johnson (ESO), Antony" w:date="2021-08-26T10:47:00Z">
        <w:r w:rsidRPr="007C67DC">
          <w:rPr>
            <w:sz w:val="20"/>
            <w:szCs w:val="20"/>
            <w:rPrChange w:id="164" w:author="Johnson (ESO), Antony" w:date="2021-08-26T10:47:00Z">
              <w:rPr/>
            </w:rPrChange>
          </w:rPr>
          <w:fldChar w:fldCharType="begin"/>
        </w:r>
        <w:r w:rsidRPr="007C67DC">
          <w:rPr>
            <w:sz w:val="20"/>
            <w:szCs w:val="20"/>
            <w:rPrChange w:id="165" w:author="Johnson (ESO), Antony" w:date="2021-08-26T10:47:00Z">
              <w:rPr/>
            </w:rPrChange>
          </w:rPr>
          <w:instrText xml:space="preserve"> HYPERLINK "file:///C:\\Users\\antony.johnson\\Downloads\\Decision%20for%20NCER%20proposals%20TCs,%20SGU%20list,%20HP%20SGU%20list%20(4).pdf" </w:instrText>
        </w:r>
        <w:r w:rsidRPr="007C67DC">
          <w:rPr>
            <w:sz w:val="20"/>
            <w:szCs w:val="20"/>
            <w:rPrChange w:id="166" w:author="Johnson (ESO), Antony" w:date="2021-08-26T10:47:00Z">
              <w:rPr/>
            </w:rPrChange>
          </w:rPr>
          <w:fldChar w:fldCharType="separate"/>
        </w:r>
        <w:r w:rsidRPr="007C67DC">
          <w:rPr>
            <w:rStyle w:val="Hyperlink"/>
            <w:sz w:val="20"/>
            <w:szCs w:val="20"/>
            <w:rPrChange w:id="167" w:author="Johnson (ESO), Antony" w:date="2021-08-26T10:47:00Z">
              <w:rPr>
                <w:rStyle w:val="Hyperlink"/>
              </w:rPr>
            </w:rPrChange>
          </w:rPr>
          <w:t>Decision for NCER proposals TCs, SGU list, HP SGU list (4).pdf</w:t>
        </w:r>
        <w:r w:rsidRPr="007C67DC">
          <w:rPr>
            <w:sz w:val="20"/>
            <w:szCs w:val="20"/>
            <w:rPrChange w:id="168" w:author="Johnson (ESO), Antony" w:date="2021-08-26T10:47:00Z">
              <w:rPr/>
            </w:rPrChange>
          </w:rPr>
          <w:fldChar w:fldCharType="end"/>
        </w:r>
      </w:ins>
    </w:p>
    <w:p w14:paraId="69B181F9" w14:textId="77777777" w:rsidR="001C4080" w:rsidRPr="00E30EC7" w:rsidRDefault="00FC3B5D" w:rsidP="001C4080">
      <w:pPr>
        <w:shd w:val="clear" w:color="auto" w:fill="FFFFFF"/>
        <w:spacing w:after="180" w:line="540" w:lineRule="atLeast"/>
        <w:outlineLvl w:val="0"/>
        <w:rPr>
          <w:ins w:id="169" w:author="Johnson (ESO), Antony" w:date="2021-08-26T11:11:00Z"/>
          <w:rFonts w:cs="Arial"/>
          <w:bCs/>
          <w:kern w:val="36"/>
          <w:sz w:val="20"/>
          <w:szCs w:val="20"/>
        </w:rPr>
      </w:pPr>
      <w:ins w:id="170" w:author="Johnson (ESO), Antony" w:date="2021-08-26T11:06:00Z">
        <w:r>
          <w:rPr>
            <w:rFonts w:cs="Arial"/>
            <w:b/>
            <w:sz w:val="20"/>
            <w:szCs w:val="20"/>
          </w:rPr>
          <w:t xml:space="preserve">8)     </w:t>
        </w:r>
      </w:ins>
      <w:ins w:id="171" w:author="Johnson (ESO), Antony" w:date="2021-08-26T11:10:00Z">
        <w:r w:rsidR="00501B8C">
          <w:rPr>
            <w:rFonts w:cs="Arial"/>
            <w:b/>
            <w:sz w:val="20"/>
            <w:szCs w:val="20"/>
          </w:rPr>
          <w:t xml:space="preserve"> </w:t>
        </w:r>
      </w:ins>
      <w:ins w:id="172" w:author="Johnson (ESO), Antony" w:date="2021-08-26T11:11:00Z">
        <w:r w:rsidR="001C4080" w:rsidRPr="00E30EC7">
          <w:rPr>
            <w:rFonts w:cs="Arial"/>
            <w:bCs/>
            <w:kern w:val="36"/>
            <w:sz w:val="20"/>
            <w:szCs w:val="20"/>
          </w:rPr>
          <w:t>GC0148: Implementation of EU Emergency and Restoration Code Phase II</w:t>
        </w:r>
      </w:ins>
    </w:p>
    <w:p w14:paraId="20C13CF9" w14:textId="45A4C20D" w:rsidR="00000000" w:rsidRDefault="00501B8C">
      <w:pPr>
        <w:pStyle w:val="Heading1"/>
        <w:shd w:val="clear" w:color="auto" w:fill="FFFFFF"/>
        <w:spacing w:before="0" w:beforeAutospacing="0" w:after="180" w:afterAutospacing="0"/>
        <w:ind w:left="567" w:hanging="567"/>
        <w:rPr>
          <w:rFonts w:ascii="Arial" w:hAnsi="Arial" w:cs="Arial"/>
          <w:b w:val="0"/>
          <w:sz w:val="20"/>
          <w:szCs w:val="20"/>
        </w:rPr>
        <w:sectPr w:rsidR="00000000">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08" w:footer="708" w:gutter="0"/>
          <w:cols w:space="708"/>
          <w:docGrid w:linePitch="360"/>
        </w:sectPr>
        <w:pPrChange w:id="173" w:author="Johnson (ESO), Antony" w:date="2021-08-26T11:11:00Z">
          <w:pPr>
            <w:pStyle w:val="Heading1"/>
            <w:numPr>
              <w:numId w:val="6"/>
            </w:numPr>
            <w:shd w:val="clear" w:color="auto" w:fill="FFFFFF"/>
            <w:spacing w:before="0" w:beforeAutospacing="0" w:after="180" w:afterAutospacing="0"/>
            <w:ind w:left="720" w:hanging="360"/>
          </w:pPr>
        </w:pPrChange>
      </w:pPr>
      <w:ins w:id="174" w:author="Johnson (ESO), Antony" w:date="2021-08-26T11:10:00Z">
        <w:r w:rsidRPr="00501B8C">
          <w:rPr>
            <w:rFonts w:ascii="Arial" w:hAnsi="Arial" w:cs="Arial"/>
            <w:b w:val="0"/>
            <w:sz w:val="20"/>
            <w:szCs w:val="20"/>
          </w:rPr>
          <w:t>https://www.nationalgrideso.com/industry-information/codes/grid-code-old/modifications/gc0148-implementation-eu-emergency-and-0</w:t>
        </w:r>
      </w:ins>
    </w:p>
    <w:p w14:paraId="304CE55D" w14:textId="77777777" w:rsidR="002C7959" w:rsidRDefault="0003446D" w:rsidP="002C7959">
      <w:pPr>
        <w:spacing w:line="240" w:lineRule="auto"/>
        <w:jc w:val="both"/>
        <w:rPr>
          <w:sz w:val="20"/>
          <w:szCs w:val="20"/>
        </w:rPr>
      </w:pPr>
      <w:r>
        <w:rPr>
          <w:sz w:val="20"/>
          <w:szCs w:val="20"/>
        </w:rPr>
        <w:lastRenderedPageBreak/>
        <w:t>Appendix</w:t>
      </w:r>
      <w:r w:rsidR="00B22F85">
        <w:rPr>
          <w:sz w:val="20"/>
          <w:szCs w:val="20"/>
        </w:rPr>
        <w:t xml:space="preserve"> 2</w:t>
      </w:r>
    </w:p>
    <w:p w14:paraId="1107F083" w14:textId="77777777" w:rsidR="00B22F85" w:rsidRDefault="00B22F85" w:rsidP="002C7959">
      <w:pPr>
        <w:spacing w:line="240" w:lineRule="auto"/>
        <w:jc w:val="both"/>
        <w:rPr>
          <w:sz w:val="20"/>
          <w:szCs w:val="20"/>
        </w:rPr>
      </w:pPr>
    </w:p>
    <w:p w14:paraId="78A28F41" w14:textId="1A9EAB23" w:rsidR="00A002E9" w:rsidRPr="00570ACE" w:rsidRDefault="00570ACE" w:rsidP="00570ACE">
      <w:pPr>
        <w:jc w:val="center"/>
        <w:rPr>
          <w:sz w:val="20"/>
          <w:szCs w:val="20"/>
        </w:rPr>
      </w:pPr>
      <w:r w:rsidRPr="00570ACE">
        <w:rPr>
          <w:sz w:val="20"/>
          <w:szCs w:val="20"/>
        </w:rPr>
        <w:t>Table 1</w:t>
      </w:r>
    </w:p>
    <w:p w14:paraId="136F3A11" w14:textId="77777777" w:rsidR="00570ACE" w:rsidRDefault="00570ACE" w:rsidP="00A002E9">
      <w:pPr>
        <w:jc w:val="both"/>
      </w:pPr>
    </w:p>
    <w:tbl>
      <w:tblPr>
        <w:tblStyle w:val="TableGrid"/>
        <w:tblW w:w="13745" w:type="dxa"/>
        <w:tblLook w:val="04A0" w:firstRow="1" w:lastRow="0" w:firstColumn="1" w:lastColumn="0" w:noHBand="0" w:noVBand="1"/>
      </w:tblPr>
      <w:tblGrid>
        <w:gridCol w:w="1775"/>
        <w:gridCol w:w="994"/>
        <w:gridCol w:w="1811"/>
        <w:gridCol w:w="3212"/>
        <w:gridCol w:w="5953"/>
      </w:tblGrid>
      <w:tr w:rsidR="00A002E9" w14:paraId="1DEC9AA7" w14:textId="77777777" w:rsidTr="00F31F3F">
        <w:trPr>
          <w:tblHeader/>
        </w:trPr>
        <w:tc>
          <w:tcPr>
            <w:tcW w:w="1775" w:type="dxa"/>
          </w:tcPr>
          <w:p w14:paraId="0F5E9D43" w14:textId="77777777" w:rsidR="00A002E9" w:rsidRPr="00D50ECC" w:rsidRDefault="00A002E9" w:rsidP="00A002E9">
            <w:pPr>
              <w:spacing w:line="240" w:lineRule="auto"/>
              <w:rPr>
                <w:rFonts w:cstheme="minorHAnsi"/>
                <w:b/>
                <w:sz w:val="18"/>
                <w:szCs w:val="18"/>
              </w:rPr>
            </w:pPr>
            <w:r w:rsidRPr="00D50ECC">
              <w:rPr>
                <w:rFonts w:cstheme="minorHAnsi"/>
                <w:b/>
                <w:sz w:val="18"/>
                <w:szCs w:val="18"/>
              </w:rPr>
              <w:t>EU Criteria</w:t>
            </w:r>
          </w:p>
        </w:tc>
        <w:tc>
          <w:tcPr>
            <w:tcW w:w="994" w:type="dxa"/>
          </w:tcPr>
          <w:p w14:paraId="3BC3D581" w14:textId="77777777" w:rsidR="00A002E9" w:rsidRPr="00D50ECC" w:rsidRDefault="00A002E9" w:rsidP="00A002E9">
            <w:pPr>
              <w:spacing w:line="240" w:lineRule="auto"/>
              <w:jc w:val="center"/>
              <w:rPr>
                <w:rFonts w:cstheme="minorHAnsi"/>
                <w:b/>
                <w:sz w:val="18"/>
                <w:szCs w:val="18"/>
              </w:rPr>
            </w:pPr>
            <w:r w:rsidRPr="00D50ECC">
              <w:rPr>
                <w:rFonts w:cstheme="minorHAnsi"/>
                <w:b/>
                <w:sz w:val="18"/>
                <w:szCs w:val="18"/>
              </w:rPr>
              <w:t>New or Existing</w:t>
            </w:r>
          </w:p>
        </w:tc>
        <w:tc>
          <w:tcPr>
            <w:tcW w:w="1811" w:type="dxa"/>
          </w:tcPr>
          <w:p w14:paraId="62E2783F" w14:textId="77777777" w:rsidR="00A002E9" w:rsidRPr="00D50ECC" w:rsidRDefault="00A002E9" w:rsidP="00A002E9">
            <w:pPr>
              <w:spacing w:line="240" w:lineRule="auto"/>
              <w:jc w:val="center"/>
              <w:rPr>
                <w:rFonts w:cstheme="minorHAnsi"/>
                <w:b/>
                <w:sz w:val="18"/>
                <w:szCs w:val="18"/>
              </w:rPr>
            </w:pPr>
            <w:r>
              <w:rPr>
                <w:rFonts w:cstheme="minorHAnsi"/>
                <w:b/>
                <w:sz w:val="18"/>
                <w:szCs w:val="18"/>
              </w:rPr>
              <w:t xml:space="preserve">List of </w:t>
            </w:r>
            <w:r w:rsidRPr="00D50ECC">
              <w:rPr>
                <w:rFonts w:cstheme="minorHAnsi"/>
                <w:b/>
                <w:sz w:val="18"/>
                <w:szCs w:val="18"/>
              </w:rPr>
              <w:t>GB Part</w:t>
            </w:r>
            <w:r>
              <w:rPr>
                <w:rFonts w:cstheme="minorHAnsi"/>
                <w:b/>
                <w:sz w:val="18"/>
                <w:szCs w:val="18"/>
              </w:rPr>
              <w:t>ies considered to be SGUs for purposes of the System Defence Plan</w:t>
            </w:r>
            <w:r w:rsidRPr="00D50ECC">
              <w:rPr>
                <w:rFonts w:cstheme="minorHAnsi"/>
                <w:b/>
                <w:sz w:val="18"/>
                <w:szCs w:val="18"/>
              </w:rPr>
              <w:t xml:space="preserve"> </w:t>
            </w:r>
            <w:r>
              <w:rPr>
                <w:rFonts w:cstheme="minorHAnsi"/>
                <w:b/>
                <w:sz w:val="18"/>
                <w:szCs w:val="18"/>
              </w:rPr>
              <w:t xml:space="preserve">(GB SGU’s) </w:t>
            </w:r>
          </w:p>
        </w:tc>
        <w:tc>
          <w:tcPr>
            <w:tcW w:w="3212" w:type="dxa"/>
          </w:tcPr>
          <w:p w14:paraId="252C068B" w14:textId="77777777" w:rsidR="00A002E9" w:rsidRPr="000347AB" w:rsidRDefault="00A002E9" w:rsidP="00A002E9">
            <w:pPr>
              <w:spacing w:line="240" w:lineRule="auto"/>
              <w:jc w:val="center"/>
              <w:rPr>
                <w:rFonts w:cstheme="minorHAnsi"/>
                <w:b/>
                <w:sz w:val="18"/>
                <w:szCs w:val="18"/>
              </w:rPr>
            </w:pPr>
            <w:r>
              <w:rPr>
                <w:rFonts w:cstheme="minorHAnsi"/>
                <w:b/>
                <w:sz w:val="18"/>
                <w:szCs w:val="18"/>
              </w:rPr>
              <w:t>Measures of the System Defence Plan</w:t>
            </w:r>
          </w:p>
        </w:tc>
        <w:tc>
          <w:tcPr>
            <w:tcW w:w="5953" w:type="dxa"/>
          </w:tcPr>
          <w:p w14:paraId="2503CD6D" w14:textId="77777777" w:rsidR="00A002E9" w:rsidRPr="00D50ECC" w:rsidRDefault="00A002E9" w:rsidP="00A002E9">
            <w:pPr>
              <w:spacing w:line="240" w:lineRule="auto"/>
              <w:jc w:val="center"/>
              <w:rPr>
                <w:rFonts w:cstheme="minorHAnsi"/>
                <w:b/>
                <w:sz w:val="18"/>
                <w:szCs w:val="18"/>
              </w:rPr>
            </w:pPr>
            <w:r w:rsidRPr="00D50ECC">
              <w:rPr>
                <w:rFonts w:cstheme="minorHAnsi"/>
                <w:b/>
                <w:sz w:val="18"/>
                <w:szCs w:val="18"/>
              </w:rPr>
              <w:t>Comments</w:t>
            </w:r>
          </w:p>
        </w:tc>
      </w:tr>
      <w:tr w:rsidR="00A002E9" w14:paraId="09841BE4" w14:textId="77777777" w:rsidTr="00F31F3F">
        <w:trPr>
          <w:trHeight w:val="1855"/>
        </w:trPr>
        <w:tc>
          <w:tcPr>
            <w:tcW w:w="1775" w:type="dxa"/>
            <w:vMerge w:val="restart"/>
          </w:tcPr>
          <w:p w14:paraId="18F5BA28" w14:textId="77777777" w:rsidR="00A002E9" w:rsidRPr="00D50ECC" w:rsidRDefault="00A002E9" w:rsidP="00A002E9">
            <w:pPr>
              <w:spacing w:line="240" w:lineRule="auto"/>
              <w:rPr>
                <w:rFonts w:cstheme="minorHAnsi"/>
                <w:sz w:val="18"/>
                <w:szCs w:val="18"/>
              </w:rPr>
            </w:pPr>
            <w:r w:rsidRPr="00D50ECC">
              <w:rPr>
                <w:rFonts w:cstheme="minorHAnsi"/>
                <w:sz w:val="18"/>
                <w:szCs w:val="18"/>
              </w:rPr>
              <w:t>Existing and new Power Generating modules classified as Type C and D in accordance with the criteria set out in Article 5 of Commission Regulation (EU) 2016/631</w:t>
            </w:r>
          </w:p>
        </w:tc>
        <w:tc>
          <w:tcPr>
            <w:tcW w:w="994" w:type="dxa"/>
          </w:tcPr>
          <w:p w14:paraId="25F360EE" w14:textId="77777777" w:rsidR="00A002E9" w:rsidRPr="00D50ECC" w:rsidRDefault="00A002E9" w:rsidP="00A002E9">
            <w:pPr>
              <w:spacing w:line="240" w:lineRule="auto"/>
              <w:rPr>
                <w:rFonts w:cstheme="minorHAnsi"/>
                <w:sz w:val="18"/>
                <w:szCs w:val="18"/>
              </w:rPr>
            </w:pPr>
            <w:r w:rsidRPr="00D50ECC">
              <w:rPr>
                <w:rFonts w:cstheme="minorHAnsi"/>
                <w:sz w:val="18"/>
                <w:szCs w:val="18"/>
              </w:rPr>
              <w:t>New</w:t>
            </w:r>
          </w:p>
        </w:tc>
        <w:tc>
          <w:tcPr>
            <w:tcW w:w="1811" w:type="dxa"/>
          </w:tcPr>
          <w:p w14:paraId="04DA607C" w14:textId="77777777" w:rsidR="00A002E9" w:rsidRPr="00D50ECC" w:rsidRDefault="00A002E9" w:rsidP="00A002E9">
            <w:pPr>
              <w:spacing w:line="240" w:lineRule="auto"/>
              <w:rPr>
                <w:rFonts w:cstheme="minorHAnsi"/>
                <w:sz w:val="18"/>
                <w:szCs w:val="18"/>
              </w:rPr>
            </w:pPr>
            <w:r w:rsidRPr="000347AB">
              <w:rPr>
                <w:rFonts w:cstheme="minorHAnsi"/>
                <w:sz w:val="18"/>
                <w:szCs w:val="18"/>
              </w:rPr>
              <w:t>Any Generator who is</w:t>
            </w:r>
            <w:r w:rsidRPr="00D50ECC">
              <w:rPr>
                <w:rFonts w:cstheme="minorHAnsi"/>
                <w:sz w:val="18"/>
                <w:szCs w:val="18"/>
              </w:rPr>
              <w:t xml:space="preserve"> a</w:t>
            </w:r>
            <w:r>
              <w:rPr>
                <w:rFonts w:cstheme="minorHAnsi"/>
                <w:sz w:val="18"/>
                <w:szCs w:val="18"/>
              </w:rPr>
              <w:t>n</w:t>
            </w:r>
            <w:r w:rsidRPr="000347AB">
              <w:rPr>
                <w:rFonts w:cstheme="minorHAnsi"/>
                <w:sz w:val="18"/>
                <w:szCs w:val="18"/>
              </w:rPr>
              <w:t xml:space="preserve"> EU Code User who</w:t>
            </w:r>
            <w:r w:rsidRPr="00D50ECC">
              <w:rPr>
                <w:rFonts w:cstheme="minorHAnsi"/>
                <w:sz w:val="18"/>
                <w:szCs w:val="18"/>
              </w:rPr>
              <w:t xml:space="preserve"> has a CUSC Contract with the ESO and owns or operates a Type C or Type D Power Generating Module</w:t>
            </w:r>
          </w:p>
        </w:tc>
        <w:tc>
          <w:tcPr>
            <w:tcW w:w="3212" w:type="dxa"/>
          </w:tcPr>
          <w:p w14:paraId="48B4163D"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3FC60DE8" w14:textId="77777777" w:rsidR="00A002E9" w:rsidRDefault="00A002E9" w:rsidP="00A002E9">
            <w:pPr>
              <w:spacing w:line="240" w:lineRule="auto"/>
              <w:rPr>
                <w:rFonts w:cstheme="minorHAnsi"/>
                <w:sz w:val="18"/>
                <w:szCs w:val="18"/>
              </w:rPr>
            </w:pPr>
            <w:r>
              <w:rPr>
                <w:rFonts w:cstheme="minorHAnsi"/>
                <w:sz w:val="18"/>
                <w:szCs w:val="18"/>
              </w:rPr>
              <w:t xml:space="preserve">PC, ECC, ECP, OC1, OC5, OC6, OC7, OC10, OC12, BC1, BC2, BC3*, DRC </w:t>
            </w:r>
          </w:p>
          <w:p w14:paraId="2C105EC4" w14:textId="77777777" w:rsidR="00A002E9" w:rsidRDefault="00A002E9" w:rsidP="00A002E9">
            <w:pPr>
              <w:spacing w:line="240" w:lineRule="auto"/>
              <w:rPr>
                <w:rFonts w:cstheme="minorHAnsi"/>
                <w:sz w:val="18"/>
                <w:szCs w:val="18"/>
              </w:rPr>
            </w:pPr>
          </w:p>
          <w:p w14:paraId="0B1044BF" w14:textId="77777777" w:rsidR="00A002E9" w:rsidRPr="000347AB" w:rsidRDefault="00A002E9" w:rsidP="00A002E9">
            <w:pPr>
              <w:spacing w:line="240" w:lineRule="auto"/>
              <w:rPr>
                <w:rFonts w:cstheme="minorHAnsi"/>
                <w:sz w:val="18"/>
                <w:szCs w:val="18"/>
              </w:rPr>
            </w:pPr>
            <w:r>
              <w:rPr>
                <w:rFonts w:cstheme="minorHAnsi"/>
                <w:sz w:val="18"/>
                <w:szCs w:val="18"/>
              </w:rPr>
              <w:t xml:space="preserve">In satisfying the above Grid Code requirements, Generators with a CUSC Contract who own or operate a Type C or Type D Power Generating Module would meet one or more of the requirements of the System Defence Plan.  </w:t>
            </w:r>
          </w:p>
        </w:tc>
        <w:tc>
          <w:tcPr>
            <w:tcW w:w="5953" w:type="dxa"/>
          </w:tcPr>
          <w:p w14:paraId="0A2A0811" w14:textId="77777777" w:rsidR="00A002E9" w:rsidRPr="00D50ECC" w:rsidRDefault="00A002E9" w:rsidP="00A002E9">
            <w:pPr>
              <w:spacing w:line="240" w:lineRule="auto"/>
              <w:rPr>
                <w:rFonts w:cstheme="minorHAnsi"/>
                <w:sz w:val="18"/>
                <w:szCs w:val="18"/>
              </w:rPr>
            </w:pPr>
            <w:r>
              <w:rPr>
                <w:rFonts w:cstheme="minorHAnsi"/>
                <w:sz w:val="18"/>
                <w:szCs w:val="18"/>
              </w:rPr>
              <w:t xml:space="preserve">BC 3* applies to Large Power Stations and directly connected Power Stations.  The requirements for LFSM-O are covered in ECC.6.3.7.1. </w:t>
            </w:r>
          </w:p>
        </w:tc>
      </w:tr>
      <w:tr w:rsidR="00A002E9" w14:paraId="711DC2DB" w14:textId="77777777" w:rsidTr="00F31F3F">
        <w:trPr>
          <w:trHeight w:val="150"/>
        </w:trPr>
        <w:tc>
          <w:tcPr>
            <w:tcW w:w="1775" w:type="dxa"/>
            <w:vMerge/>
          </w:tcPr>
          <w:p w14:paraId="2C2EB7A5" w14:textId="77777777" w:rsidR="00A002E9" w:rsidRPr="00F31F3F" w:rsidRDefault="00A002E9" w:rsidP="00A002E9">
            <w:pPr>
              <w:spacing w:line="240" w:lineRule="auto"/>
              <w:rPr>
                <w:rFonts w:cstheme="minorHAnsi"/>
                <w:sz w:val="18"/>
                <w:szCs w:val="18"/>
              </w:rPr>
            </w:pPr>
          </w:p>
        </w:tc>
        <w:tc>
          <w:tcPr>
            <w:tcW w:w="994" w:type="dxa"/>
          </w:tcPr>
          <w:p w14:paraId="1748092A" w14:textId="77777777" w:rsidR="00A002E9" w:rsidRPr="00F31F3F" w:rsidRDefault="00A002E9" w:rsidP="00A002E9">
            <w:pPr>
              <w:spacing w:line="240" w:lineRule="auto"/>
              <w:rPr>
                <w:rFonts w:cstheme="minorHAnsi"/>
                <w:sz w:val="18"/>
                <w:szCs w:val="18"/>
              </w:rPr>
            </w:pPr>
            <w:r w:rsidRPr="00F31F3F">
              <w:rPr>
                <w:rFonts w:cstheme="minorHAnsi"/>
                <w:sz w:val="18"/>
                <w:szCs w:val="18"/>
              </w:rPr>
              <w:t>Existing</w:t>
            </w:r>
          </w:p>
        </w:tc>
        <w:tc>
          <w:tcPr>
            <w:tcW w:w="1811" w:type="dxa"/>
          </w:tcPr>
          <w:p w14:paraId="41944A07" w14:textId="77777777" w:rsidR="00A002E9" w:rsidRPr="00D50ECC" w:rsidRDefault="00A002E9" w:rsidP="00A002E9">
            <w:pPr>
              <w:spacing w:line="240" w:lineRule="auto"/>
              <w:rPr>
                <w:rFonts w:cstheme="minorHAnsi"/>
                <w:sz w:val="18"/>
                <w:szCs w:val="18"/>
              </w:rPr>
            </w:pPr>
            <w:r w:rsidRPr="000347AB">
              <w:rPr>
                <w:rFonts w:cstheme="minorHAnsi"/>
                <w:sz w:val="18"/>
                <w:szCs w:val="18"/>
              </w:rPr>
              <w:t>Any Generator who is a GB Code User who</w:t>
            </w:r>
            <w:r w:rsidRPr="00D50ECC">
              <w:rPr>
                <w:rFonts w:cstheme="minorHAnsi"/>
                <w:sz w:val="18"/>
                <w:szCs w:val="18"/>
              </w:rPr>
              <w:t xml:space="preserve"> has a CUSC Contract with the ESO</w:t>
            </w:r>
          </w:p>
        </w:tc>
        <w:tc>
          <w:tcPr>
            <w:tcW w:w="3212" w:type="dxa"/>
          </w:tcPr>
          <w:p w14:paraId="70E8CA1A"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2D9E464D" w14:textId="77777777" w:rsidR="00A002E9" w:rsidRDefault="00A002E9" w:rsidP="00A002E9">
            <w:pPr>
              <w:spacing w:line="240" w:lineRule="auto"/>
              <w:rPr>
                <w:rFonts w:cstheme="minorHAnsi"/>
                <w:sz w:val="18"/>
                <w:szCs w:val="18"/>
              </w:rPr>
            </w:pPr>
            <w:r>
              <w:rPr>
                <w:rFonts w:cstheme="minorHAnsi"/>
                <w:sz w:val="18"/>
                <w:szCs w:val="18"/>
              </w:rPr>
              <w:t xml:space="preserve">PC, CC, CP, OC1, OC5, OC6, OC7, OC10, OC12, BC1, BC2, BC3*, DRC </w:t>
            </w:r>
          </w:p>
          <w:p w14:paraId="2BFBBF62" w14:textId="77777777" w:rsidR="00A002E9" w:rsidRDefault="00A002E9" w:rsidP="00A002E9">
            <w:pPr>
              <w:spacing w:line="240" w:lineRule="auto"/>
              <w:rPr>
                <w:rFonts w:cstheme="minorHAnsi"/>
                <w:sz w:val="18"/>
                <w:szCs w:val="18"/>
              </w:rPr>
            </w:pPr>
          </w:p>
          <w:p w14:paraId="73E9CA0C" w14:textId="77777777" w:rsidR="00A002E9" w:rsidRPr="000347AB" w:rsidRDefault="00A002E9" w:rsidP="00A002E9">
            <w:pPr>
              <w:spacing w:line="240" w:lineRule="auto"/>
              <w:rPr>
                <w:rFonts w:cstheme="minorHAnsi"/>
                <w:sz w:val="18"/>
                <w:szCs w:val="18"/>
              </w:rPr>
            </w:pPr>
            <w:r>
              <w:rPr>
                <w:rFonts w:cstheme="minorHAnsi"/>
                <w:sz w:val="18"/>
                <w:szCs w:val="18"/>
              </w:rPr>
              <w:t xml:space="preserve">Generators with a CUSC Contract would need to comply with the applicable requirements of the Grid Code and in doing so would satisfy one or more measures of the System Defence Plan.  </w:t>
            </w:r>
          </w:p>
        </w:tc>
        <w:tc>
          <w:tcPr>
            <w:tcW w:w="5953" w:type="dxa"/>
          </w:tcPr>
          <w:p w14:paraId="6AF91815" w14:textId="77777777" w:rsidR="00A002E9" w:rsidRPr="00D50ECC" w:rsidRDefault="00A002E9" w:rsidP="00A002E9">
            <w:pPr>
              <w:spacing w:line="240" w:lineRule="auto"/>
              <w:rPr>
                <w:rFonts w:cstheme="minorHAnsi"/>
                <w:sz w:val="18"/>
                <w:szCs w:val="18"/>
              </w:rPr>
            </w:pPr>
            <w:r>
              <w:rPr>
                <w:rFonts w:cstheme="minorHAnsi"/>
                <w:sz w:val="18"/>
                <w:szCs w:val="18"/>
              </w:rPr>
              <w:t xml:space="preserve">BC 3* applies to Large Power Stations and directly connected Power Stations.  The requirements for LFSM-O are covered in ECC.6.3.7.1. </w:t>
            </w:r>
          </w:p>
        </w:tc>
      </w:tr>
      <w:tr w:rsidR="00A002E9" w14:paraId="7D0EED8D" w14:textId="77777777" w:rsidTr="00F31F3F">
        <w:trPr>
          <w:trHeight w:val="1425"/>
        </w:trPr>
        <w:tc>
          <w:tcPr>
            <w:tcW w:w="1775" w:type="dxa"/>
            <w:vMerge w:val="restart"/>
          </w:tcPr>
          <w:p w14:paraId="1DC934AF" w14:textId="77777777" w:rsidR="00A002E9" w:rsidRPr="00D50ECC" w:rsidRDefault="00A002E9" w:rsidP="00A002E9">
            <w:pPr>
              <w:spacing w:line="240" w:lineRule="auto"/>
              <w:rPr>
                <w:rFonts w:cstheme="minorHAnsi"/>
                <w:sz w:val="18"/>
                <w:szCs w:val="18"/>
              </w:rPr>
            </w:pPr>
            <w:r w:rsidRPr="00D50ECC">
              <w:rPr>
                <w:rFonts w:cstheme="minorHAnsi"/>
                <w:sz w:val="18"/>
                <w:szCs w:val="18"/>
              </w:rPr>
              <w:lastRenderedPageBreak/>
              <w:t>Existing and new power generating modules classified as Type B in accordance with the criteria set out in Article 5 of Regulation (EU) 2016/631, where they are identified as SGU’s in accordance with Article 11(4)</w:t>
            </w:r>
          </w:p>
        </w:tc>
        <w:tc>
          <w:tcPr>
            <w:tcW w:w="994" w:type="dxa"/>
          </w:tcPr>
          <w:p w14:paraId="4AF6F16B" w14:textId="77777777" w:rsidR="00A002E9" w:rsidRPr="00D50ECC" w:rsidRDefault="00A002E9" w:rsidP="00A002E9">
            <w:pPr>
              <w:spacing w:line="240" w:lineRule="auto"/>
              <w:rPr>
                <w:rFonts w:cstheme="minorHAnsi"/>
                <w:sz w:val="18"/>
                <w:szCs w:val="18"/>
              </w:rPr>
            </w:pPr>
            <w:r w:rsidRPr="00D50ECC">
              <w:rPr>
                <w:rFonts w:cstheme="minorHAnsi"/>
                <w:sz w:val="18"/>
                <w:szCs w:val="18"/>
              </w:rPr>
              <w:t>New</w:t>
            </w:r>
          </w:p>
        </w:tc>
        <w:tc>
          <w:tcPr>
            <w:tcW w:w="1811" w:type="dxa"/>
          </w:tcPr>
          <w:p w14:paraId="7E987986" w14:textId="77777777" w:rsidR="00A002E9" w:rsidRPr="00D50ECC" w:rsidRDefault="00A002E9" w:rsidP="00A002E9">
            <w:pPr>
              <w:spacing w:line="240" w:lineRule="auto"/>
              <w:rPr>
                <w:rFonts w:cstheme="minorHAnsi"/>
                <w:sz w:val="18"/>
                <w:szCs w:val="18"/>
              </w:rPr>
            </w:pPr>
            <w:r w:rsidRPr="000347AB">
              <w:rPr>
                <w:rFonts w:cstheme="minorHAnsi"/>
                <w:sz w:val="18"/>
                <w:szCs w:val="18"/>
              </w:rPr>
              <w:t>Any Generator who is a EU Code User and</w:t>
            </w:r>
            <w:r w:rsidRPr="00D50ECC">
              <w:rPr>
                <w:rFonts w:cstheme="minorHAnsi"/>
                <w:sz w:val="18"/>
                <w:szCs w:val="18"/>
              </w:rPr>
              <w:t xml:space="preserve"> has a CUSC Contract with the ESO and owns or operates a Type B  Power Generating Module</w:t>
            </w:r>
          </w:p>
        </w:tc>
        <w:tc>
          <w:tcPr>
            <w:tcW w:w="3212" w:type="dxa"/>
          </w:tcPr>
          <w:p w14:paraId="3A7AF9D9"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1ACFD087" w14:textId="77777777" w:rsidR="00A002E9" w:rsidRDefault="00A002E9" w:rsidP="00A002E9">
            <w:pPr>
              <w:spacing w:line="240" w:lineRule="auto"/>
              <w:rPr>
                <w:rFonts w:cstheme="minorHAnsi"/>
                <w:sz w:val="18"/>
                <w:szCs w:val="18"/>
              </w:rPr>
            </w:pPr>
            <w:r>
              <w:rPr>
                <w:rFonts w:cstheme="minorHAnsi"/>
                <w:sz w:val="18"/>
                <w:szCs w:val="18"/>
              </w:rPr>
              <w:t xml:space="preserve">PC, ECC, ECP, OC1, OC5, OC6, OC7, OC10, OC12, BC1, BC2, BC3*, DRC </w:t>
            </w:r>
          </w:p>
          <w:p w14:paraId="317F8497" w14:textId="77777777" w:rsidR="00A002E9" w:rsidRDefault="00A002E9" w:rsidP="00A002E9">
            <w:pPr>
              <w:spacing w:line="240" w:lineRule="auto"/>
              <w:rPr>
                <w:rFonts w:cstheme="minorHAnsi"/>
                <w:sz w:val="18"/>
                <w:szCs w:val="18"/>
              </w:rPr>
            </w:pPr>
          </w:p>
          <w:p w14:paraId="040E5B84" w14:textId="77777777" w:rsidR="00A002E9" w:rsidRPr="000347AB" w:rsidRDefault="00A002E9" w:rsidP="00A002E9">
            <w:pPr>
              <w:spacing w:line="240" w:lineRule="auto"/>
              <w:rPr>
                <w:rFonts w:cstheme="minorHAnsi"/>
                <w:sz w:val="18"/>
                <w:szCs w:val="18"/>
              </w:rPr>
            </w:pPr>
            <w:r>
              <w:rPr>
                <w:rFonts w:cstheme="minorHAnsi"/>
                <w:sz w:val="18"/>
                <w:szCs w:val="18"/>
              </w:rPr>
              <w:t xml:space="preserve">In satisfying the above Grid Code requirements, Generators with a CUSC Contract who own or operate a Power Station comprising a Type B Power Generating Module would meet one or more of the requirements of the System Defence Plan.  </w:t>
            </w:r>
          </w:p>
        </w:tc>
        <w:tc>
          <w:tcPr>
            <w:tcW w:w="5953" w:type="dxa"/>
          </w:tcPr>
          <w:p w14:paraId="35D99572" w14:textId="77777777" w:rsidR="00A002E9" w:rsidRPr="00D50ECC" w:rsidRDefault="00A002E9" w:rsidP="00A002E9">
            <w:pPr>
              <w:spacing w:line="240" w:lineRule="auto"/>
              <w:rPr>
                <w:rFonts w:cstheme="minorHAnsi"/>
                <w:sz w:val="18"/>
                <w:szCs w:val="18"/>
              </w:rPr>
            </w:pPr>
            <w:r w:rsidRPr="00D50ECC">
              <w:rPr>
                <w:rFonts w:cstheme="minorHAnsi"/>
                <w:sz w:val="18"/>
                <w:szCs w:val="18"/>
              </w:rPr>
              <w:t xml:space="preserve">As the Generator has a CUSC contract and obliged to satisfy the requirements of the Grid Code, then such parties would be within the scope of NCER.  </w:t>
            </w:r>
          </w:p>
          <w:p w14:paraId="7746FC9E" w14:textId="77777777" w:rsidR="00A002E9" w:rsidRPr="00D50ECC" w:rsidRDefault="00A002E9" w:rsidP="00A002E9">
            <w:pPr>
              <w:spacing w:line="240" w:lineRule="auto"/>
              <w:rPr>
                <w:rFonts w:cstheme="minorHAnsi"/>
                <w:sz w:val="18"/>
                <w:szCs w:val="18"/>
              </w:rPr>
            </w:pPr>
          </w:p>
          <w:p w14:paraId="7956412A" w14:textId="77777777" w:rsidR="00A002E9" w:rsidRPr="00D50ECC" w:rsidRDefault="00A002E9" w:rsidP="00A002E9">
            <w:pPr>
              <w:spacing w:line="240" w:lineRule="auto"/>
              <w:rPr>
                <w:rFonts w:cstheme="minorHAnsi"/>
                <w:sz w:val="18"/>
                <w:szCs w:val="18"/>
              </w:rPr>
            </w:pPr>
            <w:r>
              <w:rPr>
                <w:rFonts w:cstheme="minorHAnsi"/>
                <w:sz w:val="18"/>
                <w:szCs w:val="18"/>
              </w:rPr>
              <w:t>BC 3* applies to Large Power Stations and directly connected Power Stations.</w:t>
            </w:r>
          </w:p>
        </w:tc>
      </w:tr>
      <w:tr w:rsidR="00A002E9" w14:paraId="5B51A476" w14:textId="77777777" w:rsidTr="00F31F3F">
        <w:trPr>
          <w:trHeight w:val="664"/>
        </w:trPr>
        <w:tc>
          <w:tcPr>
            <w:tcW w:w="1775" w:type="dxa"/>
            <w:vMerge/>
          </w:tcPr>
          <w:p w14:paraId="40BC3FD2" w14:textId="77777777" w:rsidR="00A002E9" w:rsidRPr="00F31F3F" w:rsidRDefault="00A002E9" w:rsidP="00A002E9">
            <w:pPr>
              <w:spacing w:line="240" w:lineRule="auto"/>
              <w:rPr>
                <w:rFonts w:cstheme="minorHAnsi"/>
                <w:sz w:val="18"/>
                <w:szCs w:val="18"/>
              </w:rPr>
            </w:pPr>
          </w:p>
        </w:tc>
        <w:tc>
          <w:tcPr>
            <w:tcW w:w="994" w:type="dxa"/>
          </w:tcPr>
          <w:p w14:paraId="10E93009" w14:textId="77777777" w:rsidR="00A002E9" w:rsidRPr="00F31F3F" w:rsidRDefault="00A002E9" w:rsidP="00A002E9">
            <w:pPr>
              <w:spacing w:line="240" w:lineRule="auto"/>
              <w:rPr>
                <w:rFonts w:cstheme="minorHAnsi"/>
                <w:sz w:val="18"/>
                <w:szCs w:val="18"/>
              </w:rPr>
            </w:pPr>
            <w:r w:rsidRPr="00F31F3F">
              <w:rPr>
                <w:rFonts w:cstheme="minorHAnsi"/>
                <w:sz w:val="18"/>
                <w:szCs w:val="18"/>
              </w:rPr>
              <w:t>Existing</w:t>
            </w:r>
          </w:p>
        </w:tc>
        <w:tc>
          <w:tcPr>
            <w:tcW w:w="1811" w:type="dxa"/>
          </w:tcPr>
          <w:p w14:paraId="5CE48D74" w14:textId="77777777" w:rsidR="00A002E9" w:rsidRPr="00D50ECC" w:rsidRDefault="00A002E9" w:rsidP="00A002E9">
            <w:pPr>
              <w:spacing w:line="240" w:lineRule="auto"/>
              <w:rPr>
                <w:rFonts w:cstheme="minorHAnsi"/>
                <w:sz w:val="18"/>
                <w:szCs w:val="18"/>
              </w:rPr>
            </w:pPr>
            <w:r w:rsidRPr="000347AB">
              <w:rPr>
                <w:rFonts w:cstheme="minorHAnsi"/>
                <w:sz w:val="18"/>
                <w:szCs w:val="18"/>
              </w:rPr>
              <w:t>Any Generator who is a GB Code User and</w:t>
            </w:r>
            <w:r w:rsidRPr="00D50ECC">
              <w:rPr>
                <w:rFonts w:cstheme="minorHAnsi"/>
                <w:sz w:val="18"/>
                <w:szCs w:val="18"/>
              </w:rPr>
              <w:t xml:space="preserve"> </w:t>
            </w:r>
            <w:r>
              <w:rPr>
                <w:rFonts w:cstheme="minorHAnsi"/>
                <w:sz w:val="18"/>
                <w:szCs w:val="18"/>
              </w:rPr>
              <w:t xml:space="preserve">who </w:t>
            </w:r>
            <w:r w:rsidRPr="00D50ECC">
              <w:rPr>
                <w:rFonts w:cstheme="minorHAnsi"/>
                <w:sz w:val="18"/>
                <w:szCs w:val="18"/>
              </w:rPr>
              <w:t>has a CUSC Contract with the ESO</w:t>
            </w:r>
          </w:p>
        </w:tc>
        <w:tc>
          <w:tcPr>
            <w:tcW w:w="3212" w:type="dxa"/>
          </w:tcPr>
          <w:p w14:paraId="47138038"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522ABF75" w14:textId="77777777" w:rsidR="00A002E9" w:rsidRDefault="00A002E9" w:rsidP="00A002E9">
            <w:pPr>
              <w:spacing w:line="240" w:lineRule="auto"/>
              <w:rPr>
                <w:rFonts w:cstheme="minorHAnsi"/>
                <w:sz w:val="18"/>
                <w:szCs w:val="18"/>
              </w:rPr>
            </w:pPr>
            <w:r>
              <w:rPr>
                <w:rFonts w:cstheme="minorHAnsi"/>
                <w:sz w:val="18"/>
                <w:szCs w:val="18"/>
              </w:rPr>
              <w:t xml:space="preserve">PC, CC, CP, OC1, OC5, OC6, OC7, OC10, OC12, BC1, BC2, BC3*, DRC </w:t>
            </w:r>
          </w:p>
          <w:p w14:paraId="4CFFC08C" w14:textId="77777777" w:rsidR="00A002E9" w:rsidRDefault="00A002E9" w:rsidP="00A002E9">
            <w:pPr>
              <w:spacing w:line="240" w:lineRule="auto"/>
              <w:rPr>
                <w:rFonts w:cstheme="minorHAnsi"/>
                <w:sz w:val="18"/>
                <w:szCs w:val="18"/>
              </w:rPr>
            </w:pPr>
          </w:p>
          <w:p w14:paraId="0A8A9AEC" w14:textId="77777777" w:rsidR="00A002E9" w:rsidRPr="000347AB" w:rsidRDefault="00A002E9" w:rsidP="00A002E9">
            <w:pPr>
              <w:spacing w:line="240" w:lineRule="auto"/>
              <w:rPr>
                <w:rFonts w:cstheme="minorHAnsi"/>
                <w:sz w:val="18"/>
                <w:szCs w:val="18"/>
              </w:rPr>
            </w:pPr>
            <w:r>
              <w:rPr>
                <w:rFonts w:cstheme="minorHAnsi"/>
                <w:sz w:val="18"/>
                <w:szCs w:val="18"/>
              </w:rPr>
              <w:t xml:space="preserve">In satisfying the above Grid Code requirements, Generators with a CUSC Contract would meet one or more of the requirements of the System Defence Plan.  </w:t>
            </w:r>
          </w:p>
        </w:tc>
        <w:tc>
          <w:tcPr>
            <w:tcW w:w="5953" w:type="dxa"/>
          </w:tcPr>
          <w:p w14:paraId="0265FDF8" w14:textId="77777777" w:rsidR="00A002E9" w:rsidRDefault="00A002E9" w:rsidP="00A002E9">
            <w:pPr>
              <w:spacing w:line="240" w:lineRule="auto"/>
              <w:rPr>
                <w:rFonts w:cstheme="minorHAnsi"/>
                <w:sz w:val="18"/>
                <w:szCs w:val="18"/>
              </w:rPr>
            </w:pPr>
            <w:r w:rsidRPr="00D50ECC">
              <w:rPr>
                <w:rFonts w:cstheme="minorHAnsi"/>
                <w:sz w:val="18"/>
                <w:szCs w:val="18"/>
              </w:rPr>
              <w:t xml:space="preserve">As the Generator has a CUSC contract and obliged to satisfy the requirements of the Grid Code, then such parties would be within the scope of NCER.  </w:t>
            </w:r>
          </w:p>
          <w:p w14:paraId="1DCCC958" w14:textId="77777777" w:rsidR="00A002E9" w:rsidRDefault="00A002E9" w:rsidP="00A002E9">
            <w:pPr>
              <w:spacing w:line="240" w:lineRule="auto"/>
              <w:rPr>
                <w:rFonts w:cstheme="minorHAnsi"/>
                <w:sz w:val="18"/>
                <w:szCs w:val="18"/>
              </w:rPr>
            </w:pPr>
          </w:p>
          <w:p w14:paraId="5454FBED" w14:textId="77777777" w:rsidR="00A002E9" w:rsidRPr="00D50ECC" w:rsidRDefault="00A002E9" w:rsidP="00A002E9">
            <w:pPr>
              <w:spacing w:line="240" w:lineRule="auto"/>
              <w:rPr>
                <w:rFonts w:cstheme="minorHAnsi"/>
                <w:sz w:val="18"/>
                <w:szCs w:val="18"/>
              </w:rPr>
            </w:pPr>
            <w:r>
              <w:rPr>
                <w:rFonts w:cstheme="minorHAnsi"/>
                <w:sz w:val="18"/>
                <w:szCs w:val="18"/>
              </w:rPr>
              <w:t>BC 3* applies to Large Power Stations and directly connected Power Stations.</w:t>
            </w:r>
          </w:p>
        </w:tc>
      </w:tr>
      <w:tr w:rsidR="00A002E9" w14:paraId="5E877337" w14:textId="77777777" w:rsidTr="00F31F3F">
        <w:trPr>
          <w:trHeight w:val="795"/>
        </w:trPr>
        <w:tc>
          <w:tcPr>
            <w:tcW w:w="1775" w:type="dxa"/>
            <w:vMerge w:val="restart"/>
          </w:tcPr>
          <w:p w14:paraId="661F3C40" w14:textId="77777777" w:rsidR="00A002E9" w:rsidRPr="00D50ECC" w:rsidRDefault="00A002E9" w:rsidP="00A002E9">
            <w:pPr>
              <w:spacing w:line="240" w:lineRule="auto"/>
              <w:rPr>
                <w:rFonts w:cstheme="minorHAnsi"/>
                <w:sz w:val="18"/>
                <w:szCs w:val="18"/>
              </w:rPr>
            </w:pPr>
            <w:r w:rsidRPr="00D50ECC">
              <w:rPr>
                <w:rFonts w:cstheme="minorHAnsi"/>
                <w:sz w:val="18"/>
                <w:szCs w:val="18"/>
              </w:rPr>
              <w:t>Existing and new Transmission-connected demand facilities</w:t>
            </w:r>
          </w:p>
        </w:tc>
        <w:tc>
          <w:tcPr>
            <w:tcW w:w="994" w:type="dxa"/>
          </w:tcPr>
          <w:p w14:paraId="575746FA" w14:textId="77777777" w:rsidR="00A002E9" w:rsidRPr="00D50ECC" w:rsidRDefault="00A002E9" w:rsidP="00A002E9">
            <w:pPr>
              <w:spacing w:line="240" w:lineRule="auto"/>
              <w:rPr>
                <w:rFonts w:cstheme="minorHAnsi"/>
                <w:sz w:val="18"/>
                <w:szCs w:val="18"/>
              </w:rPr>
            </w:pPr>
            <w:r w:rsidRPr="00D50ECC">
              <w:rPr>
                <w:rFonts w:cstheme="minorHAnsi"/>
                <w:sz w:val="18"/>
                <w:szCs w:val="18"/>
              </w:rPr>
              <w:t>New</w:t>
            </w:r>
          </w:p>
        </w:tc>
        <w:tc>
          <w:tcPr>
            <w:tcW w:w="1811" w:type="dxa"/>
          </w:tcPr>
          <w:p w14:paraId="4A4ADBF5" w14:textId="77777777" w:rsidR="00A002E9" w:rsidRPr="00D50ECC" w:rsidRDefault="00A002E9" w:rsidP="00A002E9">
            <w:pPr>
              <w:spacing w:line="240" w:lineRule="auto"/>
              <w:rPr>
                <w:rFonts w:cstheme="minorHAnsi"/>
                <w:sz w:val="18"/>
                <w:szCs w:val="18"/>
              </w:rPr>
            </w:pPr>
            <w:r w:rsidRPr="00D50ECC">
              <w:rPr>
                <w:rFonts w:cstheme="minorHAnsi"/>
                <w:sz w:val="18"/>
                <w:szCs w:val="18"/>
              </w:rPr>
              <w:t>Any Non-Em</w:t>
            </w:r>
            <w:r w:rsidRPr="000347AB">
              <w:rPr>
                <w:rFonts w:cstheme="minorHAnsi"/>
                <w:sz w:val="18"/>
                <w:szCs w:val="18"/>
              </w:rPr>
              <w:t>bedded Customer who is an</w:t>
            </w:r>
            <w:r w:rsidRPr="00D50ECC">
              <w:rPr>
                <w:rFonts w:cstheme="minorHAnsi"/>
                <w:sz w:val="18"/>
                <w:szCs w:val="18"/>
              </w:rPr>
              <w:t xml:space="preserve"> E</w:t>
            </w:r>
            <w:r w:rsidRPr="000347AB">
              <w:rPr>
                <w:rFonts w:cstheme="minorHAnsi"/>
                <w:sz w:val="18"/>
                <w:szCs w:val="18"/>
              </w:rPr>
              <w:t>U Code User and who</w:t>
            </w:r>
            <w:r w:rsidRPr="00D50ECC">
              <w:rPr>
                <w:rFonts w:cstheme="minorHAnsi"/>
                <w:sz w:val="18"/>
                <w:szCs w:val="18"/>
              </w:rPr>
              <w:t xml:space="preserve"> has a CUSC </w:t>
            </w:r>
            <w:r w:rsidRPr="00D50ECC">
              <w:rPr>
                <w:rFonts w:cstheme="minorHAnsi"/>
                <w:sz w:val="18"/>
                <w:szCs w:val="18"/>
              </w:rPr>
              <w:lastRenderedPageBreak/>
              <w:t>Contract with the ESO</w:t>
            </w:r>
          </w:p>
        </w:tc>
        <w:tc>
          <w:tcPr>
            <w:tcW w:w="3212" w:type="dxa"/>
          </w:tcPr>
          <w:p w14:paraId="34E51880" w14:textId="77777777" w:rsidR="00A002E9" w:rsidRDefault="00A002E9" w:rsidP="00A002E9">
            <w:pPr>
              <w:spacing w:line="240" w:lineRule="auto"/>
              <w:rPr>
                <w:rFonts w:cstheme="minorHAnsi"/>
                <w:sz w:val="18"/>
                <w:szCs w:val="18"/>
              </w:rPr>
            </w:pPr>
            <w:r>
              <w:rPr>
                <w:rFonts w:cstheme="minorHAnsi"/>
                <w:sz w:val="18"/>
                <w:szCs w:val="18"/>
              </w:rPr>
              <w:lastRenderedPageBreak/>
              <w:t>Applicable Grid Code requirements:</w:t>
            </w:r>
          </w:p>
          <w:p w14:paraId="53E9BFD0" w14:textId="77777777" w:rsidR="00A002E9" w:rsidRDefault="00A002E9" w:rsidP="00A002E9">
            <w:pPr>
              <w:spacing w:line="240" w:lineRule="auto"/>
              <w:rPr>
                <w:rFonts w:cstheme="minorHAnsi"/>
                <w:sz w:val="18"/>
                <w:szCs w:val="18"/>
              </w:rPr>
            </w:pPr>
            <w:r>
              <w:rPr>
                <w:rFonts w:cstheme="minorHAnsi"/>
                <w:sz w:val="18"/>
                <w:szCs w:val="18"/>
              </w:rPr>
              <w:t xml:space="preserve">PC, ECC, ECP, DRSC*, OC1, OC5, OC6, OC7, OC10, OC12, BC1, BC2, BC3*, DRC </w:t>
            </w:r>
          </w:p>
          <w:p w14:paraId="49707C2F" w14:textId="77777777" w:rsidR="00A002E9" w:rsidRDefault="00A002E9" w:rsidP="00A002E9">
            <w:pPr>
              <w:spacing w:line="240" w:lineRule="auto"/>
              <w:rPr>
                <w:rFonts w:cstheme="minorHAnsi"/>
                <w:sz w:val="18"/>
                <w:szCs w:val="18"/>
              </w:rPr>
            </w:pPr>
          </w:p>
          <w:p w14:paraId="7B58E6F2" w14:textId="77777777" w:rsidR="00A002E9" w:rsidRPr="000347AB" w:rsidRDefault="00A002E9" w:rsidP="00A002E9">
            <w:pPr>
              <w:spacing w:line="240" w:lineRule="auto"/>
              <w:rPr>
                <w:rFonts w:cstheme="minorHAnsi"/>
                <w:sz w:val="18"/>
                <w:szCs w:val="18"/>
              </w:rPr>
            </w:pPr>
            <w:r>
              <w:rPr>
                <w:rFonts w:cstheme="minorHAnsi"/>
                <w:sz w:val="18"/>
                <w:szCs w:val="18"/>
              </w:rPr>
              <w:lastRenderedPageBreak/>
              <w:t xml:space="preserve">In satisfying the above Grid Code requirements, Non-Embedded Customers would meet one or more of the requirements of the System Defence Plan.  </w:t>
            </w:r>
          </w:p>
        </w:tc>
        <w:tc>
          <w:tcPr>
            <w:tcW w:w="5953" w:type="dxa"/>
          </w:tcPr>
          <w:p w14:paraId="1CA0C3E2" w14:textId="77777777" w:rsidR="00A002E9" w:rsidRPr="00D50ECC" w:rsidRDefault="00A002E9" w:rsidP="00A002E9">
            <w:pPr>
              <w:spacing w:line="240" w:lineRule="auto"/>
              <w:rPr>
                <w:rFonts w:cstheme="minorHAnsi"/>
                <w:sz w:val="18"/>
                <w:szCs w:val="18"/>
              </w:rPr>
            </w:pPr>
            <w:r>
              <w:rPr>
                <w:rFonts w:cstheme="minorHAnsi"/>
                <w:sz w:val="18"/>
                <w:szCs w:val="18"/>
              </w:rPr>
              <w:lastRenderedPageBreak/>
              <w:t>BC 3* and the DRSC* would also apply if the Non-Embedded Customer provided Ancillary Services.</w:t>
            </w:r>
          </w:p>
        </w:tc>
      </w:tr>
      <w:tr w:rsidR="00A002E9" w14:paraId="083F67C5" w14:textId="77777777" w:rsidTr="00F31F3F">
        <w:trPr>
          <w:trHeight w:val="270"/>
        </w:trPr>
        <w:tc>
          <w:tcPr>
            <w:tcW w:w="1775" w:type="dxa"/>
            <w:vMerge/>
          </w:tcPr>
          <w:p w14:paraId="0D5BF514" w14:textId="77777777" w:rsidR="00A002E9" w:rsidRPr="00F31F3F" w:rsidRDefault="00A002E9" w:rsidP="00A002E9">
            <w:pPr>
              <w:spacing w:line="240" w:lineRule="auto"/>
              <w:rPr>
                <w:rFonts w:cstheme="minorHAnsi"/>
                <w:sz w:val="18"/>
                <w:szCs w:val="18"/>
              </w:rPr>
            </w:pPr>
          </w:p>
        </w:tc>
        <w:tc>
          <w:tcPr>
            <w:tcW w:w="994" w:type="dxa"/>
          </w:tcPr>
          <w:p w14:paraId="1BD5A98E" w14:textId="77777777" w:rsidR="00A002E9" w:rsidRPr="00F31F3F" w:rsidRDefault="00A002E9" w:rsidP="00A002E9">
            <w:pPr>
              <w:spacing w:line="240" w:lineRule="auto"/>
              <w:rPr>
                <w:rFonts w:cstheme="minorHAnsi"/>
                <w:sz w:val="18"/>
                <w:szCs w:val="18"/>
              </w:rPr>
            </w:pPr>
            <w:r w:rsidRPr="00F31F3F">
              <w:rPr>
                <w:rFonts w:cstheme="minorHAnsi"/>
                <w:sz w:val="18"/>
                <w:szCs w:val="18"/>
              </w:rPr>
              <w:t>Existing</w:t>
            </w:r>
          </w:p>
        </w:tc>
        <w:tc>
          <w:tcPr>
            <w:tcW w:w="1811" w:type="dxa"/>
          </w:tcPr>
          <w:p w14:paraId="6ED66348" w14:textId="77777777" w:rsidR="00A002E9" w:rsidRPr="00D50ECC" w:rsidRDefault="00A002E9" w:rsidP="00A002E9">
            <w:pPr>
              <w:spacing w:line="240" w:lineRule="auto"/>
              <w:rPr>
                <w:rFonts w:cstheme="minorHAnsi"/>
                <w:sz w:val="18"/>
                <w:szCs w:val="18"/>
              </w:rPr>
            </w:pPr>
            <w:r w:rsidRPr="00F31F3F">
              <w:rPr>
                <w:rFonts w:cstheme="minorHAnsi"/>
                <w:sz w:val="18"/>
                <w:szCs w:val="18"/>
              </w:rPr>
              <w:t>Any Non-Embedded Custome</w:t>
            </w:r>
            <w:r>
              <w:rPr>
                <w:rFonts w:cstheme="minorHAnsi"/>
                <w:sz w:val="18"/>
                <w:szCs w:val="18"/>
              </w:rPr>
              <w:t xml:space="preserve">r who is a GB Code User and </w:t>
            </w:r>
            <w:r w:rsidRPr="00D50ECC">
              <w:rPr>
                <w:rFonts w:cstheme="minorHAnsi"/>
                <w:sz w:val="18"/>
                <w:szCs w:val="18"/>
              </w:rPr>
              <w:t>has a CUSC Contract with the ESO</w:t>
            </w:r>
          </w:p>
        </w:tc>
        <w:tc>
          <w:tcPr>
            <w:tcW w:w="3212" w:type="dxa"/>
          </w:tcPr>
          <w:p w14:paraId="31ABB1ED"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22D592D0" w14:textId="77777777" w:rsidR="00A002E9" w:rsidRDefault="00A002E9" w:rsidP="00A002E9">
            <w:pPr>
              <w:spacing w:line="240" w:lineRule="auto"/>
              <w:rPr>
                <w:rFonts w:cstheme="minorHAnsi"/>
                <w:sz w:val="18"/>
                <w:szCs w:val="18"/>
              </w:rPr>
            </w:pPr>
            <w:r>
              <w:rPr>
                <w:rFonts w:cstheme="minorHAnsi"/>
                <w:sz w:val="18"/>
                <w:szCs w:val="18"/>
              </w:rPr>
              <w:t xml:space="preserve">PC, CC, CP, OC1, OC5, OC6, OC7, OC10, OC12, BC1, BC2, BC3*, DRC </w:t>
            </w:r>
          </w:p>
          <w:p w14:paraId="766DF480" w14:textId="77777777" w:rsidR="00A002E9" w:rsidRDefault="00A002E9" w:rsidP="00A002E9">
            <w:pPr>
              <w:spacing w:line="240" w:lineRule="auto"/>
              <w:rPr>
                <w:rFonts w:cstheme="minorHAnsi"/>
                <w:sz w:val="18"/>
                <w:szCs w:val="18"/>
              </w:rPr>
            </w:pPr>
          </w:p>
          <w:p w14:paraId="7349C284" w14:textId="77777777" w:rsidR="00A002E9" w:rsidRPr="000347AB" w:rsidRDefault="00A002E9" w:rsidP="00A002E9">
            <w:pPr>
              <w:spacing w:line="240" w:lineRule="auto"/>
              <w:rPr>
                <w:rFonts w:cstheme="minorHAnsi"/>
                <w:sz w:val="18"/>
                <w:szCs w:val="18"/>
              </w:rPr>
            </w:pPr>
            <w:r>
              <w:rPr>
                <w:rFonts w:cstheme="minorHAnsi"/>
                <w:sz w:val="18"/>
                <w:szCs w:val="18"/>
              </w:rPr>
              <w:t xml:space="preserve">In satisfying the above Grid Code requirements, Non-Embedded Customers would meet one or more of the requirements of the System Defence Plan.  </w:t>
            </w:r>
          </w:p>
        </w:tc>
        <w:tc>
          <w:tcPr>
            <w:tcW w:w="5953" w:type="dxa"/>
          </w:tcPr>
          <w:p w14:paraId="6FB83112" w14:textId="77777777" w:rsidR="00A002E9" w:rsidRPr="00D50ECC" w:rsidRDefault="00A002E9" w:rsidP="00A002E9">
            <w:pPr>
              <w:spacing w:line="240" w:lineRule="auto"/>
              <w:rPr>
                <w:rFonts w:cstheme="minorHAnsi"/>
                <w:sz w:val="18"/>
                <w:szCs w:val="18"/>
              </w:rPr>
            </w:pPr>
            <w:r>
              <w:rPr>
                <w:rFonts w:cstheme="minorHAnsi"/>
                <w:sz w:val="18"/>
                <w:szCs w:val="18"/>
              </w:rPr>
              <w:t>BC 3 would apply if the Non-Embedded Customer provided Ancillary Services.</w:t>
            </w:r>
          </w:p>
        </w:tc>
      </w:tr>
      <w:tr w:rsidR="00A002E9" w14:paraId="0784172B" w14:textId="77777777" w:rsidTr="00F31F3F">
        <w:trPr>
          <w:trHeight w:val="495"/>
        </w:trPr>
        <w:tc>
          <w:tcPr>
            <w:tcW w:w="1775" w:type="dxa"/>
            <w:vMerge w:val="restart"/>
          </w:tcPr>
          <w:p w14:paraId="037C9729" w14:textId="77777777" w:rsidR="00A002E9" w:rsidRPr="00D50ECC" w:rsidRDefault="00A002E9" w:rsidP="00A002E9">
            <w:pPr>
              <w:spacing w:line="240" w:lineRule="auto"/>
              <w:rPr>
                <w:rFonts w:cstheme="minorHAnsi"/>
                <w:sz w:val="18"/>
                <w:szCs w:val="18"/>
              </w:rPr>
            </w:pPr>
            <w:r w:rsidRPr="00D50ECC">
              <w:rPr>
                <w:rFonts w:cstheme="minorHAnsi"/>
                <w:sz w:val="18"/>
                <w:szCs w:val="18"/>
              </w:rPr>
              <w:t>Existing and new Transmission Connected Closed Distribution Systems</w:t>
            </w:r>
          </w:p>
        </w:tc>
        <w:tc>
          <w:tcPr>
            <w:tcW w:w="994" w:type="dxa"/>
          </w:tcPr>
          <w:p w14:paraId="5DBFA1E9" w14:textId="77777777" w:rsidR="00A002E9" w:rsidRPr="00D50ECC" w:rsidRDefault="00A002E9" w:rsidP="00A002E9">
            <w:pPr>
              <w:spacing w:line="240" w:lineRule="auto"/>
              <w:rPr>
                <w:rFonts w:cstheme="minorHAnsi"/>
                <w:sz w:val="18"/>
                <w:szCs w:val="18"/>
              </w:rPr>
            </w:pPr>
            <w:r w:rsidRPr="00D50ECC">
              <w:rPr>
                <w:rFonts w:cstheme="minorHAnsi"/>
                <w:sz w:val="18"/>
                <w:szCs w:val="18"/>
              </w:rPr>
              <w:t>New</w:t>
            </w:r>
          </w:p>
        </w:tc>
        <w:tc>
          <w:tcPr>
            <w:tcW w:w="1811" w:type="dxa"/>
          </w:tcPr>
          <w:p w14:paraId="1BB35352" w14:textId="77777777" w:rsidR="00A002E9" w:rsidRPr="00D50ECC" w:rsidRDefault="00A002E9" w:rsidP="00A002E9">
            <w:pPr>
              <w:spacing w:line="240" w:lineRule="auto"/>
              <w:rPr>
                <w:rFonts w:cstheme="minorHAnsi"/>
                <w:sz w:val="18"/>
                <w:szCs w:val="18"/>
              </w:rPr>
            </w:pPr>
            <w:r w:rsidRPr="00D50ECC">
              <w:rPr>
                <w:rFonts w:cstheme="minorHAnsi"/>
                <w:sz w:val="18"/>
                <w:szCs w:val="18"/>
              </w:rPr>
              <w:t>Any Non-Embedded Customer</w:t>
            </w:r>
            <w:r>
              <w:rPr>
                <w:rFonts w:cstheme="minorHAnsi"/>
                <w:sz w:val="18"/>
                <w:szCs w:val="18"/>
              </w:rPr>
              <w:t xml:space="preserve"> who is an EU </w:t>
            </w:r>
            <w:r w:rsidRPr="000347AB">
              <w:rPr>
                <w:rFonts w:cstheme="minorHAnsi"/>
                <w:sz w:val="18"/>
                <w:szCs w:val="18"/>
              </w:rPr>
              <w:t>Code User and who</w:t>
            </w:r>
            <w:r w:rsidRPr="00D50ECC">
              <w:rPr>
                <w:rFonts w:cstheme="minorHAnsi"/>
                <w:sz w:val="18"/>
                <w:szCs w:val="18"/>
              </w:rPr>
              <w:t xml:space="preserve"> has a CUSC Contract with the ESO</w:t>
            </w:r>
          </w:p>
        </w:tc>
        <w:tc>
          <w:tcPr>
            <w:tcW w:w="3212" w:type="dxa"/>
          </w:tcPr>
          <w:p w14:paraId="499024F0"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39E5F536" w14:textId="77777777" w:rsidR="00A002E9" w:rsidRDefault="00A002E9" w:rsidP="00A002E9">
            <w:pPr>
              <w:spacing w:line="240" w:lineRule="auto"/>
              <w:rPr>
                <w:rFonts w:cstheme="minorHAnsi"/>
                <w:sz w:val="18"/>
                <w:szCs w:val="18"/>
              </w:rPr>
            </w:pPr>
            <w:r>
              <w:rPr>
                <w:rFonts w:cstheme="minorHAnsi"/>
                <w:sz w:val="18"/>
                <w:szCs w:val="18"/>
              </w:rPr>
              <w:t xml:space="preserve">PC, ECC, ECP, DRSC*, OC1, OC5, OC6, OC7, OC10, OC12, BC1, BC2, BC3*, DRC </w:t>
            </w:r>
          </w:p>
          <w:p w14:paraId="45FCF348" w14:textId="77777777" w:rsidR="00A002E9" w:rsidRDefault="00A002E9" w:rsidP="00A002E9">
            <w:pPr>
              <w:spacing w:line="240" w:lineRule="auto"/>
              <w:rPr>
                <w:rFonts w:cstheme="minorHAnsi"/>
                <w:sz w:val="18"/>
                <w:szCs w:val="18"/>
              </w:rPr>
            </w:pPr>
          </w:p>
          <w:p w14:paraId="140DE2C2" w14:textId="77777777" w:rsidR="00A002E9" w:rsidRPr="000347AB" w:rsidRDefault="00A002E9" w:rsidP="00A002E9">
            <w:pPr>
              <w:spacing w:line="240" w:lineRule="auto"/>
              <w:rPr>
                <w:rFonts w:cstheme="minorHAnsi"/>
                <w:sz w:val="18"/>
                <w:szCs w:val="18"/>
              </w:rPr>
            </w:pPr>
            <w:r>
              <w:rPr>
                <w:rFonts w:cstheme="minorHAnsi"/>
                <w:sz w:val="18"/>
                <w:szCs w:val="18"/>
              </w:rPr>
              <w:t xml:space="preserve">In satisfying the above Grid Code requirements, Non-Embedded Customers would meet one or more of the requirements of the System Defence Plan.  </w:t>
            </w:r>
          </w:p>
        </w:tc>
        <w:tc>
          <w:tcPr>
            <w:tcW w:w="5953" w:type="dxa"/>
          </w:tcPr>
          <w:p w14:paraId="73C0D888" w14:textId="77777777" w:rsidR="00A002E9" w:rsidRDefault="00A002E9" w:rsidP="00A002E9">
            <w:pPr>
              <w:spacing w:line="240" w:lineRule="auto"/>
              <w:rPr>
                <w:rFonts w:cstheme="minorHAnsi"/>
                <w:sz w:val="18"/>
                <w:szCs w:val="18"/>
              </w:rPr>
            </w:pPr>
            <w:r w:rsidRPr="00D50ECC">
              <w:rPr>
                <w:rFonts w:cstheme="minorHAnsi"/>
                <w:sz w:val="18"/>
                <w:szCs w:val="18"/>
              </w:rPr>
              <w:t>The Closed Distribution System is considered as a Private Network and not registered as a Network Operator or IDNO</w:t>
            </w:r>
            <w:r>
              <w:rPr>
                <w:rFonts w:cstheme="minorHAnsi"/>
                <w:sz w:val="18"/>
                <w:szCs w:val="18"/>
              </w:rPr>
              <w:t>.  The DRSC and BC3 would apply if the Non-Embedded Customer provided Ancillary Services.</w:t>
            </w:r>
          </w:p>
          <w:p w14:paraId="483FD21E" w14:textId="77777777" w:rsidR="00A002E9" w:rsidRDefault="00A002E9" w:rsidP="00A002E9">
            <w:pPr>
              <w:spacing w:line="240" w:lineRule="auto"/>
              <w:rPr>
                <w:rFonts w:cstheme="minorHAnsi"/>
                <w:sz w:val="18"/>
                <w:szCs w:val="18"/>
              </w:rPr>
            </w:pPr>
          </w:p>
          <w:p w14:paraId="536C945A" w14:textId="77777777" w:rsidR="00A002E9" w:rsidRPr="00D50ECC" w:rsidRDefault="00A002E9" w:rsidP="00A002E9">
            <w:pPr>
              <w:spacing w:line="240" w:lineRule="auto"/>
              <w:rPr>
                <w:rFonts w:cstheme="minorHAnsi"/>
                <w:i/>
                <w:sz w:val="18"/>
                <w:szCs w:val="18"/>
              </w:rPr>
            </w:pPr>
          </w:p>
        </w:tc>
      </w:tr>
      <w:tr w:rsidR="00A002E9" w14:paraId="0760B02E" w14:textId="77777777" w:rsidTr="00F31F3F">
        <w:trPr>
          <w:trHeight w:val="570"/>
        </w:trPr>
        <w:tc>
          <w:tcPr>
            <w:tcW w:w="1775" w:type="dxa"/>
            <w:vMerge/>
          </w:tcPr>
          <w:p w14:paraId="71797142" w14:textId="77777777" w:rsidR="00A002E9" w:rsidRPr="00F31F3F" w:rsidRDefault="00A002E9" w:rsidP="00A002E9">
            <w:pPr>
              <w:spacing w:line="240" w:lineRule="auto"/>
              <w:rPr>
                <w:rFonts w:cstheme="minorHAnsi"/>
                <w:sz w:val="18"/>
                <w:szCs w:val="18"/>
              </w:rPr>
            </w:pPr>
          </w:p>
        </w:tc>
        <w:tc>
          <w:tcPr>
            <w:tcW w:w="994" w:type="dxa"/>
          </w:tcPr>
          <w:p w14:paraId="5AFAEA5C" w14:textId="77777777" w:rsidR="00A002E9" w:rsidRPr="00F31F3F" w:rsidRDefault="00A002E9" w:rsidP="00A002E9">
            <w:pPr>
              <w:spacing w:line="240" w:lineRule="auto"/>
              <w:rPr>
                <w:rFonts w:cstheme="minorHAnsi"/>
                <w:sz w:val="18"/>
                <w:szCs w:val="18"/>
              </w:rPr>
            </w:pPr>
            <w:r w:rsidRPr="00F31F3F">
              <w:rPr>
                <w:rFonts w:cstheme="minorHAnsi"/>
                <w:sz w:val="18"/>
                <w:szCs w:val="18"/>
              </w:rPr>
              <w:t>Existing</w:t>
            </w:r>
          </w:p>
        </w:tc>
        <w:tc>
          <w:tcPr>
            <w:tcW w:w="1811" w:type="dxa"/>
          </w:tcPr>
          <w:p w14:paraId="66FDAF26" w14:textId="77777777" w:rsidR="00A002E9" w:rsidRPr="00D50ECC" w:rsidRDefault="00A002E9" w:rsidP="00A002E9">
            <w:pPr>
              <w:spacing w:line="240" w:lineRule="auto"/>
              <w:rPr>
                <w:rFonts w:cstheme="minorHAnsi"/>
                <w:sz w:val="18"/>
                <w:szCs w:val="18"/>
              </w:rPr>
            </w:pPr>
            <w:r w:rsidRPr="00F31F3F">
              <w:rPr>
                <w:rFonts w:cstheme="minorHAnsi"/>
                <w:sz w:val="18"/>
                <w:szCs w:val="18"/>
              </w:rPr>
              <w:t xml:space="preserve">Any Non-Embedded Customer </w:t>
            </w:r>
            <w:r>
              <w:rPr>
                <w:rFonts w:cstheme="minorHAnsi"/>
                <w:sz w:val="18"/>
                <w:szCs w:val="18"/>
              </w:rPr>
              <w:t>who is</w:t>
            </w:r>
            <w:r w:rsidRPr="00D50ECC">
              <w:rPr>
                <w:rFonts w:cstheme="minorHAnsi"/>
                <w:sz w:val="18"/>
                <w:szCs w:val="18"/>
              </w:rPr>
              <w:t xml:space="preserve"> a </w:t>
            </w:r>
            <w:r w:rsidRPr="00D50ECC">
              <w:rPr>
                <w:rFonts w:cstheme="minorHAnsi"/>
                <w:sz w:val="18"/>
                <w:szCs w:val="18"/>
              </w:rPr>
              <w:lastRenderedPageBreak/>
              <w:t>GB Code User and which has a CUSC Contract with the ESO</w:t>
            </w:r>
          </w:p>
        </w:tc>
        <w:tc>
          <w:tcPr>
            <w:tcW w:w="3212" w:type="dxa"/>
          </w:tcPr>
          <w:p w14:paraId="2D353BF1" w14:textId="77777777" w:rsidR="00A002E9" w:rsidRDefault="00A002E9" w:rsidP="00A002E9">
            <w:pPr>
              <w:spacing w:line="240" w:lineRule="auto"/>
              <w:rPr>
                <w:rFonts w:cstheme="minorHAnsi"/>
                <w:sz w:val="18"/>
                <w:szCs w:val="18"/>
              </w:rPr>
            </w:pPr>
            <w:r>
              <w:rPr>
                <w:rFonts w:cstheme="minorHAnsi"/>
                <w:sz w:val="18"/>
                <w:szCs w:val="18"/>
              </w:rPr>
              <w:lastRenderedPageBreak/>
              <w:t>Applicable Grid Code requirements:</w:t>
            </w:r>
          </w:p>
          <w:p w14:paraId="6E495F0B" w14:textId="77777777" w:rsidR="00A002E9" w:rsidRDefault="00A002E9" w:rsidP="00A002E9">
            <w:pPr>
              <w:spacing w:line="240" w:lineRule="auto"/>
              <w:rPr>
                <w:rFonts w:cstheme="minorHAnsi"/>
                <w:sz w:val="18"/>
                <w:szCs w:val="18"/>
              </w:rPr>
            </w:pPr>
            <w:r>
              <w:rPr>
                <w:rFonts w:cstheme="minorHAnsi"/>
                <w:sz w:val="18"/>
                <w:szCs w:val="18"/>
              </w:rPr>
              <w:t xml:space="preserve">PC, CC, CP, OC1, OC5, OC6, OC7, OC10, OC12, BC1, BC2, BC3*, DRC </w:t>
            </w:r>
          </w:p>
          <w:p w14:paraId="0FD028AD" w14:textId="77777777" w:rsidR="00A002E9" w:rsidRDefault="00A002E9" w:rsidP="00A002E9">
            <w:pPr>
              <w:spacing w:line="240" w:lineRule="auto"/>
              <w:rPr>
                <w:rFonts w:cstheme="minorHAnsi"/>
                <w:sz w:val="18"/>
                <w:szCs w:val="18"/>
              </w:rPr>
            </w:pPr>
          </w:p>
          <w:p w14:paraId="3FB53C1B" w14:textId="77777777" w:rsidR="00A002E9" w:rsidRPr="000347AB" w:rsidRDefault="00A002E9" w:rsidP="00A002E9">
            <w:pPr>
              <w:spacing w:line="240" w:lineRule="auto"/>
              <w:rPr>
                <w:rFonts w:cstheme="minorHAnsi"/>
                <w:sz w:val="18"/>
                <w:szCs w:val="18"/>
              </w:rPr>
            </w:pPr>
            <w:r>
              <w:rPr>
                <w:rFonts w:cstheme="minorHAnsi"/>
                <w:sz w:val="18"/>
                <w:szCs w:val="18"/>
              </w:rPr>
              <w:t xml:space="preserve">In satisfying the above Grid Code requirements, Non-Embedded Customers would meet one or more of the requirements of the System Defence Plan.  </w:t>
            </w:r>
          </w:p>
        </w:tc>
        <w:tc>
          <w:tcPr>
            <w:tcW w:w="5953" w:type="dxa"/>
          </w:tcPr>
          <w:p w14:paraId="26CFA7AF" w14:textId="77777777" w:rsidR="00A002E9" w:rsidRPr="00D50ECC" w:rsidRDefault="00A002E9" w:rsidP="00A002E9">
            <w:pPr>
              <w:spacing w:line="240" w:lineRule="auto"/>
              <w:rPr>
                <w:rFonts w:cstheme="minorHAnsi"/>
                <w:sz w:val="18"/>
                <w:szCs w:val="18"/>
              </w:rPr>
            </w:pPr>
            <w:r w:rsidRPr="00D50ECC">
              <w:rPr>
                <w:rFonts w:cstheme="minorHAnsi"/>
                <w:sz w:val="18"/>
                <w:szCs w:val="18"/>
              </w:rPr>
              <w:lastRenderedPageBreak/>
              <w:t>The Closed Distribution System is considered as a Private Network and not registered as a Network Operator or IDNO</w:t>
            </w:r>
          </w:p>
        </w:tc>
      </w:tr>
      <w:tr w:rsidR="00A002E9" w14:paraId="0C8F1C2D" w14:textId="77777777" w:rsidTr="00F31F3F">
        <w:trPr>
          <w:trHeight w:val="2965"/>
        </w:trPr>
        <w:tc>
          <w:tcPr>
            <w:tcW w:w="1775" w:type="dxa"/>
          </w:tcPr>
          <w:p w14:paraId="235392C1" w14:textId="77777777" w:rsidR="00A002E9" w:rsidRPr="001655CB" w:rsidRDefault="00A002E9" w:rsidP="00A002E9">
            <w:pPr>
              <w:spacing w:line="240" w:lineRule="auto"/>
              <w:rPr>
                <w:rFonts w:cstheme="minorHAnsi"/>
                <w:sz w:val="18"/>
                <w:szCs w:val="18"/>
              </w:rPr>
            </w:pPr>
            <w:r w:rsidRPr="001655CB">
              <w:rPr>
                <w:rFonts w:cstheme="minorHAnsi"/>
                <w:sz w:val="18"/>
                <w:szCs w:val="18"/>
              </w:rPr>
              <w:t>Providers of redispatching of power generating modules or demand facilities by means of aggregation and providers of active power reserve in accordance with Title 8 of Regulation 2017/1485</w:t>
            </w:r>
          </w:p>
        </w:tc>
        <w:tc>
          <w:tcPr>
            <w:tcW w:w="994" w:type="dxa"/>
          </w:tcPr>
          <w:p w14:paraId="5831B8E0" w14:textId="77777777" w:rsidR="00A002E9" w:rsidRPr="001655CB" w:rsidRDefault="00A002E9" w:rsidP="00A002E9">
            <w:pPr>
              <w:spacing w:line="240" w:lineRule="auto"/>
              <w:rPr>
                <w:rFonts w:cstheme="minorHAnsi"/>
                <w:sz w:val="18"/>
                <w:szCs w:val="18"/>
              </w:rPr>
            </w:pPr>
            <w:r w:rsidRPr="001655CB">
              <w:rPr>
                <w:rFonts w:cstheme="minorHAnsi"/>
                <w:sz w:val="18"/>
                <w:szCs w:val="18"/>
              </w:rPr>
              <w:t>New &amp; Existing</w:t>
            </w:r>
          </w:p>
        </w:tc>
        <w:tc>
          <w:tcPr>
            <w:tcW w:w="1811" w:type="dxa"/>
          </w:tcPr>
          <w:p w14:paraId="068E3D26" w14:textId="77777777" w:rsidR="00A002E9" w:rsidRPr="001655CB" w:rsidRDefault="00A002E9" w:rsidP="00A002E9">
            <w:pPr>
              <w:spacing w:line="240" w:lineRule="auto"/>
              <w:rPr>
                <w:rFonts w:cstheme="minorHAnsi"/>
                <w:sz w:val="18"/>
                <w:szCs w:val="18"/>
              </w:rPr>
            </w:pPr>
            <w:r w:rsidRPr="001655CB">
              <w:rPr>
                <w:rFonts w:cstheme="minorHAnsi"/>
                <w:sz w:val="18"/>
                <w:szCs w:val="18"/>
              </w:rPr>
              <w:t>BM Participants</w:t>
            </w:r>
            <w:r>
              <w:rPr>
                <w:rFonts w:cstheme="minorHAnsi"/>
                <w:sz w:val="18"/>
                <w:szCs w:val="18"/>
              </w:rPr>
              <w:t xml:space="preserve"> </w:t>
            </w:r>
          </w:p>
        </w:tc>
        <w:tc>
          <w:tcPr>
            <w:tcW w:w="3212" w:type="dxa"/>
          </w:tcPr>
          <w:p w14:paraId="19CC9121" w14:textId="77777777" w:rsidR="00A002E9" w:rsidRPr="000347AB" w:rsidRDefault="00A002E9" w:rsidP="00A002E9">
            <w:pPr>
              <w:spacing w:line="240" w:lineRule="auto"/>
              <w:rPr>
                <w:rFonts w:cstheme="minorHAnsi"/>
                <w:sz w:val="18"/>
                <w:szCs w:val="18"/>
              </w:rPr>
            </w:pPr>
            <w:r>
              <w:rPr>
                <w:rFonts w:cstheme="minorHAnsi"/>
                <w:sz w:val="18"/>
                <w:szCs w:val="18"/>
              </w:rPr>
              <w:t>(ECC/CC 6.5 only) DRSC*, BC1, BC2, BC3*</w:t>
            </w:r>
          </w:p>
        </w:tc>
        <w:tc>
          <w:tcPr>
            <w:tcW w:w="5953" w:type="dxa"/>
          </w:tcPr>
          <w:p w14:paraId="57E86CEA" w14:textId="77777777" w:rsidR="00A002E9" w:rsidRDefault="00A002E9" w:rsidP="00A002E9">
            <w:pPr>
              <w:spacing w:line="240" w:lineRule="auto"/>
              <w:rPr>
                <w:rFonts w:cstheme="minorHAnsi"/>
                <w:sz w:val="18"/>
                <w:szCs w:val="18"/>
              </w:rPr>
            </w:pPr>
            <w:r>
              <w:rPr>
                <w:rFonts w:cstheme="minorHAnsi"/>
                <w:sz w:val="18"/>
                <w:szCs w:val="18"/>
              </w:rPr>
              <w:t>In general a BM Party will also be a User and in this case they would be caught by the requirements of NCER.  Users can fall into different categories and these are detailed above.</w:t>
            </w:r>
          </w:p>
          <w:p w14:paraId="0AA72341" w14:textId="77777777" w:rsidR="00A002E9" w:rsidRDefault="00A002E9" w:rsidP="00A002E9">
            <w:pPr>
              <w:spacing w:line="240" w:lineRule="auto"/>
              <w:rPr>
                <w:rFonts w:cstheme="minorHAnsi"/>
                <w:sz w:val="18"/>
                <w:szCs w:val="18"/>
              </w:rPr>
            </w:pPr>
          </w:p>
          <w:p w14:paraId="49002AB6" w14:textId="77777777" w:rsidR="00A002E9" w:rsidRDefault="00A002E9" w:rsidP="00A002E9">
            <w:pPr>
              <w:spacing w:line="240" w:lineRule="auto"/>
              <w:rPr>
                <w:rFonts w:cstheme="minorHAnsi"/>
                <w:sz w:val="18"/>
                <w:szCs w:val="18"/>
              </w:rPr>
            </w:pPr>
            <w:r>
              <w:rPr>
                <w:rFonts w:cstheme="minorHAnsi"/>
                <w:sz w:val="18"/>
                <w:szCs w:val="18"/>
              </w:rPr>
              <w:t>A BM party who is not defined as a User (such as an Aggregator) will have to satisfy the requirements of BC1 and BC2 and ECC/CC.6.5, and therefore would be considered to meet one or more requirements under the System Defence Plan.</w:t>
            </w:r>
          </w:p>
          <w:p w14:paraId="26736781" w14:textId="77777777" w:rsidR="00A002E9" w:rsidRDefault="00A002E9" w:rsidP="00A002E9">
            <w:pPr>
              <w:spacing w:line="240" w:lineRule="auto"/>
              <w:rPr>
                <w:rFonts w:cstheme="minorHAnsi"/>
                <w:sz w:val="18"/>
                <w:szCs w:val="18"/>
              </w:rPr>
            </w:pPr>
          </w:p>
          <w:p w14:paraId="34567C1B" w14:textId="77777777" w:rsidR="00A002E9" w:rsidRDefault="00A002E9" w:rsidP="00A002E9">
            <w:pPr>
              <w:spacing w:line="240" w:lineRule="auto"/>
              <w:rPr>
                <w:rFonts w:cstheme="minorHAnsi"/>
                <w:sz w:val="18"/>
                <w:szCs w:val="18"/>
              </w:rPr>
            </w:pPr>
            <w:r>
              <w:rPr>
                <w:rFonts w:cstheme="minorHAnsi"/>
                <w:sz w:val="18"/>
                <w:szCs w:val="18"/>
              </w:rPr>
              <w:t xml:space="preserve">A BM Party who also satisfies the requirements of the DRSC (ie they offer Ancillary Services and caught by the requirements of DCC (ie EU Code User’s) may also have to satisfy the requirements of BC3 but this would depend on the type of Ancillary Service offered. </w:t>
            </w:r>
          </w:p>
          <w:p w14:paraId="74E3F325" w14:textId="77777777" w:rsidR="00A002E9" w:rsidRDefault="00A002E9" w:rsidP="00A002E9">
            <w:pPr>
              <w:spacing w:line="240" w:lineRule="auto"/>
              <w:rPr>
                <w:rFonts w:cstheme="minorHAnsi"/>
                <w:sz w:val="18"/>
                <w:szCs w:val="18"/>
              </w:rPr>
            </w:pPr>
          </w:p>
          <w:p w14:paraId="67F3BC63" w14:textId="77777777" w:rsidR="00A002E9" w:rsidRPr="001655CB" w:rsidRDefault="00A002E9" w:rsidP="00A002E9">
            <w:pPr>
              <w:spacing w:line="240" w:lineRule="auto"/>
              <w:rPr>
                <w:rFonts w:cstheme="minorHAnsi"/>
                <w:sz w:val="18"/>
                <w:szCs w:val="18"/>
              </w:rPr>
            </w:pPr>
            <w:r>
              <w:rPr>
                <w:rFonts w:cstheme="minorHAnsi"/>
                <w:sz w:val="18"/>
                <w:szCs w:val="18"/>
              </w:rPr>
              <w:t>In all cases a BM party would be treated as having to meet the requirements of NCER.</w:t>
            </w:r>
          </w:p>
        </w:tc>
      </w:tr>
      <w:tr w:rsidR="00A002E9" w14:paraId="42B4A5A4" w14:textId="77777777" w:rsidTr="00F31F3F">
        <w:trPr>
          <w:trHeight w:val="1185"/>
        </w:trPr>
        <w:tc>
          <w:tcPr>
            <w:tcW w:w="1775" w:type="dxa"/>
            <w:vMerge w:val="restart"/>
          </w:tcPr>
          <w:p w14:paraId="6938A7A3" w14:textId="77777777" w:rsidR="00A002E9" w:rsidRPr="001655CB" w:rsidRDefault="00A002E9" w:rsidP="00A002E9">
            <w:pPr>
              <w:spacing w:line="240" w:lineRule="auto"/>
              <w:rPr>
                <w:rFonts w:cstheme="minorHAnsi"/>
                <w:sz w:val="18"/>
                <w:szCs w:val="18"/>
              </w:rPr>
            </w:pPr>
            <w:r w:rsidRPr="001655CB">
              <w:rPr>
                <w:rFonts w:cstheme="minorHAnsi"/>
                <w:sz w:val="18"/>
                <w:szCs w:val="18"/>
              </w:rPr>
              <w:lastRenderedPageBreak/>
              <w:t>Existing and new high voltage direct current (HVDC) Systems and direct current connected Power Park Modules in accordance with the criteria set out in Article 4(1) of commission Regulation (EU) 2016/1447</w:t>
            </w:r>
          </w:p>
        </w:tc>
        <w:tc>
          <w:tcPr>
            <w:tcW w:w="994" w:type="dxa"/>
          </w:tcPr>
          <w:p w14:paraId="3D840862" w14:textId="77777777" w:rsidR="00A002E9" w:rsidRPr="001655CB" w:rsidRDefault="00A002E9" w:rsidP="00A002E9">
            <w:pPr>
              <w:spacing w:line="240" w:lineRule="auto"/>
              <w:rPr>
                <w:rFonts w:cstheme="minorHAnsi"/>
                <w:sz w:val="18"/>
                <w:szCs w:val="18"/>
              </w:rPr>
            </w:pPr>
            <w:r w:rsidRPr="001655CB">
              <w:rPr>
                <w:rFonts w:cstheme="minorHAnsi"/>
                <w:sz w:val="18"/>
                <w:szCs w:val="18"/>
              </w:rPr>
              <w:t>New</w:t>
            </w:r>
          </w:p>
        </w:tc>
        <w:tc>
          <w:tcPr>
            <w:tcW w:w="1811" w:type="dxa"/>
          </w:tcPr>
          <w:p w14:paraId="0D426E39" w14:textId="77777777" w:rsidR="00A002E9" w:rsidRPr="001655CB" w:rsidRDefault="00A002E9" w:rsidP="00A002E9">
            <w:pPr>
              <w:spacing w:line="240" w:lineRule="auto"/>
              <w:rPr>
                <w:rFonts w:cstheme="minorHAnsi"/>
                <w:sz w:val="18"/>
                <w:szCs w:val="18"/>
              </w:rPr>
            </w:pPr>
            <w:r>
              <w:rPr>
                <w:rFonts w:cstheme="minorHAnsi"/>
                <w:sz w:val="18"/>
                <w:szCs w:val="18"/>
              </w:rPr>
              <w:t>HVDC System Owners</w:t>
            </w:r>
            <w:r w:rsidRPr="001655CB">
              <w:rPr>
                <w:rFonts w:cstheme="minorHAnsi"/>
                <w:sz w:val="18"/>
                <w:szCs w:val="18"/>
              </w:rPr>
              <w:t xml:space="preserve"> and Generators in respect of Transmission DC Converters and/or DC Connected Power Par</w:t>
            </w:r>
            <w:r w:rsidRPr="000347AB">
              <w:rPr>
                <w:rFonts w:cstheme="minorHAnsi"/>
                <w:sz w:val="18"/>
                <w:szCs w:val="18"/>
              </w:rPr>
              <w:t>k Modules who are</w:t>
            </w:r>
            <w:r w:rsidRPr="001655CB">
              <w:rPr>
                <w:rFonts w:cstheme="minorHAnsi"/>
                <w:sz w:val="18"/>
                <w:szCs w:val="18"/>
              </w:rPr>
              <w:t xml:space="preserve"> EU Code User</w:t>
            </w:r>
            <w:r>
              <w:rPr>
                <w:rFonts w:cstheme="minorHAnsi"/>
                <w:sz w:val="18"/>
                <w:szCs w:val="18"/>
              </w:rPr>
              <w:t>s</w:t>
            </w:r>
            <w:r w:rsidRPr="001655CB">
              <w:rPr>
                <w:rFonts w:cstheme="minorHAnsi"/>
                <w:sz w:val="18"/>
                <w:szCs w:val="18"/>
              </w:rPr>
              <w:t xml:space="preserve"> and </w:t>
            </w:r>
            <w:r>
              <w:rPr>
                <w:rFonts w:cstheme="minorHAnsi"/>
                <w:sz w:val="18"/>
                <w:szCs w:val="18"/>
              </w:rPr>
              <w:t>h</w:t>
            </w:r>
            <w:r w:rsidRPr="001655CB">
              <w:rPr>
                <w:rFonts w:cstheme="minorHAnsi"/>
                <w:sz w:val="18"/>
                <w:szCs w:val="18"/>
              </w:rPr>
              <w:t>ave a CUSC Contract with the ESO</w:t>
            </w:r>
          </w:p>
        </w:tc>
        <w:tc>
          <w:tcPr>
            <w:tcW w:w="3212" w:type="dxa"/>
          </w:tcPr>
          <w:p w14:paraId="488B3349"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1F3B424D" w14:textId="77777777" w:rsidR="00A002E9" w:rsidRDefault="00A002E9" w:rsidP="00A002E9">
            <w:pPr>
              <w:spacing w:line="240" w:lineRule="auto"/>
              <w:rPr>
                <w:rFonts w:cstheme="minorHAnsi"/>
                <w:sz w:val="18"/>
                <w:szCs w:val="18"/>
              </w:rPr>
            </w:pPr>
            <w:r>
              <w:rPr>
                <w:rFonts w:cstheme="minorHAnsi"/>
                <w:sz w:val="18"/>
                <w:szCs w:val="18"/>
              </w:rPr>
              <w:t xml:space="preserve">PC, ECC, ECP, OC1, OC5, OC6, OC7, OC10, OC12, BC1, BC2, BC3*, DRC </w:t>
            </w:r>
          </w:p>
          <w:p w14:paraId="3F6B4217" w14:textId="77777777" w:rsidR="00A002E9" w:rsidRDefault="00A002E9" w:rsidP="00A002E9">
            <w:pPr>
              <w:spacing w:line="240" w:lineRule="auto"/>
              <w:rPr>
                <w:rFonts w:cstheme="minorHAnsi"/>
                <w:sz w:val="18"/>
                <w:szCs w:val="18"/>
              </w:rPr>
            </w:pPr>
          </w:p>
          <w:p w14:paraId="10D33617" w14:textId="77777777" w:rsidR="00A002E9" w:rsidRPr="000347AB" w:rsidRDefault="00A002E9" w:rsidP="00A002E9">
            <w:pPr>
              <w:spacing w:line="240" w:lineRule="auto"/>
              <w:rPr>
                <w:rFonts w:cstheme="minorHAnsi"/>
                <w:sz w:val="18"/>
                <w:szCs w:val="18"/>
              </w:rPr>
            </w:pPr>
            <w:r>
              <w:rPr>
                <w:rFonts w:cstheme="minorHAnsi"/>
                <w:sz w:val="18"/>
                <w:szCs w:val="18"/>
              </w:rPr>
              <w:t xml:space="preserve">In satisfying the above Grid Code requirements, HVDC System Owners and Generators in respect of DC Connected Power Park Modules with a CUSC Contract would meet one or more of the requirements of the System Defence Plan.  </w:t>
            </w:r>
          </w:p>
        </w:tc>
        <w:tc>
          <w:tcPr>
            <w:tcW w:w="5953" w:type="dxa"/>
          </w:tcPr>
          <w:p w14:paraId="11CEB9A5" w14:textId="77777777" w:rsidR="00A002E9" w:rsidRPr="001655CB" w:rsidRDefault="00A002E9" w:rsidP="00A002E9">
            <w:pPr>
              <w:spacing w:line="240" w:lineRule="auto"/>
              <w:rPr>
                <w:rFonts w:cstheme="minorHAnsi"/>
                <w:sz w:val="18"/>
                <w:szCs w:val="18"/>
              </w:rPr>
            </w:pPr>
            <w:r>
              <w:rPr>
                <w:rFonts w:cstheme="minorHAnsi"/>
                <w:sz w:val="18"/>
                <w:szCs w:val="18"/>
              </w:rPr>
              <w:t xml:space="preserve">BC 3* applies to HVDC System Owners.  The requirements for LFSM-O for HVDC Systems and DC Connected Power Park Modules are covered in ECC.6.3.7.1. </w:t>
            </w:r>
          </w:p>
        </w:tc>
      </w:tr>
      <w:tr w:rsidR="00A002E9" w14:paraId="16183D76" w14:textId="77777777" w:rsidTr="00F31F3F">
        <w:trPr>
          <w:trHeight w:val="1230"/>
        </w:trPr>
        <w:tc>
          <w:tcPr>
            <w:tcW w:w="1775" w:type="dxa"/>
            <w:vMerge/>
          </w:tcPr>
          <w:p w14:paraId="27434EFC" w14:textId="77777777" w:rsidR="00A002E9" w:rsidRPr="00F31F3F" w:rsidRDefault="00A002E9" w:rsidP="00A002E9">
            <w:pPr>
              <w:spacing w:line="240" w:lineRule="auto"/>
              <w:rPr>
                <w:rFonts w:cstheme="minorHAnsi"/>
                <w:sz w:val="18"/>
                <w:szCs w:val="18"/>
              </w:rPr>
            </w:pPr>
          </w:p>
        </w:tc>
        <w:tc>
          <w:tcPr>
            <w:tcW w:w="994" w:type="dxa"/>
          </w:tcPr>
          <w:p w14:paraId="5C39DB2F" w14:textId="77777777" w:rsidR="00A002E9" w:rsidRPr="00F31F3F" w:rsidRDefault="00A002E9" w:rsidP="00A002E9">
            <w:pPr>
              <w:spacing w:line="240" w:lineRule="auto"/>
              <w:rPr>
                <w:rFonts w:cstheme="minorHAnsi"/>
                <w:sz w:val="18"/>
                <w:szCs w:val="18"/>
              </w:rPr>
            </w:pPr>
            <w:r w:rsidRPr="00F31F3F">
              <w:rPr>
                <w:rFonts w:cstheme="minorHAnsi"/>
                <w:sz w:val="18"/>
                <w:szCs w:val="18"/>
              </w:rPr>
              <w:t>Existing</w:t>
            </w:r>
          </w:p>
        </w:tc>
        <w:tc>
          <w:tcPr>
            <w:tcW w:w="1811" w:type="dxa"/>
          </w:tcPr>
          <w:p w14:paraId="329A7869" w14:textId="77777777" w:rsidR="00A002E9" w:rsidRPr="001655CB" w:rsidRDefault="00A002E9" w:rsidP="00A002E9">
            <w:pPr>
              <w:spacing w:line="240" w:lineRule="auto"/>
              <w:rPr>
                <w:rFonts w:cstheme="minorHAnsi"/>
                <w:sz w:val="18"/>
                <w:szCs w:val="18"/>
              </w:rPr>
            </w:pPr>
            <w:r w:rsidRPr="00F31F3F">
              <w:rPr>
                <w:rFonts w:cstheme="minorHAnsi"/>
                <w:sz w:val="18"/>
                <w:szCs w:val="18"/>
              </w:rPr>
              <w:t>DC Converter Station Owners and Generators in respect of Transmission DC Converters who are GB Code User</w:t>
            </w:r>
            <w:r>
              <w:rPr>
                <w:rFonts w:cstheme="minorHAnsi"/>
                <w:sz w:val="18"/>
                <w:szCs w:val="18"/>
              </w:rPr>
              <w:t>s</w:t>
            </w:r>
            <w:r w:rsidRPr="001655CB">
              <w:rPr>
                <w:rFonts w:cstheme="minorHAnsi"/>
                <w:sz w:val="18"/>
                <w:szCs w:val="18"/>
              </w:rPr>
              <w:t xml:space="preserve"> and have a CUSC Contract with the ESO</w:t>
            </w:r>
          </w:p>
        </w:tc>
        <w:tc>
          <w:tcPr>
            <w:tcW w:w="3212" w:type="dxa"/>
          </w:tcPr>
          <w:p w14:paraId="6B0A21EB"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7EC42309" w14:textId="77777777" w:rsidR="00A002E9" w:rsidRDefault="00A002E9" w:rsidP="00A002E9">
            <w:pPr>
              <w:spacing w:line="240" w:lineRule="auto"/>
              <w:rPr>
                <w:rFonts w:cstheme="minorHAnsi"/>
                <w:sz w:val="18"/>
                <w:szCs w:val="18"/>
              </w:rPr>
            </w:pPr>
            <w:r>
              <w:rPr>
                <w:rFonts w:cstheme="minorHAnsi"/>
                <w:sz w:val="18"/>
                <w:szCs w:val="18"/>
              </w:rPr>
              <w:t xml:space="preserve">PC, CC, CP, OC1, OC5, OC6, OC7, OC10, OC12, BC1, BC2, BC3*, DRC </w:t>
            </w:r>
          </w:p>
          <w:p w14:paraId="45811B69" w14:textId="77777777" w:rsidR="00A002E9" w:rsidRDefault="00A002E9" w:rsidP="00A002E9">
            <w:pPr>
              <w:spacing w:line="240" w:lineRule="auto"/>
              <w:rPr>
                <w:rFonts w:cstheme="minorHAnsi"/>
                <w:sz w:val="18"/>
                <w:szCs w:val="18"/>
              </w:rPr>
            </w:pPr>
          </w:p>
          <w:p w14:paraId="050570D3" w14:textId="77777777" w:rsidR="00A002E9" w:rsidRPr="000347AB" w:rsidRDefault="00A002E9" w:rsidP="00A002E9">
            <w:pPr>
              <w:spacing w:line="240" w:lineRule="auto"/>
              <w:rPr>
                <w:rFonts w:cstheme="minorHAnsi"/>
                <w:sz w:val="18"/>
                <w:szCs w:val="18"/>
              </w:rPr>
            </w:pPr>
            <w:r>
              <w:rPr>
                <w:rFonts w:cstheme="minorHAnsi"/>
                <w:sz w:val="18"/>
                <w:szCs w:val="18"/>
              </w:rPr>
              <w:t xml:space="preserve">In satisfying the above Grid Code requirements, DC Converter Station Owners with a CUSC Contract would meet one or more of the requirements of the System Defence Plan.  </w:t>
            </w:r>
          </w:p>
        </w:tc>
        <w:tc>
          <w:tcPr>
            <w:tcW w:w="5953" w:type="dxa"/>
          </w:tcPr>
          <w:p w14:paraId="3CC614C9" w14:textId="77777777" w:rsidR="00A002E9" w:rsidRPr="001655CB" w:rsidRDefault="00A002E9" w:rsidP="00A002E9">
            <w:pPr>
              <w:spacing w:line="240" w:lineRule="auto"/>
              <w:rPr>
                <w:rFonts w:cstheme="minorHAnsi"/>
                <w:sz w:val="18"/>
                <w:szCs w:val="18"/>
              </w:rPr>
            </w:pPr>
            <w:r>
              <w:rPr>
                <w:rFonts w:cstheme="minorHAnsi"/>
                <w:sz w:val="18"/>
                <w:szCs w:val="18"/>
              </w:rPr>
              <w:t>BC 3* applies to DC Converter Station Owners</w:t>
            </w:r>
          </w:p>
        </w:tc>
      </w:tr>
      <w:tr w:rsidR="00A002E9" w14:paraId="6C1D5C7C" w14:textId="77777777" w:rsidTr="00F31F3F">
        <w:trPr>
          <w:trHeight w:val="6092"/>
        </w:trPr>
        <w:tc>
          <w:tcPr>
            <w:tcW w:w="1775" w:type="dxa"/>
          </w:tcPr>
          <w:p w14:paraId="3AFA948F" w14:textId="77777777" w:rsidR="00A002E9" w:rsidRPr="001655CB" w:rsidRDefault="00A002E9" w:rsidP="00A002E9">
            <w:pPr>
              <w:spacing w:line="240" w:lineRule="auto"/>
              <w:rPr>
                <w:rFonts w:cstheme="minorHAnsi"/>
                <w:sz w:val="18"/>
                <w:szCs w:val="18"/>
              </w:rPr>
            </w:pPr>
            <w:r w:rsidRPr="001655CB">
              <w:rPr>
                <w:rFonts w:cstheme="minorHAnsi"/>
                <w:sz w:val="18"/>
                <w:szCs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providing demand response where they qualify as defence service providers pursuant to Article 4(4)      </w:t>
            </w:r>
          </w:p>
        </w:tc>
        <w:tc>
          <w:tcPr>
            <w:tcW w:w="994" w:type="dxa"/>
          </w:tcPr>
          <w:p w14:paraId="3A2210BC" w14:textId="77777777" w:rsidR="00A002E9" w:rsidRPr="001655CB" w:rsidRDefault="00A002E9" w:rsidP="00A002E9">
            <w:pPr>
              <w:spacing w:line="240" w:lineRule="auto"/>
              <w:rPr>
                <w:rFonts w:cstheme="minorHAnsi"/>
                <w:sz w:val="18"/>
                <w:szCs w:val="18"/>
              </w:rPr>
            </w:pPr>
            <w:r w:rsidRPr="001655CB">
              <w:rPr>
                <w:rFonts w:cstheme="minorHAnsi"/>
                <w:sz w:val="18"/>
                <w:szCs w:val="18"/>
              </w:rPr>
              <w:t>New</w:t>
            </w:r>
          </w:p>
        </w:tc>
        <w:tc>
          <w:tcPr>
            <w:tcW w:w="1811" w:type="dxa"/>
          </w:tcPr>
          <w:p w14:paraId="47E8CD85" w14:textId="77777777" w:rsidR="00A002E9" w:rsidRPr="001655CB" w:rsidRDefault="00A002E9" w:rsidP="00A002E9">
            <w:pPr>
              <w:spacing w:line="240" w:lineRule="auto"/>
              <w:rPr>
                <w:rFonts w:cstheme="minorHAnsi"/>
                <w:sz w:val="18"/>
                <w:szCs w:val="18"/>
              </w:rPr>
            </w:pPr>
            <w:r w:rsidRPr="001655CB">
              <w:rPr>
                <w:rFonts w:cstheme="minorHAnsi"/>
                <w:sz w:val="18"/>
                <w:szCs w:val="18"/>
              </w:rPr>
              <w:t xml:space="preserve">Any Generator </w:t>
            </w:r>
            <w:r>
              <w:rPr>
                <w:rFonts w:cstheme="minorHAnsi"/>
                <w:sz w:val="18"/>
                <w:szCs w:val="18"/>
              </w:rPr>
              <w:t>who is</w:t>
            </w:r>
            <w:r w:rsidRPr="001655CB">
              <w:rPr>
                <w:rFonts w:cstheme="minorHAnsi"/>
                <w:sz w:val="18"/>
                <w:szCs w:val="18"/>
              </w:rPr>
              <w:t xml:space="preserve"> a</w:t>
            </w:r>
            <w:r>
              <w:rPr>
                <w:rFonts w:cstheme="minorHAnsi"/>
                <w:sz w:val="18"/>
                <w:szCs w:val="18"/>
              </w:rPr>
              <w:t>n</w:t>
            </w:r>
            <w:r w:rsidRPr="000347AB">
              <w:rPr>
                <w:rFonts w:cstheme="minorHAnsi"/>
                <w:sz w:val="18"/>
                <w:szCs w:val="18"/>
              </w:rPr>
              <w:t xml:space="preserve"> EU Code User and</w:t>
            </w:r>
            <w:r w:rsidRPr="001655CB">
              <w:rPr>
                <w:rFonts w:cstheme="minorHAnsi"/>
                <w:sz w:val="18"/>
                <w:szCs w:val="18"/>
              </w:rPr>
              <w:t xml:space="preserve"> has a CUSC Contract with the ESO and owns or operates a Type A Power Generating Module.  </w:t>
            </w:r>
          </w:p>
          <w:p w14:paraId="49213D42" w14:textId="77777777" w:rsidR="00A002E9" w:rsidRPr="001655CB" w:rsidRDefault="00A002E9" w:rsidP="00A002E9">
            <w:pPr>
              <w:spacing w:line="240" w:lineRule="auto"/>
              <w:rPr>
                <w:rFonts w:cstheme="minorHAnsi"/>
                <w:sz w:val="18"/>
                <w:szCs w:val="18"/>
              </w:rPr>
            </w:pPr>
          </w:p>
          <w:p w14:paraId="1B37F3EE" w14:textId="77777777" w:rsidR="00A002E9" w:rsidRPr="001655CB" w:rsidRDefault="00A002E9" w:rsidP="00A002E9">
            <w:pPr>
              <w:spacing w:line="240" w:lineRule="auto"/>
              <w:rPr>
                <w:rFonts w:cstheme="minorHAnsi"/>
                <w:sz w:val="18"/>
                <w:szCs w:val="18"/>
              </w:rPr>
            </w:pPr>
            <w:r w:rsidRPr="001655CB">
              <w:rPr>
                <w:rFonts w:cstheme="minorHAnsi"/>
                <w:sz w:val="18"/>
                <w:szCs w:val="18"/>
              </w:rPr>
              <w:t xml:space="preserve">Non Embedded Customers and BM Participants in respect of Closed Distribution Systems and Aggregators. </w:t>
            </w:r>
          </w:p>
        </w:tc>
        <w:tc>
          <w:tcPr>
            <w:tcW w:w="3212" w:type="dxa"/>
          </w:tcPr>
          <w:p w14:paraId="4C95BAF7"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273276D7" w14:textId="77777777" w:rsidR="00A002E9" w:rsidRDefault="00A002E9" w:rsidP="00A002E9">
            <w:pPr>
              <w:spacing w:line="240" w:lineRule="auto"/>
              <w:rPr>
                <w:rFonts w:cstheme="minorHAnsi"/>
                <w:sz w:val="18"/>
                <w:szCs w:val="18"/>
              </w:rPr>
            </w:pPr>
            <w:r>
              <w:rPr>
                <w:rFonts w:cstheme="minorHAnsi"/>
                <w:sz w:val="18"/>
                <w:szCs w:val="18"/>
              </w:rPr>
              <w:t xml:space="preserve">PC, ECC, ECP, OC1, OC5, OC6, OC7, OC10, OC12, BC1, BC2, BC3*, DRC </w:t>
            </w:r>
          </w:p>
          <w:p w14:paraId="5605D92A" w14:textId="77777777" w:rsidR="00A002E9" w:rsidRDefault="00A002E9" w:rsidP="00A002E9">
            <w:pPr>
              <w:spacing w:line="240" w:lineRule="auto"/>
              <w:rPr>
                <w:rFonts w:cstheme="minorHAnsi"/>
                <w:sz w:val="18"/>
                <w:szCs w:val="18"/>
              </w:rPr>
            </w:pPr>
          </w:p>
          <w:p w14:paraId="39690FE7" w14:textId="77777777" w:rsidR="00A002E9" w:rsidRPr="000347AB" w:rsidRDefault="00A002E9" w:rsidP="00A002E9">
            <w:pPr>
              <w:spacing w:line="240" w:lineRule="auto"/>
              <w:rPr>
                <w:rFonts w:cstheme="minorHAnsi"/>
                <w:sz w:val="18"/>
                <w:szCs w:val="18"/>
              </w:rPr>
            </w:pPr>
            <w:r>
              <w:rPr>
                <w:rFonts w:cstheme="minorHAnsi"/>
                <w:sz w:val="18"/>
                <w:szCs w:val="18"/>
              </w:rPr>
              <w:t>In satisfying the above Grid Code requirements, Generators with a CUSC Contract who own or operate a Power Station comprising a Type A Power Generating Module would meet one or more of the requirements of the System Defence Plan in the same way as a Generator who owns or operates a Type B Power Generating Module</w:t>
            </w:r>
          </w:p>
        </w:tc>
        <w:tc>
          <w:tcPr>
            <w:tcW w:w="5953" w:type="dxa"/>
          </w:tcPr>
          <w:p w14:paraId="0E93DD20" w14:textId="77777777" w:rsidR="00A002E9" w:rsidRPr="006D48B4" w:rsidRDefault="00A002E9" w:rsidP="00A002E9">
            <w:pPr>
              <w:spacing w:line="240" w:lineRule="auto"/>
              <w:rPr>
                <w:rFonts w:cstheme="minorHAnsi"/>
                <w:sz w:val="18"/>
                <w:szCs w:val="18"/>
              </w:rPr>
            </w:pPr>
            <w:r w:rsidRPr="006D48B4">
              <w:rPr>
                <w:rFonts w:cstheme="minorHAnsi"/>
                <w:sz w:val="18"/>
                <w:szCs w:val="18"/>
              </w:rPr>
              <w:t xml:space="preserve">As the Generator has a CUSC contract and obliged to satisfy the requirements of the Grid Code, then such parties would be within the scope of NCER.  </w:t>
            </w:r>
          </w:p>
          <w:p w14:paraId="5996BDAF" w14:textId="77777777" w:rsidR="00A002E9" w:rsidRPr="006D48B4" w:rsidRDefault="00A002E9" w:rsidP="00A002E9">
            <w:pPr>
              <w:spacing w:line="240" w:lineRule="auto"/>
              <w:rPr>
                <w:rFonts w:cstheme="minorHAnsi"/>
                <w:sz w:val="18"/>
                <w:szCs w:val="18"/>
              </w:rPr>
            </w:pPr>
          </w:p>
          <w:p w14:paraId="06F7D119" w14:textId="77777777" w:rsidR="00A002E9" w:rsidRPr="001655CB" w:rsidRDefault="00A002E9" w:rsidP="00A002E9">
            <w:pPr>
              <w:spacing w:line="240" w:lineRule="auto"/>
              <w:rPr>
                <w:rFonts w:cstheme="minorHAnsi"/>
                <w:sz w:val="18"/>
                <w:szCs w:val="18"/>
              </w:rPr>
            </w:pPr>
            <w:r>
              <w:rPr>
                <w:rFonts w:cstheme="minorHAnsi"/>
                <w:sz w:val="18"/>
                <w:szCs w:val="18"/>
              </w:rPr>
              <w:t>BC 3* applies to Large Power Stations and directly connected Power Stations.  Type A Power Generating Modules are required to satisfy the requirements of ECC.6.3.7.1 (LFSM-O).</w:t>
            </w:r>
          </w:p>
        </w:tc>
      </w:tr>
      <w:tr w:rsidR="00A002E9" w14:paraId="4F7B7BF7" w14:textId="77777777" w:rsidTr="00F31F3F">
        <w:trPr>
          <w:trHeight w:val="1230"/>
        </w:trPr>
        <w:tc>
          <w:tcPr>
            <w:tcW w:w="1775" w:type="dxa"/>
          </w:tcPr>
          <w:p w14:paraId="3D71E7ED" w14:textId="77777777" w:rsidR="00A002E9" w:rsidRPr="001655CB" w:rsidRDefault="00A002E9" w:rsidP="00A002E9">
            <w:pPr>
              <w:spacing w:line="240" w:lineRule="auto"/>
              <w:rPr>
                <w:rFonts w:cstheme="minorHAnsi"/>
                <w:sz w:val="18"/>
                <w:szCs w:val="18"/>
              </w:rPr>
            </w:pPr>
            <w:r w:rsidRPr="001655CB">
              <w:rPr>
                <w:rFonts w:cstheme="minorHAnsi"/>
                <w:sz w:val="18"/>
                <w:szCs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providing demand response where they qualify as defence service providers pursuant to Article 4(4)      </w:t>
            </w:r>
          </w:p>
        </w:tc>
        <w:tc>
          <w:tcPr>
            <w:tcW w:w="994" w:type="dxa"/>
          </w:tcPr>
          <w:p w14:paraId="55DB31B5" w14:textId="77777777" w:rsidR="00A002E9" w:rsidRPr="001655CB" w:rsidRDefault="00A002E9" w:rsidP="00A002E9">
            <w:pPr>
              <w:spacing w:line="240" w:lineRule="auto"/>
              <w:rPr>
                <w:rFonts w:cstheme="minorHAnsi"/>
                <w:sz w:val="18"/>
                <w:szCs w:val="18"/>
              </w:rPr>
            </w:pPr>
            <w:r w:rsidRPr="001655CB">
              <w:rPr>
                <w:rFonts w:cstheme="minorHAnsi"/>
                <w:sz w:val="18"/>
                <w:szCs w:val="18"/>
              </w:rPr>
              <w:t>Existing</w:t>
            </w:r>
          </w:p>
        </w:tc>
        <w:tc>
          <w:tcPr>
            <w:tcW w:w="1811" w:type="dxa"/>
          </w:tcPr>
          <w:p w14:paraId="550ED8F3" w14:textId="77777777" w:rsidR="00A002E9" w:rsidRPr="001655CB" w:rsidRDefault="00A002E9" w:rsidP="00A002E9">
            <w:pPr>
              <w:spacing w:line="240" w:lineRule="auto"/>
              <w:rPr>
                <w:rFonts w:cstheme="minorHAnsi"/>
                <w:sz w:val="18"/>
                <w:szCs w:val="18"/>
              </w:rPr>
            </w:pPr>
            <w:r w:rsidRPr="001655CB">
              <w:rPr>
                <w:rFonts w:cstheme="minorHAnsi"/>
                <w:sz w:val="18"/>
                <w:szCs w:val="18"/>
              </w:rPr>
              <w:t>Any Generator Registered as a GB Code User which has a CUSC Contract with the ESO and owns or operates a Generating Unit or Power Park Module and is required to satisfy the requirements of the Grid Code</w:t>
            </w:r>
          </w:p>
          <w:p w14:paraId="35A5C735" w14:textId="77777777" w:rsidR="00A002E9" w:rsidRPr="001655CB" w:rsidRDefault="00A002E9" w:rsidP="00A002E9">
            <w:pPr>
              <w:spacing w:line="240" w:lineRule="auto"/>
              <w:rPr>
                <w:rFonts w:cstheme="minorHAnsi"/>
                <w:sz w:val="18"/>
                <w:szCs w:val="18"/>
              </w:rPr>
            </w:pPr>
          </w:p>
          <w:p w14:paraId="33D8096E" w14:textId="77777777" w:rsidR="00A002E9" w:rsidRPr="001655CB" w:rsidRDefault="00A002E9" w:rsidP="00A002E9">
            <w:pPr>
              <w:spacing w:line="240" w:lineRule="auto"/>
              <w:rPr>
                <w:rFonts w:cstheme="minorHAnsi"/>
                <w:sz w:val="18"/>
                <w:szCs w:val="18"/>
              </w:rPr>
            </w:pPr>
            <w:r w:rsidRPr="001655CB">
              <w:rPr>
                <w:rFonts w:cstheme="minorHAnsi"/>
                <w:sz w:val="18"/>
                <w:szCs w:val="18"/>
              </w:rPr>
              <w:t xml:space="preserve">Non-Embedded Customers and BM Participants in respect of Closed Distribution Systems and Aggregators. </w:t>
            </w:r>
          </w:p>
        </w:tc>
        <w:tc>
          <w:tcPr>
            <w:tcW w:w="3212" w:type="dxa"/>
          </w:tcPr>
          <w:p w14:paraId="01EE9E40"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3A39B632" w14:textId="77777777" w:rsidR="00A002E9" w:rsidRDefault="00A002E9" w:rsidP="00A002E9">
            <w:pPr>
              <w:spacing w:line="240" w:lineRule="auto"/>
              <w:rPr>
                <w:rFonts w:cstheme="minorHAnsi"/>
                <w:sz w:val="18"/>
                <w:szCs w:val="18"/>
              </w:rPr>
            </w:pPr>
            <w:r>
              <w:rPr>
                <w:rFonts w:cstheme="minorHAnsi"/>
                <w:sz w:val="18"/>
                <w:szCs w:val="18"/>
              </w:rPr>
              <w:t xml:space="preserve">PC, CC, CP, OC1, OC5, OC6, OC7, OC10, OC12, BC1, BC2, BC3*, DRC </w:t>
            </w:r>
          </w:p>
          <w:p w14:paraId="530F77CE" w14:textId="77777777" w:rsidR="00A002E9" w:rsidRDefault="00A002E9" w:rsidP="00A002E9">
            <w:pPr>
              <w:spacing w:line="240" w:lineRule="auto"/>
              <w:rPr>
                <w:rFonts w:cstheme="minorHAnsi"/>
                <w:sz w:val="18"/>
                <w:szCs w:val="18"/>
              </w:rPr>
            </w:pPr>
          </w:p>
          <w:p w14:paraId="1373E9F0" w14:textId="77777777" w:rsidR="00A002E9" w:rsidRPr="000347AB" w:rsidRDefault="00A002E9" w:rsidP="00A002E9">
            <w:pPr>
              <w:spacing w:line="240" w:lineRule="auto"/>
              <w:rPr>
                <w:rFonts w:cstheme="minorHAnsi"/>
                <w:sz w:val="18"/>
                <w:szCs w:val="18"/>
              </w:rPr>
            </w:pPr>
            <w:r>
              <w:rPr>
                <w:rFonts w:cstheme="minorHAnsi"/>
                <w:sz w:val="18"/>
                <w:szCs w:val="18"/>
              </w:rPr>
              <w:t xml:space="preserve">In satisfying the above Grid Code requirements, Generators with a CUSC Contract would meet one or more of the requirements of the System Defence Plan.  </w:t>
            </w:r>
          </w:p>
        </w:tc>
        <w:tc>
          <w:tcPr>
            <w:tcW w:w="5953" w:type="dxa"/>
          </w:tcPr>
          <w:p w14:paraId="60E25655" w14:textId="77777777" w:rsidR="00A002E9" w:rsidRDefault="00A002E9" w:rsidP="00A002E9">
            <w:pPr>
              <w:spacing w:line="240" w:lineRule="auto"/>
              <w:rPr>
                <w:rFonts w:cstheme="minorHAnsi"/>
                <w:sz w:val="18"/>
                <w:szCs w:val="18"/>
              </w:rPr>
            </w:pPr>
            <w:r w:rsidRPr="006D48B4">
              <w:rPr>
                <w:rFonts w:cstheme="minorHAnsi"/>
                <w:sz w:val="18"/>
                <w:szCs w:val="18"/>
              </w:rPr>
              <w:t xml:space="preserve">As the Generator has a CUSC contract and obliged to satisfy the requirements of the Grid Code, then such parties would be within the scope of NCER.  </w:t>
            </w:r>
          </w:p>
          <w:p w14:paraId="6616D2EB" w14:textId="77777777" w:rsidR="00A002E9" w:rsidRDefault="00A002E9" w:rsidP="00A002E9">
            <w:pPr>
              <w:spacing w:line="240" w:lineRule="auto"/>
              <w:rPr>
                <w:rFonts w:cstheme="minorHAnsi"/>
                <w:sz w:val="18"/>
                <w:szCs w:val="18"/>
              </w:rPr>
            </w:pPr>
          </w:p>
          <w:p w14:paraId="14A66B9F" w14:textId="77777777" w:rsidR="00A002E9" w:rsidRPr="001655CB" w:rsidRDefault="00A002E9" w:rsidP="00A002E9">
            <w:pPr>
              <w:spacing w:line="240" w:lineRule="auto"/>
              <w:rPr>
                <w:rFonts w:cstheme="minorHAnsi"/>
                <w:sz w:val="18"/>
                <w:szCs w:val="18"/>
              </w:rPr>
            </w:pPr>
            <w:r>
              <w:rPr>
                <w:rFonts w:cstheme="minorHAnsi"/>
                <w:sz w:val="18"/>
                <w:szCs w:val="18"/>
              </w:rPr>
              <w:t>BC 3* applies to Large Power Stations and directly connected Power Stations.</w:t>
            </w:r>
          </w:p>
        </w:tc>
      </w:tr>
      <w:tr w:rsidR="00A002E9" w14:paraId="5D5AFE06" w14:textId="77777777" w:rsidTr="00F31F3F">
        <w:trPr>
          <w:trHeight w:val="4320"/>
        </w:trPr>
        <w:tc>
          <w:tcPr>
            <w:tcW w:w="1775" w:type="dxa"/>
          </w:tcPr>
          <w:p w14:paraId="4F4F9E54" w14:textId="77777777" w:rsidR="00A002E9" w:rsidRPr="001655CB" w:rsidRDefault="00A002E9" w:rsidP="00A002E9">
            <w:pPr>
              <w:spacing w:line="240" w:lineRule="auto"/>
              <w:rPr>
                <w:rFonts w:cstheme="minorHAnsi"/>
                <w:sz w:val="18"/>
                <w:szCs w:val="18"/>
              </w:rPr>
            </w:pPr>
            <w:r w:rsidRPr="001655CB">
              <w:rPr>
                <w:rFonts w:cstheme="minorHAnsi"/>
                <w:sz w:val="18"/>
                <w:szCs w:val="18"/>
              </w:rPr>
              <w:lastRenderedPageBreak/>
              <w:t>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out in accordance with Article 4(4)</w:t>
            </w:r>
          </w:p>
        </w:tc>
        <w:tc>
          <w:tcPr>
            <w:tcW w:w="994" w:type="dxa"/>
          </w:tcPr>
          <w:p w14:paraId="3C79D010" w14:textId="77777777" w:rsidR="00A002E9" w:rsidRPr="001655CB" w:rsidRDefault="00A002E9" w:rsidP="00A002E9">
            <w:pPr>
              <w:spacing w:line="240" w:lineRule="auto"/>
              <w:rPr>
                <w:rFonts w:cstheme="minorHAnsi"/>
                <w:sz w:val="18"/>
                <w:szCs w:val="18"/>
              </w:rPr>
            </w:pPr>
            <w:r w:rsidRPr="001655CB">
              <w:rPr>
                <w:rFonts w:cstheme="minorHAnsi"/>
                <w:sz w:val="18"/>
                <w:szCs w:val="18"/>
              </w:rPr>
              <w:t>New and Existing</w:t>
            </w:r>
          </w:p>
        </w:tc>
        <w:tc>
          <w:tcPr>
            <w:tcW w:w="1811" w:type="dxa"/>
          </w:tcPr>
          <w:p w14:paraId="282FBD98" w14:textId="77777777" w:rsidR="00A002E9" w:rsidRPr="001655CB" w:rsidRDefault="00A002E9" w:rsidP="00A002E9">
            <w:pPr>
              <w:spacing w:line="240" w:lineRule="auto"/>
              <w:rPr>
                <w:rFonts w:cstheme="minorHAnsi"/>
                <w:sz w:val="18"/>
                <w:szCs w:val="18"/>
              </w:rPr>
            </w:pPr>
            <w:r w:rsidRPr="001655CB">
              <w:rPr>
                <w:rFonts w:cstheme="minorHAnsi"/>
                <w:sz w:val="18"/>
                <w:szCs w:val="18"/>
              </w:rPr>
              <w:t>BM Participants</w:t>
            </w:r>
          </w:p>
        </w:tc>
        <w:tc>
          <w:tcPr>
            <w:tcW w:w="3212" w:type="dxa"/>
          </w:tcPr>
          <w:p w14:paraId="4A894A82" w14:textId="77777777" w:rsidR="00A002E9" w:rsidRDefault="00A002E9" w:rsidP="00A002E9">
            <w:pPr>
              <w:spacing w:line="240" w:lineRule="auto"/>
              <w:rPr>
                <w:rFonts w:cstheme="minorHAnsi"/>
                <w:sz w:val="18"/>
                <w:szCs w:val="18"/>
              </w:rPr>
            </w:pPr>
            <w:r>
              <w:rPr>
                <w:rFonts w:cstheme="minorHAnsi"/>
                <w:sz w:val="18"/>
                <w:szCs w:val="18"/>
              </w:rPr>
              <w:t>BC1, BC2,(ECC/CC.6.5 applies only)</w:t>
            </w:r>
          </w:p>
          <w:p w14:paraId="0FFC3259" w14:textId="77777777" w:rsidR="00A002E9" w:rsidRDefault="00A002E9" w:rsidP="00A002E9">
            <w:pPr>
              <w:spacing w:line="240" w:lineRule="auto"/>
              <w:rPr>
                <w:rFonts w:cstheme="minorHAnsi"/>
                <w:sz w:val="18"/>
                <w:szCs w:val="18"/>
              </w:rPr>
            </w:pPr>
          </w:p>
          <w:p w14:paraId="592440FE" w14:textId="77777777" w:rsidR="00A002E9" w:rsidRPr="000347AB" w:rsidRDefault="00A002E9" w:rsidP="00A002E9">
            <w:pPr>
              <w:spacing w:line="240" w:lineRule="auto"/>
              <w:rPr>
                <w:rFonts w:cstheme="minorHAnsi"/>
                <w:sz w:val="18"/>
                <w:szCs w:val="18"/>
              </w:rPr>
            </w:pPr>
          </w:p>
        </w:tc>
        <w:tc>
          <w:tcPr>
            <w:tcW w:w="5953" w:type="dxa"/>
          </w:tcPr>
          <w:p w14:paraId="5EDE471C" w14:textId="77777777" w:rsidR="00A002E9" w:rsidRPr="001655CB" w:rsidRDefault="00A002E9" w:rsidP="00A002E9">
            <w:pPr>
              <w:spacing w:line="240" w:lineRule="auto"/>
              <w:rPr>
                <w:rFonts w:cstheme="minorHAnsi"/>
                <w:sz w:val="18"/>
                <w:szCs w:val="18"/>
              </w:rPr>
            </w:pPr>
            <w:r w:rsidRPr="001655CB">
              <w:rPr>
                <w:rFonts w:cstheme="minorHAnsi"/>
                <w:sz w:val="18"/>
                <w:szCs w:val="18"/>
              </w:rPr>
              <w:t xml:space="preserve">This is a non-mandatory requirement.  </w:t>
            </w:r>
          </w:p>
          <w:p w14:paraId="105ADA29" w14:textId="77777777" w:rsidR="00A002E9" w:rsidRPr="001655CB" w:rsidRDefault="00A002E9" w:rsidP="00A002E9">
            <w:pPr>
              <w:spacing w:line="240" w:lineRule="auto"/>
              <w:rPr>
                <w:rFonts w:cstheme="minorHAnsi"/>
                <w:sz w:val="18"/>
                <w:szCs w:val="18"/>
              </w:rPr>
            </w:pPr>
          </w:p>
          <w:p w14:paraId="08701A55" w14:textId="77777777" w:rsidR="00A002E9" w:rsidRDefault="00A002E9" w:rsidP="00A002E9">
            <w:pPr>
              <w:spacing w:line="240" w:lineRule="auto"/>
              <w:rPr>
                <w:rFonts w:cstheme="minorHAnsi"/>
                <w:sz w:val="18"/>
                <w:szCs w:val="18"/>
              </w:rPr>
            </w:pPr>
            <w:r w:rsidRPr="000347AB">
              <w:rPr>
                <w:rFonts w:cstheme="minorHAnsi"/>
                <w:sz w:val="18"/>
                <w:szCs w:val="18"/>
              </w:rPr>
              <w:t>If a BM Party</w:t>
            </w:r>
            <w:r w:rsidRPr="001655CB">
              <w:rPr>
                <w:rFonts w:cstheme="minorHAnsi"/>
                <w:sz w:val="18"/>
                <w:szCs w:val="18"/>
              </w:rPr>
              <w:t xml:space="preserve"> owns or operates a Type A </w:t>
            </w:r>
            <w:r w:rsidRPr="000347AB">
              <w:rPr>
                <w:rFonts w:cstheme="minorHAnsi"/>
                <w:sz w:val="18"/>
                <w:szCs w:val="18"/>
              </w:rPr>
              <w:t xml:space="preserve">or </w:t>
            </w:r>
            <w:r>
              <w:rPr>
                <w:rFonts w:cstheme="minorHAnsi"/>
                <w:sz w:val="18"/>
                <w:szCs w:val="18"/>
              </w:rPr>
              <w:t xml:space="preserve">Type </w:t>
            </w:r>
            <w:r w:rsidRPr="000347AB">
              <w:rPr>
                <w:rFonts w:cstheme="minorHAnsi"/>
                <w:sz w:val="18"/>
                <w:szCs w:val="18"/>
              </w:rPr>
              <w:t>B Power Generating Module</w:t>
            </w:r>
            <w:r>
              <w:rPr>
                <w:rFonts w:cstheme="minorHAnsi"/>
                <w:sz w:val="18"/>
                <w:szCs w:val="18"/>
              </w:rPr>
              <w:t>, this would fall under the requirements of RfG. They would also need to comply with the requirements of BC1 and BC2 and therefore fall under the scope of NCER.</w:t>
            </w:r>
            <w:r w:rsidRPr="000347AB">
              <w:rPr>
                <w:rFonts w:cstheme="minorHAnsi"/>
                <w:sz w:val="18"/>
                <w:szCs w:val="18"/>
              </w:rPr>
              <w:t xml:space="preserve"> </w:t>
            </w:r>
            <w:r>
              <w:rPr>
                <w:rFonts w:cstheme="minorHAnsi"/>
                <w:sz w:val="18"/>
                <w:szCs w:val="18"/>
              </w:rPr>
              <w:t xml:space="preserve">If the party is also a EU Code User, the wider requirements of the Grid Code would apply (ie ECC’s ,ECP’s and OC’s would also apply in which case they would also considered to be within the scope of NCER. </w:t>
            </w:r>
          </w:p>
          <w:p w14:paraId="4FAEF4A3" w14:textId="77777777" w:rsidR="00A002E9" w:rsidRDefault="00A002E9" w:rsidP="00A002E9">
            <w:pPr>
              <w:spacing w:line="240" w:lineRule="auto"/>
              <w:rPr>
                <w:rFonts w:cstheme="minorHAnsi"/>
                <w:sz w:val="18"/>
                <w:szCs w:val="18"/>
              </w:rPr>
            </w:pPr>
          </w:p>
          <w:p w14:paraId="05EBEF2E" w14:textId="77777777" w:rsidR="00A002E9" w:rsidRPr="001655CB" w:rsidRDefault="00A002E9" w:rsidP="00A002E9">
            <w:pPr>
              <w:spacing w:line="240" w:lineRule="auto"/>
              <w:rPr>
                <w:rFonts w:cstheme="minorHAnsi"/>
                <w:sz w:val="18"/>
                <w:szCs w:val="18"/>
              </w:rPr>
            </w:pPr>
            <w:r>
              <w:rPr>
                <w:rFonts w:cstheme="minorHAnsi"/>
                <w:sz w:val="18"/>
                <w:szCs w:val="18"/>
              </w:rPr>
              <w:t>If an existing BM Party owns or operates a Small Power Station they would need to meet the requirements of BC, BC2 and CC.6.5.  They would be treated as being within the scope of NCER.</w:t>
            </w:r>
          </w:p>
          <w:p w14:paraId="474362A5" w14:textId="77777777" w:rsidR="00A002E9" w:rsidRPr="001655CB" w:rsidRDefault="00A002E9" w:rsidP="00A002E9">
            <w:pPr>
              <w:spacing w:line="240" w:lineRule="auto"/>
              <w:rPr>
                <w:rFonts w:cstheme="minorHAnsi"/>
                <w:sz w:val="18"/>
                <w:szCs w:val="18"/>
              </w:rPr>
            </w:pPr>
          </w:p>
          <w:p w14:paraId="7F2C30D9" w14:textId="77777777" w:rsidR="00A002E9" w:rsidRPr="001655CB" w:rsidRDefault="00A002E9" w:rsidP="00A002E9">
            <w:pPr>
              <w:spacing w:line="240" w:lineRule="auto"/>
              <w:rPr>
                <w:rFonts w:cstheme="minorHAnsi"/>
                <w:sz w:val="18"/>
                <w:szCs w:val="18"/>
              </w:rPr>
            </w:pPr>
            <w:r w:rsidRPr="001655CB">
              <w:rPr>
                <w:rFonts w:cstheme="minorHAnsi"/>
                <w:sz w:val="18"/>
                <w:szCs w:val="18"/>
              </w:rPr>
              <w:t>If an Aggregator registered as a BM Party has generation and/or demand and required to meet the requirements of the applicable Balancing Codes this would also fal</w:t>
            </w:r>
            <w:r w:rsidRPr="000347AB">
              <w:rPr>
                <w:rFonts w:cstheme="minorHAnsi"/>
                <w:sz w:val="18"/>
                <w:szCs w:val="18"/>
              </w:rPr>
              <w:t>l under the requirements of</w:t>
            </w:r>
            <w:r>
              <w:rPr>
                <w:rFonts w:cstheme="minorHAnsi"/>
                <w:sz w:val="18"/>
                <w:szCs w:val="18"/>
              </w:rPr>
              <w:t xml:space="preserve"> </w:t>
            </w:r>
            <w:r w:rsidRPr="000347AB">
              <w:rPr>
                <w:rFonts w:cstheme="minorHAnsi"/>
                <w:sz w:val="18"/>
                <w:szCs w:val="18"/>
              </w:rPr>
              <w:t>NCER</w:t>
            </w:r>
          </w:p>
        </w:tc>
      </w:tr>
      <w:tr w:rsidR="00A002E9" w14:paraId="61F50308" w14:textId="77777777" w:rsidTr="00F31F3F">
        <w:trPr>
          <w:trHeight w:val="1792"/>
        </w:trPr>
        <w:tc>
          <w:tcPr>
            <w:tcW w:w="1775" w:type="dxa"/>
            <w:vMerge w:val="restart"/>
          </w:tcPr>
          <w:p w14:paraId="06D01C80" w14:textId="77777777" w:rsidR="00A002E9" w:rsidRPr="001655CB" w:rsidRDefault="00A002E9" w:rsidP="00A002E9">
            <w:pPr>
              <w:spacing w:line="240" w:lineRule="auto"/>
              <w:rPr>
                <w:rFonts w:cstheme="minorHAnsi"/>
                <w:sz w:val="18"/>
                <w:szCs w:val="18"/>
              </w:rPr>
            </w:pPr>
            <w:r w:rsidRPr="001655CB">
              <w:rPr>
                <w:rFonts w:cstheme="minorHAnsi"/>
                <w:sz w:val="18"/>
                <w:szCs w:val="18"/>
              </w:rPr>
              <w:lastRenderedPageBreak/>
              <w:t xml:space="preserve">This Regulation shall apply to energy storage units of a SGU, a defence service provider or  restoration service provider which can be used to balance the system, provided that they are identified as such in the system defence plans restoration plans or service contract.  </w:t>
            </w:r>
          </w:p>
        </w:tc>
        <w:tc>
          <w:tcPr>
            <w:tcW w:w="994" w:type="dxa"/>
          </w:tcPr>
          <w:p w14:paraId="78E218B0" w14:textId="77777777" w:rsidR="00A002E9" w:rsidRPr="001655CB" w:rsidRDefault="00A002E9" w:rsidP="00A002E9">
            <w:pPr>
              <w:spacing w:line="240" w:lineRule="auto"/>
              <w:rPr>
                <w:rFonts w:cstheme="minorHAnsi"/>
                <w:sz w:val="18"/>
                <w:szCs w:val="18"/>
              </w:rPr>
            </w:pPr>
            <w:r w:rsidRPr="001655CB">
              <w:rPr>
                <w:rFonts w:cstheme="minorHAnsi"/>
                <w:sz w:val="18"/>
                <w:szCs w:val="18"/>
              </w:rPr>
              <w:t>New</w:t>
            </w:r>
          </w:p>
        </w:tc>
        <w:tc>
          <w:tcPr>
            <w:tcW w:w="1811" w:type="dxa"/>
          </w:tcPr>
          <w:p w14:paraId="14DA0F00" w14:textId="77777777" w:rsidR="00A002E9" w:rsidRPr="001655CB" w:rsidRDefault="00A002E9" w:rsidP="00A002E9">
            <w:pPr>
              <w:spacing w:line="240" w:lineRule="auto"/>
              <w:rPr>
                <w:rFonts w:cstheme="minorHAnsi"/>
                <w:sz w:val="18"/>
                <w:szCs w:val="18"/>
              </w:rPr>
            </w:pPr>
            <w:r w:rsidRPr="001655CB">
              <w:rPr>
                <w:rFonts w:cstheme="minorHAnsi"/>
                <w:sz w:val="18"/>
                <w:szCs w:val="18"/>
              </w:rPr>
              <w:t xml:space="preserve">Any EU Code Generator </w:t>
            </w:r>
            <w:r>
              <w:rPr>
                <w:rFonts w:cstheme="minorHAnsi"/>
                <w:sz w:val="18"/>
                <w:szCs w:val="18"/>
              </w:rPr>
              <w:t xml:space="preserve">which has a CUSC Contract with the ESO and which </w:t>
            </w:r>
            <w:r w:rsidRPr="001655CB">
              <w:rPr>
                <w:rFonts w:cstheme="minorHAnsi"/>
                <w:sz w:val="18"/>
                <w:szCs w:val="18"/>
              </w:rPr>
              <w:t xml:space="preserve"> owns and operates</w:t>
            </w:r>
            <w:r w:rsidRPr="000347AB">
              <w:rPr>
                <w:rFonts w:cstheme="minorHAnsi"/>
                <w:sz w:val="18"/>
                <w:szCs w:val="18"/>
              </w:rPr>
              <w:t xml:space="preserve"> Electricity Storage Modules would be </w:t>
            </w:r>
            <w:r w:rsidRPr="001655CB">
              <w:rPr>
                <w:rFonts w:cstheme="minorHAnsi"/>
                <w:sz w:val="18"/>
                <w:szCs w:val="18"/>
              </w:rPr>
              <w:t>classified as a Storage User</w:t>
            </w:r>
            <w:r w:rsidRPr="000347AB">
              <w:rPr>
                <w:rFonts w:cstheme="minorHAnsi"/>
                <w:sz w:val="18"/>
                <w:szCs w:val="18"/>
              </w:rPr>
              <w:t xml:space="preserve"> as defined under the GC0096 Grid Code proposals </w:t>
            </w:r>
          </w:p>
        </w:tc>
        <w:tc>
          <w:tcPr>
            <w:tcW w:w="3212" w:type="dxa"/>
          </w:tcPr>
          <w:p w14:paraId="0C7E3E9B"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62347E59" w14:textId="77777777" w:rsidR="00A002E9" w:rsidRDefault="00A002E9" w:rsidP="00A002E9">
            <w:pPr>
              <w:spacing w:line="240" w:lineRule="auto"/>
              <w:rPr>
                <w:rFonts w:cstheme="minorHAnsi"/>
                <w:sz w:val="18"/>
                <w:szCs w:val="18"/>
              </w:rPr>
            </w:pPr>
            <w:r>
              <w:rPr>
                <w:rFonts w:cstheme="minorHAnsi"/>
                <w:sz w:val="18"/>
                <w:szCs w:val="18"/>
              </w:rPr>
              <w:t xml:space="preserve">PC, ECC, ECP, OC1, OC5, OC6 (in particular OC6.6) , OC7, OC10, OC12, BC1, BC2, BC3*, DRC </w:t>
            </w:r>
          </w:p>
          <w:p w14:paraId="12E00576" w14:textId="77777777" w:rsidR="00A002E9" w:rsidRDefault="00A002E9" w:rsidP="00A002E9">
            <w:pPr>
              <w:spacing w:line="240" w:lineRule="auto"/>
              <w:rPr>
                <w:rFonts w:cstheme="minorHAnsi"/>
                <w:sz w:val="18"/>
                <w:szCs w:val="18"/>
              </w:rPr>
            </w:pPr>
          </w:p>
          <w:p w14:paraId="373E2D46" w14:textId="77777777" w:rsidR="00A002E9" w:rsidRDefault="00A002E9" w:rsidP="00A002E9">
            <w:pPr>
              <w:spacing w:line="240" w:lineRule="auto"/>
              <w:rPr>
                <w:rFonts w:cstheme="minorHAnsi"/>
                <w:sz w:val="18"/>
                <w:szCs w:val="18"/>
              </w:rPr>
            </w:pPr>
          </w:p>
          <w:p w14:paraId="675BB31D" w14:textId="77777777" w:rsidR="00A002E9" w:rsidRDefault="00A002E9" w:rsidP="00A002E9">
            <w:pPr>
              <w:spacing w:line="240" w:lineRule="auto"/>
              <w:rPr>
                <w:rFonts w:cstheme="minorHAnsi"/>
                <w:sz w:val="18"/>
                <w:szCs w:val="18"/>
              </w:rPr>
            </w:pPr>
          </w:p>
          <w:p w14:paraId="43F353D3" w14:textId="77777777" w:rsidR="00A002E9" w:rsidRPr="000347AB" w:rsidRDefault="00A002E9" w:rsidP="00A002E9">
            <w:pPr>
              <w:spacing w:line="240" w:lineRule="auto"/>
              <w:rPr>
                <w:rFonts w:cstheme="minorHAnsi"/>
                <w:sz w:val="18"/>
                <w:szCs w:val="18"/>
              </w:rPr>
            </w:pPr>
            <w:r>
              <w:rPr>
                <w:rFonts w:cstheme="minorHAnsi"/>
                <w:sz w:val="18"/>
                <w:szCs w:val="18"/>
              </w:rPr>
              <w:t>Under the GC0096 proposals, Electricity Storage Modules are treated in the same way as Power Generating Modules.  Generators who have a CUSC Contract with the ESO who own and/or operate Electricity Storage Modules would therefore be within the scope of NCER.</w:t>
            </w:r>
          </w:p>
        </w:tc>
        <w:tc>
          <w:tcPr>
            <w:tcW w:w="5953" w:type="dxa"/>
          </w:tcPr>
          <w:p w14:paraId="68E39BE5" w14:textId="77777777" w:rsidR="00A002E9" w:rsidRDefault="00A002E9" w:rsidP="00A002E9">
            <w:pPr>
              <w:spacing w:line="240" w:lineRule="auto"/>
              <w:rPr>
                <w:rFonts w:cstheme="minorHAnsi"/>
                <w:sz w:val="18"/>
                <w:szCs w:val="18"/>
              </w:rPr>
            </w:pPr>
            <w:r w:rsidRPr="000347AB">
              <w:rPr>
                <w:rFonts w:cstheme="minorHAnsi"/>
                <w:sz w:val="18"/>
                <w:szCs w:val="18"/>
              </w:rPr>
              <w:t>Under the GC0096 proposals, when a Storage Plant is in a</w:t>
            </w:r>
            <w:r>
              <w:rPr>
                <w:rFonts w:cstheme="minorHAnsi"/>
                <w:sz w:val="18"/>
                <w:szCs w:val="18"/>
              </w:rPr>
              <w:t>n</w:t>
            </w:r>
            <w:r w:rsidRPr="000347AB">
              <w:rPr>
                <w:rFonts w:cstheme="minorHAnsi"/>
                <w:sz w:val="18"/>
                <w:szCs w:val="18"/>
              </w:rPr>
              <w:t xml:space="preserve"> </w:t>
            </w:r>
            <w:r>
              <w:rPr>
                <w:rFonts w:cstheme="minorHAnsi"/>
                <w:sz w:val="18"/>
                <w:szCs w:val="18"/>
              </w:rPr>
              <w:t>importing</w:t>
            </w:r>
            <w:r w:rsidRPr="000347AB">
              <w:rPr>
                <w:rFonts w:cstheme="minorHAnsi"/>
                <w:sz w:val="18"/>
                <w:szCs w:val="18"/>
              </w:rPr>
              <w:t xml:space="preserve"> </w:t>
            </w:r>
            <w:r>
              <w:rPr>
                <w:rFonts w:cstheme="minorHAnsi"/>
                <w:sz w:val="18"/>
                <w:szCs w:val="18"/>
              </w:rPr>
              <w:t xml:space="preserve">mode of operation, and the System Frequency falls automatic tripping is required in accordance with the requirements of OC6.6.  </w:t>
            </w:r>
          </w:p>
          <w:p w14:paraId="7EE07CA6" w14:textId="77777777" w:rsidR="00A002E9" w:rsidRDefault="00A002E9" w:rsidP="00A002E9">
            <w:pPr>
              <w:spacing w:line="240" w:lineRule="auto"/>
              <w:rPr>
                <w:rFonts w:cstheme="minorHAnsi"/>
                <w:sz w:val="18"/>
                <w:szCs w:val="18"/>
              </w:rPr>
            </w:pPr>
          </w:p>
          <w:p w14:paraId="051AF20E" w14:textId="77777777" w:rsidR="00A002E9" w:rsidRDefault="00A002E9" w:rsidP="00A002E9">
            <w:pPr>
              <w:spacing w:line="240" w:lineRule="auto"/>
              <w:rPr>
                <w:rFonts w:cstheme="minorHAnsi"/>
                <w:sz w:val="18"/>
                <w:szCs w:val="18"/>
              </w:rPr>
            </w:pPr>
            <w:r>
              <w:rPr>
                <w:rFonts w:cstheme="minorHAnsi"/>
                <w:sz w:val="18"/>
                <w:szCs w:val="18"/>
              </w:rPr>
              <w:t>Within GB, the capability to switch from import to export during low system frequency conditions is not required.   Tripping will be initiated prior to the start of Low Frequency Demand Disconnection which occurs at 48.8Hz.</w:t>
            </w:r>
          </w:p>
          <w:p w14:paraId="75C4BF66" w14:textId="77777777" w:rsidR="00A002E9" w:rsidRDefault="00A002E9" w:rsidP="00A002E9">
            <w:pPr>
              <w:spacing w:line="240" w:lineRule="auto"/>
              <w:rPr>
                <w:rFonts w:cstheme="minorHAnsi"/>
                <w:sz w:val="18"/>
                <w:szCs w:val="18"/>
              </w:rPr>
            </w:pPr>
          </w:p>
          <w:p w14:paraId="17EFB4BA" w14:textId="77777777" w:rsidR="00A002E9" w:rsidRPr="001655CB" w:rsidRDefault="00A002E9" w:rsidP="00A002E9">
            <w:pPr>
              <w:spacing w:line="240" w:lineRule="auto"/>
              <w:rPr>
                <w:rFonts w:cstheme="minorHAnsi"/>
                <w:sz w:val="18"/>
                <w:szCs w:val="18"/>
              </w:rPr>
            </w:pPr>
            <w:r>
              <w:rPr>
                <w:rFonts w:cstheme="minorHAnsi"/>
                <w:sz w:val="18"/>
                <w:szCs w:val="18"/>
              </w:rPr>
              <w:t xml:space="preserve">All the other requirements of the Grid Code apply and therefore Storage Units caught under the proposed requirements of GC0096 would be considered to be within the scope of NCER.  </w:t>
            </w:r>
          </w:p>
        </w:tc>
      </w:tr>
      <w:tr w:rsidR="00A002E9" w14:paraId="53D4A3BD" w14:textId="77777777" w:rsidTr="00603B7F">
        <w:trPr>
          <w:trHeight w:val="1524"/>
        </w:trPr>
        <w:tc>
          <w:tcPr>
            <w:tcW w:w="1775" w:type="dxa"/>
            <w:vMerge/>
          </w:tcPr>
          <w:p w14:paraId="0F824458" w14:textId="77777777" w:rsidR="00A002E9" w:rsidRPr="00F31F3F" w:rsidRDefault="00A002E9" w:rsidP="00A002E9">
            <w:pPr>
              <w:spacing w:line="240" w:lineRule="auto"/>
              <w:rPr>
                <w:rFonts w:cstheme="minorHAnsi"/>
                <w:sz w:val="18"/>
                <w:szCs w:val="18"/>
              </w:rPr>
            </w:pPr>
          </w:p>
        </w:tc>
        <w:tc>
          <w:tcPr>
            <w:tcW w:w="994" w:type="dxa"/>
          </w:tcPr>
          <w:p w14:paraId="13848FCE" w14:textId="77777777" w:rsidR="00A002E9" w:rsidRPr="00F31F3F" w:rsidRDefault="00A002E9" w:rsidP="00A002E9">
            <w:pPr>
              <w:spacing w:line="240" w:lineRule="auto"/>
              <w:rPr>
                <w:rFonts w:cstheme="minorHAnsi"/>
                <w:sz w:val="18"/>
                <w:szCs w:val="18"/>
              </w:rPr>
            </w:pPr>
            <w:r w:rsidRPr="00F31F3F">
              <w:rPr>
                <w:rFonts w:cstheme="minorHAnsi"/>
                <w:sz w:val="18"/>
                <w:szCs w:val="18"/>
              </w:rPr>
              <w:t>Existing</w:t>
            </w:r>
          </w:p>
        </w:tc>
        <w:tc>
          <w:tcPr>
            <w:tcW w:w="1811" w:type="dxa"/>
          </w:tcPr>
          <w:p w14:paraId="5F8D8F47" w14:textId="77777777" w:rsidR="00A002E9" w:rsidRPr="001655CB" w:rsidRDefault="00A002E9" w:rsidP="00A002E9">
            <w:pPr>
              <w:spacing w:line="240" w:lineRule="auto"/>
              <w:rPr>
                <w:rFonts w:cstheme="minorHAnsi"/>
                <w:sz w:val="18"/>
                <w:szCs w:val="18"/>
              </w:rPr>
            </w:pPr>
            <w:r w:rsidRPr="000347AB">
              <w:rPr>
                <w:rFonts w:cstheme="minorHAnsi"/>
                <w:sz w:val="18"/>
                <w:szCs w:val="18"/>
              </w:rPr>
              <w:t>Any CUSC Party who owns or operates Storage</w:t>
            </w:r>
            <w:r>
              <w:rPr>
                <w:rFonts w:cstheme="minorHAnsi"/>
                <w:sz w:val="18"/>
                <w:szCs w:val="18"/>
              </w:rPr>
              <w:t xml:space="preserve"> plant</w:t>
            </w:r>
          </w:p>
        </w:tc>
        <w:tc>
          <w:tcPr>
            <w:tcW w:w="3212" w:type="dxa"/>
          </w:tcPr>
          <w:p w14:paraId="54BE6E88" w14:textId="77777777" w:rsidR="00A002E9" w:rsidRDefault="00A002E9" w:rsidP="00A002E9">
            <w:pPr>
              <w:spacing w:line="240" w:lineRule="auto"/>
              <w:rPr>
                <w:rFonts w:cstheme="minorHAnsi"/>
                <w:sz w:val="18"/>
                <w:szCs w:val="18"/>
              </w:rPr>
            </w:pPr>
            <w:r>
              <w:rPr>
                <w:rFonts w:cstheme="minorHAnsi"/>
                <w:sz w:val="18"/>
                <w:szCs w:val="18"/>
              </w:rPr>
              <w:t>Applicable Grid Code requirements:</w:t>
            </w:r>
          </w:p>
          <w:p w14:paraId="28A34C25" w14:textId="77777777" w:rsidR="00A002E9" w:rsidRDefault="00A002E9" w:rsidP="00A002E9">
            <w:pPr>
              <w:spacing w:line="240" w:lineRule="auto"/>
              <w:rPr>
                <w:rFonts w:cstheme="minorHAnsi"/>
                <w:sz w:val="18"/>
                <w:szCs w:val="18"/>
              </w:rPr>
            </w:pPr>
            <w:r>
              <w:rPr>
                <w:rFonts w:cstheme="minorHAnsi"/>
                <w:sz w:val="18"/>
                <w:szCs w:val="18"/>
              </w:rPr>
              <w:t xml:space="preserve">PC, CC, CP, OC1, OC5, OC6, OC7, OC10, OC12, BC1, BC2, BC3*, DRC </w:t>
            </w:r>
          </w:p>
          <w:p w14:paraId="1BAD0122" w14:textId="77777777" w:rsidR="00A002E9" w:rsidRPr="000347AB" w:rsidRDefault="00A002E9" w:rsidP="00A002E9">
            <w:pPr>
              <w:spacing w:line="240" w:lineRule="auto"/>
              <w:rPr>
                <w:rFonts w:cstheme="minorHAnsi"/>
                <w:sz w:val="18"/>
                <w:szCs w:val="18"/>
              </w:rPr>
            </w:pPr>
          </w:p>
        </w:tc>
        <w:tc>
          <w:tcPr>
            <w:tcW w:w="5953" w:type="dxa"/>
          </w:tcPr>
          <w:p w14:paraId="57113916" w14:textId="77777777" w:rsidR="00A002E9" w:rsidRDefault="00A002E9" w:rsidP="00A002E9">
            <w:pPr>
              <w:spacing w:line="240" w:lineRule="auto"/>
              <w:rPr>
                <w:rFonts w:cstheme="minorHAnsi"/>
                <w:sz w:val="18"/>
                <w:szCs w:val="18"/>
              </w:rPr>
            </w:pPr>
            <w:r>
              <w:rPr>
                <w:rFonts w:cstheme="minorHAnsi"/>
                <w:sz w:val="18"/>
                <w:szCs w:val="18"/>
              </w:rPr>
              <w:t xml:space="preserve">A CUSC Party owning a Storage plant would be required to satisfy the requirements of the Grid Code and hence would be considered to be within the scope of NCER.  </w:t>
            </w:r>
          </w:p>
          <w:p w14:paraId="4AC7E2A0" w14:textId="77777777" w:rsidR="00A002E9" w:rsidRDefault="00A002E9" w:rsidP="00A002E9">
            <w:pPr>
              <w:spacing w:line="240" w:lineRule="auto"/>
              <w:rPr>
                <w:rFonts w:cstheme="minorHAnsi"/>
                <w:sz w:val="18"/>
                <w:szCs w:val="18"/>
              </w:rPr>
            </w:pPr>
          </w:p>
          <w:p w14:paraId="714DE199" w14:textId="77777777" w:rsidR="00A002E9" w:rsidRPr="001655CB" w:rsidRDefault="00A002E9" w:rsidP="00A002E9">
            <w:pPr>
              <w:spacing w:line="240" w:lineRule="auto"/>
              <w:rPr>
                <w:rFonts w:cstheme="minorHAnsi"/>
                <w:sz w:val="18"/>
                <w:szCs w:val="18"/>
              </w:rPr>
            </w:pPr>
            <w:r>
              <w:rPr>
                <w:rFonts w:cstheme="minorHAnsi"/>
                <w:sz w:val="18"/>
                <w:szCs w:val="18"/>
              </w:rPr>
              <w:t>The technical requirements applicable to the storage plant including the ability to trip during low system frequencies will be as specified in the Bilateral Agreement.</w:t>
            </w:r>
          </w:p>
        </w:tc>
      </w:tr>
    </w:tbl>
    <w:p w14:paraId="1F9A7EED" w14:textId="77777777" w:rsidR="00603B7F" w:rsidRDefault="00A002E9" w:rsidP="00603B7F">
      <w:pPr>
        <w:jc w:val="both"/>
        <w:sectPr w:rsidR="00603B7F" w:rsidSect="00B92BA5">
          <w:pgSz w:w="16838" w:h="11906" w:orient="landscape" w:code="9"/>
          <w:pgMar w:top="3402" w:right="2608" w:bottom="1588" w:left="1134" w:header="567" w:footer="567" w:gutter="0"/>
          <w:cols w:space="113"/>
          <w:docGrid w:linePitch="360"/>
        </w:sectPr>
      </w:pPr>
      <w:r>
        <w:t xml:space="preserve"> </w:t>
      </w:r>
    </w:p>
    <w:p w14:paraId="050407D8" w14:textId="77777777" w:rsidR="00D14AFE" w:rsidRPr="00D14AFE" w:rsidRDefault="00A002E9" w:rsidP="001A7481">
      <w:pPr>
        <w:spacing w:line="240" w:lineRule="auto"/>
        <w:jc w:val="both"/>
        <w:rPr>
          <w:sz w:val="20"/>
          <w:szCs w:val="20"/>
        </w:rPr>
      </w:pPr>
      <w:r w:rsidRPr="00D14AFE">
        <w:rPr>
          <w:sz w:val="20"/>
          <w:szCs w:val="20"/>
        </w:rPr>
        <w:lastRenderedPageBreak/>
        <w:t>For the purposes of implementing</w:t>
      </w:r>
      <w:r w:rsidR="00D14AFE" w:rsidRPr="00D14AFE">
        <w:rPr>
          <w:sz w:val="20"/>
          <w:szCs w:val="20"/>
        </w:rPr>
        <w:t xml:space="preserve"> the European Emergency Restoration Code</w:t>
      </w:r>
      <w:r w:rsidRPr="00D14AFE">
        <w:rPr>
          <w:sz w:val="20"/>
          <w:szCs w:val="20"/>
        </w:rPr>
        <w:t>, in GB, a Defence Service Provider is considered to have the same meaning as a GB SGU.</w:t>
      </w:r>
    </w:p>
    <w:p w14:paraId="06AD905C" w14:textId="77777777" w:rsidR="00D14AFE" w:rsidRDefault="00D14AFE" w:rsidP="001A7481">
      <w:pPr>
        <w:spacing w:line="240" w:lineRule="auto"/>
        <w:jc w:val="both"/>
        <w:rPr>
          <w:sz w:val="20"/>
          <w:szCs w:val="20"/>
        </w:rPr>
      </w:pPr>
    </w:p>
    <w:p w14:paraId="4B87D750" w14:textId="77777777" w:rsidR="00EF34AA" w:rsidRPr="00D14AFE" w:rsidRDefault="00EF34AA" w:rsidP="001A7481">
      <w:pPr>
        <w:spacing w:line="240" w:lineRule="auto"/>
        <w:jc w:val="both"/>
        <w:rPr>
          <w:sz w:val="20"/>
          <w:szCs w:val="20"/>
        </w:rPr>
      </w:pPr>
      <w:r w:rsidRPr="00D14AFE">
        <w:rPr>
          <w:sz w:val="20"/>
          <w:szCs w:val="20"/>
        </w:rPr>
        <w:t>For the purposes of implementing the European Emergency Restoration Code, in GB,</w:t>
      </w:r>
      <w:r>
        <w:rPr>
          <w:sz w:val="20"/>
          <w:szCs w:val="20"/>
        </w:rPr>
        <w:t xml:space="preserve"> a Restoration</w:t>
      </w:r>
      <w:r w:rsidRPr="00D14AFE">
        <w:rPr>
          <w:sz w:val="20"/>
          <w:szCs w:val="20"/>
        </w:rPr>
        <w:t xml:space="preserve"> Service Provider is considered to have the same meaning as a </w:t>
      </w:r>
      <w:r w:rsidR="001A7481">
        <w:rPr>
          <w:sz w:val="20"/>
          <w:szCs w:val="20"/>
        </w:rPr>
        <w:t xml:space="preserve">Black Start Service Provider (ie a Generator with a Black Start Station or an HVDC System Owner or DC Converter Station Owner with a Black Start HVDC System) or a </w:t>
      </w:r>
      <w:r w:rsidRPr="00D14AFE">
        <w:rPr>
          <w:sz w:val="20"/>
          <w:szCs w:val="20"/>
        </w:rPr>
        <w:t>GB SGU.</w:t>
      </w:r>
    </w:p>
    <w:p w14:paraId="355BF340" w14:textId="77777777" w:rsidR="00A002E9" w:rsidRDefault="00A002E9" w:rsidP="00603B7F">
      <w:pPr>
        <w:spacing w:line="240" w:lineRule="auto"/>
        <w:rPr>
          <w:sz w:val="20"/>
          <w:szCs w:val="20"/>
        </w:rPr>
      </w:pPr>
      <w:r w:rsidRPr="00D14AFE">
        <w:rPr>
          <w:sz w:val="20"/>
          <w:szCs w:val="20"/>
        </w:rPr>
        <w:t xml:space="preserve"> </w:t>
      </w:r>
    </w:p>
    <w:p w14:paraId="238FBA44" w14:textId="77777777" w:rsidR="00EF34AA" w:rsidRPr="00D14AFE" w:rsidRDefault="00EF34AA" w:rsidP="00603B7F">
      <w:pPr>
        <w:spacing w:line="240" w:lineRule="auto"/>
        <w:rPr>
          <w:sz w:val="20"/>
          <w:szCs w:val="20"/>
        </w:rPr>
      </w:pPr>
    </w:p>
    <w:p w14:paraId="5BE97847" w14:textId="5170A780" w:rsidR="00A002E9" w:rsidRPr="00D14AFE" w:rsidRDefault="00A002E9" w:rsidP="005A223A">
      <w:pPr>
        <w:spacing w:line="240" w:lineRule="auto"/>
        <w:jc w:val="both"/>
        <w:rPr>
          <w:sz w:val="20"/>
          <w:szCs w:val="20"/>
        </w:rPr>
      </w:pPr>
      <w:r w:rsidRPr="00D14AFE">
        <w:rPr>
          <w:sz w:val="20"/>
          <w:szCs w:val="20"/>
        </w:rPr>
        <w:t xml:space="preserve">For the avoidance of doubt, the following GB Parties </w:t>
      </w:r>
      <w:r w:rsidR="00D14AFE" w:rsidRPr="00D14AFE">
        <w:rPr>
          <w:sz w:val="20"/>
          <w:szCs w:val="20"/>
        </w:rPr>
        <w:t>are not considered to be</w:t>
      </w:r>
      <w:r w:rsidRPr="00D14AFE">
        <w:rPr>
          <w:sz w:val="20"/>
          <w:szCs w:val="20"/>
        </w:rPr>
        <w:t xml:space="preserve"> SGU’s and considered to fall outside the scope of the </w:t>
      </w:r>
      <w:r w:rsidR="00D14AFE" w:rsidRPr="00D14AFE">
        <w:rPr>
          <w:sz w:val="20"/>
          <w:szCs w:val="20"/>
        </w:rPr>
        <w:t>European Emergency and Restoration Code.</w:t>
      </w:r>
      <w:r w:rsidRPr="00D14AFE">
        <w:rPr>
          <w:sz w:val="20"/>
          <w:szCs w:val="20"/>
        </w:rPr>
        <w:t xml:space="preserve"> </w:t>
      </w:r>
    </w:p>
    <w:p w14:paraId="26B810C3" w14:textId="77777777" w:rsidR="00A002E9" w:rsidRPr="00D14AFE" w:rsidRDefault="00A002E9" w:rsidP="00603B7F">
      <w:pPr>
        <w:spacing w:line="240" w:lineRule="auto"/>
        <w:rPr>
          <w:sz w:val="20"/>
          <w:szCs w:val="20"/>
        </w:rPr>
      </w:pPr>
    </w:p>
    <w:p w14:paraId="7E67E1ED" w14:textId="77777777" w:rsidR="00A002E9" w:rsidRPr="00D14AFE" w:rsidRDefault="00A002E9" w:rsidP="00603B7F">
      <w:pPr>
        <w:tabs>
          <w:tab w:val="right" w:pos="709"/>
        </w:tabs>
        <w:spacing w:line="240" w:lineRule="auto"/>
        <w:ind w:left="709" w:hanging="709"/>
        <w:rPr>
          <w:sz w:val="20"/>
          <w:szCs w:val="20"/>
        </w:rPr>
      </w:pPr>
      <w:r w:rsidRPr="00D14AFE">
        <w:rPr>
          <w:sz w:val="20"/>
          <w:szCs w:val="20"/>
        </w:rPr>
        <w:tab/>
      </w:r>
      <w:r w:rsidRPr="00D14AFE">
        <w:rPr>
          <w:sz w:val="20"/>
          <w:szCs w:val="20"/>
        </w:rPr>
        <w:tab/>
      </w:r>
      <w:r w:rsidRPr="00D14AFE">
        <w:rPr>
          <w:sz w:val="20"/>
          <w:szCs w:val="20"/>
        </w:rPr>
        <w:sym w:font="Symbol" w:char="F0B7"/>
      </w:r>
      <w:r w:rsidRPr="00D14AFE">
        <w:rPr>
          <w:sz w:val="20"/>
          <w:szCs w:val="20"/>
        </w:rPr>
        <w:t xml:space="preserve"> </w:t>
      </w:r>
      <w:r w:rsidRPr="00D14AFE">
        <w:rPr>
          <w:sz w:val="20"/>
          <w:szCs w:val="20"/>
        </w:rPr>
        <w:tab/>
        <w:t xml:space="preserve">Any Embedded Generator in respect of a Medium or Small </w:t>
      </w:r>
      <w:r w:rsidR="00603B7F">
        <w:rPr>
          <w:sz w:val="20"/>
          <w:szCs w:val="20"/>
        </w:rPr>
        <w:tab/>
      </w:r>
      <w:r w:rsidR="00603B7F">
        <w:rPr>
          <w:sz w:val="20"/>
          <w:szCs w:val="20"/>
        </w:rPr>
        <w:tab/>
      </w:r>
      <w:r w:rsidRPr="00D14AFE">
        <w:rPr>
          <w:sz w:val="20"/>
          <w:szCs w:val="20"/>
        </w:rPr>
        <w:t>Power Stati</w:t>
      </w:r>
      <w:r w:rsidR="00D14AFE">
        <w:rPr>
          <w:sz w:val="20"/>
          <w:szCs w:val="20"/>
        </w:rPr>
        <w:t xml:space="preserve">on which does not have a CUSC </w:t>
      </w:r>
      <w:r w:rsidRPr="00D14AFE">
        <w:rPr>
          <w:sz w:val="20"/>
          <w:szCs w:val="20"/>
        </w:rPr>
        <w:t xml:space="preserve">Contract </w:t>
      </w:r>
      <w:r w:rsidR="00874E85">
        <w:rPr>
          <w:sz w:val="20"/>
          <w:szCs w:val="20"/>
        </w:rPr>
        <w:t xml:space="preserve">with </w:t>
      </w:r>
      <w:r w:rsidRPr="00D14AFE">
        <w:rPr>
          <w:sz w:val="20"/>
          <w:szCs w:val="20"/>
        </w:rPr>
        <w:t xml:space="preserve">the </w:t>
      </w:r>
      <w:r w:rsidR="00603B7F">
        <w:rPr>
          <w:sz w:val="20"/>
          <w:szCs w:val="20"/>
        </w:rPr>
        <w:tab/>
      </w:r>
      <w:r w:rsidR="00603B7F">
        <w:rPr>
          <w:sz w:val="20"/>
          <w:szCs w:val="20"/>
        </w:rPr>
        <w:tab/>
      </w:r>
      <w:r w:rsidRPr="00D14AFE">
        <w:rPr>
          <w:sz w:val="20"/>
          <w:szCs w:val="20"/>
        </w:rPr>
        <w:t xml:space="preserve">ESO. </w:t>
      </w:r>
    </w:p>
    <w:p w14:paraId="7253402C" w14:textId="77777777" w:rsidR="00A002E9" w:rsidRPr="00D14AFE" w:rsidRDefault="00A002E9" w:rsidP="00603B7F">
      <w:pPr>
        <w:pStyle w:val="ListParagraph"/>
        <w:numPr>
          <w:ilvl w:val="0"/>
          <w:numId w:val="4"/>
        </w:numPr>
        <w:tabs>
          <w:tab w:val="right" w:pos="709"/>
        </w:tabs>
        <w:spacing w:after="120" w:line="240" w:lineRule="auto"/>
        <w:rPr>
          <w:sz w:val="20"/>
          <w:szCs w:val="20"/>
        </w:rPr>
      </w:pPr>
      <w:r w:rsidRPr="00D14AFE">
        <w:rPr>
          <w:sz w:val="20"/>
          <w:szCs w:val="20"/>
        </w:rPr>
        <w:tab/>
        <w:t>Any Generator in respec</w:t>
      </w:r>
      <w:r w:rsidR="00D14AFE">
        <w:rPr>
          <w:sz w:val="20"/>
          <w:szCs w:val="20"/>
        </w:rPr>
        <w:t xml:space="preserve">t of a Licence Exempt Embedded </w:t>
      </w:r>
      <w:r w:rsidR="00603B7F">
        <w:rPr>
          <w:sz w:val="20"/>
          <w:szCs w:val="20"/>
        </w:rPr>
        <w:tab/>
      </w:r>
      <w:r w:rsidRPr="00D14AFE">
        <w:rPr>
          <w:sz w:val="20"/>
          <w:szCs w:val="20"/>
        </w:rPr>
        <w:t xml:space="preserve">Medium Power Station (LEEMPS). </w:t>
      </w:r>
    </w:p>
    <w:p w14:paraId="7ED1DA95" w14:textId="77777777" w:rsidR="00A002E9" w:rsidRPr="00D14AFE" w:rsidRDefault="00A002E9" w:rsidP="00603B7F">
      <w:pPr>
        <w:pStyle w:val="ListParagraph"/>
        <w:numPr>
          <w:ilvl w:val="0"/>
          <w:numId w:val="4"/>
        </w:numPr>
        <w:tabs>
          <w:tab w:val="right" w:pos="709"/>
        </w:tabs>
        <w:spacing w:after="120" w:line="240" w:lineRule="auto"/>
        <w:rPr>
          <w:sz w:val="20"/>
          <w:szCs w:val="20"/>
        </w:rPr>
      </w:pPr>
      <w:r w:rsidRPr="00D14AFE">
        <w:rPr>
          <w:sz w:val="20"/>
          <w:szCs w:val="20"/>
        </w:rPr>
        <w:tab/>
        <w:t xml:space="preserve">A Demand Response Provider who </w:t>
      </w:r>
      <w:r w:rsidR="00D14AFE">
        <w:rPr>
          <w:sz w:val="20"/>
          <w:szCs w:val="20"/>
        </w:rPr>
        <w:t xml:space="preserve">does not have a CUSC </w:t>
      </w:r>
      <w:r w:rsidR="00603B7F">
        <w:rPr>
          <w:sz w:val="20"/>
          <w:szCs w:val="20"/>
        </w:rPr>
        <w:tab/>
      </w:r>
      <w:r w:rsidRPr="00D14AFE">
        <w:rPr>
          <w:sz w:val="20"/>
          <w:szCs w:val="20"/>
        </w:rPr>
        <w:t>Contract with the ESO</w:t>
      </w:r>
    </w:p>
    <w:p w14:paraId="53BB770C" w14:textId="77777777" w:rsidR="00A002E9" w:rsidRPr="00D14AFE" w:rsidRDefault="00A002E9" w:rsidP="00603B7F">
      <w:pPr>
        <w:pStyle w:val="ListParagraph"/>
        <w:numPr>
          <w:ilvl w:val="0"/>
          <w:numId w:val="4"/>
        </w:numPr>
        <w:tabs>
          <w:tab w:val="right" w:pos="709"/>
        </w:tabs>
        <w:spacing w:after="120" w:line="240" w:lineRule="auto"/>
        <w:rPr>
          <w:sz w:val="20"/>
          <w:szCs w:val="20"/>
        </w:rPr>
      </w:pPr>
      <w:r w:rsidRPr="00D14AFE">
        <w:rPr>
          <w:sz w:val="20"/>
          <w:szCs w:val="20"/>
        </w:rPr>
        <w:tab/>
        <w:t>Any HVDC System Owner</w:t>
      </w:r>
      <w:r w:rsidR="00D14AFE">
        <w:rPr>
          <w:sz w:val="20"/>
          <w:szCs w:val="20"/>
        </w:rPr>
        <w:t xml:space="preserve"> or DC Converter Station Owner </w:t>
      </w:r>
      <w:r w:rsidRPr="00D14AFE">
        <w:rPr>
          <w:sz w:val="20"/>
          <w:szCs w:val="20"/>
        </w:rPr>
        <w:t xml:space="preserve">or </w:t>
      </w:r>
      <w:r w:rsidR="00603B7F">
        <w:rPr>
          <w:sz w:val="20"/>
          <w:szCs w:val="20"/>
        </w:rPr>
        <w:tab/>
      </w:r>
      <w:r w:rsidRPr="00D14AFE">
        <w:rPr>
          <w:sz w:val="20"/>
          <w:szCs w:val="20"/>
        </w:rPr>
        <w:t xml:space="preserve">Generator who owns and operates an HVDC System or DC </w:t>
      </w:r>
      <w:r w:rsidR="00603B7F">
        <w:rPr>
          <w:sz w:val="20"/>
          <w:szCs w:val="20"/>
        </w:rPr>
        <w:tab/>
      </w:r>
      <w:r w:rsidRPr="00D14AFE">
        <w:rPr>
          <w:sz w:val="20"/>
          <w:szCs w:val="20"/>
        </w:rPr>
        <w:t xml:space="preserve">Converter Station or Transmission DC </w:t>
      </w:r>
      <w:r w:rsidR="00D14AFE">
        <w:rPr>
          <w:sz w:val="20"/>
          <w:szCs w:val="20"/>
        </w:rPr>
        <w:t xml:space="preserve">Converter or DC </w:t>
      </w:r>
      <w:r w:rsidR="00603B7F">
        <w:rPr>
          <w:sz w:val="20"/>
          <w:szCs w:val="20"/>
        </w:rPr>
        <w:tab/>
      </w:r>
      <w:r w:rsidRPr="00D14AFE">
        <w:rPr>
          <w:sz w:val="20"/>
          <w:szCs w:val="20"/>
        </w:rPr>
        <w:t xml:space="preserve">Connected Power Park Module which does not have a CUSC </w:t>
      </w:r>
      <w:r w:rsidRPr="00D14AFE">
        <w:rPr>
          <w:sz w:val="20"/>
          <w:szCs w:val="20"/>
        </w:rPr>
        <w:tab/>
        <w:t xml:space="preserve">Contract or Interconnector Agreement with the ESO.  </w:t>
      </w:r>
    </w:p>
    <w:p w14:paraId="59D2D702" w14:textId="77777777" w:rsidR="00A002E9" w:rsidRPr="00D14AFE" w:rsidRDefault="00D14AFE" w:rsidP="00603B7F">
      <w:pPr>
        <w:pStyle w:val="ListParagraph"/>
        <w:numPr>
          <w:ilvl w:val="0"/>
          <w:numId w:val="4"/>
        </w:numPr>
        <w:tabs>
          <w:tab w:val="right" w:pos="709"/>
        </w:tabs>
        <w:spacing w:after="120" w:line="240" w:lineRule="auto"/>
        <w:rPr>
          <w:sz w:val="20"/>
          <w:szCs w:val="20"/>
        </w:rPr>
      </w:pPr>
      <w:r>
        <w:rPr>
          <w:sz w:val="20"/>
          <w:szCs w:val="20"/>
        </w:rPr>
        <w:tab/>
      </w:r>
      <w:r w:rsidR="00A002E9" w:rsidRPr="00D14AFE">
        <w:rPr>
          <w:sz w:val="20"/>
          <w:szCs w:val="20"/>
        </w:rPr>
        <w:t xml:space="preserve">BM parties that are not required to </w:t>
      </w:r>
      <w:r w:rsidR="00A002E9" w:rsidRPr="00D14AFE">
        <w:rPr>
          <w:rFonts w:cstheme="minorHAnsi"/>
          <w:sz w:val="20"/>
          <w:szCs w:val="20"/>
        </w:rPr>
        <w:t xml:space="preserve">meet the requirements of </w:t>
      </w:r>
      <w:r w:rsidR="00603B7F">
        <w:rPr>
          <w:rFonts w:cstheme="minorHAnsi"/>
          <w:sz w:val="20"/>
          <w:szCs w:val="20"/>
        </w:rPr>
        <w:tab/>
      </w:r>
      <w:r w:rsidR="00A002E9" w:rsidRPr="00D14AFE">
        <w:rPr>
          <w:rFonts w:cstheme="minorHAnsi"/>
          <w:sz w:val="20"/>
          <w:szCs w:val="20"/>
        </w:rPr>
        <w:t>BC1, BC2 and CC.6.5 or ECC.6.5</w:t>
      </w:r>
      <w:r w:rsidR="00603B7F">
        <w:rPr>
          <w:rFonts w:cstheme="minorHAnsi"/>
          <w:sz w:val="20"/>
          <w:szCs w:val="20"/>
        </w:rPr>
        <w:t xml:space="preserve"> of the Grid Code</w:t>
      </w:r>
      <w:r w:rsidR="00A002E9" w:rsidRPr="00D14AFE">
        <w:rPr>
          <w:rFonts w:cstheme="minorHAnsi"/>
          <w:sz w:val="20"/>
          <w:szCs w:val="20"/>
        </w:rPr>
        <w:t xml:space="preserve">.  </w:t>
      </w:r>
    </w:p>
    <w:p w14:paraId="088F44CB" w14:textId="77777777" w:rsidR="00A002E9" w:rsidRDefault="00A002E9" w:rsidP="00603B7F">
      <w:pPr>
        <w:tabs>
          <w:tab w:val="right" w:pos="709"/>
        </w:tabs>
        <w:spacing w:line="240" w:lineRule="auto"/>
        <w:jc w:val="both"/>
        <w:rPr>
          <w:sz w:val="20"/>
          <w:szCs w:val="20"/>
        </w:rPr>
      </w:pPr>
      <w:r w:rsidRPr="00D14AFE">
        <w:rPr>
          <w:sz w:val="20"/>
          <w:szCs w:val="20"/>
        </w:rPr>
        <w:tab/>
        <w:t>For the avoidance of doubt, the ESO, Transmission Licensees and Distribution Network Operators (including Independent Distribution Network Operators) are not classified as Significant Grid Users (SGU) though they are required to satisfy the requirements of the</w:t>
      </w:r>
      <w:r w:rsidR="009F3D2C">
        <w:rPr>
          <w:sz w:val="20"/>
          <w:szCs w:val="20"/>
        </w:rPr>
        <w:t xml:space="preserve"> European Emergency and Restoration Code.</w:t>
      </w:r>
    </w:p>
    <w:p w14:paraId="7B4EC3C9" w14:textId="77777777" w:rsidR="00D14AFE" w:rsidRPr="00D14AFE" w:rsidRDefault="00D14AFE" w:rsidP="00603B7F">
      <w:pPr>
        <w:tabs>
          <w:tab w:val="right" w:pos="709"/>
        </w:tabs>
        <w:spacing w:line="240" w:lineRule="auto"/>
        <w:jc w:val="both"/>
        <w:rPr>
          <w:sz w:val="20"/>
          <w:szCs w:val="20"/>
        </w:rPr>
      </w:pPr>
    </w:p>
    <w:p w14:paraId="17B9DE06" w14:textId="77777777" w:rsidR="00A002E9" w:rsidRPr="00D14AFE" w:rsidRDefault="00A002E9" w:rsidP="00603B7F">
      <w:pPr>
        <w:tabs>
          <w:tab w:val="right" w:pos="709"/>
        </w:tabs>
        <w:spacing w:line="240" w:lineRule="auto"/>
        <w:jc w:val="both"/>
        <w:rPr>
          <w:sz w:val="20"/>
          <w:szCs w:val="20"/>
        </w:rPr>
      </w:pPr>
      <w:r w:rsidRPr="00D14AFE">
        <w:rPr>
          <w:sz w:val="20"/>
          <w:szCs w:val="20"/>
        </w:rPr>
        <w:t xml:space="preserve">In complying with the requirements of the Grid Code, System Operator Transmission Owner Code (STC) and Distribution Code (as applicable), the ESO, Transmission Licensees, Distribution Network Operators (including Independent Distribution Network Operators) would be considered to </w:t>
      </w:r>
      <w:r w:rsidR="00D14AFE">
        <w:rPr>
          <w:sz w:val="20"/>
          <w:szCs w:val="20"/>
        </w:rPr>
        <w:t>satisfy the requirements of the European Emergency and Restoration Code.</w:t>
      </w:r>
      <w:r w:rsidRPr="00D14AFE">
        <w:rPr>
          <w:sz w:val="20"/>
          <w:szCs w:val="20"/>
        </w:rPr>
        <w:t xml:space="preserve">   </w:t>
      </w:r>
    </w:p>
    <w:p w14:paraId="50874427" w14:textId="77777777" w:rsidR="00B22F85" w:rsidRPr="002C7959" w:rsidRDefault="00B22F85" w:rsidP="00603B7F">
      <w:pPr>
        <w:spacing w:line="240" w:lineRule="auto"/>
        <w:jc w:val="both"/>
        <w:rPr>
          <w:sz w:val="20"/>
          <w:szCs w:val="20"/>
        </w:rPr>
      </w:pPr>
    </w:p>
    <w:p w14:paraId="704E59F1" w14:textId="77777777" w:rsidR="006468A1" w:rsidRDefault="006468A1" w:rsidP="00603B7F">
      <w:pPr>
        <w:spacing w:line="240" w:lineRule="auto"/>
      </w:pPr>
    </w:p>
    <w:sectPr w:rsidR="006468A1" w:rsidSect="00603B7F">
      <w:pgSz w:w="11906" w:h="16838" w:code="9"/>
      <w:pgMar w:top="2608" w:right="1588" w:bottom="1134" w:left="340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3" w:author="Johnson (ESO), Antony" w:date="2021-08-26T11:18:00Z" w:initials="J(A">
    <w:p w14:paraId="1BA22C11" w14:textId="08A8B243" w:rsidR="00DE514E" w:rsidRDefault="00DE514E">
      <w:pPr>
        <w:pStyle w:val="CommentText"/>
      </w:pPr>
      <w:r>
        <w:rPr>
          <w:rStyle w:val="CommentReference"/>
        </w:rPr>
        <w:annotationRef/>
      </w:r>
      <w:r>
        <w:t xml:space="preserve">We need to check the date </w:t>
      </w:r>
      <w:proofErr w:type="gramStart"/>
      <w:r>
        <w:t>here</w:t>
      </w:r>
      <w:proofErr w:type="gramEnd"/>
      <w:r>
        <w:t xml:space="preserve"> but it was 2018 in the original letter though I think it should be 2019.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BA22C1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BA22C11" w16cid:durableId="24D1F7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6279A" w14:textId="77777777" w:rsidR="0079027D" w:rsidRDefault="0079027D" w:rsidP="000D76CF">
      <w:pPr>
        <w:spacing w:line="240" w:lineRule="auto"/>
      </w:pPr>
      <w:r>
        <w:separator/>
      </w:r>
    </w:p>
  </w:endnote>
  <w:endnote w:type="continuationSeparator" w:id="0">
    <w:p w14:paraId="3EBCCD17" w14:textId="77777777" w:rsidR="0079027D" w:rsidRDefault="0079027D" w:rsidP="000D76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50B84" w14:textId="77777777" w:rsidR="00FA1B59" w:rsidRDefault="00FA1B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B13E7" w14:textId="77777777" w:rsidR="00FA1B59" w:rsidRDefault="00FA1B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19DB1" w14:textId="77777777" w:rsidR="00FA1B59" w:rsidRDefault="00FA1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EC267" w14:textId="77777777" w:rsidR="0079027D" w:rsidRDefault="0079027D" w:rsidP="000D76CF">
      <w:pPr>
        <w:spacing w:line="240" w:lineRule="auto"/>
      </w:pPr>
      <w:r>
        <w:separator/>
      </w:r>
    </w:p>
  </w:footnote>
  <w:footnote w:type="continuationSeparator" w:id="0">
    <w:p w14:paraId="16C88158" w14:textId="77777777" w:rsidR="0079027D" w:rsidRDefault="0079027D" w:rsidP="000D76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76B5C" w14:textId="77777777" w:rsidR="00FA1B59" w:rsidRDefault="00FA1B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4165192"/>
      <w:docPartObj>
        <w:docPartGallery w:val="Watermarks"/>
        <w:docPartUnique/>
      </w:docPartObj>
    </w:sdtPr>
    <w:sdtEndPr/>
    <w:sdtContent>
      <w:p w14:paraId="6F44226D" w14:textId="175E44B7" w:rsidR="00FA1B59" w:rsidRDefault="0045650C">
        <w:pPr>
          <w:pStyle w:val="Header"/>
        </w:pPr>
        <w:r>
          <w:rPr>
            <w:noProof/>
          </w:rPr>
          <w:pict w14:anchorId="615B3E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85127" o:spid="_x0000_s2049" type="#_x0000_t136" style="position:absolute;margin-left:0;margin-top:0;width:545.4pt;height:90.9pt;rotation:315;z-index:-251658752;mso-position-horizontal:center;mso-position-horizontal-relative:margin;mso-position-vertical:center;mso-position-vertical-relative:margin" o:allowincell="f" fillcolor="#5a5a5a [2109]" stroked="f">
              <v:fill opacity=".5"/>
              <v:textpath style="font-family:&quot;Calibri&quot;;font-size:1pt" string="DRAFT FOR DISCUSSION"/>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388CE" w14:textId="77777777" w:rsidR="00FA1B59" w:rsidRDefault="00FA1B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01F5B"/>
    <w:multiLevelType w:val="hybridMultilevel"/>
    <w:tmpl w:val="221AA8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3A5866"/>
    <w:multiLevelType w:val="hybridMultilevel"/>
    <w:tmpl w:val="47E0D558"/>
    <w:lvl w:ilvl="0" w:tplc="A2CAA47A">
      <w:start w:val="1"/>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743743E"/>
    <w:multiLevelType w:val="hybridMultilevel"/>
    <w:tmpl w:val="884437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7E4812"/>
    <w:multiLevelType w:val="hybridMultilevel"/>
    <w:tmpl w:val="C5CCB1DC"/>
    <w:lvl w:ilvl="0" w:tplc="D2B8990C">
      <w:start w:val="1"/>
      <w:numFmt w:val="bullet"/>
      <w:lvlText w:val=""/>
      <w:lvlJc w:val="left"/>
      <w:pPr>
        <w:ind w:left="1494" w:hanging="360"/>
      </w:pPr>
      <w:rPr>
        <w:rFonts w:ascii="Symbol" w:eastAsia="Times New Roman" w:hAnsi="Symbol" w:cs="Arial" w:hint="default"/>
        <w:i w:val="0"/>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63F02872"/>
    <w:multiLevelType w:val="hybridMultilevel"/>
    <w:tmpl w:val="8D240D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412A0D"/>
    <w:multiLevelType w:val="hybridMultilevel"/>
    <w:tmpl w:val="6D32892A"/>
    <w:lvl w:ilvl="0" w:tplc="6FBC09D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6"/>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3F1"/>
    <w:rsid w:val="0002159B"/>
    <w:rsid w:val="00024690"/>
    <w:rsid w:val="0003446D"/>
    <w:rsid w:val="00037939"/>
    <w:rsid w:val="000518B6"/>
    <w:rsid w:val="00071ED1"/>
    <w:rsid w:val="00073336"/>
    <w:rsid w:val="0007684C"/>
    <w:rsid w:val="0008467D"/>
    <w:rsid w:val="00093888"/>
    <w:rsid w:val="000A6BAB"/>
    <w:rsid w:val="000B3295"/>
    <w:rsid w:val="000D392D"/>
    <w:rsid w:val="000D76CF"/>
    <w:rsid w:val="000E2690"/>
    <w:rsid w:val="00110D30"/>
    <w:rsid w:val="00112949"/>
    <w:rsid w:val="00141693"/>
    <w:rsid w:val="0014426B"/>
    <w:rsid w:val="001828E0"/>
    <w:rsid w:val="00194780"/>
    <w:rsid w:val="001A7481"/>
    <w:rsid w:val="001C3F53"/>
    <w:rsid w:val="001C4080"/>
    <w:rsid w:val="001C6B14"/>
    <w:rsid w:val="001E096D"/>
    <w:rsid w:val="001F3DE5"/>
    <w:rsid w:val="0020214A"/>
    <w:rsid w:val="002141F4"/>
    <w:rsid w:val="002A021B"/>
    <w:rsid w:val="002B76C3"/>
    <w:rsid w:val="002C7959"/>
    <w:rsid w:val="002D5F4A"/>
    <w:rsid w:val="002D70C7"/>
    <w:rsid w:val="002F4F97"/>
    <w:rsid w:val="00307A4F"/>
    <w:rsid w:val="0032720D"/>
    <w:rsid w:val="00327CEA"/>
    <w:rsid w:val="00334DBA"/>
    <w:rsid w:val="00350FC1"/>
    <w:rsid w:val="00367097"/>
    <w:rsid w:val="003775A8"/>
    <w:rsid w:val="003B6F0A"/>
    <w:rsid w:val="003F21F9"/>
    <w:rsid w:val="00402365"/>
    <w:rsid w:val="004145D9"/>
    <w:rsid w:val="0045650C"/>
    <w:rsid w:val="00465655"/>
    <w:rsid w:val="004723F1"/>
    <w:rsid w:val="00474FDB"/>
    <w:rsid w:val="004A10C8"/>
    <w:rsid w:val="004A298D"/>
    <w:rsid w:val="004A4B82"/>
    <w:rsid w:val="004B1DA3"/>
    <w:rsid w:val="004F1280"/>
    <w:rsid w:val="00501B8C"/>
    <w:rsid w:val="005132FB"/>
    <w:rsid w:val="00532F28"/>
    <w:rsid w:val="005347EA"/>
    <w:rsid w:val="00536E03"/>
    <w:rsid w:val="0054087F"/>
    <w:rsid w:val="00551C9D"/>
    <w:rsid w:val="00570ACE"/>
    <w:rsid w:val="00575D9D"/>
    <w:rsid w:val="00577E38"/>
    <w:rsid w:val="00595D95"/>
    <w:rsid w:val="005A0B94"/>
    <w:rsid w:val="005A223A"/>
    <w:rsid w:val="005A7BEF"/>
    <w:rsid w:val="005B0BB9"/>
    <w:rsid w:val="005C036D"/>
    <w:rsid w:val="005C5FDF"/>
    <w:rsid w:val="005D5615"/>
    <w:rsid w:val="005F2B24"/>
    <w:rsid w:val="005F633A"/>
    <w:rsid w:val="00602F28"/>
    <w:rsid w:val="00603B7F"/>
    <w:rsid w:val="00605857"/>
    <w:rsid w:val="00643D47"/>
    <w:rsid w:val="006468A1"/>
    <w:rsid w:val="006A3981"/>
    <w:rsid w:val="006B34C0"/>
    <w:rsid w:val="006B6E49"/>
    <w:rsid w:val="006D71F1"/>
    <w:rsid w:val="00707315"/>
    <w:rsid w:val="00715A3C"/>
    <w:rsid w:val="00736D5F"/>
    <w:rsid w:val="0073787A"/>
    <w:rsid w:val="007431BE"/>
    <w:rsid w:val="00752772"/>
    <w:rsid w:val="007672C1"/>
    <w:rsid w:val="0079027D"/>
    <w:rsid w:val="00792F10"/>
    <w:rsid w:val="007A0DA3"/>
    <w:rsid w:val="007B7483"/>
    <w:rsid w:val="007C67DC"/>
    <w:rsid w:val="007F3FA3"/>
    <w:rsid w:val="00811ED2"/>
    <w:rsid w:val="00812620"/>
    <w:rsid w:val="00820C58"/>
    <w:rsid w:val="00821926"/>
    <w:rsid w:val="008600A8"/>
    <w:rsid w:val="00862372"/>
    <w:rsid w:val="00874E85"/>
    <w:rsid w:val="008A5247"/>
    <w:rsid w:val="008D4454"/>
    <w:rsid w:val="008D7140"/>
    <w:rsid w:val="0093661A"/>
    <w:rsid w:val="00950166"/>
    <w:rsid w:val="00967901"/>
    <w:rsid w:val="0098635C"/>
    <w:rsid w:val="00990BAA"/>
    <w:rsid w:val="009B1242"/>
    <w:rsid w:val="009B25DA"/>
    <w:rsid w:val="009D1B7D"/>
    <w:rsid w:val="009D4DA4"/>
    <w:rsid w:val="009F195A"/>
    <w:rsid w:val="009F3D2C"/>
    <w:rsid w:val="009F5D19"/>
    <w:rsid w:val="00A002E9"/>
    <w:rsid w:val="00A102CD"/>
    <w:rsid w:val="00A164EA"/>
    <w:rsid w:val="00A37B9E"/>
    <w:rsid w:val="00A4602E"/>
    <w:rsid w:val="00A5157D"/>
    <w:rsid w:val="00A6387F"/>
    <w:rsid w:val="00A73626"/>
    <w:rsid w:val="00A73AAD"/>
    <w:rsid w:val="00A81824"/>
    <w:rsid w:val="00A82006"/>
    <w:rsid w:val="00A96D5D"/>
    <w:rsid w:val="00AB614D"/>
    <w:rsid w:val="00AC22C0"/>
    <w:rsid w:val="00AC3F71"/>
    <w:rsid w:val="00AD14DC"/>
    <w:rsid w:val="00AF4BF1"/>
    <w:rsid w:val="00AF6F00"/>
    <w:rsid w:val="00AF7386"/>
    <w:rsid w:val="00B01B2A"/>
    <w:rsid w:val="00B05745"/>
    <w:rsid w:val="00B2031B"/>
    <w:rsid w:val="00B22F85"/>
    <w:rsid w:val="00B534FD"/>
    <w:rsid w:val="00B55C4E"/>
    <w:rsid w:val="00B63C39"/>
    <w:rsid w:val="00B64E19"/>
    <w:rsid w:val="00B823BE"/>
    <w:rsid w:val="00BA5C27"/>
    <w:rsid w:val="00BC1A50"/>
    <w:rsid w:val="00BD6507"/>
    <w:rsid w:val="00BF43D9"/>
    <w:rsid w:val="00BF6FA1"/>
    <w:rsid w:val="00C01579"/>
    <w:rsid w:val="00C1570D"/>
    <w:rsid w:val="00C2766C"/>
    <w:rsid w:val="00C61D90"/>
    <w:rsid w:val="00C65A0F"/>
    <w:rsid w:val="00C70486"/>
    <w:rsid w:val="00C7330F"/>
    <w:rsid w:val="00CA5BB0"/>
    <w:rsid w:val="00CC2C29"/>
    <w:rsid w:val="00CC40C9"/>
    <w:rsid w:val="00CE09E9"/>
    <w:rsid w:val="00CF37A1"/>
    <w:rsid w:val="00D10C51"/>
    <w:rsid w:val="00D14AFE"/>
    <w:rsid w:val="00D20521"/>
    <w:rsid w:val="00D25446"/>
    <w:rsid w:val="00D4632B"/>
    <w:rsid w:val="00D639A2"/>
    <w:rsid w:val="00D74277"/>
    <w:rsid w:val="00D92BB4"/>
    <w:rsid w:val="00D95148"/>
    <w:rsid w:val="00DA6C8C"/>
    <w:rsid w:val="00DC64A1"/>
    <w:rsid w:val="00DE514E"/>
    <w:rsid w:val="00DF3130"/>
    <w:rsid w:val="00DF630C"/>
    <w:rsid w:val="00E023FD"/>
    <w:rsid w:val="00E05252"/>
    <w:rsid w:val="00E11583"/>
    <w:rsid w:val="00E22096"/>
    <w:rsid w:val="00E22D12"/>
    <w:rsid w:val="00E8190A"/>
    <w:rsid w:val="00E83C71"/>
    <w:rsid w:val="00E86E7A"/>
    <w:rsid w:val="00EC00A6"/>
    <w:rsid w:val="00EC7A30"/>
    <w:rsid w:val="00EF06BB"/>
    <w:rsid w:val="00EF34AA"/>
    <w:rsid w:val="00F11166"/>
    <w:rsid w:val="00F2142B"/>
    <w:rsid w:val="00F5173A"/>
    <w:rsid w:val="00F5522C"/>
    <w:rsid w:val="00F65DF6"/>
    <w:rsid w:val="00F72FA9"/>
    <w:rsid w:val="00F7548C"/>
    <w:rsid w:val="00F877BC"/>
    <w:rsid w:val="00F9061A"/>
    <w:rsid w:val="00F908EF"/>
    <w:rsid w:val="00F94316"/>
    <w:rsid w:val="00FA01F1"/>
    <w:rsid w:val="00FA1B59"/>
    <w:rsid w:val="00FB6204"/>
    <w:rsid w:val="00FC16F4"/>
    <w:rsid w:val="00FC1F3D"/>
    <w:rsid w:val="00FC3B5D"/>
    <w:rsid w:val="00FC4D54"/>
    <w:rsid w:val="00FD2A7A"/>
    <w:rsid w:val="00FD4D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D3CFA0"/>
  <w15:chartTrackingRefBased/>
  <w15:docId w15:val="{24854F6B-CD11-4F01-AF87-91EAC795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CF"/>
    <w:pPr>
      <w:spacing w:after="0" w:line="300" w:lineRule="atLeast"/>
    </w:pPr>
    <w:rPr>
      <w:rFonts w:ascii="Arial" w:eastAsia="Times New Roman" w:hAnsi="Arial" w:cs="Times New Roman"/>
      <w:szCs w:val="24"/>
      <w:lang w:eastAsia="en-GB"/>
    </w:rPr>
  </w:style>
  <w:style w:type="paragraph" w:styleId="Heading1">
    <w:name w:val="heading 1"/>
    <w:basedOn w:val="Normal"/>
    <w:link w:val="Heading1Char"/>
    <w:uiPriority w:val="9"/>
    <w:qFormat/>
    <w:rsid w:val="00EC7A30"/>
    <w:pPr>
      <w:spacing w:before="100" w:beforeAutospacing="1" w:after="100" w:afterAutospacing="1" w:line="240" w:lineRule="auto"/>
      <w:outlineLvl w:val="0"/>
    </w:pPr>
    <w:rPr>
      <w:rFonts w:ascii="Times New Roman" w:hAnsi="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D76CF"/>
    <w:rPr>
      <w:sz w:val="20"/>
      <w:szCs w:val="20"/>
    </w:rPr>
  </w:style>
  <w:style w:type="character" w:customStyle="1" w:styleId="FootnoteTextChar">
    <w:name w:val="Footnote Text Char"/>
    <w:basedOn w:val="DefaultParagraphFont"/>
    <w:link w:val="FootnoteText"/>
    <w:uiPriority w:val="99"/>
    <w:rsid w:val="000D76CF"/>
    <w:rPr>
      <w:rFonts w:ascii="Arial" w:eastAsia="Times New Roman" w:hAnsi="Arial" w:cs="Times New Roman"/>
      <w:sz w:val="20"/>
      <w:szCs w:val="20"/>
      <w:lang w:eastAsia="en-GB"/>
    </w:rPr>
  </w:style>
  <w:style w:type="character" w:styleId="FootnoteReference">
    <w:name w:val="footnote reference"/>
    <w:uiPriority w:val="99"/>
    <w:rsid w:val="000D76CF"/>
    <w:rPr>
      <w:vertAlign w:val="superscript"/>
    </w:rPr>
  </w:style>
  <w:style w:type="table" w:customStyle="1" w:styleId="TableGrid1">
    <w:name w:val="Table Grid1"/>
    <w:basedOn w:val="TableNormal"/>
    <w:next w:val="TableGrid"/>
    <w:rsid w:val="000D76CF"/>
    <w:pPr>
      <w:spacing w:after="0" w:line="30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unhideWhenUsed/>
    <w:rsid w:val="000D7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6D5F"/>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GridTable4-Accent1">
    <w:name w:val="Grid Table 4 Accent 1"/>
    <w:basedOn w:val="TableNormal"/>
    <w:uiPriority w:val="49"/>
    <w:rsid w:val="00736D5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alloonText">
    <w:name w:val="Balloon Text"/>
    <w:basedOn w:val="Normal"/>
    <w:link w:val="BalloonTextChar"/>
    <w:uiPriority w:val="99"/>
    <w:semiHidden/>
    <w:unhideWhenUsed/>
    <w:rsid w:val="00736D5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D5F"/>
    <w:rPr>
      <w:rFonts w:ascii="Segoe UI" w:eastAsia="Times New Roman" w:hAnsi="Segoe UI" w:cs="Segoe UI"/>
      <w:sz w:val="18"/>
      <w:szCs w:val="18"/>
      <w:lang w:eastAsia="en-GB"/>
    </w:rPr>
  </w:style>
  <w:style w:type="paragraph" w:styleId="ListParagraph">
    <w:name w:val="List Paragraph"/>
    <w:aliases w:val="Numbered list"/>
    <w:basedOn w:val="Normal"/>
    <w:uiPriority w:val="34"/>
    <w:qFormat/>
    <w:rsid w:val="00820C58"/>
    <w:pPr>
      <w:ind w:left="720"/>
      <w:contextualSpacing/>
    </w:pPr>
  </w:style>
  <w:style w:type="character" w:styleId="Hyperlink">
    <w:name w:val="Hyperlink"/>
    <w:basedOn w:val="DefaultParagraphFont"/>
    <w:uiPriority w:val="99"/>
    <w:unhideWhenUsed/>
    <w:rsid w:val="00BC1A50"/>
    <w:rPr>
      <w:color w:val="0000FF"/>
      <w:u w:val="single"/>
    </w:rPr>
  </w:style>
  <w:style w:type="character" w:customStyle="1" w:styleId="Heading1Char">
    <w:name w:val="Heading 1 Char"/>
    <w:basedOn w:val="DefaultParagraphFont"/>
    <w:link w:val="Heading1"/>
    <w:uiPriority w:val="9"/>
    <w:rsid w:val="00EC7A30"/>
    <w:rPr>
      <w:rFonts w:ascii="Times New Roman" w:eastAsia="Times New Roman" w:hAnsi="Times New Roman" w:cs="Times New Roman"/>
      <w:b/>
      <w:bCs/>
      <w:kern w:val="36"/>
      <w:sz w:val="48"/>
      <w:szCs w:val="48"/>
      <w:lang w:val="en-US"/>
    </w:rPr>
  </w:style>
  <w:style w:type="paragraph" w:styleId="Header">
    <w:name w:val="header"/>
    <w:basedOn w:val="Normal"/>
    <w:link w:val="HeaderChar"/>
    <w:uiPriority w:val="99"/>
    <w:unhideWhenUsed/>
    <w:rsid w:val="00D14AFE"/>
    <w:pPr>
      <w:tabs>
        <w:tab w:val="center" w:pos="4680"/>
        <w:tab w:val="right" w:pos="9360"/>
      </w:tabs>
      <w:spacing w:line="240" w:lineRule="auto"/>
    </w:pPr>
  </w:style>
  <w:style w:type="character" w:customStyle="1" w:styleId="HeaderChar">
    <w:name w:val="Header Char"/>
    <w:basedOn w:val="DefaultParagraphFont"/>
    <w:link w:val="Header"/>
    <w:uiPriority w:val="99"/>
    <w:rsid w:val="00D14AFE"/>
    <w:rPr>
      <w:rFonts w:ascii="Arial" w:eastAsia="Times New Roman" w:hAnsi="Arial" w:cs="Times New Roman"/>
      <w:szCs w:val="24"/>
      <w:lang w:eastAsia="en-GB"/>
    </w:rPr>
  </w:style>
  <w:style w:type="paragraph" w:styleId="Footer">
    <w:name w:val="footer"/>
    <w:basedOn w:val="Normal"/>
    <w:link w:val="FooterChar"/>
    <w:uiPriority w:val="99"/>
    <w:unhideWhenUsed/>
    <w:rsid w:val="00D14AFE"/>
    <w:pPr>
      <w:tabs>
        <w:tab w:val="center" w:pos="4680"/>
        <w:tab w:val="right" w:pos="9360"/>
      </w:tabs>
      <w:spacing w:line="240" w:lineRule="auto"/>
    </w:pPr>
  </w:style>
  <w:style w:type="character" w:customStyle="1" w:styleId="FooterChar">
    <w:name w:val="Footer Char"/>
    <w:basedOn w:val="DefaultParagraphFont"/>
    <w:link w:val="Footer"/>
    <w:uiPriority w:val="99"/>
    <w:rsid w:val="00D14AFE"/>
    <w:rPr>
      <w:rFonts w:ascii="Arial" w:eastAsia="Times New Roman" w:hAnsi="Arial" w:cs="Times New Roman"/>
      <w:szCs w:val="24"/>
      <w:lang w:eastAsia="en-GB"/>
    </w:rPr>
  </w:style>
  <w:style w:type="character" w:styleId="Mention">
    <w:name w:val="Mention"/>
    <w:basedOn w:val="DefaultParagraphFont"/>
    <w:uiPriority w:val="99"/>
    <w:semiHidden/>
    <w:unhideWhenUsed/>
    <w:rsid w:val="004A298D"/>
    <w:rPr>
      <w:color w:val="2B579A"/>
      <w:shd w:val="clear" w:color="auto" w:fill="E6E6E6"/>
    </w:rPr>
  </w:style>
  <w:style w:type="character" w:styleId="CommentReference">
    <w:name w:val="annotation reference"/>
    <w:basedOn w:val="DefaultParagraphFont"/>
    <w:uiPriority w:val="99"/>
    <w:semiHidden/>
    <w:unhideWhenUsed/>
    <w:rsid w:val="00C61D90"/>
    <w:rPr>
      <w:sz w:val="16"/>
      <w:szCs w:val="16"/>
    </w:rPr>
  </w:style>
  <w:style w:type="paragraph" w:styleId="CommentText">
    <w:name w:val="annotation text"/>
    <w:basedOn w:val="Normal"/>
    <w:link w:val="CommentTextChar"/>
    <w:uiPriority w:val="99"/>
    <w:semiHidden/>
    <w:unhideWhenUsed/>
    <w:rsid w:val="00C61D90"/>
    <w:pPr>
      <w:spacing w:line="240" w:lineRule="auto"/>
    </w:pPr>
    <w:rPr>
      <w:sz w:val="20"/>
      <w:szCs w:val="20"/>
    </w:rPr>
  </w:style>
  <w:style w:type="character" w:customStyle="1" w:styleId="CommentTextChar">
    <w:name w:val="Comment Text Char"/>
    <w:basedOn w:val="DefaultParagraphFont"/>
    <w:link w:val="CommentText"/>
    <w:uiPriority w:val="99"/>
    <w:semiHidden/>
    <w:rsid w:val="00C61D90"/>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61D90"/>
    <w:rPr>
      <w:b/>
      <w:bCs/>
    </w:rPr>
  </w:style>
  <w:style w:type="character" w:customStyle="1" w:styleId="CommentSubjectChar">
    <w:name w:val="Comment Subject Char"/>
    <w:basedOn w:val="CommentTextChar"/>
    <w:link w:val="CommentSubject"/>
    <w:uiPriority w:val="99"/>
    <w:semiHidden/>
    <w:rsid w:val="00C61D90"/>
    <w:rPr>
      <w:rFonts w:ascii="Arial" w:eastAsia="Times New Roman" w:hAnsi="Arial" w:cs="Times New Roman"/>
      <w:b/>
      <w:bCs/>
      <w:sz w:val="20"/>
      <w:szCs w:val="20"/>
      <w:lang w:eastAsia="en-GB"/>
    </w:rPr>
  </w:style>
  <w:style w:type="character" w:styleId="FollowedHyperlink">
    <w:name w:val="FollowedHyperlink"/>
    <w:basedOn w:val="DefaultParagraphFont"/>
    <w:uiPriority w:val="99"/>
    <w:semiHidden/>
    <w:unhideWhenUsed/>
    <w:rsid w:val="007C67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179729">
      <w:bodyDiv w:val="1"/>
      <w:marLeft w:val="0"/>
      <w:marRight w:val="0"/>
      <w:marTop w:val="0"/>
      <w:marBottom w:val="0"/>
      <w:divBdr>
        <w:top w:val="none" w:sz="0" w:space="0" w:color="auto"/>
        <w:left w:val="none" w:sz="0" w:space="0" w:color="auto"/>
        <w:bottom w:val="none" w:sz="0" w:space="0" w:color="auto"/>
        <w:right w:val="none" w:sz="0" w:space="0" w:color="auto"/>
      </w:divBdr>
    </w:div>
    <w:div w:id="704258671">
      <w:bodyDiv w:val="1"/>
      <w:marLeft w:val="0"/>
      <w:marRight w:val="0"/>
      <w:marTop w:val="0"/>
      <w:marBottom w:val="0"/>
      <w:divBdr>
        <w:top w:val="none" w:sz="0" w:space="0" w:color="auto"/>
        <w:left w:val="none" w:sz="0" w:space="0" w:color="auto"/>
        <w:bottom w:val="none" w:sz="0" w:space="0" w:color="auto"/>
        <w:right w:val="none" w:sz="0" w:space="0" w:color="auto"/>
      </w:divBdr>
    </w:div>
    <w:div w:id="1077168719">
      <w:bodyDiv w:val="1"/>
      <w:marLeft w:val="0"/>
      <w:marRight w:val="0"/>
      <w:marTop w:val="0"/>
      <w:marBottom w:val="0"/>
      <w:divBdr>
        <w:top w:val="none" w:sz="0" w:space="0" w:color="auto"/>
        <w:left w:val="none" w:sz="0" w:space="0" w:color="auto"/>
        <w:bottom w:val="none" w:sz="0" w:space="0" w:color="auto"/>
        <w:right w:val="none" w:sz="0" w:space="0" w:color="auto"/>
      </w:divBdr>
    </w:div>
    <w:div w:id="1248346334">
      <w:bodyDiv w:val="1"/>
      <w:marLeft w:val="0"/>
      <w:marRight w:val="0"/>
      <w:marTop w:val="0"/>
      <w:marBottom w:val="0"/>
      <w:divBdr>
        <w:top w:val="none" w:sz="0" w:space="0" w:color="auto"/>
        <w:left w:val="none" w:sz="0" w:space="0" w:color="auto"/>
        <w:bottom w:val="none" w:sz="0" w:space="0" w:color="auto"/>
        <w:right w:val="none" w:sz="0" w:space="0" w:color="auto"/>
      </w:divBdr>
    </w:div>
    <w:div w:id="1661543509">
      <w:bodyDiv w:val="1"/>
      <w:marLeft w:val="0"/>
      <w:marRight w:val="0"/>
      <w:marTop w:val="0"/>
      <w:marBottom w:val="0"/>
      <w:divBdr>
        <w:top w:val="none" w:sz="0" w:space="0" w:color="auto"/>
        <w:left w:val="none" w:sz="0" w:space="0" w:color="auto"/>
        <w:bottom w:val="none" w:sz="0" w:space="0" w:color="auto"/>
        <w:right w:val="none" w:sz="0" w:space="0" w:color="auto"/>
      </w:divBdr>
    </w:div>
    <w:div w:id="204212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https://www.nationalgrideso.com/codes/european-network-codes/meetings/emergency-and-restoration-consultation-op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yperlink" Target="https://www.nationalgrideso.com/codes/grid-code/modifications/gc0125-eu-code-emergency-restoration-black-start-testing-requirement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nationalgrideso.com/codes/grid-code/modifications/gc0108-eu-code-emergency-restoration-black-start-testing-requiremen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mailto:europeancodes.electricity@nationalgrid.com"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eur-lex.europa.eu/legal-content/EN/TXT/PDF/?uri=CELEX:32017R2196&amp;from=EN" TargetMode="External"/><Relationship Id="rId19" Type="http://schemas.openxmlformats.org/officeDocument/2006/relationships/hyperlink" Target="https://www.nationalgrideso.com/codes/european-network-codes/meetings/emergency-and-restoration-consultation-op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Grid.Code@nationalgrideso.com" TargetMode="Externa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9FE3A0DFBDDF4B86E3D79E9FDBE029" ma:contentTypeVersion="13" ma:contentTypeDescription="Create a new document." ma:contentTypeScope="" ma:versionID="0d912b26bf0050a0f6af768541d04373">
  <xsd:schema xmlns:xsd="http://www.w3.org/2001/XMLSchema" xmlns:xs="http://www.w3.org/2001/XMLSchema" xmlns:p="http://schemas.microsoft.com/office/2006/metadata/properties" xmlns:ns3="058e8728-260f-4dfb-8787-4ebe17203182" xmlns:ns4="63f065d3-f48e-4d2d-a5d5-b4becdeb24fc" targetNamespace="http://schemas.microsoft.com/office/2006/metadata/properties" ma:root="true" ma:fieldsID="f07fbf2cb1587b3893b9645ad5d49819" ns3:_="" ns4:_="">
    <xsd:import namespace="058e8728-260f-4dfb-8787-4ebe17203182"/>
    <xsd:import namespace="63f065d3-f48e-4d2d-a5d5-b4becdeb24f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8e8728-260f-4dfb-8787-4ebe17203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065d3-f48e-4d2d-a5d5-b4becdeb24f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F3C2B4-E91F-4EFE-ACCA-62F1D7C24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8e8728-260f-4dfb-8787-4ebe17203182"/>
    <ds:schemaRef ds:uri="63f065d3-f48e-4d2d-a5d5-b4becdeb24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901E6F-2041-44C3-935D-C37E2F9DE69A}">
  <ds:schemaRefs>
    <ds:schemaRef ds:uri="http://schemas.microsoft.com/sharepoint/v3/contenttype/forms"/>
  </ds:schemaRefs>
</ds:datastoreItem>
</file>

<file path=customXml/itemProps3.xml><?xml version="1.0" encoding="utf-8"?>
<ds:datastoreItem xmlns:ds="http://schemas.openxmlformats.org/officeDocument/2006/customXml" ds:itemID="{03671430-88AD-4043-9948-414A01416342}">
  <ds:schemaRefs>
    <ds:schemaRef ds:uri="http://schemas.microsoft.com/office/2006/documentManagement/types"/>
    <ds:schemaRef ds:uri="http://schemas.microsoft.com/office/2006/metadata/properties"/>
    <ds:schemaRef ds:uri="http://purl.org/dc/elements/1.1/"/>
    <ds:schemaRef ds:uri="63f065d3-f48e-4d2d-a5d5-b4becdeb24fc"/>
    <ds:schemaRef ds:uri="http://schemas.openxmlformats.org/package/2006/metadata/core-properties"/>
    <ds:schemaRef ds:uri="http://purl.org/dc/terms/"/>
    <ds:schemaRef ds:uri="http://schemas.microsoft.com/office/infopath/2007/PartnerControls"/>
    <ds:schemaRef ds:uri="058e8728-260f-4dfb-8787-4ebe1720318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3792</Words>
  <Characters>21616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Mwape (ESO), Susan</dc:creator>
  <cp:keywords/>
  <dc:description/>
  <cp:lastModifiedBy>Johnson (ESO), Antony</cp:lastModifiedBy>
  <cp:revision>3</cp:revision>
  <dcterms:created xsi:type="dcterms:W3CDTF">2021-09-27T14:20:00Z</dcterms:created>
  <dcterms:modified xsi:type="dcterms:W3CDTF">2021-09-27T14:20:00Z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0x010100719FE3A0DFBDDF4B86E3D79E9FDBE029</vt:lpwstr>
  </property>
</Properties>
</file>