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87" w:rsidP="005942E0" w:rsidRDefault="000C669D" w14:paraId="325DA7D3" w14:textId="453CEBB6">
      <w:pPr>
        <w:pStyle w:val="DocumentSubtitle"/>
        <w:framePr w:wrap="notBeside"/>
      </w:pPr>
      <w:r>
        <w:t xml:space="preserve">NGESO </w:t>
      </w:r>
      <w:r w:rsidR="00DE55E9">
        <w:t>Pennine Pathfinder</w:t>
      </w:r>
    </w:p>
    <w:p w:rsidRPr="00702352" w:rsidR="006B69AD" w:rsidP="00E24628" w:rsidRDefault="000C669D" w14:paraId="4DFC07B1" w14:textId="56E5B831">
      <w:pPr>
        <w:pStyle w:val="DocumentTitle"/>
        <w:framePr w:w="10490" w:wrap="notBeside"/>
      </w:pPr>
      <w:r>
        <w:t xml:space="preserve">Contract </w:t>
      </w:r>
      <w:r w:rsidR="00E41A1E">
        <w:t xml:space="preserve">Declaration </w:t>
      </w:r>
      <w:r w:rsidR="00415635">
        <w:t>for Reactive Services Agreement April 2024</w:t>
      </w:r>
    </w:p>
    <w:p w:rsidRPr="00E41A1E" w:rsidR="00BC017A" w:rsidP="64E26BB0" w:rsidRDefault="00FC5196" w14:paraId="391621D6" w14:textId="1439FEAF">
      <w:pPr>
        <w:pStyle w:val="PageTitle"/>
      </w:pPr>
      <w:r>
        <w:t xml:space="preserve">Acceptance of </w:t>
      </w:r>
      <w:r w:rsidR="00DE76C6">
        <w:t xml:space="preserve">Standard Contract </w:t>
      </w:r>
      <w:r>
        <w:t>terms</w:t>
      </w:r>
    </w:p>
    <w:p w:rsidRPr="00E41A1E" w:rsidR="000C669D" w:rsidP="64E26BB0" w:rsidRDefault="00BC017A" w14:paraId="211CDCAB" w14:textId="458206BD">
      <w:pPr>
        <w:pStyle w:val="DefaultText"/>
        <w:tabs>
          <w:tab w:val="left" w:pos="426"/>
        </w:tabs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</w:pPr>
      <w:r w:rsidRPr="64E26BB0">
        <w:rPr>
          <w:rFonts w:ascii="Arial" w:hAnsi="Arial" w:cs="Arial"/>
          <w:color w:val="454545" w:themeColor="text1"/>
          <w:sz w:val="20"/>
          <w:szCs w:val="20"/>
          <w:lang w:val="en-GB"/>
        </w:rPr>
        <w:t xml:space="preserve">All tenderers are required to sign the declaration below confirming that they do not have any issues with the </w:t>
      </w:r>
      <w:r w:rsidRPr="64E26BB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>conditions of contract</w:t>
      </w:r>
      <w:r w:rsidRPr="64E26BB0">
        <w:rPr>
          <w:rFonts w:ascii="Arial" w:hAnsi="Arial" w:cs="Arial"/>
          <w:color w:val="454545" w:themeColor="text1"/>
          <w:sz w:val="20"/>
          <w:szCs w:val="20"/>
          <w:lang w:val="en-GB"/>
        </w:rPr>
        <w:t xml:space="preserve"> </w:t>
      </w:r>
      <w:r w:rsidRPr="64E26BB0" w:rsidR="025CAA43">
        <w:rPr>
          <w:rFonts w:ascii="Arial" w:hAnsi="Arial" w:cs="Arial"/>
          <w:color w:val="454545" w:themeColor="text1"/>
          <w:sz w:val="20"/>
          <w:szCs w:val="20"/>
          <w:lang w:val="en-GB"/>
        </w:rPr>
        <w:t>at the point of tender submission</w:t>
      </w:r>
      <w:r w:rsidR="00443845">
        <w:rPr>
          <w:rFonts w:ascii="Arial" w:hAnsi="Arial" w:cs="Arial"/>
          <w:color w:val="454545" w:themeColor="text1"/>
          <w:sz w:val="20"/>
          <w:szCs w:val="20"/>
          <w:lang w:val="en-GB"/>
        </w:rPr>
        <w:t xml:space="preserve"> </w:t>
      </w:r>
      <w:r w:rsidR="00C25043">
        <w:rPr>
          <w:rFonts w:ascii="Arial" w:hAnsi="Arial" w:cs="Arial"/>
          <w:color w:val="454545" w:themeColor="text1"/>
          <w:sz w:val="20"/>
          <w:szCs w:val="20"/>
          <w:lang w:val="en-GB"/>
        </w:rPr>
        <w:t xml:space="preserve">no later than </w:t>
      </w:r>
      <w:r w:rsidRPr="00C25043" w:rsidR="00C25043">
        <w:rPr>
          <w:rFonts w:ascii="Arial" w:hAnsi="Arial" w:cs="Arial"/>
          <w:b/>
          <w:color w:val="454545" w:themeColor="text1"/>
          <w:sz w:val="20"/>
          <w:szCs w:val="20"/>
          <w:lang w:val="en-GB"/>
        </w:rPr>
        <w:t>15</w:t>
      </w:r>
      <w:r w:rsidRPr="00C25043" w:rsidR="00C25043">
        <w:rPr>
          <w:rFonts w:ascii="Arial" w:hAnsi="Arial" w:cs="Arial"/>
          <w:b/>
          <w:color w:val="454545" w:themeColor="text1"/>
          <w:sz w:val="20"/>
          <w:szCs w:val="20"/>
          <w:vertAlign w:val="superscript"/>
          <w:lang w:val="en-GB"/>
        </w:rPr>
        <w:t>th</w:t>
      </w:r>
      <w:r w:rsidRPr="00C25043" w:rsidR="00C25043">
        <w:rPr>
          <w:rFonts w:ascii="Arial" w:hAnsi="Arial" w:cs="Arial"/>
          <w:b/>
          <w:color w:val="454545" w:themeColor="text1"/>
          <w:sz w:val="20"/>
          <w:szCs w:val="20"/>
          <w:lang w:val="en-GB"/>
        </w:rPr>
        <w:t xml:space="preserve"> October 2021</w:t>
      </w:r>
      <w:r w:rsidRPr="64E26BB0">
        <w:rPr>
          <w:rFonts w:ascii="Arial" w:hAnsi="Arial" w:cs="Arial"/>
          <w:color w:val="454545" w:themeColor="text1"/>
          <w:sz w:val="20"/>
          <w:szCs w:val="20"/>
          <w:lang w:val="en-GB"/>
        </w:rPr>
        <w:t xml:space="preserve">. Where the tenderer is a consortium, the declaration must be signed by the </w:t>
      </w:r>
      <w:r w:rsidRPr="64E26BB0" w:rsidR="00C56220">
        <w:rPr>
          <w:rFonts w:ascii="Arial" w:hAnsi="Arial" w:cs="Arial"/>
          <w:color w:val="454545" w:themeColor="text1"/>
          <w:sz w:val="20"/>
          <w:szCs w:val="20"/>
          <w:lang w:val="en-GB"/>
        </w:rPr>
        <w:t>lead party on behalf of itself and the other consortium member</w:t>
      </w:r>
      <w:r w:rsidRPr="64E26BB0" w:rsidR="00F75095">
        <w:rPr>
          <w:rFonts w:ascii="Arial" w:hAnsi="Arial" w:cs="Arial"/>
          <w:color w:val="454545" w:themeColor="text1"/>
          <w:sz w:val="20"/>
          <w:szCs w:val="20"/>
          <w:lang w:val="en-GB"/>
        </w:rPr>
        <w:t xml:space="preserve"> (or member</w:t>
      </w:r>
      <w:r w:rsidRPr="64E26BB0" w:rsidR="00C56220">
        <w:rPr>
          <w:rFonts w:ascii="Arial" w:hAnsi="Arial" w:cs="Arial"/>
          <w:color w:val="454545" w:themeColor="text1"/>
          <w:sz w:val="20"/>
          <w:szCs w:val="20"/>
          <w:lang w:val="en-GB"/>
        </w:rPr>
        <w:t>s).</w:t>
      </w:r>
      <w:r w:rsidRPr="64E26BB0">
        <w:rPr>
          <w:rFonts w:ascii="Arial" w:hAnsi="Arial" w:cs="Arial"/>
          <w:color w:val="454545" w:themeColor="text1"/>
          <w:sz w:val="20"/>
          <w:szCs w:val="20"/>
          <w:lang w:val="en-GB"/>
        </w:rPr>
        <w:t xml:space="preserve"> </w:t>
      </w:r>
      <w:r w:rsidRPr="64E26BB0" w:rsidR="000C669D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 </w:t>
      </w:r>
    </w:p>
    <w:p w:rsidRPr="00E41A1E" w:rsidR="0030327B" w:rsidP="000C669D" w:rsidRDefault="0030327B" w14:paraId="6B4A625C" w14:textId="77777777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</w:p>
    <w:p w:rsidRPr="00E41A1E" w:rsidR="0030327B" w:rsidP="0030327B" w:rsidRDefault="0030327B" w14:paraId="1FAC6640" w14:textId="77777777">
      <w:pPr>
        <w:pStyle w:val="DefaultText"/>
        <w:tabs>
          <w:tab w:val="left" w:pos="426"/>
        </w:tabs>
        <w:rPr>
          <w:rFonts w:ascii="Arial" w:hAnsi="Arial" w:cs="Arial" w:eastAsiaTheme="minorHAnsi"/>
          <w:color w:val="454545" w:themeColor="text1"/>
          <w:sz w:val="20"/>
          <w:szCs w:val="20"/>
          <w:lang w:val="en-GB"/>
        </w:rPr>
      </w:pPr>
      <w:r w:rsidRPr="00E41A1E">
        <w:rPr>
          <w:rFonts w:ascii="Arial" w:hAnsi="Arial" w:cs="Arial" w:eastAsiaTheme="minorHAnsi"/>
          <w:color w:val="454545" w:themeColor="text1"/>
          <w:sz w:val="20"/>
          <w:szCs w:val="20"/>
          <w:lang w:val="en-GB"/>
        </w:rPr>
        <w:t>Please note the following:</w:t>
      </w:r>
    </w:p>
    <w:p w:rsidRPr="00E41A1E" w:rsidR="0030327B" w:rsidP="64E26BB0" w:rsidRDefault="0030327B" w14:paraId="01C21F6B" w14:textId="7D288261">
      <w:pPr>
        <w:pStyle w:val="DefaultText"/>
        <w:tabs>
          <w:tab w:val="left" w:pos="426"/>
        </w:tabs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</w:pPr>
    </w:p>
    <w:p w:rsidRPr="00E41A1E" w:rsidR="0030327B" w:rsidP="64E26BB0" w:rsidRDefault="5BBCA785" w14:paraId="0F3BF89B" w14:textId="2B25A53F">
      <w:pPr>
        <w:pStyle w:val="DefaultText"/>
        <w:numPr>
          <w:ilvl w:val="0"/>
          <w:numId w:val="20"/>
        </w:numPr>
        <w:tabs>
          <w:tab w:val="left" w:pos="426"/>
        </w:tabs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</w:pPr>
      <w:r w:rsidRPr="64E26BB0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The tenderer </w:t>
      </w:r>
      <w:proofErr w:type="gramStart"/>
      <w:r w:rsidRPr="64E26BB0" w:rsidR="28E3BB36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is able to</w:t>
      </w:r>
      <w:proofErr w:type="gramEnd"/>
      <w:r w:rsidRPr="64E26BB0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send feedback on the</w:t>
      </w:r>
      <w:r w:rsidR="00282FD6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Standard</w:t>
      </w:r>
      <w:r w:rsidRPr="64E26BB0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contract terms and t</w:t>
      </w:r>
      <w:r w:rsidRPr="64E26BB0" w:rsidR="53A10F6A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he </w:t>
      </w:r>
      <w:r w:rsidRPr="64E26BB0" w:rsidR="56B7D497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ITT pack</w:t>
      </w:r>
      <w:r w:rsidRPr="64E26BB0" w:rsidR="04A15771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prior to tender submission</w:t>
      </w:r>
      <w:r w:rsidRPr="64E26BB0" w:rsidR="53A10F6A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</w:t>
      </w:r>
      <w:r w:rsidRPr="64E26BB0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using the Contract Feedback Template</w:t>
      </w:r>
      <w:r w:rsidR="00DE76C6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no later than </w:t>
      </w:r>
      <w:r w:rsidRPr="00E706C5" w:rsidR="00DE76C6">
        <w:rPr>
          <w:rFonts w:ascii="Arial" w:hAnsi="Arial" w:cs="Arial" w:eastAsiaTheme="minorEastAsia"/>
          <w:b/>
          <w:color w:val="454545" w:themeColor="text1"/>
          <w:sz w:val="20"/>
          <w:szCs w:val="20"/>
          <w:lang w:val="en-GB"/>
        </w:rPr>
        <w:t>28</w:t>
      </w:r>
      <w:r w:rsidRPr="00E706C5" w:rsidR="00DE76C6">
        <w:rPr>
          <w:rFonts w:ascii="Arial" w:hAnsi="Arial" w:cs="Arial" w:eastAsiaTheme="minorEastAsia"/>
          <w:b/>
          <w:color w:val="454545" w:themeColor="text1"/>
          <w:sz w:val="20"/>
          <w:szCs w:val="20"/>
          <w:vertAlign w:val="superscript"/>
          <w:lang w:val="en-GB"/>
        </w:rPr>
        <w:t>th</w:t>
      </w:r>
      <w:r w:rsidRPr="00E706C5" w:rsidR="00DE76C6">
        <w:rPr>
          <w:rFonts w:ascii="Arial" w:hAnsi="Arial" w:cs="Arial" w:eastAsiaTheme="minorEastAsia"/>
          <w:b/>
          <w:color w:val="454545" w:themeColor="text1"/>
          <w:sz w:val="20"/>
          <w:szCs w:val="20"/>
          <w:lang w:val="en-GB"/>
        </w:rPr>
        <w:t xml:space="preserve"> May 2021</w:t>
      </w:r>
      <w:r w:rsidRPr="64E26BB0" w:rsidR="0030327B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.</w:t>
      </w:r>
    </w:p>
    <w:p w:rsidRPr="00E41A1E" w:rsidR="0030327B" w:rsidP="64E26BB0" w:rsidRDefault="72958EA9" w14:paraId="0ABD16A6" w14:textId="6EE7DD79">
      <w:pPr>
        <w:pStyle w:val="DefaultText"/>
        <w:numPr>
          <w:ilvl w:val="0"/>
          <w:numId w:val="20"/>
        </w:numPr>
        <w:tabs>
          <w:tab w:val="left" w:pos="426"/>
        </w:tabs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</w:pPr>
      <w:r w:rsidRPr="64E26BB0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However,</w:t>
      </w:r>
      <w:r w:rsidRPr="64E26BB0" w:rsidR="466D08FF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a</w:t>
      </w:r>
      <w:r w:rsidRPr="64E26BB0" w:rsidR="0030327B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ny </w:t>
      </w:r>
      <w:r w:rsidRPr="64E26BB0" w:rsidR="00CC52D0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changes proposed to the </w:t>
      </w:r>
      <w:r w:rsidRPr="64E26BB0" w:rsidR="00C56220">
        <w:rPr>
          <w:rFonts w:ascii="Arial" w:hAnsi="Arial" w:cs="Arial" w:eastAsiaTheme="minorEastAsia"/>
          <w:i/>
          <w:iCs/>
          <w:color w:val="454545" w:themeColor="text1"/>
          <w:sz w:val="20"/>
          <w:szCs w:val="20"/>
          <w:lang w:val="en-GB"/>
        </w:rPr>
        <w:t>conditions of contract</w:t>
      </w:r>
      <w:r w:rsidRPr="64E26BB0" w:rsidR="0030327B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</w:t>
      </w:r>
      <w:r w:rsidRPr="64E26BB0" w:rsidR="215F94F9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or the ITT </w:t>
      </w:r>
      <w:r w:rsidRPr="64E26BB0" w:rsidR="23701F9E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from the Contract Feedback Template </w:t>
      </w:r>
      <w:r w:rsidRPr="64E26BB0" w:rsidR="0030327B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are subject to acceptance </w:t>
      </w:r>
      <w:r w:rsidRPr="64E26BB0" w:rsidR="00D170A8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by NGESO</w:t>
      </w:r>
      <w:r w:rsidRPr="64E26BB0" w:rsidR="00CC52D0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who shall not </w:t>
      </w:r>
      <w:r w:rsidRPr="64E26BB0" w:rsidR="0030327B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be bound to make any amendments or negotiate any of the </w:t>
      </w:r>
      <w:r w:rsidRPr="64E26BB0" w:rsidR="00CC52D0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changes proposed by the tenderer</w:t>
      </w:r>
      <w:r w:rsidRPr="64E26BB0" w:rsidR="0030327B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.  </w:t>
      </w:r>
    </w:p>
    <w:p w:rsidRPr="00E41A1E" w:rsidR="0030327B" w:rsidP="31C6ADB5" w:rsidRDefault="0030327B" w14:paraId="131A9B99" w14:textId="422E4956">
      <w:pPr>
        <w:pStyle w:val="DefaultText"/>
        <w:numPr>
          <w:ilvl w:val="0"/>
          <w:numId w:val="20"/>
        </w:numPr>
        <w:tabs>
          <w:tab w:val="left" w:pos="426"/>
        </w:tabs>
        <w:rPr>
          <w:rFonts w:ascii="Arial" w:hAnsi="Arial" w:eastAsia="" w:cs="Arial" w:eastAsiaTheme="minorEastAsia"/>
          <w:color w:val="454545" w:themeColor="text1"/>
          <w:sz w:val="20"/>
          <w:szCs w:val="20"/>
          <w:lang w:val="en-GB"/>
        </w:rPr>
      </w:pPr>
      <w:r w:rsidRPr="2881A6A7" w:rsidR="0030327B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Any changes submitted after </w:t>
      </w:r>
      <w:r w:rsidRPr="2881A6A7" w:rsidR="002E6747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either </w:t>
      </w:r>
      <w:r w:rsidRPr="2881A6A7" w:rsidR="00CC52D0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the </w:t>
      </w:r>
      <w:r w:rsidRPr="2881A6A7" w:rsidR="00271774">
        <w:rPr>
          <w:rFonts w:ascii="Arial" w:hAnsi="Arial" w:eastAsia="" w:cs="Arial" w:eastAsiaTheme="minorEastAsia"/>
          <w:b w:val="1"/>
          <w:bCs w:val="1"/>
          <w:color w:val="454545" w:themeColor="text1" w:themeTint="FF" w:themeShade="FF"/>
          <w:sz w:val="20"/>
          <w:szCs w:val="20"/>
          <w:lang w:val="en-GB"/>
        </w:rPr>
        <w:t>28</w:t>
      </w:r>
      <w:r w:rsidRPr="2881A6A7" w:rsidR="00271774">
        <w:rPr>
          <w:rFonts w:ascii="Arial" w:hAnsi="Arial" w:eastAsia="" w:cs="Arial" w:eastAsiaTheme="minorEastAsia"/>
          <w:b w:val="1"/>
          <w:bCs w:val="1"/>
          <w:color w:val="454545" w:themeColor="text1" w:themeTint="FF" w:themeShade="FF"/>
          <w:sz w:val="20"/>
          <w:szCs w:val="20"/>
          <w:vertAlign w:val="superscript"/>
          <w:lang w:val="en-GB"/>
        </w:rPr>
        <w:t>th</w:t>
      </w:r>
      <w:r w:rsidRPr="2881A6A7" w:rsidR="00271774">
        <w:rPr>
          <w:rFonts w:ascii="Arial" w:hAnsi="Arial" w:eastAsia="" w:cs="Arial" w:eastAsiaTheme="minorEastAsia"/>
          <w:b w:val="1"/>
          <w:bCs w:val="1"/>
          <w:color w:val="454545" w:themeColor="text1" w:themeTint="FF" w:themeShade="FF"/>
          <w:sz w:val="20"/>
          <w:szCs w:val="20"/>
          <w:lang w:val="en-GB"/>
        </w:rPr>
        <w:t xml:space="preserve"> May 2021</w:t>
      </w:r>
      <w:r w:rsidRPr="2881A6A7" w:rsidR="00271774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 </w:t>
      </w:r>
      <w:r w:rsidRPr="2881A6A7" w:rsidR="002E6747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or the </w:t>
      </w:r>
      <w:r w:rsidRPr="2881A6A7" w:rsidR="00CC52D0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tenderer’s </w:t>
      </w:r>
      <w:r w:rsidRPr="2881A6A7" w:rsidR="52954F20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>Contract D</w:t>
      </w:r>
      <w:r w:rsidRPr="2881A6A7" w:rsidR="00CC52D0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>eclaration</w:t>
      </w:r>
      <w:r w:rsidRPr="2881A6A7" w:rsidR="0030327B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 will not be considered unless they are </w:t>
      </w:r>
      <w:r w:rsidRPr="2881A6A7" w:rsidR="0030327B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>as a result of</w:t>
      </w:r>
      <w:r w:rsidRPr="2881A6A7" w:rsidR="0030327B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 any change or addition to the </w:t>
      </w:r>
      <w:r w:rsidRPr="2881A6A7" w:rsidR="0030327B">
        <w:rPr>
          <w:rFonts w:ascii="Arial" w:hAnsi="Arial" w:eastAsia="" w:cs="Arial" w:eastAsiaTheme="minorEastAsia"/>
          <w:i w:val="1"/>
          <w:iCs w:val="1"/>
          <w:color w:val="454545" w:themeColor="text1" w:themeTint="FF" w:themeShade="FF"/>
          <w:sz w:val="20"/>
          <w:szCs w:val="20"/>
          <w:lang w:val="en-GB"/>
        </w:rPr>
        <w:t>conditions of contract</w:t>
      </w:r>
      <w:r w:rsidRPr="2881A6A7" w:rsidR="0030327B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 </w:t>
      </w:r>
      <w:r w:rsidRPr="2881A6A7" w:rsidR="00D46C1E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introduced </w:t>
      </w:r>
      <w:r w:rsidRPr="2881A6A7" w:rsidR="00F75095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 xml:space="preserve">subsequently </w:t>
      </w:r>
      <w:r w:rsidRPr="2881A6A7" w:rsidR="00D46C1E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>by NG</w:t>
      </w:r>
      <w:r w:rsidRPr="2881A6A7" w:rsidR="00D46C1E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>ESO</w:t>
      </w:r>
      <w:r w:rsidRPr="2881A6A7" w:rsidR="0030327B">
        <w:rPr>
          <w:rFonts w:ascii="Arial" w:hAnsi="Arial" w:eastAsia="" w:cs="Arial" w:eastAsiaTheme="minorEastAsia"/>
          <w:color w:val="454545" w:themeColor="text1" w:themeTint="FF" w:themeShade="FF"/>
          <w:sz w:val="20"/>
          <w:szCs w:val="20"/>
          <w:lang w:val="en-GB"/>
        </w:rPr>
        <w:t>.</w:t>
      </w:r>
    </w:p>
    <w:p w:rsidR="3FFE8394" w:rsidP="64E26BB0" w:rsidRDefault="00D27220" w14:paraId="6733B18D" w14:textId="19588C67">
      <w:pPr>
        <w:pStyle w:val="DefaultText"/>
        <w:numPr>
          <w:ilvl w:val="0"/>
          <w:numId w:val="20"/>
        </w:numPr>
        <w:tabs>
          <w:tab w:val="left" w:pos="426"/>
        </w:tabs>
        <w:rPr>
          <w:color w:val="454545" w:themeColor="text1"/>
          <w:sz w:val="20"/>
          <w:szCs w:val="20"/>
          <w:lang w:val="en-GB"/>
        </w:rPr>
      </w:pPr>
      <w:r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If successful </w:t>
      </w:r>
      <w:r w:rsidR="00946CF7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during the contract award, the </w:t>
      </w:r>
      <w:r w:rsidRPr="64E26BB0" w:rsidR="3FFE8394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tenderer shall also be expected to sign the</w:t>
      </w:r>
      <w:r w:rsidR="00DE4B61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Reactive Services</w:t>
      </w:r>
      <w:r w:rsidRPr="64E26BB0" w:rsidR="3FFE8394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</w:t>
      </w:r>
      <w:r w:rsidR="00DE4B61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C</w:t>
      </w:r>
      <w:r w:rsidRPr="64E26BB0" w:rsidR="3FFE8394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ontract no later than two months post tender award</w:t>
      </w:r>
      <w:r w:rsidR="00DE4B61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 xml:space="preserve"> (expected Jan 2021)</w:t>
      </w:r>
      <w:r w:rsidRPr="64E26BB0" w:rsidR="3FFE8394">
        <w:rPr>
          <w:rFonts w:ascii="Arial" w:hAnsi="Arial" w:cs="Arial" w:eastAsiaTheme="minorEastAsia"/>
          <w:color w:val="454545" w:themeColor="text1"/>
          <w:sz w:val="20"/>
          <w:szCs w:val="20"/>
          <w:lang w:val="en-GB"/>
        </w:rPr>
        <w:t>, otherwise NGESO reserves the right to revert to the tender stack.</w:t>
      </w:r>
    </w:p>
    <w:p w:rsidR="0030327B" w:rsidP="0030327B" w:rsidRDefault="0030327B" w14:paraId="7ED00662" w14:textId="77777777">
      <w:pPr>
        <w:pStyle w:val="DefaultText"/>
        <w:tabs>
          <w:tab w:val="left" w:pos="426"/>
        </w:tabs>
        <w:rPr>
          <w:rFonts w:ascii="Arial" w:hAnsi="Arial" w:cs="Arial" w:eastAsiaTheme="minorHAnsi"/>
          <w:color w:val="454545" w:themeColor="text1"/>
          <w:sz w:val="20"/>
          <w:szCs w:val="20"/>
          <w:lang w:val="en-GB"/>
        </w:rPr>
      </w:pPr>
    </w:p>
    <w:p w:rsidR="0030327B" w:rsidP="0030327B" w:rsidRDefault="0030327B" w14:paraId="0D91DA96" w14:textId="77777777">
      <w:pPr>
        <w:pStyle w:val="DefaultText"/>
        <w:tabs>
          <w:tab w:val="left" w:pos="426"/>
        </w:tabs>
        <w:rPr>
          <w:rFonts w:ascii="Arial" w:hAnsi="Arial" w:cs="Arial" w:eastAsiaTheme="minorHAnsi"/>
          <w:color w:val="454545" w:themeColor="text1"/>
          <w:sz w:val="20"/>
          <w:szCs w:val="20"/>
          <w:lang w:val="en-GB"/>
        </w:rPr>
      </w:pPr>
    </w:p>
    <w:p w:rsidRPr="0030327B" w:rsidR="0030327B" w:rsidP="0030327B" w:rsidRDefault="0030327B" w14:paraId="2F7B5F12" w14:textId="77777777">
      <w:pPr>
        <w:pStyle w:val="DefaultText"/>
        <w:tabs>
          <w:tab w:val="left" w:pos="426"/>
        </w:tabs>
        <w:rPr>
          <w:rFonts w:ascii="Arial" w:hAnsi="Arial" w:cs="Arial" w:eastAsiaTheme="minorHAnsi"/>
          <w:color w:val="454545" w:themeColor="text1"/>
          <w:sz w:val="20"/>
          <w:szCs w:val="20"/>
          <w:lang w:val="en-GB"/>
        </w:rPr>
      </w:pPr>
    </w:p>
    <w:p w:rsidRPr="0030327B" w:rsidR="0030327B" w:rsidP="000C669D" w:rsidRDefault="0030327B" w14:paraId="2AFB0052" w14:textId="77777777">
      <w:pPr>
        <w:pStyle w:val="DefaultText"/>
        <w:tabs>
          <w:tab w:val="left" w:pos="426"/>
        </w:tabs>
        <w:rPr>
          <w:rFonts w:asciiTheme="majorHAnsi" w:hAnsiTheme="majorHAnsi" w:eastAsiaTheme="minorHAnsi" w:cstheme="minorBidi"/>
          <w:b/>
          <w:noProof/>
          <w:color w:val="F26522" w:themeColor="accent1"/>
          <w:sz w:val="32"/>
          <w:szCs w:val="48"/>
          <w:lang w:val="en-GB"/>
        </w:rPr>
      </w:pPr>
      <w:r w:rsidRPr="0030327B">
        <w:rPr>
          <w:rFonts w:asciiTheme="majorHAnsi" w:hAnsiTheme="majorHAnsi" w:eastAsiaTheme="minorHAnsi" w:cstheme="minorBidi"/>
          <w:b/>
          <w:noProof/>
          <w:color w:val="F26522" w:themeColor="accent1"/>
          <w:sz w:val="32"/>
          <w:szCs w:val="48"/>
          <w:lang w:val="en-GB"/>
        </w:rPr>
        <w:t xml:space="preserve">Declaration: </w:t>
      </w:r>
    </w:p>
    <w:p w:rsidR="0030327B" w:rsidP="000C669D" w:rsidRDefault="0030327B" w14:paraId="7A4807E7" w14:textId="77777777">
      <w:pPr>
        <w:pStyle w:val="DefaultText"/>
        <w:tabs>
          <w:tab w:val="left" w:pos="426"/>
        </w:tabs>
        <w:rPr>
          <w:rFonts w:ascii="Arial" w:hAnsi="Arial" w:cs="Arial"/>
          <w:i/>
          <w:sz w:val="20"/>
          <w:szCs w:val="20"/>
          <w:lang w:val="en-GB"/>
        </w:rPr>
      </w:pPr>
    </w:p>
    <w:p w:rsidRPr="00E41A1E" w:rsidR="0030327B" w:rsidP="64E26BB0" w:rsidRDefault="0030327B" w14:paraId="38641903" w14:textId="03B9C2BC">
      <w:pPr>
        <w:pStyle w:val="DefaultText"/>
        <w:tabs>
          <w:tab w:val="left" w:pos="426"/>
        </w:tabs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</w:pPr>
      <w:r w:rsidRPr="64E26BB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On behalf of </w:t>
      </w:r>
      <w:r w:rsidRPr="64E26BB0" w:rsidR="00E41A1E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>_____________________________</w:t>
      </w:r>
      <w:r w:rsidRPr="64E26BB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 I declare that I have read and understood the </w:t>
      </w:r>
      <w:r w:rsidRPr="64E26BB0" w:rsidR="00C5622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>conditions of contract</w:t>
      </w:r>
      <w:r w:rsidRPr="64E26BB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. I declare that </w:t>
      </w:r>
      <w:r w:rsidRPr="64E26BB0" w:rsidR="000C4D74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>the tenderer</w:t>
      </w:r>
      <w:r w:rsidRPr="64E26BB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 accept</w:t>
      </w:r>
      <w:r w:rsidRPr="64E26BB0" w:rsidR="00FC5196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>s</w:t>
      </w:r>
      <w:r w:rsidRPr="64E26BB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 </w:t>
      </w:r>
      <w:r w:rsidRPr="64E26BB0" w:rsidR="00C5622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>the conditions of contract</w:t>
      </w:r>
      <w:r w:rsidRPr="64E26BB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 and </w:t>
      </w:r>
      <w:r w:rsidRPr="64E26BB0" w:rsidR="00E46377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>is participating on that</w:t>
      </w:r>
      <w:r w:rsidRPr="64E26BB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 basis. </w:t>
      </w:r>
      <w:r w:rsidRPr="64E26BB0" w:rsidR="00C5622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The tenderer acknowledges </w:t>
      </w:r>
      <w:r w:rsidRPr="64E26BB0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>that NG ESO is not obliged to make any changes proposed.</w:t>
      </w:r>
      <w:r w:rsidR="0051683E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 The tenderer also acknowled</w:t>
      </w:r>
      <w:r w:rsidR="006439C5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ges that NG ESO may revert to the tender stack if the Reactive Services Agreement is not signed within two months </w:t>
      </w:r>
      <w:r w:rsidR="0061190A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of contract award date in </w:t>
      </w:r>
      <w:r w:rsidR="00E6713E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>accordance with timelines in the ITT letter dated 26</w:t>
      </w:r>
      <w:r w:rsidRPr="00E6713E" w:rsidR="00E6713E">
        <w:rPr>
          <w:rFonts w:ascii="Arial" w:hAnsi="Arial" w:cs="Arial"/>
          <w:i/>
          <w:iCs/>
          <w:color w:val="454545" w:themeColor="text1"/>
          <w:sz w:val="20"/>
          <w:szCs w:val="20"/>
          <w:vertAlign w:val="superscript"/>
          <w:lang w:val="en-GB"/>
        </w:rPr>
        <w:t>th</w:t>
      </w:r>
      <w:r w:rsidR="00E6713E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 xml:space="preserve"> March 2021</w:t>
      </w:r>
      <w:r w:rsidR="00A32972">
        <w:rPr>
          <w:rFonts w:ascii="Arial" w:hAnsi="Arial" w:cs="Arial"/>
          <w:i/>
          <w:iCs/>
          <w:color w:val="454545" w:themeColor="text1"/>
          <w:sz w:val="20"/>
          <w:szCs w:val="20"/>
          <w:lang w:val="en-GB"/>
        </w:rPr>
        <w:t>.</w:t>
      </w:r>
      <w:bookmarkStart w:name="_GoBack" w:id="3"/>
      <w:bookmarkEnd w:id="3"/>
    </w:p>
    <w:p w:rsidRPr="00E41A1E" w:rsidR="00C56220" w:rsidP="000C669D" w:rsidRDefault="00C56220" w14:paraId="732057BC" w14:textId="77777777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</w:p>
    <w:p w:rsidRPr="00E41A1E" w:rsidR="00C56220" w:rsidP="000C669D" w:rsidRDefault="00C56220" w14:paraId="3AD2CAB9" w14:textId="5456366D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  <w:r w:rsidRPr="00E41A1E">
        <w:rPr>
          <w:rFonts w:ascii="Arial" w:hAnsi="Arial" w:cs="Arial"/>
          <w:i/>
          <w:color w:val="454545" w:themeColor="text1"/>
          <w:sz w:val="20"/>
          <w:szCs w:val="20"/>
          <w:lang w:val="en-GB"/>
        </w:rPr>
        <w:t xml:space="preserve">I confirm that I am authorised on behalf of [the tenderer] [each party participating in the tenderer consortium] </w:t>
      </w:r>
      <w:r w:rsidR="00E1007D">
        <w:rPr>
          <w:rFonts w:ascii="Arial" w:hAnsi="Arial" w:cs="Arial"/>
          <w:i/>
          <w:color w:val="454545" w:themeColor="text1"/>
          <w:sz w:val="20"/>
          <w:szCs w:val="20"/>
          <w:lang w:val="en-GB"/>
        </w:rPr>
        <w:t xml:space="preserve">(delete as appropriate) </w:t>
      </w:r>
      <w:r w:rsidRPr="00E41A1E">
        <w:rPr>
          <w:rFonts w:ascii="Arial" w:hAnsi="Arial" w:cs="Arial"/>
          <w:i/>
          <w:color w:val="454545" w:themeColor="text1"/>
          <w:sz w:val="20"/>
          <w:szCs w:val="20"/>
          <w:lang w:val="en-GB"/>
        </w:rPr>
        <w:t>to make this declaration.</w:t>
      </w:r>
    </w:p>
    <w:p w:rsidRPr="00E41A1E" w:rsidR="0030327B" w:rsidP="000C669D" w:rsidRDefault="0030327B" w14:paraId="43B7E5C3" w14:textId="77777777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</w:p>
    <w:p w:rsidRPr="00E41A1E" w:rsidR="0030327B" w:rsidP="000C669D" w:rsidRDefault="0030327B" w14:paraId="00F6396B" w14:textId="77777777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</w:p>
    <w:p w:rsidRPr="00E41A1E" w:rsidR="0030327B" w:rsidP="000C669D" w:rsidRDefault="0030327B" w14:paraId="01056D9B" w14:textId="77777777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  <w:r w:rsidRPr="00E41A1E">
        <w:rPr>
          <w:rFonts w:ascii="Arial" w:hAnsi="Arial" w:cs="Arial"/>
          <w:i/>
          <w:color w:val="454545" w:themeColor="text1"/>
          <w:sz w:val="20"/>
          <w:szCs w:val="20"/>
          <w:lang w:val="en-GB"/>
        </w:rPr>
        <w:t>Print name ……………………………………………………….</w:t>
      </w:r>
    </w:p>
    <w:p w:rsidRPr="00E41A1E" w:rsidR="0030327B" w:rsidP="000C669D" w:rsidRDefault="0030327B" w14:paraId="484A7B79" w14:textId="77777777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</w:p>
    <w:p w:rsidRPr="00E41A1E" w:rsidR="0030327B" w:rsidP="000C669D" w:rsidRDefault="0030327B" w14:paraId="6C6F9DB7" w14:textId="77777777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</w:p>
    <w:p w:rsidRPr="00E41A1E" w:rsidR="0030327B" w:rsidP="000C669D" w:rsidRDefault="0030327B" w14:paraId="11027563" w14:textId="77777777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  <w:r w:rsidRPr="00E41A1E">
        <w:rPr>
          <w:rFonts w:ascii="Arial" w:hAnsi="Arial" w:cs="Arial"/>
          <w:i/>
          <w:color w:val="454545" w:themeColor="text1"/>
          <w:sz w:val="20"/>
          <w:szCs w:val="20"/>
          <w:lang w:val="en-GB"/>
        </w:rPr>
        <w:t>Signed…………………………………………………………….</w:t>
      </w:r>
    </w:p>
    <w:p w:rsidRPr="00E41A1E" w:rsidR="0030327B" w:rsidP="000C669D" w:rsidRDefault="0030327B" w14:paraId="265E0CD7" w14:textId="77777777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</w:p>
    <w:p w:rsidRPr="00E41A1E" w:rsidR="0030327B" w:rsidP="000C669D" w:rsidRDefault="0030327B" w14:paraId="011F5E97" w14:textId="77777777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</w:p>
    <w:p w:rsidRPr="00E1007D" w:rsidR="000C669D" w:rsidP="000C669D" w:rsidRDefault="0030327B" w14:paraId="3C094343" w14:textId="6A9C321B">
      <w:pPr>
        <w:pStyle w:val="DefaultText"/>
        <w:tabs>
          <w:tab w:val="left" w:pos="426"/>
        </w:tabs>
        <w:rPr>
          <w:rFonts w:ascii="Arial" w:hAnsi="Arial" w:cs="Arial"/>
          <w:i/>
          <w:color w:val="454545" w:themeColor="text1"/>
          <w:sz w:val="20"/>
          <w:szCs w:val="20"/>
          <w:lang w:val="en-GB"/>
        </w:rPr>
      </w:pPr>
      <w:r w:rsidRPr="00E41A1E">
        <w:rPr>
          <w:rFonts w:ascii="Arial" w:hAnsi="Arial" w:cs="Arial"/>
          <w:i/>
          <w:color w:val="454545" w:themeColor="text1"/>
          <w:sz w:val="20"/>
          <w:szCs w:val="20"/>
          <w:lang w:val="en-GB"/>
        </w:rPr>
        <w:t>Date………………………………………………………………</w:t>
      </w:r>
    </w:p>
    <w:sectPr w:rsidRPr="00E1007D" w:rsidR="000C669D" w:rsidSect="000C669D">
      <w:headerReference w:type="default" r:id="rId14"/>
      <w:footerReference w:type="default" r:id="rId15"/>
      <w:headerReference w:type="first" r:id="rId16"/>
      <w:footerReference w:type="first" r:id="rId17"/>
      <w:pgSz w:w="11906" w:h="16838" w:orient="portrait" w:code="9"/>
      <w:pgMar w:top="1588" w:right="709" w:bottom="1276" w:left="709" w:header="567" w:footer="284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A16" w:rsidP="00A62BFF" w:rsidRDefault="003A4A16" w14:paraId="7FA32CA1" w14:textId="77777777">
      <w:pPr>
        <w:spacing w:after="0"/>
      </w:pPr>
      <w:r>
        <w:separator/>
      </w:r>
    </w:p>
  </w:endnote>
  <w:endnote w:type="continuationSeparator" w:id="0">
    <w:p w:rsidR="003A4A16" w:rsidP="00A62BFF" w:rsidRDefault="003A4A16" w14:paraId="7CC406A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color="auto" w:sz="0" w:space="0"/>
        <w:bottom w:val="none" w:color="auto" w:sz="0" w:space="0"/>
        <w:insideH w:val="none" w:color="auto" w:sz="0" w:space="0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26D29" w14:paraId="246E135C" w14:textId="77777777">
      <w:tc>
        <w:tcPr>
          <w:tcW w:w="8789" w:type="dxa"/>
          <w:vAlign w:val="bottom"/>
        </w:tcPr>
        <w:p w:rsidR="00B26D29" w:rsidP="00DD2F95" w:rsidRDefault="000C669D" w14:paraId="0DEAF1E5" w14:textId="77777777">
          <w:pPr>
            <w:pStyle w:val="Footer"/>
          </w:pPr>
          <w:r>
            <w:t xml:space="preserve">Date: </w:t>
          </w:r>
          <w:sdt>
            <w:sdtPr>
              <w:rPr>
                <w:rStyle w:val="DateofpapersChar"/>
              </w:rPr>
              <w:alias w:val="Last paper"/>
              <w:tag w:val="Last paper"/>
              <w:id w:val="206535124"/>
              <w:text/>
            </w:sdtPr>
            <w:sdtEndPr>
              <w:rPr>
                <w:rStyle w:val="DateofpapersChar"/>
              </w:rPr>
            </w:sdtEndPr>
            <w:sdtContent>
              <w:r>
                <w:rPr>
                  <w:rStyle w:val="DateofpapersChar"/>
                </w:rPr>
                <w:t>mm</w:t>
              </w:r>
              <w:r w:rsidRPr="0029281D">
                <w:rPr>
                  <w:rStyle w:val="DateofpapersChar"/>
                </w:rPr>
                <w:t>/</w:t>
              </w:r>
              <w:r>
                <w:rPr>
                  <w:rStyle w:val="DateofpapersChar"/>
                </w:rPr>
                <w:t>yy</w:t>
              </w:r>
            </w:sdtContent>
          </w:sdt>
          <w:r>
            <w:t xml:space="preserve">  </w:t>
          </w:r>
        </w:p>
      </w:tc>
      <w:tc>
        <w:tcPr>
          <w:tcW w:w="1699" w:type="dxa"/>
          <w:vAlign w:val="bottom"/>
        </w:tcPr>
        <w:p w:rsidR="00B26D29" w:rsidP="00B17C6A" w:rsidRDefault="00B26D29" w14:paraId="094E85C2" w14:textId="5ADE365E">
          <w:pPr>
            <w:pStyle w:val="Footer"/>
            <w:jc w:val="right"/>
          </w:pPr>
          <w:r>
            <w:rPr>
              <w:noProof w:val="0"/>
              <w:color w:val="2B579A"/>
              <w:shd w:val="clear" w:color="auto" w:fill="E6E6E6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  <w:color w:val="2B579A"/>
              <w:shd w:val="clear" w:color="auto" w:fill="E6E6E6"/>
            </w:rPr>
            <w:fldChar w:fldCharType="separate"/>
          </w:r>
          <w:r w:rsidR="00E1007D">
            <w:t>2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:rsidR="00B26D29" w:rsidP="00B17C6A" w:rsidRDefault="00B26D29" w14:paraId="2DE966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color="auto" w:sz="0" w:space="0"/>
        <w:bottom w:val="none" w:color="auto" w:sz="0" w:space="0"/>
        <w:insideH w:val="none" w:color="auto" w:sz="0" w:space="0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17C6A" w14:paraId="4B1CEF30" w14:textId="77777777">
      <w:tc>
        <w:tcPr>
          <w:tcW w:w="8789" w:type="dxa"/>
          <w:vAlign w:val="bottom"/>
        </w:tcPr>
        <w:p w:rsidR="00B26D29" w:rsidP="0029281D" w:rsidRDefault="00B26D29" w14:paraId="6ACDD962" w14:textId="77777777">
          <w:pPr>
            <w:pStyle w:val="Dateofpapers"/>
          </w:pPr>
        </w:p>
      </w:tc>
      <w:tc>
        <w:tcPr>
          <w:tcW w:w="1699" w:type="dxa"/>
          <w:vAlign w:val="bottom"/>
        </w:tcPr>
        <w:p w:rsidR="00B26D29" w:rsidP="00B03EE4" w:rsidRDefault="00B26D29" w14:paraId="76197EA8" w14:textId="205CAFF8">
          <w:pPr>
            <w:pStyle w:val="Footer"/>
            <w:jc w:val="right"/>
          </w:pPr>
          <w:r>
            <w:rPr>
              <w:noProof w:val="0"/>
              <w:color w:val="2B579A"/>
              <w:shd w:val="clear" w:color="auto" w:fill="E6E6E6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  <w:color w:val="2B579A"/>
              <w:shd w:val="clear" w:color="auto" w:fill="E6E6E6"/>
            </w:rPr>
            <w:fldChar w:fldCharType="separate"/>
          </w:r>
          <w:r w:rsidR="00E1007D">
            <w:t>1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:rsidR="00B26D29" w:rsidRDefault="00B26D29" w14:paraId="3010DD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A16" w:rsidP="00A62BFF" w:rsidRDefault="003A4A16" w14:paraId="29F1AB6A" w14:textId="77777777">
      <w:pPr>
        <w:spacing w:after="0"/>
      </w:pPr>
      <w:r>
        <w:separator/>
      </w:r>
    </w:p>
  </w:footnote>
  <w:footnote w:type="continuationSeparator" w:id="0">
    <w:p w:rsidR="003A4A16" w:rsidP="00A62BFF" w:rsidRDefault="003A4A16" w14:paraId="2223F40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p14">
  <w:p w:rsidR="00B26D29" w:rsidP="00D256C4" w:rsidRDefault="00941121" w14:paraId="248F390B" w14:textId="3D71F7EE">
    <w:pPr>
      <w:pStyle w:val="Header"/>
    </w:pPr>
    <w:r w:rsidRPr="00D335F9">
      <w:rPr>
        <w:color w:val="2B579A"/>
        <w:shd w:val="clear" w:color="auto" w:fill="E6E6E6"/>
        <w:lang w:val="en-US"/>
      </w:rPr>
      <w:drawing>
        <wp:anchor distT="0" distB="0" distL="114300" distR="114300" simplePos="0" relativeHeight="251726844" behindDoc="0" locked="1" layoutInCell="1" allowOverlap="1" wp14:anchorId="5BB2E8F5" wp14:editId="799FEE1F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6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>STYLEREF  "Document Subtitle"  \* MERGEFORMAT</w:instrText>
    </w:r>
    <w:r>
      <w:fldChar w:fldCharType="separate"/>
    </w:r>
    <w:r w:rsidR="2881A6A7">
      <w:rPr/>
      <w:t>NGESO Black Start Tender – Expression of Interest</w:t>
    </w:r>
    <w:r>
      <w:fldChar w:fldCharType="end"/>
    </w:r>
    <w:r w:rsidR="2881A6A7">
      <w:rPr/>
      <w:t xml:space="preserve"> | </w:t>
    </w:r>
    <w:r>
      <w:fldChar w:fldCharType="begin"/>
    </w:r>
    <w:r>
      <w:instrText> STYLEREF  "Document Title"  \* MERGEFORMAT </w:instrText>
    </w:r>
    <w:r>
      <w:fldChar w:fldCharType="separate"/>
    </w:r>
    <w:r w:rsidR="2881A6A7">
      <w:rPr/>
      <w:t>Contract Declaration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mc:Ignorable="w14 w15 w16se w16cid wp14">
  <w:p w:rsidRPr="00A6517C" w:rsidR="00B26D29" w:rsidP="00D256C4" w:rsidRDefault="00F2227A" w14:paraId="4B0F44A2" w14:textId="77777777">
    <w:pPr>
      <w:pStyle w:val="Header"/>
    </w:pPr>
    <w:r w:rsidRPr="00D335F9">
      <w:rPr>
        <w:color w:val="2B579A"/>
        <w:shd w:val="clear" w:color="auto" w:fill="E6E6E6"/>
        <w:lang w:val="en-US"/>
      </w:rPr>
      <w:drawing>
        <wp:anchor distT="0" distB="0" distL="114300" distR="114300" simplePos="0" relativeHeight="251729919" behindDoc="0" locked="1" layoutInCell="1" allowOverlap="1" wp14:anchorId="077F036A" wp14:editId="2EB2BF91">
          <wp:simplePos x="0" y="0"/>
          <wp:positionH relativeFrom="column">
            <wp:posOffset>-1905</wp:posOffset>
          </wp:positionH>
          <wp:positionV relativeFrom="page">
            <wp:posOffset>234950</wp:posOffset>
          </wp:positionV>
          <wp:extent cx="2052000" cy="306000"/>
          <wp:effectExtent l="0" t="0" r="5715" b="0"/>
          <wp:wrapNone/>
          <wp:docPr id="7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D29">
      <w:rPr>
        <w:color w:val="2B579A"/>
        <w:shd w:val="clear" w:color="auto" w:fill="E6E6E6"/>
        <w:lang w:val="en-US"/>
      </w:rPr>
      <w:drawing>
        <wp:anchor distT="0" distB="215900" distL="114300" distR="114300" simplePos="0" relativeHeight="251727869" behindDoc="1" locked="1" layoutInCell="1" allowOverlap="1" wp14:anchorId="1A6BF126" wp14:editId="3A0EFF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2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D29">
      <w:rPr>
        <w:color w:val="2B579A"/>
        <w:shd w:val="clear" w:color="auto" w:fill="E6E6E6"/>
        <w:lang w:val="en-US"/>
      </w:rPr>
      <w:drawing>
        <wp:anchor distT="0" distB="0" distL="114300" distR="114300" simplePos="0" relativeHeight="251728894" behindDoc="0" locked="0" layoutInCell="1" allowOverlap="1" wp14:anchorId="6C712ECE" wp14:editId="4D1D8FF1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0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hint="default" w:ascii="Symbol" w:hAnsi="Symbol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hint="default" w:ascii="Symbol" w:hAnsi="Symbol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hint="default" w:ascii="Symbol" w:hAnsi="Symbol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813D6"/>
    <w:multiLevelType w:val="hybridMultilevel"/>
    <w:tmpl w:val="52E229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F858C5"/>
    <w:multiLevelType w:val="hybridMultilevel"/>
    <w:tmpl w:val="54C8F93C"/>
    <w:lvl w:ilvl="0" w:tplc="B2EA414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hint="default" w:ascii="Symbol" w:hAnsi="Symbol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hint="default" w:ascii="Symbol" w:hAnsi="Symbol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7" w15:restartNumberingAfterBreak="0">
    <w:nsid w:val="6AD3657F"/>
    <w:multiLevelType w:val="multilevel"/>
    <w:tmpl w:val="F8461CFE"/>
    <w:numStyleLink w:val="Bullets"/>
  </w:abstractNum>
  <w:abstractNum w:abstractNumId="18" w15:restartNumberingAfterBreak="0">
    <w:nsid w:val="778E4D1C"/>
    <w:multiLevelType w:val="multilevel"/>
    <w:tmpl w:val="7D7CA560"/>
    <w:numStyleLink w:val="NumberedBulletsList"/>
  </w:abstractNum>
  <w:abstractNum w:abstractNumId="19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9"/>
  </w:num>
  <w:num w:numId="14">
    <w:abstractNumId w:val="10"/>
  </w:num>
  <w:num w:numId="15">
    <w:abstractNumId w:val="17"/>
  </w:num>
  <w:num w:numId="16">
    <w:abstractNumId w:val="18"/>
  </w:num>
  <w:num w:numId="17">
    <w:abstractNumId w:val="11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IdMacAtCleanup w:val="1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6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9D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4D74"/>
    <w:rsid w:val="000C5017"/>
    <w:rsid w:val="000C53DB"/>
    <w:rsid w:val="000C64F6"/>
    <w:rsid w:val="000C669D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6792E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74F3"/>
    <w:rsid w:val="001E7752"/>
    <w:rsid w:val="001F04C9"/>
    <w:rsid w:val="001F101E"/>
    <w:rsid w:val="001F1748"/>
    <w:rsid w:val="001F2EF2"/>
    <w:rsid w:val="001F503F"/>
    <w:rsid w:val="001F59CD"/>
    <w:rsid w:val="001F6599"/>
    <w:rsid w:val="001F77DC"/>
    <w:rsid w:val="002005E2"/>
    <w:rsid w:val="00200E17"/>
    <w:rsid w:val="0020128F"/>
    <w:rsid w:val="002027C9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70DDA"/>
    <w:rsid w:val="00271135"/>
    <w:rsid w:val="00271774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2FD6"/>
    <w:rsid w:val="00283D61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E6747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327B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A16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635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3845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683E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90A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9C5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2571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0D23"/>
    <w:rsid w:val="00713F7A"/>
    <w:rsid w:val="00714246"/>
    <w:rsid w:val="00714FD2"/>
    <w:rsid w:val="007155D1"/>
    <w:rsid w:val="00716462"/>
    <w:rsid w:val="00717C5D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420"/>
    <w:rsid w:val="0092544F"/>
    <w:rsid w:val="00931300"/>
    <w:rsid w:val="00934D6B"/>
    <w:rsid w:val="00936933"/>
    <w:rsid w:val="00937B12"/>
    <w:rsid w:val="00940B39"/>
    <w:rsid w:val="00941121"/>
    <w:rsid w:val="00941922"/>
    <w:rsid w:val="009420D8"/>
    <w:rsid w:val="0094430D"/>
    <w:rsid w:val="00945D30"/>
    <w:rsid w:val="00946CF7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2972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17A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043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220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2D0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170A8"/>
    <w:rsid w:val="00D2040D"/>
    <w:rsid w:val="00D2182C"/>
    <w:rsid w:val="00D23BAC"/>
    <w:rsid w:val="00D2454F"/>
    <w:rsid w:val="00D247C0"/>
    <w:rsid w:val="00D256C4"/>
    <w:rsid w:val="00D25A92"/>
    <w:rsid w:val="00D263AC"/>
    <w:rsid w:val="00D26403"/>
    <w:rsid w:val="00D26DFC"/>
    <w:rsid w:val="00D27220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6C1E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C7DF0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4B61"/>
    <w:rsid w:val="00DE52BF"/>
    <w:rsid w:val="00DE55E9"/>
    <w:rsid w:val="00DE76C6"/>
    <w:rsid w:val="00DE7D00"/>
    <w:rsid w:val="00DF09E2"/>
    <w:rsid w:val="00DF3165"/>
    <w:rsid w:val="00DF371E"/>
    <w:rsid w:val="00DF3D7C"/>
    <w:rsid w:val="00DF6407"/>
    <w:rsid w:val="00DF6561"/>
    <w:rsid w:val="00DF6613"/>
    <w:rsid w:val="00E002D6"/>
    <w:rsid w:val="00E03154"/>
    <w:rsid w:val="00E039D5"/>
    <w:rsid w:val="00E052B7"/>
    <w:rsid w:val="00E062A4"/>
    <w:rsid w:val="00E06BA3"/>
    <w:rsid w:val="00E1007D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1A1E"/>
    <w:rsid w:val="00E421FB"/>
    <w:rsid w:val="00E425A2"/>
    <w:rsid w:val="00E43BC9"/>
    <w:rsid w:val="00E43FF6"/>
    <w:rsid w:val="00E44CE1"/>
    <w:rsid w:val="00E44D7D"/>
    <w:rsid w:val="00E46377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6713E"/>
    <w:rsid w:val="00E70392"/>
    <w:rsid w:val="00E706C5"/>
    <w:rsid w:val="00E7159A"/>
    <w:rsid w:val="00E71846"/>
    <w:rsid w:val="00E71E70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26BE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27A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4345"/>
    <w:rsid w:val="00F6520E"/>
    <w:rsid w:val="00F65FDF"/>
    <w:rsid w:val="00F666EB"/>
    <w:rsid w:val="00F70822"/>
    <w:rsid w:val="00F720A6"/>
    <w:rsid w:val="00F726CD"/>
    <w:rsid w:val="00F730BF"/>
    <w:rsid w:val="00F7344F"/>
    <w:rsid w:val="00F75095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196"/>
    <w:rsid w:val="00FC5F75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025CAA43"/>
    <w:rsid w:val="0304B7B1"/>
    <w:rsid w:val="04A15771"/>
    <w:rsid w:val="06DD10CE"/>
    <w:rsid w:val="0802C876"/>
    <w:rsid w:val="13457B1D"/>
    <w:rsid w:val="1967618D"/>
    <w:rsid w:val="215F94F9"/>
    <w:rsid w:val="23701F9E"/>
    <w:rsid w:val="2881A6A7"/>
    <w:rsid w:val="28E3BB36"/>
    <w:rsid w:val="2E8D16B7"/>
    <w:rsid w:val="31C6ADB5"/>
    <w:rsid w:val="37311D3F"/>
    <w:rsid w:val="3FFE8394"/>
    <w:rsid w:val="466D08FF"/>
    <w:rsid w:val="52954F20"/>
    <w:rsid w:val="53A10F6A"/>
    <w:rsid w:val="56B7D497"/>
    <w:rsid w:val="57A6F84C"/>
    <w:rsid w:val="5BBCA785"/>
    <w:rsid w:val="5FB20A31"/>
    <w:rsid w:val="6052C28C"/>
    <w:rsid w:val="61FDD586"/>
    <w:rsid w:val="62DA685A"/>
    <w:rsid w:val="646C52F7"/>
    <w:rsid w:val="64E26BB0"/>
    <w:rsid w:val="6922CF71"/>
    <w:rsid w:val="72958EA9"/>
    <w:rsid w:val="73F391B0"/>
    <w:rsid w:val="7F49D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34533FA"/>
  <w15:docId w15:val="{3E1AE5A8-D96D-4E62-9D1A-5C24A76634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4" w:semiHidden="1" w:unhideWhenUsed="1" w:qFormat="1"/>
    <w:lsdException w:name="heading 4" w:uiPriority="23" w:semiHidden="1" w:qFormat="1"/>
    <w:lsdException w:name="heading 5" w:uiPriority="23" w:semiHidden="1" w:unhideWhenUsed="1" w:qFormat="1"/>
    <w:lsdException w:name="heading 6" w:uiPriority="23" w:semiHidden="1" w:qFormat="1"/>
    <w:lsdException w:name="heading 7" w:uiPriority="23" w:semiHidden="1" w:qFormat="1"/>
    <w:lsdException w:name="heading 8" w:uiPriority="23" w:semiHidden="1" w:qFormat="1"/>
    <w:lsdException w:name="heading 9" w:uiPriority="23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6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5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semiHidden="1" w:qFormat="1"/>
    <w:lsdException w:name="Intense Quote" w:uiPriority="31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semiHidden="1" w:qFormat="1"/>
    <w:lsdException w:name="Intense Emphasis" w:uiPriority="28" w:semiHidden="1" w:qFormat="1"/>
    <w:lsdException w:name="Subtle Reference" w:uiPriority="32" w:semiHidden="1" w:qFormat="1"/>
    <w:lsdException w:name="Intense Reference" w:uiPriority="33" w:semiHidden="1" w:qFormat="1"/>
    <w:lsdException w:name="Book Title" w:uiPriority="34" w:semiHidden="1" w:qFormat="1"/>
    <w:lsdException w:name="Bibliography" w:uiPriority="38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99"/>
    <w:qFormat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hAnsiTheme="majorHAnsi" w:eastAsiaTheme="majorEastAsia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hAnsiTheme="majorHAnsi" w:eastAsiaTheme="majorEastAsia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hAnsiTheme="majorHAnsi" w:eastAsiaTheme="majorEastAsia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hAnsiTheme="majorHAnsi" w:eastAsiaTheme="majorEastAsia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616161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ColumnHeading" w:customStyle="1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styleId="TableColumnHeadingRight" w:customStyle="1">
    <w:name w:val="Table Column Heading Right"/>
    <w:basedOn w:val="TableColumnHeading"/>
    <w:uiPriority w:val="7"/>
    <w:qFormat/>
    <w:rsid w:val="00DD248B"/>
    <w:pPr>
      <w:jc w:val="right"/>
    </w:pPr>
  </w:style>
  <w:style w:type="paragraph" w:styleId="PageTitle" w:customStyle="1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styleId="TableBodyRight" w:customStyle="1">
    <w:name w:val="Table Body Right"/>
    <w:basedOn w:val="TableBody"/>
    <w:uiPriority w:val="8"/>
    <w:qFormat/>
    <w:rsid w:val="00C44F0F"/>
    <w:pPr>
      <w:jc w:val="right"/>
    </w:pPr>
  </w:style>
  <w:style w:type="character" w:styleId="Bold" w:customStyle="1">
    <w:name w:val="Bold"/>
    <w:basedOn w:val="DefaultParagraphFont"/>
    <w:uiPriority w:val="2"/>
    <w:qFormat/>
    <w:rsid w:val="001722A3"/>
    <w:rPr>
      <w:b/>
    </w:rPr>
  </w:style>
  <w:style w:type="paragraph" w:styleId="DocumentTitle" w:customStyle="1">
    <w:name w:val="Document Title"/>
    <w:next w:val="DocumentSubtitle"/>
    <w:uiPriority w:val="26"/>
    <w:qFormat/>
    <w:rsid w:val="008E0487"/>
    <w:pPr>
      <w:framePr w:w="8108" w:wrap="notBeside" w:hAnchor="page" w:v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styleId="Heading1Char" w:customStyle="1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ody" w:customStyle="1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styleId="DocumentSubtitle" w:customStyle="1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styleId="Heading3Char" w:customStyle="1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styleId="Heading5Char" w:customStyle="1">
    <w:name w:val="Heading 5 Char"/>
    <w:basedOn w:val="DefaultParagraphFont"/>
    <w:link w:val="Heading5"/>
    <w:uiPriority w:val="25"/>
    <w:semiHidden/>
    <w:rsid w:val="0017122F"/>
    <w:rPr>
      <w:rFonts w:asciiTheme="majorHAnsi" w:hAnsiTheme="majorHAnsi" w:eastAsiaTheme="majorEastAsia" w:cstheme="majorBidi"/>
      <w:color w:val="C3460B" w:themeColor="accent1" w:themeShade="BF"/>
      <w:lang w:val="en-GB"/>
    </w:rPr>
  </w:style>
  <w:style w:type="paragraph" w:styleId="Bullet1" w:customStyle="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styleId="Bullet2" w:customStyle="1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styleId="Bullet3" w:customStyle="1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styleId="NumberedBullet1" w:customStyle="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styleId="NumberedBullet2" w:customStyle="1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styleId="NumberedBullet3" w:customStyle="1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styleId="NumberedBulletsList" w:customStyle="1">
    <w:name w:val="Numbered Bullets List"/>
    <w:uiPriority w:val="99"/>
    <w:rsid w:val="005569D1"/>
    <w:pPr>
      <w:numPr>
        <w:numId w:val="11"/>
      </w:numPr>
    </w:pPr>
  </w:style>
  <w:style w:type="paragraph" w:styleId="Indent1" w:customStyle="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styleId="Indent2" w:customStyle="1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styleId="Indent3" w:customStyle="1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styleId="ShadedHeading" w:customStyle="1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color="FFBF22" w:themeColor="accent6" w:sz="2" w:space="2"/>
        <w:left w:val="single" w:color="FFBF22" w:themeColor="accent6" w:sz="2" w:space="4"/>
        <w:bottom w:val="single" w:color="FFBF22" w:themeColor="accent6" w:sz="2" w:space="2"/>
        <w:right w:val="single" w:color="FFBF22" w:themeColor="accent6" w:sz="2" w:space="4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styleId="Authors" w:customStyle="1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styleId="Heading4Char" w:customStyle="1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hAnsiTheme="majorHAnsi" w:eastAsiaTheme="majorEastAsia" w:cstheme="majorBidi"/>
      <w:b/>
      <w:iCs/>
      <w:color w:val="0079C1" w:themeColor="accent2"/>
      <w:lang w:val="en-GB"/>
    </w:rPr>
  </w:style>
  <w:style w:type="character" w:styleId="Heading6Char" w:customStyle="1">
    <w:name w:val="Heading 6 Char"/>
    <w:basedOn w:val="DefaultParagraphFont"/>
    <w:link w:val="Heading6"/>
    <w:uiPriority w:val="25"/>
    <w:semiHidden/>
    <w:rsid w:val="0017122F"/>
    <w:rPr>
      <w:rFonts w:asciiTheme="majorHAnsi" w:hAnsiTheme="majorHAnsi" w:eastAsiaTheme="majorEastAsia" w:cstheme="majorBidi"/>
      <w:color w:val="812E07" w:themeColor="accent1" w:themeShade="7F"/>
      <w:lang w:val="en-GB"/>
    </w:rPr>
  </w:style>
  <w:style w:type="character" w:styleId="Heading7Char" w:customStyle="1">
    <w:name w:val="Heading 7 Char"/>
    <w:basedOn w:val="DefaultParagraphFont"/>
    <w:link w:val="Heading7"/>
    <w:uiPriority w:val="25"/>
    <w:semiHidden/>
    <w:rsid w:val="0017122F"/>
    <w:rPr>
      <w:rFonts w:asciiTheme="majorHAnsi" w:hAnsiTheme="majorHAnsi" w:eastAsiaTheme="majorEastAsia" w:cstheme="majorBidi"/>
      <w:i/>
      <w:iCs/>
      <w:color w:val="812E07" w:themeColor="accent1" w:themeShade="7F"/>
      <w:lang w:val="en-GB"/>
    </w:rPr>
  </w:style>
  <w:style w:type="character" w:styleId="Heading8Char" w:customStyle="1">
    <w:name w:val="Heading 8 Char"/>
    <w:basedOn w:val="DefaultParagraphFont"/>
    <w:link w:val="Heading8"/>
    <w:uiPriority w:val="25"/>
    <w:semiHidden/>
    <w:rsid w:val="0017122F"/>
    <w:rPr>
      <w:rFonts w:asciiTheme="majorHAnsi" w:hAnsiTheme="majorHAnsi" w:eastAsiaTheme="majorEastAsia" w:cstheme="majorBidi"/>
      <w:color w:val="616161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25"/>
    <w:semiHidden/>
    <w:rsid w:val="0017122F"/>
    <w:rPr>
      <w:rFonts w:asciiTheme="majorHAnsi" w:hAnsiTheme="majorHAnsi" w:eastAsiaTheme="majorEastAsia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25"/>
    <w:semiHidden/>
    <w:rsid w:val="0017122F"/>
    <w:rPr>
      <w:rFonts w:asciiTheme="majorHAnsi" w:hAnsiTheme="majorHAnsi" w:eastAsiaTheme="majorEastAsia" w:cstheme="majorBidi"/>
      <w:color w:val="454545" w:themeColor="text1"/>
      <w:spacing w:val="-10"/>
      <w:kern w:val="28"/>
      <w:sz w:val="56"/>
      <w:szCs w:val="56"/>
      <w:lang w:val="en-GB"/>
    </w:rPr>
  </w:style>
  <w:style w:type="paragraph" w:styleId="TableRowHeading" w:customStyle="1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styleId="HighlightAccent4" w:customStyle="1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styleId="HighlightAccent1" w:customStyle="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styleId="HighlightAccent3" w:customStyle="1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styleId="NationalGrid" w:customStyle="1">
    <w:name w:val="National Grid"/>
    <w:basedOn w:val="TableNormal"/>
    <w:uiPriority w:val="99"/>
    <w:rsid w:val="005B2215"/>
    <w:pPr>
      <w:spacing w:before="60" w:after="60"/>
    </w:pPr>
    <w:tblPr>
      <w:tblBorders>
        <w:top w:val="single" w:color="F26522" w:themeColor="accent1" w:sz="4" w:space="0"/>
        <w:bottom w:val="single" w:color="F26522" w:themeColor="accent1" w:sz="4" w:space="0"/>
        <w:insideH w:val="single" w:color="D9D9D9" w:themeColor="background1" w:themeShade="D9" w:sz="4" w:space="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color="F26522" w:themeColor="accent1" w:sz="4" w:space="0"/>
          <w:left w:val="nil"/>
          <w:bottom w:val="single" w:color="F26522" w:themeColor="accent1" w:sz="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26522" w:themeColor="accent1" w:sz="4" w:space="0"/>
          <w:bottom w:val="single" w:color="F26522" w:themeColor="accent1" w:sz="4" w:space="0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styleId="Heading1Numbered" w:customStyle="1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styleId="HighlightAccent2" w:customStyle="1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styleId="BoldItalic" w:customStyle="1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styleId="Contents" w:customStyle="1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styleId="Dateofpapers" w:customStyle="1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styleId="Introtext" w:customStyle="1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styleId="FrameBody" w:customStyle="1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styleId="BodyTextChar" w:customStyle="1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styleId="Bullets" w:customStyle="1">
    <w:name w:val="Bullets"/>
    <w:uiPriority w:val="99"/>
    <w:rsid w:val="001D26B9"/>
    <w:pPr>
      <w:numPr>
        <w:numId w:val="14"/>
      </w:numPr>
    </w:pPr>
  </w:style>
  <w:style w:type="paragraph" w:styleId="TableTitle" w:customStyle="1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styleId="ShadedBody" w:customStyle="1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styleId="FrameHeading" w:customStyle="1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hAnchor="page" w:vAnchor="text" w:x="8841" w:y="1"/>
      <w:pBdr>
        <w:top w:val="single" w:color="F26522" w:themeColor="accent1" w:sz="8" w:space="2"/>
        <w:left w:val="single" w:color="F26522" w:themeColor="accent1" w:sz="8" w:space="3"/>
        <w:bottom w:val="single" w:color="F26522" w:themeColor="accent1" w:sz="8" w:space="2"/>
        <w:right w:val="single" w:color="F26522" w:themeColor="accent1" w:sz="8" w:space="3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styleId="AuthorsChar" w:customStyle="1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styleId="DateofpapersChar" w:customStyle="1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styleId="CVName" w:customStyle="1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styleId="CVlocation" w:customStyle="1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styleId="CVTitle" w:customStyle="1">
    <w:name w:val="CV Title"/>
    <w:basedOn w:val="BodyText"/>
    <w:uiPriority w:val="99"/>
    <w:rsid w:val="00977EC0"/>
    <w:pPr>
      <w:spacing w:after="0"/>
    </w:pPr>
  </w:style>
  <w:style w:type="paragraph" w:styleId="Backcoverdisclaimer" w:customStyle="1">
    <w:name w:val="Back cover disclaimer"/>
    <w:basedOn w:val="Footer"/>
    <w:uiPriority w:val="99"/>
    <w:rsid w:val="00FA363C"/>
    <w:pPr>
      <w:jc w:val="right"/>
    </w:pPr>
  </w:style>
  <w:style w:type="paragraph" w:styleId="Disclaimertext" w:customStyle="1">
    <w:name w:val="Disclaimer text"/>
    <w:basedOn w:val="Backcoverdisclaimer"/>
    <w:uiPriority w:val="99"/>
    <w:rsid w:val="00EE3968"/>
  </w:style>
  <w:style w:type="paragraph" w:styleId="SourceNotes" w:customStyle="1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paragraph" w:styleId="DefaultText" w:customStyle="1">
    <w:name w:val="Default Text"/>
    <w:basedOn w:val="Normal"/>
    <w:rsid w:val="000C669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/word/glossary/document.xml" Id="R332891df1af644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Holland\Downloads\ESO%20Word%20Template%20-%20Board%20Report%20(1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78e7-76ec-4103-af8e-f1903f8460d1}"/>
      </w:docPartPr>
      <w:docPartBody>
        <w:p w14:paraId="46B8302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5273338ECB94893036D23AC483B36" ma:contentTypeVersion="10" ma:contentTypeDescription="Create a new document." ma:contentTypeScope="" ma:versionID="12551e30c0446e902b0098e902aecb46">
  <xsd:schema xmlns:xsd="http://www.w3.org/2001/XMLSchema" xmlns:xs="http://www.w3.org/2001/XMLSchema" xmlns:p="http://schemas.microsoft.com/office/2006/metadata/properties" xmlns:ns2="eb8cff42-5652-403d-9370-86925285bf53" xmlns:ns3="d0213948-975b-4ece-a893-89b637ecad96" targetNamespace="http://schemas.microsoft.com/office/2006/metadata/properties" ma:root="true" ma:fieldsID="a32539ef6317af7a6c02076fc4f20aca" ns2:_="" ns3:_="">
    <xsd:import namespace="eb8cff42-5652-403d-9370-86925285bf53"/>
    <xsd:import namespace="d0213948-975b-4ece-a893-89b637eca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cff42-5652-403d-9370-86925285b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3948-975b-4ece-a893-89b637eca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789A-58A3-4641-BC95-87B88D78BB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b8cff42-5652-403d-9370-86925285bf53"/>
    <ds:schemaRef ds:uri="http://schemas.microsoft.com/office/infopath/2007/PartnerControls"/>
    <ds:schemaRef ds:uri="d0213948-975b-4ece-a893-89b637ecad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27698B-F09B-4940-AA3C-1A15EE495897}"/>
</file>

<file path=customXml/itemProps3.xml><?xml version="1.0" encoding="utf-8"?>
<ds:datastoreItem xmlns:ds="http://schemas.openxmlformats.org/officeDocument/2006/customXml" ds:itemID="{1B0AF62B-0F4F-48BA-B72D-0C0BBFFD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DE499-90AC-4563-96EE-F98D34C799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ESO Word Template - Board Report (1).dotx</ap:Template>
  <ap:Application>Microsoft Word for the web</ap:Application>
  <ap:DocSecurity>0</ap:DocSecurity>
  <ap:ScaleCrop>false</ap:ScaleCrop>
  <ap:Company>Hamilton-Brown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ESO Word Template - Board Report</dc:title>
  <dc:subject/>
  <dc:creator>National Grid</dc:creator>
  <keywords/>
  <dc:description/>
  <lastModifiedBy>Hanson2 (ESO), Richard</lastModifiedBy>
  <revision>25</revision>
  <lastPrinted>2019-01-31T13:30:00.0000000Z</lastPrinted>
  <dcterms:created xsi:type="dcterms:W3CDTF">2021-02-04T16:27:00.0000000Z</dcterms:created>
  <dcterms:modified xsi:type="dcterms:W3CDTF">2021-03-25T10:47:55.5235693Z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0x0101008955273338ECB94893036D23AC483B36</vt:lpwstr>
  </property>
</Properties>
</file>