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373EB" w14:textId="64B5BB43" w:rsidR="00540D4E" w:rsidRDefault="00627A5B" w:rsidP="00540D4E">
      <w:pPr>
        <w:pStyle w:val="Checklist"/>
        <w:tabs>
          <w:tab w:val="left" w:pos="4111"/>
        </w:tabs>
      </w:pPr>
      <w:r>
        <w:t>Grid Code</w:t>
      </w:r>
      <w:r w:rsidR="00540D4E" w:rsidRPr="00540D4E">
        <w:t xml:space="preserve"> Workgroup Consultation Response Proforma</w:t>
      </w:r>
    </w:p>
    <w:p w14:paraId="5820C1DC" w14:textId="77777777" w:rsidR="00EF6704" w:rsidRDefault="00EF6704" w:rsidP="0006725A">
      <w:pPr>
        <w:ind w:right="113"/>
        <w:rPr>
          <w:rFonts w:cs="Arial"/>
          <w:b/>
          <w:sz w:val="24"/>
        </w:rPr>
      </w:pPr>
    </w:p>
    <w:p w14:paraId="6BC172BD" w14:textId="6B32ABD8" w:rsidR="003C60F9" w:rsidRPr="00760AB5" w:rsidRDefault="00627A5B" w:rsidP="003C60F9">
      <w:pPr>
        <w:rPr>
          <w:rFonts w:cs="Arial"/>
          <w:b/>
          <w:color w:val="F26522" w:themeColor="accent1"/>
          <w:sz w:val="28"/>
        </w:rPr>
      </w:pPr>
      <w:bookmarkStart w:id="0" w:name="_Hlk31877162"/>
      <w:r>
        <w:rPr>
          <w:rFonts w:cs="Arial"/>
          <w:b/>
          <w:color w:val="F26522" w:themeColor="accent1"/>
          <w:sz w:val="28"/>
        </w:rPr>
        <w:t>GC0131</w:t>
      </w:r>
      <w:r w:rsidR="003C60F9" w:rsidRPr="00760AB5">
        <w:rPr>
          <w:rFonts w:cs="Arial"/>
          <w:b/>
          <w:color w:val="F26522" w:themeColor="accent1"/>
          <w:sz w:val="28"/>
        </w:rPr>
        <w:t xml:space="preserve">: </w:t>
      </w:r>
      <w:r w:rsidRPr="00627A5B">
        <w:rPr>
          <w:rFonts w:cs="Arial"/>
          <w:b/>
          <w:color w:val="F26522" w:themeColor="accent1"/>
          <w:sz w:val="28"/>
        </w:rPr>
        <w:t>‘Quick Win’ Improvements to Grid Code open governance arrangements</w:t>
      </w:r>
    </w:p>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02D0D3B4"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627A5B">
          <w:rPr>
            <w:rStyle w:val="Hyperlink"/>
            <w:spacing w:val="-3"/>
            <w:sz w:val="24"/>
          </w:rPr>
          <w:t>grid.code@nationalgrideso.com</w:t>
        </w:r>
      </w:hyperlink>
      <w:r w:rsidR="00C204B9" w:rsidRPr="00CF795B">
        <w:rPr>
          <w:rFonts w:cs="Arial"/>
          <w:spacing w:val="-3"/>
          <w:sz w:val="24"/>
        </w:rPr>
        <w:t xml:space="preserve"> by </w:t>
      </w:r>
      <w:r w:rsidRPr="00627A5B">
        <w:rPr>
          <w:rFonts w:cs="Arial"/>
          <w:b/>
          <w:spacing w:val="-3"/>
          <w:sz w:val="24"/>
        </w:rPr>
        <w:t>5pm</w:t>
      </w:r>
      <w:r w:rsidRPr="00627A5B">
        <w:rPr>
          <w:rFonts w:cs="Arial"/>
          <w:spacing w:val="-3"/>
          <w:sz w:val="24"/>
        </w:rPr>
        <w:t xml:space="preserve"> on </w:t>
      </w:r>
      <w:r w:rsidR="00C204B9" w:rsidRPr="00627A5B">
        <w:rPr>
          <w:rFonts w:cs="Arial"/>
          <w:b/>
          <w:spacing w:val="-3"/>
          <w:sz w:val="24"/>
        </w:rPr>
        <w:t>2</w:t>
      </w:r>
      <w:r w:rsidR="00627A5B" w:rsidRPr="00627A5B">
        <w:rPr>
          <w:rFonts w:cs="Arial"/>
          <w:b/>
          <w:spacing w:val="-3"/>
          <w:sz w:val="24"/>
        </w:rPr>
        <w:t>9</w:t>
      </w:r>
      <w:r w:rsidR="00C204B9" w:rsidRPr="00627A5B">
        <w:rPr>
          <w:rFonts w:cs="Arial"/>
          <w:b/>
          <w:spacing w:val="-3"/>
          <w:sz w:val="24"/>
        </w:rPr>
        <w:t xml:space="preserve"> </w:t>
      </w:r>
      <w:r w:rsidR="00627A5B" w:rsidRPr="00627A5B">
        <w:rPr>
          <w:rFonts w:cs="Arial"/>
          <w:b/>
          <w:spacing w:val="-3"/>
          <w:sz w:val="24"/>
        </w:rPr>
        <w:t xml:space="preserve">April </w:t>
      </w:r>
      <w:r w:rsidR="00C204B9" w:rsidRPr="00627A5B">
        <w:rPr>
          <w:rFonts w:cs="Arial"/>
          <w:b/>
          <w:spacing w:val="-3"/>
          <w:sz w:val="24"/>
        </w:rPr>
        <w:t>2020</w:t>
      </w:r>
      <w:r w:rsidRPr="00627A5B">
        <w:rPr>
          <w:rFonts w:cs="Arial"/>
          <w:spacing w:val="-3"/>
          <w:sz w:val="24"/>
        </w:rPr>
        <w:t>.  Please note that any responses received after the deadline or sen</w:t>
      </w:r>
      <w:r w:rsidRPr="00CF795B">
        <w:rPr>
          <w:rFonts w:cs="Arial"/>
          <w:spacing w:val="-3"/>
          <w:sz w:val="24"/>
        </w:rPr>
        <w:t>t to a different email address may not receive due consideration by the Workgroup.</w:t>
      </w:r>
    </w:p>
    <w:p w14:paraId="0E3C4DDD" w14:textId="415C6A52"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582BCF" w:rsidRPr="00582BCF">
        <w:rPr>
          <w:rFonts w:cs="Arial"/>
          <w:b/>
          <w:bCs/>
          <w:sz w:val="24"/>
        </w:rPr>
        <w:t>Nisar Ahmed</w:t>
      </w:r>
      <w:r w:rsidR="0006725A" w:rsidRPr="00CF795B">
        <w:rPr>
          <w:rFonts w:cs="Arial"/>
          <w:sz w:val="24"/>
        </w:rPr>
        <w:t xml:space="preserve"> </w:t>
      </w:r>
      <w:hyperlink r:id="rId11" w:history="1">
        <w:r w:rsidR="00582BCF" w:rsidRPr="00582BCF">
          <w:rPr>
            <w:rStyle w:val="Hyperlink"/>
            <w:rFonts w:cs="Arial"/>
            <w:sz w:val="24"/>
          </w:rPr>
          <w:t>Nisar.Ahmed@nationalgrideso.com</w:t>
        </w:r>
      </w:hyperlink>
      <w:r w:rsidR="0006725A" w:rsidRPr="00CF795B">
        <w:rPr>
          <w:sz w:val="24"/>
        </w:rPr>
        <w:t xml:space="preserve"> or </w:t>
      </w:r>
      <w:hyperlink r:id="rId12" w:history="1">
        <w:r w:rsidR="00627A5B">
          <w:rPr>
            <w:rStyle w:val="Hyperlink"/>
            <w:spacing w:val="-3"/>
            <w:sz w:val="24"/>
          </w:rPr>
          <w:t>grid.code@nationalgrideso.com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01857103" w14:textId="3F4BAF44" w:rsidR="00101C71" w:rsidRPr="00760AB5" w:rsidRDefault="00101C71" w:rsidP="00101C71">
      <w:pPr>
        <w:pStyle w:val="BodyText"/>
        <w:rPr>
          <w:b/>
          <w:color w:val="F26522" w:themeColor="accent1"/>
          <w:sz w:val="24"/>
        </w:rPr>
      </w:pPr>
      <w:r w:rsidRPr="00760AB5">
        <w:rPr>
          <w:b/>
          <w:color w:val="F26522" w:themeColor="accent1"/>
          <w:sz w:val="24"/>
        </w:rPr>
        <w:t xml:space="preserve">For reference the applicable </w:t>
      </w:r>
      <w:r w:rsidR="001032EA">
        <w:rPr>
          <w:b/>
          <w:color w:val="F26522" w:themeColor="accent1"/>
          <w:sz w:val="24"/>
        </w:rPr>
        <w:t>Grid Code</w:t>
      </w:r>
      <w:r w:rsidRPr="00760AB5">
        <w:rPr>
          <w:b/>
          <w:color w:val="F26522" w:themeColor="accent1"/>
          <w:sz w:val="24"/>
        </w:rPr>
        <w:t xml:space="preserve"> objectives are:</w:t>
      </w:r>
    </w:p>
    <w:p w14:paraId="01F7E680" w14:textId="651BB40B" w:rsidR="00582BCF" w:rsidRPr="00582BCF" w:rsidRDefault="00582BCF" w:rsidP="00582BCF">
      <w:pPr>
        <w:pStyle w:val="NormalWeb"/>
        <w:numPr>
          <w:ilvl w:val="0"/>
          <w:numId w:val="9"/>
        </w:numPr>
        <w:rPr>
          <w:rFonts w:ascii="Arial" w:hAnsi="Arial" w:cs="Arial"/>
          <w:color w:val="000000"/>
          <w:sz w:val="22"/>
          <w:szCs w:val="22"/>
        </w:rPr>
      </w:pPr>
      <w:r w:rsidRPr="00582BCF">
        <w:rPr>
          <w:rFonts w:ascii="Arial" w:hAnsi="Arial" w:cs="Arial"/>
          <w:color w:val="000000"/>
          <w:sz w:val="22"/>
          <w:szCs w:val="22"/>
        </w:rPr>
        <w:t>Implementation;</w:t>
      </w:r>
    </w:p>
    <w:p w14:paraId="1E5274C6" w14:textId="510F16A7" w:rsidR="00582BCF" w:rsidRPr="00582BCF" w:rsidRDefault="00582BCF" w:rsidP="00582BCF">
      <w:pPr>
        <w:pStyle w:val="NormalWeb"/>
        <w:numPr>
          <w:ilvl w:val="0"/>
          <w:numId w:val="9"/>
        </w:numPr>
        <w:rPr>
          <w:rFonts w:ascii="Arial" w:hAnsi="Arial" w:cs="Arial"/>
          <w:color w:val="000000"/>
          <w:sz w:val="22"/>
          <w:szCs w:val="22"/>
        </w:rPr>
      </w:pPr>
      <w:r w:rsidRPr="00582BCF">
        <w:rPr>
          <w:rFonts w:ascii="Arial" w:hAnsi="Arial" w:cs="Arial"/>
          <w:color w:val="000000"/>
          <w:sz w:val="22"/>
          <w:szCs w:val="22"/>
        </w:rPr>
        <w:t>Review draft legal text should it have been provided. If legal text is not submitted within the Grid Code Modification Proposal the Workgroup should be instructed to assist in the developing of the legal text;</w:t>
      </w:r>
    </w:p>
    <w:p w14:paraId="5C569337" w14:textId="58435114" w:rsidR="00582BCF" w:rsidRPr="00582BCF" w:rsidRDefault="00582BCF" w:rsidP="00582BCF">
      <w:pPr>
        <w:pStyle w:val="NormalWeb"/>
        <w:numPr>
          <w:ilvl w:val="0"/>
          <w:numId w:val="9"/>
        </w:numPr>
        <w:rPr>
          <w:rFonts w:ascii="Arial" w:hAnsi="Arial" w:cs="Arial"/>
          <w:color w:val="000000"/>
          <w:sz w:val="22"/>
          <w:szCs w:val="22"/>
        </w:rPr>
      </w:pPr>
      <w:r w:rsidRPr="00582BCF">
        <w:rPr>
          <w:rFonts w:ascii="Arial" w:hAnsi="Arial" w:cs="Arial"/>
          <w:color w:val="000000"/>
          <w:sz w:val="22"/>
          <w:szCs w:val="22"/>
        </w:rPr>
        <w:t>Consider whether any further Industry experts or stakeholders should be invited to participate within the Workgroup to ensure that all potentially affected stakeholders have the opportunity to be represented in the Workgroup;</w:t>
      </w:r>
    </w:p>
    <w:p w14:paraId="005A9A2C" w14:textId="20AA68BE" w:rsidR="00582BCF" w:rsidRPr="00582BCF" w:rsidRDefault="00582BCF" w:rsidP="00582BCF">
      <w:pPr>
        <w:pStyle w:val="NormalWeb"/>
        <w:numPr>
          <w:ilvl w:val="0"/>
          <w:numId w:val="9"/>
        </w:numPr>
        <w:rPr>
          <w:rFonts w:ascii="Arial" w:hAnsi="Arial" w:cs="Arial"/>
          <w:color w:val="000000"/>
          <w:sz w:val="22"/>
          <w:szCs w:val="22"/>
        </w:rPr>
      </w:pPr>
      <w:r w:rsidRPr="00582BCF">
        <w:rPr>
          <w:rFonts w:ascii="Arial" w:hAnsi="Arial" w:cs="Arial"/>
          <w:color w:val="000000"/>
          <w:sz w:val="22"/>
          <w:szCs w:val="22"/>
        </w:rPr>
        <w:t>Be mindful of impact with CUSC; and</w:t>
      </w:r>
    </w:p>
    <w:p w14:paraId="73762A95" w14:textId="5C8E6B03" w:rsidR="00677103" w:rsidRPr="001032EA" w:rsidRDefault="00582BCF" w:rsidP="00101C71">
      <w:pPr>
        <w:pStyle w:val="NormalWeb"/>
        <w:numPr>
          <w:ilvl w:val="0"/>
          <w:numId w:val="9"/>
        </w:numPr>
        <w:rPr>
          <w:rFonts w:ascii="Arial" w:hAnsi="Arial" w:cs="Arial"/>
          <w:color w:val="000000"/>
          <w:sz w:val="22"/>
          <w:szCs w:val="22"/>
        </w:rPr>
      </w:pPr>
      <w:r w:rsidRPr="00582BCF">
        <w:rPr>
          <w:rFonts w:ascii="Arial" w:hAnsi="Arial" w:cs="Arial"/>
          <w:color w:val="000000"/>
          <w:sz w:val="22"/>
          <w:szCs w:val="22"/>
        </w:rPr>
        <w:t>Consider where removal of 1 or more components will facilitate treatment of the Modification as Quick Wins.</w:t>
      </w:r>
    </w:p>
    <w:p w14:paraId="0C135B19" w14:textId="77777777" w:rsidR="00760AB5" w:rsidRDefault="00760AB5">
      <w:pPr>
        <w:spacing w:after="160" w:line="259" w:lineRule="auto"/>
        <w:rPr>
          <w:rFonts w:cs="Arial"/>
          <w:b/>
          <w:sz w:val="24"/>
        </w:rPr>
      </w:pPr>
      <w:r>
        <w:rPr>
          <w:rFonts w:cs="Arial"/>
          <w:b/>
          <w:sz w:val="24"/>
        </w:rPr>
        <w:br w:type="page"/>
      </w:r>
    </w:p>
    <w:p w14:paraId="4948AD96" w14:textId="7152AF13" w:rsidR="00760AB5" w:rsidRDefault="00760AB5" w:rsidP="00760AB5">
      <w:pPr>
        <w:pStyle w:val="BodyText"/>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5C64F306"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1032EA">
              <w:rPr>
                <w:sz w:val="24"/>
              </w:rPr>
              <w:t>GC0131</w:t>
            </w:r>
            <w:r w:rsidRPr="00CF795B">
              <w:rPr>
                <w:sz w:val="24"/>
              </w:rPr>
              <w:t xml:space="preserve"> Original Proposal better facilitates the Applicable </w:t>
            </w:r>
            <w:r w:rsidR="001032EA">
              <w:rPr>
                <w:sz w:val="24"/>
              </w:rPr>
              <w:t>Grid Code</w:t>
            </w:r>
            <w:r w:rsidRPr="00CF795B">
              <w:rPr>
                <w:sz w:val="24"/>
              </w:rPr>
              <w:t xml:space="preserve">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B8CA695" w14:textId="77777777" w:rsidTr="00760AB5">
        <w:trPr>
          <w:trHeight w:val="264"/>
        </w:trPr>
        <w:tc>
          <w:tcPr>
            <w:tcW w:w="483" w:type="dxa"/>
          </w:tcPr>
          <w:p w14:paraId="7270C2E3" w14:textId="47E3CA51" w:rsidR="0006725A" w:rsidRPr="00CF795B" w:rsidRDefault="00BE2538" w:rsidP="00B34474">
            <w:pPr>
              <w:rPr>
                <w:rFonts w:cs="Arial"/>
                <w:sz w:val="24"/>
              </w:rPr>
            </w:pPr>
            <w:r>
              <w:rPr>
                <w:rFonts w:cs="Arial"/>
                <w:sz w:val="24"/>
              </w:rPr>
              <w:t>4</w:t>
            </w:r>
          </w:p>
        </w:tc>
        <w:tc>
          <w:tcPr>
            <w:tcW w:w="2691" w:type="dxa"/>
          </w:tcPr>
          <w:p w14:paraId="497C0726" w14:textId="5B36873F"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DefaultPlaceholder_-1854013440"/>
            </w:placeholder>
            <w:showingPlcHdr/>
          </w:sdtPr>
          <w:sdtEndPr/>
          <w:sdtContent>
            <w:tc>
              <w:tcPr>
                <w:tcW w:w="5786" w:type="dxa"/>
              </w:tcPr>
              <w:p w14:paraId="362B05DC" w14:textId="2AEFA47F"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81C67" w14:textId="77777777" w:rsidR="00DF10F2" w:rsidRDefault="00DF10F2" w:rsidP="0006725A">
      <w:pPr>
        <w:spacing w:line="240" w:lineRule="auto"/>
      </w:pPr>
      <w:r>
        <w:separator/>
      </w:r>
    </w:p>
  </w:endnote>
  <w:endnote w:type="continuationSeparator" w:id="0">
    <w:p w14:paraId="1C4BBB5D" w14:textId="77777777" w:rsidR="00DF10F2" w:rsidRDefault="00DF10F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Bold">
    <w:altName w:val="Arial"/>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1B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4E440" w14:textId="77777777" w:rsidR="00DF10F2" w:rsidRDefault="00DF10F2" w:rsidP="0006725A">
      <w:pPr>
        <w:spacing w:line="240" w:lineRule="auto"/>
      </w:pPr>
      <w:r>
        <w:separator/>
      </w:r>
    </w:p>
  </w:footnote>
  <w:footnote w:type="continuationSeparator" w:id="0">
    <w:p w14:paraId="4A6989D9" w14:textId="77777777" w:rsidR="00DF10F2" w:rsidRDefault="00DF10F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A17E" w14:textId="497A3EC3"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DF10F2" w:rsidRPr="00627A5B">
      <w:t xml:space="preserve">Workgroup Consultation </w:t>
    </w:r>
    <w:r w:rsidR="00627A5B" w:rsidRPr="00627A5B">
      <w:t>GC0131</w:t>
    </w:r>
    <w:r w:rsidR="00DF10F2" w:rsidRPr="00627A5B">
      <w:tab/>
      <w:t xml:space="preserve">Published on </w:t>
    </w:r>
    <w:r w:rsidR="00627A5B" w:rsidRPr="00627A5B">
      <w:t>06</w:t>
    </w:r>
    <w:r w:rsidR="00E63832" w:rsidRPr="00627A5B">
      <w:t>/</w:t>
    </w:r>
    <w:r w:rsidR="00627A5B" w:rsidRPr="00627A5B">
      <w:t>04</w:t>
    </w:r>
    <w:r w:rsidR="00E63832" w:rsidRPr="00627A5B">
      <w:t>/</w:t>
    </w:r>
    <w:r w:rsidR="00627A5B" w:rsidRPr="00627A5B">
      <w:t>2020</w:t>
    </w:r>
    <w:r w:rsidR="00DF10F2" w:rsidRPr="00627A5B">
      <w:t xml:space="preserve"> - respond by 5pm on </w:t>
    </w:r>
    <w:r w:rsidR="00627A5B" w:rsidRPr="00627A5B">
      <w:t>29</w:t>
    </w:r>
    <w:r w:rsidR="00E63832" w:rsidRPr="00627A5B">
      <w:t>/</w:t>
    </w:r>
    <w:r w:rsidR="00627A5B" w:rsidRPr="00627A5B">
      <w:t>04</w:t>
    </w:r>
    <w:r w:rsidR="00E63832" w:rsidRPr="00627A5B">
      <w:t>/</w:t>
    </w:r>
    <w:r w:rsidR="00627A5B" w:rsidRPr="00627A5B">
      <w:t>2020</w:t>
    </w:r>
  </w:p>
  <w:p w14:paraId="19D5341F" w14:textId="77777777" w:rsidR="004B76AD" w:rsidRDefault="001B3799"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BAAAA6B4"/>
    <w:lvl w:ilvl="0" w:tplc="B0064240">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56499"/>
    <w:rsid w:val="0006725A"/>
    <w:rsid w:val="000D146E"/>
    <w:rsid w:val="000E273C"/>
    <w:rsid w:val="00101C71"/>
    <w:rsid w:val="001032EA"/>
    <w:rsid w:val="00120E3B"/>
    <w:rsid w:val="00132DB3"/>
    <w:rsid w:val="00183D8D"/>
    <w:rsid w:val="001F7E62"/>
    <w:rsid w:val="00217075"/>
    <w:rsid w:val="002D2F08"/>
    <w:rsid w:val="002D7074"/>
    <w:rsid w:val="002E610D"/>
    <w:rsid w:val="00330039"/>
    <w:rsid w:val="00386948"/>
    <w:rsid w:val="003B51E4"/>
    <w:rsid w:val="003C60F9"/>
    <w:rsid w:val="003C6C26"/>
    <w:rsid w:val="00441BF4"/>
    <w:rsid w:val="00540D4E"/>
    <w:rsid w:val="00582BCF"/>
    <w:rsid w:val="006103A5"/>
    <w:rsid w:val="00627A5B"/>
    <w:rsid w:val="006329D3"/>
    <w:rsid w:val="00677103"/>
    <w:rsid w:val="006D6ECC"/>
    <w:rsid w:val="00713E51"/>
    <w:rsid w:val="00760AB5"/>
    <w:rsid w:val="00790E02"/>
    <w:rsid w:val="00794A5E"/>
    <w:rsid w:val="007D0BAB"/>
    <w:rsid w:val="00811809"/>
    <w:rsid w:val="00836CFF"/>
    <w:rsid w:val="00867B72"/>
    <w:rsid w:val="00A10CD1"/>
    <w:rsid w:val="00AC4CF2"/>
    <w:rsid w:val="00B657DD"/>
    <w:rsid w:val="00B75DF3"/>
    <w:rsid w:val="00B97BDE"/>
    <w:rsid w:val="00BD020A"/>
    <w:rsid w:val="00BE2538"/>
    <w:rsid w:val="00C204B9"/>
    <w:rsid w:val="00CB6146"/>
    <w:rsid w:val="00CC6E43"/>
    <w:rsid w:val="00CF795B"/>
    <w:rsid w:val="00D14DB8"/>
    <w:rsid w:val="00D179EE"/>
    <w:rsid w:val="00DD16A0"/>
    <w:rsid w:val="00DF10F2"/>
    <w:rsid w:val="00E41F07"/>
    <w:rsid w:val="00E63832"/>
    <w:rsid w:val="00EB1523"/>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paragraph" w:styleId="BalloonText">
    <w:name w:val="Balloon Text"/>
    <w:basedOn w:val="Normal"/>
    <w:link w:val="BalloonTextChar"/>
    <w:uiPriority w:val="99"/>
    <w:semiHidden/>
    <w:unhideWhenUsed/>
    <w:rsid w:val="00627A5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27A5B"/>
    <w:rPr>
      <w:rFonts w:ascii="Times New Roman" w:eastAsia="Times New Roman" w:hAnsi="Times New Roman" w:cs="Times New Roman"/>
      <w:sz w:val="18"/>
      <w:szCs w:val="18"/>
      <w:lang w:eastAsia="en-GB"/>
    </w:rPr>
  </w:style>
  <w:style w:type="character" w:styleId="UnresolvedMention">
    <w:name w:val="Unresolved Mention"/>
    <w:basedOn w:val="DefaultParagraphFont"/>
    <w:uiPriority w:val="99"/>
    <w:semiHidden/>
    <w:unhideWhenUsed/>
    <w:rsid w:val="00582BCF"/>
    <w:rPr>
      <w:color w:val="605E5C"/>
      <w:shd w:val="clear" w:color="auto" w:fill="E1DFDD"/>
    </w:rPr>
  </w:style>
  <w:style w:type="paragraph" w:styleId="NormalWeb">
    <w:name w:val="Normal (Web)"/>
    <w:basedOn w:val="Normal"/>
    <w:uiPriority w:val="99"/>
    <w:unhideWhenUsed/>
    <w:rsid w:val="00582BCF"/>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834114">
      <w:bodyDiv w:val="1"/>
      <w:marLeft w:val="0"/>
      <w:marRight w:val="0"/>
      <w:marTop w:val="0"/>
      <w:marBottom w:val="0"/>
      <w:divBdr>
        <w:top w:val="none" w:sz="0" w:space="0" w:color="auto"/>
        <w:left w:val="none" w:sz="0" w:space="0" w:color="auto"/>
        <w:bottom w:val="none" w:sz="0" w:space="0" w:color="auto"/>
        <w:right w:val="none" w:sz="0" w:space="0" w:color="auto"/>
      </w:divBdr>
    </w:div>
    <w:div w:id="13950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ar.Ahmed@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Bold">
    <w:altName w:val="Arial"/>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5F0F57"/>
    <w:rsid w:val="00C23C8D"/>
    <w:rsid w:val="00CA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purl.org/dc/terms/"/>
    <ds:schemaRef ds:uri="60c5b189-27e4-43da-a3da-95a59f3670c7"/>
    <ds:schemaRef ds:uri="http://schemas.microsoft.com/office/infopath/2007/PartnerControls"/>
    <ds:schemaRef ds:uri="http://purl.org/dc/elements/1.1/"/>
    <ds:schemaRef ds:uri="http://schemas.openxmlformats.org/package/2006/metadata/core-properties"/>
    <ds:schemaRef ds:uri="00bf09af-a290-4f87-9ba4-60e83074aeb2"/>
    <ds:schemaRef ds:uri="http://www.w3.org/XML/1998/namespace"/>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29BC8CE7-12E8-44DB-839B-8617BC159591}"/>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Rob Pears</cp:lastModifiedBy>
  <cp:revision>2</cp:revision>
  <dcterms:created xsi:type="dcterms:W3CDTF">2020-04-06T13:11:00Z</dcterms:created>
  <dcterms:modified xsi:type="dcterms:W3CDTF">2020-04-06T13:11:00Z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