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87" w:rsidRDefault="003A3215" w:rsidP="005942E0">
      <w:pPr>
        <w:pStyle w:val="DocumentSubtitle"/>
        <w:framePr w:wrap="notBeside"/>
      </w:pPr>
      <w:r>
        <w:t>Black Start Competitive Procurement Event</w:t>
      </w:r>
    </w:p>
    <w:p w:rsidR="006B69AD" w:rsidRPr="003A3215" w:rsidRDefault="003A3215" w:rsidP="00E24628">
      <w:pPr>
        <w:pStyle w:val="DocumentTitle"/>
        <w:framePr w:w="10490" w:wrap="notBeside"/>
        <w:rPr>
          <w:sz w:val="42"/>
          <w:szCs w:val="42"/>
        </w:rPr>
      </w:pPr>
      <w:r w:rsidRPr="003A3215">
        <w:rPr>
          <w:sz w:val="42"/>
          <w:szCs w:val="42"/>
        </w:rPr>
        <w:t>Appendix 2 – Technical Requirements Declaration</w:t>
      </w:r>
    </w:p>
    <w:p w:rsidR="00E24628" w:rsidRDefault="00204D32" w:rsidP="00D256C4">
      <w:pPr>
        <w:pStyle w:val="PageTitle"/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</w:pPr>
      <w:r w:rsidRPr="00204D32">
        <w:rPr>
          <w:rFonts w:asciiTheme="minorHAnsi" w:eastAsiaTheme="majorEastAsia" w:hAnsiTheme="minorHAnsi" w:cstheme="majorBidi"/>
          <w:bCs/>
          <w:noProof w:val="0"/>
          <w:sz w:val="28"/>
          <w:szCs w:val="28"/>
        </w:rPr>
        <w:t>Instructions</w:t>
      </w:r>
    </w:p>
    <w:p w:rsidR="00204D32" w:rsidRDefault="00204D32" w:rsidP="00204D32">
      <w:pPr>
        <w:pStyle w:val="BodyText"/>
      </w:pPr>
      <w:r>
        <w:t xml:space="preserve">Please complete the table below </w:t>
      </w:r>
      <w:r w:rsidR="00726D44">
        <w:t xml:space="preserve">to demonstrate the capability of the asset or project. </w:t>
      </w:r>
      <w:r>
        <w:t xml:space="preserve"> </w:t>
      </w:r>
    </w:p>
    <w:p w:rsidR="00726D44" w:rsidRDefault="00726D44" w:rsidP="00204D32">
      <w:pPr>
        <w:pStyle w:val="BodyText"/>
      </w:pPr>
      <w:r>
        <w:t xml:space="preserve">In the third column, ‘Current Capability’, please </w:t>
      </w:r>
      <w:r w:rsidR="000B0E7A">
        <w:t xml:space="preserve">delete the instructions within each cell, and state the values at present in the requested format. </w:t>
      </w:r>
    </w:p>
    <w:p w:rsidR="000B0E7A" w:rsidRDefault="000B0E7A" w:rsidP="000B0E7A">
      <w:pPr>
        <w:pStyle w:val="BodyText"/>
      </w:pPr>
      <w:r>
        <w:t xml:space="preserve">In the fourth column, ‘Planned Capability’, please state the values at present in the requested format. </w:t>
      </w:r>
    </w:p>
    <w:p w:rsidR="000B0E7A" w:rsidRDefault="000B0E7A" w:rsidP="00204D32">
      <w:pPr>
        <w:pStyle w:val="BodyText"/>
      </w:pPr>
    </w:p>
    <w:p w:rsidR="00E439A8" w:rsidRPr="00E439A8" w:rsidRDefault="00E439A8" w:rsidP="00204D32">
      <w:pPr>
        <w:pStyle w:val="BodyText"/>
        <w:rPr>
          <w:rFonts w:eastAsiaTheme="majorEastAsia" w:cstheme="majorBidi"/>
          <w:b/>
          <w:bCs/>
          <w:color w:val="F26522" w:themeColor="accent1"/>
          <w:sz w:val="28"/>
          <w:szCs w:val="28"/>
        </w:rPr>
      </w:pPr>
      <w:r w:rsidRPr="00E439A8">
        <w:rPr>
          <w:rFonts w:eastAsiaTheme="majorEastAsia" w:cstheme="majorBidi"/>
          <w:b/>
          <w:bCs/>
          <w:color w:val="F26522" w:themeColor="accent1"/>
          <w:sz w:val="28"/>
          <w:szCs w:val="28"/>
        </w:rPr>
        <w:t>Example Question</w:t>
      </w:r>
      <w:r w:rsidR="00F875FB">
        <w:rPr>
          <w:rFonts w:eastAsiaTheme="majorEastAsia" w:cstheme="majorBidi"/>
          <w:b/>
          <w:bCs/>
          <w:color w:val="F26522" w:themeColor="accent1"/>
          <w:sz w:val="28"/>
          <w:szCs w:val="28"/>
        </w:rPr>
        <w:t xml:space="preserve"> and Response</w:t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497"/>
        <w:gridCol w:w="1233"/>
        <w:gridCol w:w="2085"/>
        <w:gridCol w:w="1327"/>
        <w:gridCol w:w="4343"/>
      </w:tblGrid>
      <w:tr w:rsidR="004E7029" w:rsidRPr="00204D32" w:rsidTr="004E7029">
        <w:tc>
          <w:tcPr>
            <w:tcW w:w="1497" w:type="dxa"/>
            <w:vAlign w:val="center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233" w:type="dxa"/>
            <w:vAlign w:val="center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Minimum</w:t>
            </w:r>
          </w:p>
        </w:tc>
        <w:tc>
          <w:tcPr>
            <w:tcW w:w="2085" w:type="dxa"/>
            <w:vAlign w:val="center"/>
          </w:tcPr>
          <w:p w:rsidR="004E7029" w:rsidRPr="00204D32" w:rsidRDefault="001175FB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27" w:type="dxa"/>
          </w:tcPr>
          <w:p w:rsidR="004E7029" w:rsidRDefault="001175FB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343" w:type="dxa"/>
          </w:tcPr>
          <w:p w:rsidR="004E7029" w:rsidRPr="00204D32" w:rsidRDefault="004E7029" w:rsidP="003C18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here.</w:t>
            </w:r>
          </w:p>
        </w:tc>
      </w:tr>
      <w:tr w:rsidR="004E7029" w:rsidRPr="00204D32" w:rsidTr="004E7029">
        <w:tc>
          <w:tcPr>
            <w:tcW w:w="1497" w:type="dxa"/>
            <w:vAlign w:val="center"/>
          </w:tcPr>
          <w:p w:rsidR="004E7029" w:rsidRPr="00204D32" w:rsidRDefault="004E7029" w:rsidP="00E439A8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4E7029" w:rsidRPr="00204D32" w:rsidRDefault="004E7029" w:rsidP="00E439A8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Auxiliary Unit(s)</w:t>
            </w:r>
          </w:p>
        </w:tc>
        <w:tc>
          <w:tcPr>
            <w:tcW w:w="1233" w:type="dxa"/>
            <w:vAlign w:val="center"/>
          </w:tcPr>
          <w:p w:rsidR="004E7029" w:rsidRPr="00204D32" w:rsidRDefault="004E7029" w:rsidP="00E439A8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2085" w:type="dxa"/>
            <w:vAlign w:val="center"/>
          </w:tcPr>
          <w:p w:rsidR="004E7029" w:rsidRPr="001175FB" w:rsidRDefault="001175FB" w:rsidP="00E439A8">
            <w:pPr>
              <w:spacing w:before="120" w:after="120"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27" w:type="dxa"/>
          </w:tcPr>
          <w:p w:rsidR="001175FB" w:rsidRDefault="001175FB" w:rsidP="001175FB">
            <w:pPr>
              <w:spacing w:before="120"/>
              <w:jc w:val="both"/>
              <w:rPr>
                <w:rFonts w:cstheme="minorHAnsi"/>
              </w:rPr>
            </w:pPr>
          </w:p>
          <w:p w:rsidR="004E7029" w:rsidRPr="001175FB" w:rsidRDefault="001175FB" w:rsidP="001175FB">
            <w:pPr>
              <w:spacing w:before="120"/>
              <w:jc w:val="both"/>
              <w:rPr>
                <w:rFonts w:cstheme="minorHAnsi"/>
              </w:rPr>
            </w:pPr>
            <w:r w:rsidRPr="001175FB">
              <w:rPr>
                <w:rFonts w:cstheme="minorHAnsi"/>
              </w:rPr>
              <w:t>No auxiliary units on site currently</w:t>
            </w:r>
          </w:p>
        </w:tc>
        <w:tc>
          <w:tcPr>
            <w:tcW w:w="4343" w:type="dxa"/>
            <w:vAlign w:val="center"/>
          </w:tcPr>
          <w:p w:rsidR="004E7029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 propose as part of our submission to purchase and install auxiliary units</w:t>
            </w:r>
          </w:p>
          <w:p w:rsidR="004E7029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We would/would not require capital to do this</w:t>
            </w:r>
          </w:p>
          <w:p w:rsidR="004E7029" w:rsidRPr="00E439A8" w:rsidRDefault="004E7029" w:rsidP="00E439A8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 w:rsidRPr="00E439A8">
              <w:rPr>
                <w:rFonts w:cstheme="minorHAnsi"/>
              </w:rPr>
              <w:t>Once installed, the auxiliary units will have resilience for ≥ 72h</w:t>
            </w:r>
          </w:p>
        </w:tc>
      </w:tr>
    </w:tbl>
    <w:p w:rsidR="00E439A8" w:rsidRDefault="00E439A8" w:rsidP="00204D32">
      <w:pPr>
        <w:pStyle w:val="BodyText"/>
      </w:pPr>
    </w:p>
    <w:p w:rsidR="00E439A8" w:rsidRPr="00204D32" w:rsidRDefault="00E439A8" w:rsidP="00204D32">
      <w:pPr>
        <w:pStyle w:val="BodyText"/>
      </w:pPr>
    </w:p>
    <w:p w:rsidR="00E24628" w:rsidRDefault="003A3215" w:rsidP="008E0487">
      <w:pPr>
        <w:pStyle w:val="Heading1"/>
      </w:pPr>
      <w:r>
        <w:t>Provider Declaration of Technical Requirements</w:t>
      </w:r>
    </w:p>
    <w:p w:rsidR="003A3215" w:rsidRDefault="003A3215" w:rsidP="003A3215">
      <w:pPr>
        <w:pStyle w:val="BodyText"/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557"/>
        <w:gridCol w:w="1562"/>
        <w:gridCol w:w="1696"/>
        <w:gridCol w:w="1377"/>
        <w:gridCol w:w="4293"/>
      </w:tblGrid>
      <w:tr w:rsidR="0023514D" w:rsidRPr="00760F12" w:rsidTr="007229C8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Requirement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 w:rsidRPr="00204D32">
              <w:rPr>
                <w:rFonts w:cstheme="minorHAnsi"/>
                <w:b/>
              </w:rPr>
              <w:t>Minim</w:t>
            </w:r>
            <w:bookmarkStart w:id="0" w:name="_GoBack"/>
            <w:bookmarkEnd w:id="0"/>
            <w:r w:rsidRPr="00204D32">
              <w:rPr>
                <w:rFonts w:cstheme="minorHAnsi"/>
                <w:b/>
              </w:rPr>
              <w:t>um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Response format</w:t>
            </w:r>
          </w:p>
        </w:tc>
        <w:tc>
          <w:tcPr>
            <w:tcW w:w="1377" w:type="dxa"/>
            <w:vAlign w:val="center"/>
          </w:tcPr>
          <w:p w:rsidR="0023514D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Provider Response</w:t>
            </w:r>
          </w:p>
        </w:tc>
        <w:tc>
          <w:tcPr>
            <w:tcW w:w="4293" w:type="dxa"/>
            <w:vAlign w:val="center"/>
          </w:tcPr>
          <w:p w:rsidR="0023514D" w:rsidRDefault="0023514D" w:rsidP="0023514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If requirement is not met, but the provider expects to deliver changes through the tender process in order to meet it, please summarise what will be required here:</w:t>
            </w:r>
          </w:p>
          <w:p w:rsidR="0023514D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If changes are required/planned, please briefly describe them.</w:t>
            </w:r>
          </w:p>
          <w:p w:rsidR="0023514D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Is capital required? Indicative budget </w:t>
            </w:r>
          </w:p>
          <w:p w:rsidR="0023514D" w:rsidRPr="00F875FB" w:rsidRDefault="0023514D" w:rsidP="0023514D">
            <w:pPr>
              <w:pStyle w:val="ListParagraph"/>
              <w:numPr>
                <w:ilvl w:val="0"/>
                <w:numId w:val="22"/>
              </w:numPr>
              <w:spacing w:before="120"/>
              <w:jc w:val="both"/>
              <w:rPr>
                <w:rFonts w:cstheme="minorHAnsi"/>
              </w:rPr>
            </w:pPr>
            <w:r w:rsidRPr="00F875FB">
              <w:rPr>
                <w:rFonts w:cstheme="minorHAnsi"/>
              </w:rPr>
              <w:t>What is the indicative capability post changes?</w:t>
            </w: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Time to Connect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≤ 2h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State in number of </w:t>
            </w:r>
            <w:r>
              <w:rPr>
                <w:rFonts w:cstheme="minorHAnsi"/>
              </w:rPr>
              <w:t>hours and minutes.</w:t>
            </w:r>
          </w:p>
        </w:tc>
        <w:tc>
          <w:tcPr>
            <w:tcW w:w="1377" w:type="dxa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E439A8" w:rsidRDefault="0023514D" w:rsidP="0023514D">
            <w:pPr>
              <w:pStyle w:val="ListParagraph"/>
              <w:spacing w:before="120"/>
              <w:ind w:left="36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lastRenderedPageBreak/>
              <w:t>Service Availability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90%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/>
              <w:rPr>
                <w:rFonts w:cstheme="minorHAnsi"/>
              </w:rPr>
            </w:pPr>
            <w:r w:rsidRPr="00204D32">
              <w:rPr>
                <w:rFonts w:cstheme="minorHAnsi"/>
              </w:rPr>
              <w:t>State percentage of expected</w:t>
            </w:r>
            <w:r>
              <w:rPr>
                <w:rFonts w:cstheme="minorHAnsi"/>
              </w:rPr>
              <w:t xml:space="preserve"> average</w:t>
            </w:r>
            <w:r w:rsidRPr="00204D32">
              <w:rPr>
                <w:rFonts w:cstheme="minorHAnsi"/>
              </w:rPr>
              <w:t xml:space="preserve"> availabilit</w:t>
            </w:r>
            <w:r>
              <w:rPr>
                <w:rFonts w:cstheme="minorHAnsi"/>
              </w:rPr>
              <w:t xml:space="preserve">y between 1 April 2022 and 31 March 2027, based on number of settlement periods where the contracted service is delivered.  </w:t>
            </w:r>
          </w:p>
        </w:tc>
        <w:tc>
          <w:tcPr>
            <w:tcW w:w="1377" w:type="dxa"/>
          </w:tcPr>
          <w:p w:rsidR="0023514D" w:rsidRPr="00204D32" w:rsidRDefault="0023514D" w:rsidP="0023514D">
            <w:pPr>
              <w:spacing w:before="120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Voltage Control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Frequency Control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Existent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Service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State in number of hours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Resilience of Supply,</w:t>
            </w:r>
          </w:p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BS Auxiliary Unit(s)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72h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in number of hours 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Block Loading Size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20MW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</w:t>
            </w:r>
            <w:proofErr w:type="gramStart"/>
            <w:r>
              <w:rPr>
                <w:rFonts w:cstheme="minorHAnsi"/>
              </w:rPr>
              <w:t>expected  largest</w:t>
            </w:r>
            <w:proofErr w:type="gramEnd"/>
            <w:r>
              <w:rPr>
                <w:rFonts w:cstheme="minorHAnsi"/>
              </w:rPr>
              <w:t xml:space="preserve"> size of block load 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  <w:color w:val="454546"/>
                <w:lang w:val="en"/>
              </w:rPr>
            </w:pPr>
          </w:p>
        </w:tc>
      </w:tr>
      <w:tr w:rsidR="0023514D" w:rsidRPr="00760F12" w:rsidTr="004E7029"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Reactive Capability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100MVAr Leading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 w:after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State capability in </w:t>
            </w:r>
            <w:proofErr w:type="spellStart"/>
            <w:r>
              <w:rPr>
                <w:rFonts w:cstheme="minorHAnsi"/>
              </w:rPr>
              <w:t>MVAr</w:t>
            </w:r>
            <w:proofErr w:type="spellEnd"/>
            <w:r>
              <w:rPr>
                <w:rFonts w:cstheme="minorHAnsi"/>
              </w:rPr>
              <w:t xml:space="preserve"> Leading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</w:p>
        </w:tc>
      </w:tr>
      <w:tr w:rsidR="0023514D" w:rsidRPr="00760F12" w:rsidTr="007229C8">
        <w:trPr>
          <w:trHeight w:val="519"/>
        </w:trPr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 xml:space="preserve">Sequential Black Starts 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 3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6F7A92">
        <w:trPr>
          <w:trHeight w:val="1437"/>
        </w:trPr>
        <w:tc>
          <w:tcPr>
            <w:tcW w:w="1557" w:type="dxa"/>
            <w:vMerge w:val="restart"/>
            <w:vAlign w:val="center"/>
          </w:tcPr>
          <w:p w:rsidR="0023514D" w:rsidRPr="00204D32" w:rsidRDefault="0023514D" w:rsidP="0023514D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Short-circuit level (following the start of a system disturbance)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vAlign w:val="center"/>
          </w:tcPr>
          <w:p w:rsidR="006F7A92" w:rsidRDefault="006F7A92" w:rsidP="006F7A92">
            <w:pPr>
              <w:rPr>
                <w:rFonts w:cstheme="minorHAnsi"/>
              </w:rPr>
            </w:pPr>
          </w:p>
          <w:p w:rsidR="0023514D" w:rsidRPr="006F7A92" w:rsidRDefault="006F7A92" w:rsidP="006F7A92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 xml:space="preserve">For </w:t>
            </w:r>
            <w:r w:rsidR="0023514D" w:rsidRPr="006F7A92">
              <w:rPr>
                <w:rFonts w:cstheme="minorHAnsi"/>
              </w:rPr>
              <w:t>t</w:t>
            </w:r>
            <w:proofErr w:type="spellEnd"/>
            <w:r>
              <w:rPr>
                <w:rFonts w:cstheme="minorHAnsi"/>
              </w:rPr>
              <w:t xml:space="preserve"> </w:t>
            </w:r>
            <w:r w:rsidR="0023514D" w:rsidRPr="006F7A92">
              <w:rPr>
                <w:rFonts w:cstheme="minorHAnsi"/>
              </w:rPr>
              <w:t>≤</w:t>
            </w:r>
            <w:r>
              <w:rPr>
                <w:rFonts w:cstheme="minorHAnsi"/>
              </w:rPr>
              <w:t xml:space="preserve"> </w:t>
            </w:r>
            <w:r w:rsidR="0023514D" w:rsidRPr="006F7A92">
              <w:rPr>
                <w:rFonts w:cstheme="minorHAnsi"/>
              </w:rPr>
              <w:t xml:space="preserve">80ms: </w:t>
            </w:r>
          </w:p>
          <w:p w:rsidR="0023514D" w:rsidRPr="00204D32" w:rsidRDefault="0023514D" w:rsidP="0023514D">
            <w:pPr>
              <w:rPr>
                <w:rFonts w:cstheme="minorHAnsi"/>
              </w:rPr>
            </w:pPr>
          </w:p>
          <w:p w:rsidR="0023514D" w:rsidRDefault="0023514D" w:rsidP="0023514D">
            <w:pPr>
              <w:jc w:val="center"/>
              <w:rPr>
                <w:rFonts w:eastAsiaTheme="minorEastAsia" w:cstheme="minorHAnsi"/>
              </w:rPr>
            </w:pPr>
            <w:r w:rsidRPr="00204D32">
              <w:rPr>
                <w:rFonts w:eastAsiaTheme="minorEastAsia" w:cstheme="minorHAnsi"/>
              </w:rPr>
              <w:t xml:space="preserve">I </w:t>
            </w:r>
            <w:r>
              <w:rPr>
                <w:rFonts w:eastAsiaTheme="minorEastAsia" w:cstheme="minorHAnsi"/>
              </w:rPr>
              <w:t>≥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240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:rsidR="006F7A92" w:rsidRPr="00204D32" w:rsidRDefault="006F7A92" w:rsidP="0023514D">
            <w:pPr>
              <w:jc w:val="center"/>
              <w:rPr>
                <w:rFonts w:cstheme="minorHAnsi"/>
              </w:rPr>
            </w:pPr>
          </w:p>
          <w:p w:rsidR="0023514D" w:rsidRDefault="006F7A92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:rsidR="0023514D" w:rsidRPr="00204D32" w:rsidRDefault="0023514D" w:rsidP="006F7A92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proofErr w:type="spellEnd"/>
            <w:r w:rsidRPr="0023514D">
              <w:rPr>
                <w:rFonts w:cstheme="minorHAnsi"/>
              </w:rPr>
              <w:t>≤</w:t>
            </w:r>
            <w:r>
              <w:rPr>
                <w:rFonts w:cstheme="minorHAnsi"/>
              </w:rPr>
              <w:t>80ms, please state value of I, in kA</w:t>
            </w:r>
          </w:p>
        </w:tc>
        <w:tc>
          <w:tcPr>
            <w:tcW w:w="1377" w:type="dxa"/>
          </w:tcPr>
          <w:p w:rsidR="0023514D" w:rsidRDefault="0023514D" w:rsidP="0023514D">
            <w:pPr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6F7A92">
        <w:trPr>
          <w:trHeight w:val="954"/>
        </w:trPr>
        <w:tc>
          <w:tcPr>
            <w:tcW w:w="1557" w:type="dxa"/>
            <w:vMerge/>
            <w:vAlign w:val="center"/>
          </w:tcPr>
          <w:p w:rsidR="0023514D" w:rsidRPr="00204D32" w:rsidRDefault="0023514D" w:rsidP="0023514D">
            <w:pPr>
              <w:rPr>
                <w:rFonts w:cstheme="minorHAnsi"/>
              </w:rPr>
            </w:pPr>
          </w:p>
        </w:tc>
        <w:tc>
          <w:tcPr>
            <w:tcW w:w="1562" w:type="dxa"/>
            <w:tcBorders>
              <w:top w:val="single" w:sz="4" w:space="0" w:color="auto"/>
            </w:tcBorders>
            <w:vAlign w:val="center"/>
          </w:tcPr>
          <w:p w:rsidR="006F7A92" w:rsidRDefault="006F7A92" w:rsidP="006F7A92">
            <w:pPr>
              <w:rPr>
                <w:rFonts w:cstheme="minorHAnsi"/>
              </w:rPr>
            </w:pPr>
          </w:p>
          <w:p w:rsidR="006F7A92" w:rsidRPr="006F7A92" w:rsidRDefault="006F7A92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6F7A92">
              <w:rPr>
                <w:rFonts w:cstheme="minorHAnsi"/>
              </w:rPr>
              <w:t>t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&gt;</w:t>
            </w:r>
            <w:r>
              <w:rPr>
                <w:rFonts w:cstheme="minorHAnsi"/>
              </w:rPr>
              <w:t xml:space="preserve"> </w:t>
            </w:r>
            <w:r w:rsidRPr="006F7A92">
              <w:rPr>
                <w:rFonts w:cstheme="minorHAnsi"/>
              </w:rPr>
              <w:t>80ms:</w:t>
            </w:r>
          </w:p>
          <w:p w:rsidR="006F7A92" w:rsidRDefault="006F7A92" w:rsidP="006F7A92">
            <w:pPr>
              <w:jc w:val="center"/>
              <w:rPr>
                <w:rFonts w:eastAsiaTheme="minorEastAsia" w:cstheme="minorHAnsi"/>
              </w:rPr>
            </w:pPr>
          </w:p>
          <w:p w:rsidR="006F7A92" w:rsidRPr="00204D32" w:rsidRDefault="006F7A92" w:rsidP="006F7A92">
            <w:pPr>
              <w:jc w:val="center"/>
              <w:rPr>
                <w:rFonts w:cstheme="minorHAnsi"/>
              </w:rPr>
            </w:pPr>
            <w:r w:rsidRPr="00204D32">
              <w:rPr>
                <w:rFonts w:eastAsiaTheme="minorEastAsia" w:cstheme="minorHAnsi"/>
              </w:rPr>
              <w:t>I</w:t>
            </w:r>
            <w:r>
              <w:rPr>
                <w:rFonts w:eastAsiaTheme="minorEastAsia" w:cstheme="minorHAnsi"/>
              </w:rPr>
              <w:t xml:space="preserve"> ≥</w:t>
            </w:r>
            <w:r w:rsidRPr="00204D32">
              <w:rPr>
                <w:rFonts w:eastAsiaTheme="minorEastAsia" w:cstheme="minorHAnsi"/>
              </w:rPr>
              <w:t xml:space="preserve"> </w:t>
            </w:r>
            <m:oMath>
              <m:r>
                <w:rPr>
                  <w:rFonts w:ascii="Cambria Math" w:eastAsiaTheme="minorEastAsia" w:hAnsi="Cambria Math" w:cstheme="minorHAnsi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inorHAnsi"/>
                      <w:i/>
                    </w:rPr>
                  </m:ctrlPr>
                </m:fPr>
                <m:num>
                  <m:r>
                    <w:rPr>
                      <w:rFonts w:ascii="Cambria Math" w:hAnsi="Cambria Math" w:cstheme="minorHAnsi"/>
                    </w:rPr>
                    <m:t>100 MVA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HAnsi"/>
                          <w:i/>
                          <w:sz w:val="18"/>
                          <w:szCs w:val="1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 w:cstheme="majorHAnsi"/>
                          <w:sz w:val="18"/>
                          <w:szCs w:val="18"/>
                        </w:rPr>
                        <m:t>3</m:t>
                      </m:r>
                    </m:e>
                  </m:rad>
                  <m:r>
                    <w:rPr>
                      <w:rFonts w:ascii="Cambria Math" w:hAnsi="Cambria Math" w:cstheme="majorHAnsi"/>
                      <w:sz w:val="18"/>
                      <w:szCs w:val="18"/>
                    </w:rPr>
                    <m:t>∙U</m:t>
                  </m:r>
                </m:den>
              </m:f>
            </m:oMath>
            <w:r w:rsidRPr="00204D32">
              <w:rPr>
                <w:rFonts w:eastAsiaTheme="minorEastAsia" w:cstheme="minorHAnsi"/>
              </w:rPr>
              <w:t xml:space="preserve"> [kA]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  <w:p w:rsidR="0023514D" w:rsidRDefault="006F7A92" w:rsidP="006F7A92">
            <w:pPr>
              <w:rPr>
                <w:rFonts w:cstheme="minorHAnsi"/>
              </w:rPr>
            </w:pPr>
            <w:r w:rsidRPr="00204D32">
              <w:rPr>
                <w:rFonts w:cstheme="minorHAnsi"/>
              </w:rPr>
              <w:t>U ≡ connection voltage [kV]</w:t>
            </w:r>
          </w:p>
          <w:p w:rsidR="006F7A92" w:rsidRPr="00204D32" w:rsidRDefault="006F7A92" w:rsidP="006F7A92">
            <w:pPr>
              <w:rPr>
                <w:rFonts w:cstheme="minorHAnsi"/>
              </w:rPr>
            </w:pPr>
          </w:p>
        </w:tc>
        <w:tc>
          <w:tcPr>
            <w:tcW w:w="1696" w:type="dxa"/>
            <w:vAlign w:val="center"/>
          </w:tcPr>
          <w:p w:rsidR="00174D88" w:rsidRDefault="00174D88" w:rsidP="0023514D">
            <w:pPr>
              <w:rPr>
                <w:rFonts w:cstheme="minorHAnsi"/>
              </w:rPr>
            </w:pPr>
          </w:p>
          <w:p w:rsidR="0023514D" w:rsidRDefault="0023514D" w:rsidP="006F7A9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 </w:t>
            </w:r>
            <w:r w:rsidRPr="0023514D">
              <w:rPr>
                <w:rFonts w:cstheme="minorHAnsi"/>
              </w:rPr>
              <w:t>t</w:t>
            </w:r>
            <w:r>
              <w:rPr>
                <w:rFonts w:cstheme="minorHAnsi"/>
              </w:rPr>
              <w:t>&gt;80ms, please state value of I, in kA</w:t>
            </w:r>
          </w:p>
        </w:tc>
        <w:tc>
          <w:tcPr>
            <w:tcW w:w="1377" w:type="dxa"/>
          </w:tcPr>
          <w:p w:rsidR="0023514D" w:rsidRDefault="0023514D" w:rsidP="0023514D">
            <w:pPr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23514D" w:rsidRPr="00760F12" w:rsidTr="004E7029">
        <w:trPr>
          <w:trHeight w:val="736"/>
        </w:trPr>
        <w:tc>
          <w:tcPr>
            <w:tcW w:w="1557" w:type="dxa"/>
            <w:vAlign w:val="center"/>
          </w:tcPr>
          <w:p w:rsidR="0023514D" w:rsidRPr="00204D32" w:rsidRDefault="0023514D" w:rsidP="0023514D">
            <w:pPr>
              <w:jc w:val="both"/>
              <w:rPr>
                <w:rFonts w:cstheme="minorHAnsi"/>
              </w:rPr>
            </w:pPr>
            <w:r w:rsidRPr="00204D32">
              <w:rPr>
                <w:rFonts w:cstheme="minorHAnsi"/>
              </w:rPr>
              <w:t>Inertia Value</w:t>
            </w:r>
          </w:p>
        </w:tc>
        <w:tc>
          <w:tcPr>
            <w:tcW w:w="1562" w:type="dxa"/>
            <w:vAlign w:val="center"/>
          </w:tcPr>
          <w:p w:rsidR="0023514D" w:rsidRPr="00204D32" w:rsidRDefault="0023514D" w:rsidP="0023514D">
            <w:pPr>
              <w:jc w:val="center"/>
              <w:rPr>
                <w:rFonts w:cstheme="minorHAnsi"/>
              </w:rPr>
            </w:pPr>
            <w:r w:rsidRPr="00204D32">
              <w:rPr>
                <w:rFonts w:cstheme="minorHAnsi"/>
              </w:rPr>
              <w:t>≥</w:t>
            </w:r>
            <w:r w:rsidR="006F7A92">
              <w:rPr>
                <w:rFonts w:cstheme="minorHAnsi"/>
              </w:rPr>
              <w:t xml:space="preserve"> </w:t>
            </w:r>
            <w:r w:rsidRPr="00204D32">
              <w:rPr>
                <w:rFonts w:cstheme="minorHAnsi"/>
              </w:rPr>
              <w:t>800 MVA.s</w:t>
            </w:r>
          </w:p>
        </w:tc>
        <w:tc>
          <w:tcPr>
            <w:tcW w:w="1696" w:type="dxa"/>
            <w:vAlign w:val="center"/>
          </w:tcPr>
          <w:p w:rsidR="0023514D" w:rsidRPr="00204D32" w:rsidRDefault="0023514D" w:rsidP="006F7A92">
            <w:pPr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Please state value in MVA.s</w:t>
            </w:r>
          </w:p>
        </w:tc>
        <w:tc>
          <w:tcPr>
            <w:tcW w:w="1377" w:type="dxa"/>
          </w:tcPr>
          <w:p w:rsidR="0023514D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23514D" w:rsidRPr="00204D32" w:rsidRDefault="0023514D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  <w:tr w:rsidR="00174D88" w:rsidRPr="00760F12" w:rsidTr="004E7029">
        <w:trPr>
          <w:trHeight w:val="736"/>
        </w:trPr>
        <w:tc>
          <w:tcPr>
            <w:tcW w:w="1557" w:type="dxa"/>
            <w:vAlign w:val="center"/>
          </w:tcPr>
          <w:p w:rsidR="00174D88" w:rsidRPr="00204D32" w:rsidRDefault="007229C8" w:rsidP="007229C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All t</w:t>
            </w:r>
            <w:r w:rsidR="00174D88">
              <w:rPr>
                <w:rFonts w:cstheme="minorHAnsi"/>
              </w:rPr>
              <w:t xml:space="preserve">echnical </w:t>
            </w:r>
            <w:r>
              <w:rPr>
                <w:rFonts w:cstheme="minorHAnsi"/>
              </w:rPr>
              <w:t>r</w:t>
            </w:r>
            <w:r w:rsidR="00174D88">
              <w:rPr>
                <w:rFonts w:cstheme="minorHAnsi"/>
              </w:rPr>
              <w:t xml:space="preserve">equirements </w:t>
            </w:r>
            <w:r>
              <w:rPr>
                <w:rFonts w:cstheme="minorHAnsi"/>
              </w:rPr>
              <w:t xml:space="preserve">listed above </w:t>
            </w:r>
            <w:r w:rsidR="00174D88">
              <w:rPr>
                <w:rFonts w:cstheme="minorHAnsi"/>
              </w:rPr>
              <w:t>can be met at</w:t>
            </w:r>
            <w:r>
              <w:rPr>
                <w:rFonts w:cstheme="minorHAnsi"/>
              </w:rPr>
              <w:t xml:space="preserve"> </w:t>
            </w:r>
            <w:r w:rsidR="00FE705C">
              <w:rPr>
                <w:rFonts w:cstheme="minorHAnsi"/>
              </w:rPr>
              <w:t>one</w:t>
            </w:r>
            <w:r w:rsidR="00174D88">
              <w:rPr>
                <w:rFonts w:cstheme="minorHAnsi"/>
              </w:rPr>
              <w:t xml:space="preserve"> point of delivery to network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1562" w:type="dxa"/>
            <w:vAlign w:val="center"/>
          </w:tcPr>
          <w:p w:rsidR="00174D88" w:rsidRPr="00204D32" w:rsidRDefault="00174D88" w:rsidP="002351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Yes</w:t>
            </w:r>
          </w:p>
        </w:tc>
        <w:tc>
          <w:tcPr>
            <w:tcW w:w="1696" w:type="dxa"/>
            <w:vAlign w:val="center"/>
          </w:tcPr>
          <w:p w:rsidR="00174D88" w:rsidRDefault="007229C8" w:rsidP="0023514D">
            <w:pPr>
              <w:spacing w:before="12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Yes/no</w:t>
            </w:r>
            <w:r w:rsidR="00174D88">
              <w:rPr>
                <w:rFonts w:cstheme="minorHAnsi"/>
              </w:rPr>
              <w:t xml:space="preserve"> </w:t>
            </w:r>
          </w:p>
        </w:tc>
        <w:tc>
          <w:tcPr>
            <w:tcW w:w="1377" w:type="dxa"/>
          </w:tcPr>
          <w:p w:rsidR="00174D88" w:rsidRDefault="00174D88" w:rsidP="0023514D">
            <w:pPr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4293" w:type="dxa"/>
            <w:vAlign w:val="center"/>
          </w:tcPr>
          <w:p w:rsidR="00174D88" w:rsidRPr="00204D32" w:rsidRDefault="00174D88" w:rsidP="0023514D">
            <w:pPr>
              <w:spacing w:before="120"/>
              <w:jc w:val="both"/>
              <w:rPr>
                <w:rFonts w:cstheme="minorHAnsi"/>
              </w:rPr>
            </w:pPr>
          </w:p>
        </w:tc>
      </w:tr>
    </w:tbl>
    <w:p w:rsidR="003A3215" w:rsidRPr="003A3215" w:rsidRDefault="003A3215" w:rsidP="003A3215">
      <w:pPr>
        <w:pStyle w:val="BodyText"/>
      </w:pPr>
    </w:p>
    <w:sectPr w:rsidR="003A3215" w:rsidRPr="003A3215" w:rsidSect="00B03EE4">
      <w:headerReference w:type="default" r:id="rId11"/>
      <w:headerReference w:type="first" r:id="rId12"/>
      <w:footerReference w:type="first" r:id="rId13"/>
      <w:pgSz w:w="11906" w:h="16838" w:code="9"/>
      <w:pgMar w:top="1588" w:right="709" w:bottom="1531" w:left="709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3215" w:rsidRDefault="003A3215" w:rsidP="00A62BFF">
      <w:pPr>
        <w:spacing w:after="0"/>
      </w:pPr>
      <w:r>
        <w:separator/>
      </w:r>
    </w:p>
  </w:endnote>
  <w:endnote w:type="continuationSeparator" w:id="0">
    <w:p w:rsidR="003A3215" w:rsidRDefault="003A3215" w:rsidP="00A62B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NationalGrid"/>
      <w:tblW w:w="0" w:type="auto"/>
      <w:tblBorders>
        <w:top w:val="none" w:sz="0" w:space="0" w:color="auto"/>
        <w:bottom w:val="none" w:sz="0" w:space="0" w:color="auto"/>
        <w:insideH w:val="none" w:sz="0" w:space="0" w:color="auto"/>
      </w:tblBorders>
      <w:tblLook w:val="0600" w:firstRow="0" w:lastRow="0" w:firstColumn="0" w:lastColumn="0" w:noHBand="1" w:noVBand="1"/>
    </w:tblPr>
    <w:tblGrid>
      <w:gridCol w:w="8789"/>
      <w:gridCol w:w="1699"/>
    </w:tblGrid>
    <w:tr w:rsidR="00B26D29" w:rsidTr="00B17C6A">
      <w:tc>
        <w:tcPr>
          <w:tcW w:w="8789" w:type="dxa"/>
          <w:vAlign w:val="bottom"/>
        </w:tcPr>
        <w:p w:rsidR="00B26D29" w:rsidRDefault="00B26D29" w:rsidP="00B26D29">
          <w:pPr>
            <w:pStyle w:val="Authors"/>
          </w:pPr>
          <w:bookmarkStart w:id="1" w:name="Authors"/>
          <w:r>
            <w:t xml:space="preserve">Author(s):  </w:t>
          </w:r>
          <w:sdt>
            <w:sdtPr>
              <w:rPr>
                <w:rStyle w:val="AuthorsChar"/>
              </w:rPr>
              <w:alias w:val="Authors"/>
              <w:tag w:val="Authors"/>
              <w:id w:val="1078636929"/>
              <w:text w:multiLine="1"/>
            </w:sdtPr>
            <w:sdtEndPr>
              <w:rPr>
                <w:rStyle w:val="DefaultParagraphFont"/>
              </w:rPr>
            </w:sdtEndPr>
            <w:sdtContent>
              <w:r w:rsidR="00DD2F95">
                <w:rPr>
                  <w:rStyle w:val="AuthorsChar"/>
                </w:rPr>
                <w:t>Name - position</w:t>
              </w:r>
            </w:sdtContent>
          </w:sdt>
        </w:p>
        <w:p w:rsidR="00B26D29" w:rsidRDefault="00B26D29" w:rsidP="0029281D">
          <w:pPr>
            <w:pStyle w:val="Dateofpapers"/>
          </w:pPr>
          <w:bookmarkStart w:id="2" w:name="DateofPapers"/>
          <w:bookmarkEnd w:id="1"/>
          <w:r>
            <w:t xml:space="preserve">Date of last paper: </w:t>
          </w:r>
          <w:sdt>
            <w:sdtPr>
              <w:rPr>
                <w:rStyle w:val="DateofpapersChar"/>
              </w:rPr>
              <w:alias w:val="Last paper"/>
              <w:tag w:val="Last paper"/>
              <w:id w:val="388240637"/>
              <w:text/>
            </w:sdtPr>
            <w:sdtEndPr>
              <w:rPr>
                <w:rStyle w:val="DateofpapersChar"/>
              </w:rPr>
            </w:sdtEndPr>
            <w:sdtContent>
              <w:r w:rsidR="00DD2F95">
                <w:rPr>
                  <w:rStyle w:val="DateofpapersChar"/>
                </w:rPr>
                <w:t>mm</w:t>
              </w:r>
              <w:r w:rsidRPr="0029281D">
                <w:rPr>
                  <w:rStyle w:val="DateofpapersChar"/>
                </w:rPr>
                <w:t>/</w:t>
              </w:r>
              <w:r w:rsidR="00DD2F95">
                <w:rPr>
                  <w:rStyle w:val="DateofpapersChar"/>
                </w:rPr>
                <w:t>yy</w:t>
              </w:r>
            </w:sdtContent>
          </w:sdt>
          <w:r>
            <w:tab/>
            <w:t xml:space="preserve">Date of next paper: </w:t>
          </w:r>
          <w:sdt>
            <w:sdtPr>
              <w:rPr>
                <w:rStyle w:val="DateofpapersChar"/>
              </w:rPr>
              <w:alias w:val="Next paper"/>
              <w:tag w:val="Next paper"/>
              <w:id w:val="1882134438"/>
              <w:text/>
            </w:sdtPr>
            <w:sdtEndPr>
              <w:rPr>
                <w:rStyle w:val="DateofpapersChar"/>
              </w:rPr>
            </w:sdtEndPr>
            <w:sdtContent>
              <w:r w:rsidRPr="0029281D">
                <w:rPr>
                  <w:rStyle w:val="DateofpapersChar"/>
                </w:rPr>
                <w:t>mm/y</w:t>
              </w:r>
              <w:r w:rsidR="0029281D" w:rsidRPr="0029281D">
                <w:rPr>
                  <w:rStyle w:val="DateofpapersChar"/>
                </w:rPr>
                <w:t>y</w:t>
              </w:r>
            </w:sdtContent>
          </w:sdt>
          <w:r w:rsidR="0029281D">
            <w:t xml:space="preserve">  </w:t>
          </w:r>
          <w:bookmarkEnd w:id="2"/>
        </w:p>
      </w:tc>
      <w:tc>
        <w:tcPr>
          <w:tcW w:w="1699" w:type="dxa"/>
          <w:vAlign w:val="bottom"/>
        </w:tcPr>
        <w:p w:rsidR="00B26D29" w:rsidRDefault="00B26D29" w:rsidP="00B03EE4">
          <w:pPr>
            <w:pStyle w:val="Footer"/>
            <w:jc w:val="right"/>
          </w:pPr>
          <w:r>
            <w:rPr>
              <w:noProof w:val="0"/>
            </w:rPr>
            <w:fldChar w:fldCharType="begin"/>
          </w:r>
          <w:r>
            <w:instrText xml:space="preserve"> PAGE   \* MERGEFORMAT </w:instrText>
          </w:r>
          <w:r>
            <w:rPr>
              <w:noProof w:val="0"/>
            </w:rPr>
            <w:fldChar w:fldCharType="separate"/>
          </w:r>
          <w:r w:rsidR="006F7A92">
            <w:t>1</w:t>
          </w:r>
          <w:r>
            <w:fldChar w:fldCharType="end"/>
          </w:r>
        </w:p>
      </w:tc>
    </w:tr>
  </w:tbl>
  <w:p w:rsidR="00B26D29" w:rsidRDefault="00B26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3215" w:rsidRDefault="003A3215" w:rsidP="00A62BFF">
      <w:pPr>
        <w:spacing w:after="0"/>
      </w:pPr>
      <w:r>
        <w:separator/>
      </w:r>
    </w:p>
  </w:footnote>
  <w:footnote w:type="continuationSeparator" w:id="0">
    <w:p w:rsidR="003A3215" w:rsidRDefault="003A3215" w:rsidP="00A62B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29" w:rsidRDefault="00941121" w:rsidP="00D256C4">
    <w:pPr>
      <w:pStyle w:val="Header"/>
    </w:pPr>
    <w:r w:rsidRPr="00D335F9">
      <w:rPr>
        <w:lang w:eastAsia="en-GB"/>
      </w:rPr>
      <w:drawing>
        <wp:anchor distT="0" distB="0" distL="114300" distR="114300" simplePos="0" relativeHeight="251726844" behindDoc="0" locked="1" layoutInCell="1" allowOverlap="1" wp14:anchorId="2CC04C8E" wp14:editId="077E939E">
          <wp:simplePos x="0" y="0"/>
          <wp:positionH relativeFrom="column">
            <wp:posOffset>-635</wp:posOffset>
          </wp:positionH>
          <wp:positionV relativeFrom="page">
            <wp:posOffset>237490</wp:posOffset>
          </wp:positionV>
          <wp:extent cx="2051685" cy="305435"/>
          <wp:effectExtent l="0" t="0" r="5715" b="0"/>
          <wp:wrapNone/>
          <wp:docPr id="1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685" cy="3054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fldSimple w:instr=" STYLEREF  &quot;Document Subtitle&quot;  \* MERGEFORMAT ">
      <w:r w:rsidR="006F7A92">
        <w:t>Black Start Competitive Procurement Event</w:t>
      </w:r>
    </w:fldSimple>
    <w:r w:rsidR="00D256C4">
      <w:t xml:space="preserve"> | </w:t>
    </w:r>
    <w:r w:rsidR="006F7A92">
      <w:fldChar w:fldCharType="begin"/>
    </w:r>
    <w:r w:rsidR="006F7A92">
      <w:instrText xml:space="preserve"> STYLEREF  "Document Title"  \* MERGEFORMAT </w:instrText>
    </w:r>
    <w:r w:rsidR="006F7A92">
      <w:fldChar w:fldCharType="separate"/>
    </w:r>
    <w:r w:rsidR="006F7A92">
      <w:t>Appendix 2 – Technical Requirements Declaration</w:t>
    </w:r>
    <w:r w:rsidR="006F7A92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29" w:rsidRPr="00A6517C" w:rsidRDefault="00F2227A" w:rsidP="00D256C4">
    <w:pPr>
      <w:pStyle w:val="Header"/>
    </w:pPr>
    <w:r w:rsidRPr="00D335F9">
      <w:rPr>
        <w:lang w:eastAsia="en-GB"/>
      </w:rPr>
      <w:drawing>
        <wp:anchor distT="0" distB="0" distL="114300" distR="114300" simplePos="0" relativeHeight="251729919" behindDoc="0" locked="1" layoutInCell="1" allowOverlap="1" wp14:anchorId="7BEF069C" wp14:editId="5B082294">
          <wp:simplePos x="0" y="0"/>
          <wp:positionH relativeFrom="column">
            <wp:posOffset>-1905</wp:posOffset>
          </wp:positionH>
          <wp:positionV relativeFrom="page">
            <wp:posOffset>234950</wp:posOffset>
          </wp:positionV>
          <wp:extent cx="2052000" cy="306000"/>
          <wp:effectExtent l="0" t="0" r="5715" b="0"/>
          <wp:wrapNone/>
          <wp:docPr id="65" name="Picture 12">
            <a:extLst xmlns:a="http://schemas.openxmlformats.org/drawingml/2006/main">
              <a:ext uri="{FF2B5EF4-FFF2-40B4-BE49-F238E27FC236}">
                <a16:creationId xmlns:a16="http://schemas.microsoft.com/office/drawing/2014/main" id="{DC0E0B6B-9082-4BDB-A555-BA6DEB512DD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2">
                    <a:extLst>
                      <a:ext uri="{FF2B5EF4-FFF2-40B4-BE49-F238E27FC236}">
                        <a16:creationId xmlns:a16="http://schemas.microsoft.com/office/drawing/2014/main" id="{DC0E0B6B-9082-4BDB-A555-BA6DEB512DD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2000" cy="3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6D29">
      <w:rPr>
        <w:lang w:eastAsia="en-GB"/>
      </w:rPr>
      <w:drawing>
        <wp:anchor distT="0" distB="215900" distL="114300" distR="114300" simplePos="0" relativeHeight="251727869" behindDoc="1" locked="1" layoutInCell="1" allowOverlap="1" wp14:anchorId="70603AB5" wp14:editId="1DE52E6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5865" cy="2758440"/>
          <wp:effectExtent l="0" t="0" r="6985" b="3810"/>
          <wp:wrapTopAndBottom/>
          <wp:docPr id="127" name="Picture 1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ackground-03.png"/>
                  <pic:cNvPicPr preferRelativeResize="0"/>
                </pic:nvPicPr>
                <pic:blipFill rotWithShape="1">
                  <a:blip r:embed="rId2"/>
                  <a:srcRect b="74193"/>
                  <a:stretch/>
                </pic:blipFill>
                <pic:spPr bwMode="auto">
                  <a:xfrm>
                    <a:off x="0" y="0"/>
                    <a:ext cx="7556400" cy="275916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6D29">
      <w:rPr>
        <w:lang w:eastAsia="en-GB"/>
      </w:rPr>
      <w:drawing>
        <wp:anchor distT="0" distB="0" distL="114300" distR="114300" simplePos="0" relativeHeight="251728894" behindDoc="0" locked="0" layoutInCell="1" allowOverlap="1" wp14:anchorId="055F0DD8" wp14:editId="3B9D8929">
          <wp:simplePos x="0" y="0"/>
          <wp:positionH relativeFrom="margin">
            <wp:posOffset>-449580</wp:posOffset>
          </wp:positionH>
          <wp:positionV relativeFrom="paragraph">
            <wp:posOffset>-355600</wp:posOffset>
          </wp:positionV>
          <wp:extent cx="4889500" cy="1327017"/>
          <wp:effectExtent l="0" t="0" r="6350" b="6985"/>
          <wp:wrapNone/>
          <wp:docPr id="128" name="Graphic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9500" cy="13270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4724149"/>
    <w:multiLevelType w:val="multilevel"/>
    <w:tmpl w:val="F8461CFE"/>
    <w:styleLink w:val="Bullets"/>
    <w:lvl w:ilvl="0">
      <w:start w:val="1"/>
      <w:numFmt w:val="bullet"/>
      <w:pStyle w:val="Bullet1"/>
      <w:lvlText w:val=""/>
      <w:lvlJc w:val="left"/>
      <w:pPr>
        <w:ind w:left="284" w:hanging="284"/>
      </w:pPr>
      <w:rPr>
        <w:rFonts w:ascii="Symbol" w:hAnsi="Symbol" w:hint="default"/>
        <w:color w:val="F26522" w:themeColor="accent1"/>
      </w:rPr>
    </w:lvl>
    <w:lvl w:ilvl="1">
      <w:start w:val="1"/>
      <w:numFmt w:val="bullet"/>
      <w:lvlRestart w:val="0"/>
      <w:pStyle w:val="Bullet2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pStyle w:val="Bullet3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1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35AE1373"/>
    <w:multiLevelType w:val="hybridMultilevel"/>
    <w:tmpl w:val="0E344E10"/>
    <w:lvl w:ilvl="0" w:tplc="34DADD8A">
      <w:start w:val="1"/>
      <w:numFmt w:val="decimal"/>
      <w:pStyle w:val="Heading1Numbered"/>
      <w:lvlText w:val="%1."/>
      <w:lvlJc w:val="left"/>
      <w:pPr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04994"/>
    <w:multiLevelType w:val="hybridMultilevel"/>
    <w:tmpl w:val="E0407B94"/>
    <w:lvl w:ilvl="0" w:tplc="FEB2BD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F0DDD"/>
    <w:multiLevelType w:val="hybridMultilevel"/>
    <w:tmpl w:val="1FFA090C"/>
    <w:lvl w:ilvl="0" w:tplc="48A2F9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26522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26522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26522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6" w15:restartNumberingAfterBreak="0">
    <w:nsid w:val="67C54747"/>
    <w:multiLevelType w:val="hybridMultilevel"/>
    <w:tmpl w:val="6568A7B0"/>
    <w:lvl w:ilvl="0" w:tplc="5B6A87FC">
      <w:start w:val="2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18" w15:restartNumberingAfterBreak="0">
    <w:nsid w:val="6AD3657F"/>
    <w:multiLevelType w:val="multilevel"/>
    <w:tmpl w:val="F8461CFE"/>
    <w:numStyleLink w:val="Bullets"/>
  </w:abstractNum>
  <w:abstractNum w:abstractNumId="19" w15:restartNumberingAfterBreak="0">
    <w:nsid w:val="778E4D1C"/>
    <w:multiLevelType w:val="multilevel"/>
    <w:tmpl w:val="7D7CA560"/>
    <w:numStyleLink w:val="NumberedBulletsList"/>
  </w:abstractNum>
  <w:abstractNum w:abstractNumId="20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2"/>
  </w:num>
  <w:num w:numId="13">
    <w:abstractNumId w:val="20"/>
  </w:num>
  <w:num w:numId="14">
    <w:abstractNumId w:val="10"/>
  </w:num>
  <w:num w:numId="15">
    <w:abstractNumId w:val="18"/>
  </w:num>
  <w:num w:numId="16">
    <w:abstractNumId w:val="19"/>
  </w:num>
  <w:num w:numId="17">
    <w:abstractNumId w:val="11"/>
  </w:num>
  <w:num w:numId="18">
    <w:abstractNumId w:val="15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3"/>
  </w:num>
  <w:num w:numId="2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08" w:allStyles="0" w:customStyles="0" w:latentStyles="0" w:stylesInUse="1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15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DA4"/>
    <w:rsid w:val="0004599D"/>
    <w:rsid w:val="000501BC"/>
    <w:rsid w:val="00053545"/>
    <w:rsid w:val="00055072"/>
    <w:rsid w:val="000556E6"/>
    <w:rsid w:val="00056A87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1106"/>
    <w:rsid w:val="000816B3"/>
    <w:rsid w:val="00081F84"/>
    <w:rsid w:val="00081FD6"/>
    <w:rsid w:val="000821BE"/>
    <w:rsid w:val="00083974"/>
    <w:rsid w:val="00083E12"/>
    <w:rsid w:val="000847DC"/>
    <w:rsid w:val="00084C5F"/>
    <w:rsid w:val="00087020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B0E7A"/>
    <w:rsid w:val="000B0F9C"/>
    <w:rsid w:val="000B19B2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55B3"/>
    <w:rsid w:val="00116009"/>
    <w:rsid w:val="001173F1"/>
    <w:rsid w:val="001175FB"/>
    <w:rsid w:val="00117DA6"/>
    <w:rsid w:val="00120547"/>
    <w:rsid w:val="00124925"/>
    <w:rsid w:val="001258BB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6792E"/>
    <w:rsid w:val="00170B39"/>
    <w:rsid w:val="0017122F"/>
    <w:rsid w:val="001722A3"/>
    <w:rsid w:val="00172340"/>
    <w:rsid w:val="00173215"/>
    <w:rsid w:val="0017346A"/>
    <w:rsid w:val="00173FC9"/>
    <w:rsid w:val="00174406"/>
    <w:rsid w:val="00174D88"/>
    <w:rsid w:val="0017581D"/>
    <w:rsid w:val="00176FB8"/>
    <w:rsid w:val="00177CCF"/>
    <w:rsid w:val="00181B49"/>
    <w:rsid w:val="00182168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1745"/>
    <w:rsid w:val="001C185D"/>
    <w:rsid w:val="001C1930"/>
    <w:rsid w:val="001C30D3"/>
    <w:rsid w:val="001C4ABF"/>
    <w:rsid w:val="001C4DB5"/>
    <w:rsid w:val="001C67DA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74F3"/>
    <w:rsid w:val="001E7752"/>
    <w:rsid w:val="001F04C9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4D32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514D"/>
    <w:rsid w:val="0023612C"/>
    <w:rsid w:val="00236931"/>
    <w:rsid w:val="0024092B"/>
    <w:rsid w:val="0024129E"/>
    <w:rsid w:val="00241AA1"/>
    <w:rsid w:val="00241B4F"/>
    <w:rsid w:val="00246FF1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AD9"/>
    <w:rsid w:val="002C112B"/>
    <w:rsid w:val="002C1211"/>
    <w:rsid w:val="002C1261"/>
    <w:rsid w:val="002C2938"/>
    <w:rsid w:val="002C3C01"/>
    <w:rsid w:val="002C4AC0"/>
    <w:rsid w:val="002C4BAB"/>
    <w:rsid w:val="002C67B0"/>
    <w:rsid w:val="002C7A80"/>
    <w:rsid w:val="002D02A7"/>
    <w:rsid w:val="002D02F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3215"/>
    <w:rsid w:val="003A458E"/>
    <w:rsid w:val="003A4C44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774"/>
    <w:rsid w:val="00452142"/>
    <w:rsid w:val="004527F5"/>
    <w:rsid w:val="004533DD"/>
    <w:rsid w:val="00453C26"/>
    <w:rsid w:val="0045450A"/>
    <w:rsid w:val="0045595E"/>
    <w:rsid w:val="004602DB"/>
    <w:rsid w:val="0046180F"/>
    <w:rsid w:val="00464A3D"/>
    <w:rsid w:val="00467853"/>
    <w:rsid w:val="004710DC"/>
    <w:rsid w:val="004713FB"/>
    <w:rsid w:val="00473562"/>
    <w:rsid w:val="00473C1A"/>
    <w:rsid w:val="00474271"/>
    <w:rsid w:val="00474678"/>
    <w:rsid w:val="00477C68"/>
    <w:rsid w:val="00480421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619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029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8B8"/>
    <w:rsid w:val="00522F09"/>
    <w:rsid w:val="005253BF"/>
    <w:rsid w:val="00527EF2"/>
    <w:rsid w:val="00530B60"/>
    <w:rsid w:val="0053334A"/>
    <w:rsid w:val="005337E8"/>
    <w:rsid w:val="00533C8E"/>
    <w:rsid w:val="00535700"/>
    <w:rsid w:val="00540390"/>
    <w:rsid w:val="00541600"/>
    <w:rsid w:val="00541E47"/>
    <w:rsid w:val="00543B47"/>
    <w:rsid w:val="005441CC"/>
    <w:rsid w:val="00544DBC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51A"/>
    <w:rsid w:val="005767E1"/>
    <w:rsid w:val="005771C5"/>
    <w:rsid w:val="00577A69"/>
    <w:rsid w:val="00580E46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D4919"/>
    <w:rsid w:val="006D6073"/>
    <w:rsid w:val="006D6266"/>
    <w:rsid w:val="006E055E"/>
    <w:rsid w:val="006E0E6C"/>
    <w:rsid w:val="006E1030"/>
    <w:rsid w:val="006E5041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6F7A92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FD2"/>
    <w:rsid w:val="007155D1"/>
    <w:rsid w:val="00716462"/>
    <w:rsid w:val="00717C5D"/>
    <w:rsid w:val="00722224"/>
    <w:rsid w:val="007229C8"/>
    <w:rsid w:val="007246A2"/>
    <w:rsid w:val="00725C76"/>
    <w:rsid w:val="00726D44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418A"/>
    <w:rsid w:val="007642CB"/>
    <w:rsid w:val="00765226"/>
    <w:rsid w:val="00765520"/>
    <w:rsid w:val="007655C6"/>
    <w:rsid w:val="00766879"/>
    <w:rsid w:val="00767CC0"/>
    <w:rsid w:val="00770F29"/>
    <w:rsid w:val="007713DD"/>
    <w:rsid w:val="00773A6C"/>
    <w:rsid w:val="007742FE"/>
    <w:rsid w:val="00774DFB"/>
    <w:rsid w:val="0077660A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416A"/>
    <w:rsid w:val="00794C2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8A4"/>
    <w:rsid w:val="007F3E20"/>
    <w:rsid w:val="007F3FBC"/>
    <w:rsid w:val="007F6CA9"/>
    <w:rsid w:val="007F6E70"/>
    <w:rsid w:val="007F6EB7"/>
    <w:rsid w:val="007F6EFC"/>
    <w:rsid w:val="00801E7C"/>
    <w:rsid w:val="008040A5"/>
    <w:rsid w:val="00804C27"/>
    <w:rsid w:val="00804F2C"/>
    <w:rsid w:val="00805FAF"/>
    <w:rsid w:val="008060A0"/>
    <w:rsid w:val="00806C71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5ACD"/>
    <w:rsid w:val="008460EF"/>
    <w:rsid w:val="008466EA"/>
    <w:rsid w:val="00846D9A"/>
    <w:rsid w:val="0085011D"/>
    <w:rsid w:val="008503F5"/>
    <w:rsid w:val="00850743"/>
    <w:rsid w:val="008519C5"/>
    <w:rsid w:val="00851FCD"/>
    <w:rsid w:val="00852AA7"/>
    <w:rsid w:val="00854A1A"/>
    <w:rsid w:val="0085555A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6FA7"/>
    <w:rsid w:val="0091763D"/>
    <w:rsid w:val="00917FD0"/>
    <w:rsid w:val="009201C2"/>
    <w:rsid w:val="00922001"/>
    <w:rsid w:val="00924420"/>
    <w:rsid w:val="0092544F"/>
    <w:rsid w:val="00931300"/>
    <w:rsid w:val="00934D6B"/>
    <w:rsid w:val="00936933"/>
    <w:rsid w:val="00937B12"/>
    <w:rsid w:val="00940B39"/>
    <w:rsid w:val="00941121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A42"/>
    <w:rsid w:val="009C34E8"/>
    <w:rsid w:val="009C44D0"/>
    <w:rsid w:val="009C4983"/>
    <w:rsid w:val="009C4E4E"/>
    <w:rsid w:val="009C4EF5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2B12"/>
    <w:rsid w:val="00A430BD"/>
    <w:rsid w:val="00A448EB"/>
    <w:rsid w:val="00A47633"/>
    <w:rsid w:val="00A52359"/>
    <w:rsid w:val="00A53D94"/>
    <w:rsid w:val="00A554C3"/>
    <w:rsid w:val="00A56E6F"/>
    <w:rsid w:val="00A57BBD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47CE"/>
    <w:rsid w:val="00A74C1D"/>
    <w:rsid w:val="00A7636B"/>
    <w:rsid w:val="00A77D5B"/>
    <w:rsid w:val="00A85844"/>
    <w:rsid w:val="00A86291"/>
    <w:rsid w:val="00A87456"/>
    <w:rsid w:val="00A87471"/>
    <w:rsid w:val="00A8770E"/>
    <w:rsid w:val="00A907DE"/>
    <w:rsid w:val="00A90FC5"/>
    <w:rsid w:val="00A938C7"/>
    <w:rsid w:val="00A95EB0"/>
    <w:rsid w:val="00A967FD"/>
    <w:rsid w:val="00A97281"/>
    <w:rsid w:val="00AA0280"/>
    <w:rsid w:val="00AA640B"/>
    <w:rsid w:val="00AA7BEB"/>
    <w:rsid w:val="00AB05A1"/>
    <w:rsid w:val="00AB0A4D"/>
    <w:rsid w:val="00AB0CB2"/>
    <w:rsid w:val="00AB4A75"/>
    <w:rsid w:val="00AB5A67"/>
    <w:rsid w:val="00AB6717"/>
    <w:rsid w:val="00AC0A59"/>
    <w:rsid w:val="00AC2267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309B6"/>
    <w:rsid w:val="00B30D62"/>
    <w:rsid w:val="00B31D55"/>
    <w:rsid w:val="00B3753F"/>
    <w:rsid w:val="00B379FC"/>
    <w:rsid w:val="00B37DFD"/>
    <w:rsid w:val="00B4166E"/>
    <w:rsid w:val="00B425FB"/>
    <w:rsid w:val="00B4286A"/>
    <w:rsid w:val="00B42BC6"/>
    <w:rsid w:val="00B47721"/>
    <w:rsid w:val="00B51375"/>
    <w:rsid w:val="00B528EA"/>
    <w:rsid w:val="00B54EFE"/>
    <w:rsid w:val="00B552D5"/>
    <w:rsid w:val="00B55BEB"/>
    <w:rsid w:val="00B60E8B"/>
    <w:rsid w:val="00B6242E"/>
    <w:rsid w:val="00B64D66"/>
    <w:rsid w:val="00B71156"/>
    <w:rsid w:val="00B73DF8"/>
    <w:rsid w:val="00B7445D"/>
    <w:rsid w:val="00B74EB4"/>
    <w:rsid w:val="00B763EA"/>
    <w:rsid w:val="00B81592"/>
    <w:rsid w:val="00B81B6D"/>
    <w:rsid w:val="00B856A0"/>
    <w:rsid w:val="00B87308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5E9"/>
    <w:rsid w:val="00BB755E"/>
    <w:rsid w:val="00BC099D"/>
    <w:rsid w:val="00BC0E63"/>
    <w:rsid w:val="00BC1019"/>
    <w:rsid w:val="00BC1612"/>
    <w:rsid w:val="00BC249A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1224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40D"/>
    <w:rsid w:val="00D2182C"/>
    <w:rsid w:val="00D23BAC"/>
    <w:rsid w:val="00D2454F"/>
    <w:rsid w:val="00D247C0"/>
    <w:rsid w:val="00D256C4"/>
    <w:rsid w:val="00D25A92"/>
    <w:rsid w:val="00D263AC"/>
    <w:rsid w:val="00D26403"/>
    <w:rsid w:val="00D26DFC"/>
    <w:rsid w:val="00D31290"/>
    <w:rsid w:val="00D33B05"/>
    <w:rsid w:val="00D34518"/>
    <w:rsid w:val="00D35562"/>
    <w:rsid w:val="00D36137"/>
    <w:rsid w:val="00D36ADA"/>
    <w:rsid w:val="00D40CF5"/>
    <w:rsid w:val="00D43277"/>
    <w:rsid w:val="00D434A8"/>
    <w:rsid w:val="00D43EAB"/>
    <w:rsid w:val="00D45F83"/>
    <w:rsid w:val="00D4627A"/>
    <w:rsid w:val="00D4680A"/>
    <w:rsid w:val="00D479C1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712"/>
    <w:rsid w:val="00D94027"/>
    <w:rsid w:val="00D95190"/>
    <w:rsid w:val="00D96571"/>
    <w:rsid w:val="00D96C6E"/>
    <w:rsid w:val="00D977E3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3165"/>
    <w:rsid w:val="00DF371E"/>
    <w:rsid w:val="00DF6407"/>
    <w:rsid w:val="00DF6561"/>
    <w:rsid w:val="00DF6613"/>
    <w:rsid w:val="00E002D6"/>
    <w:rsid w:val="00E03154"/>
    <w:rsid w:val="00E039D5"/>
    <w:rsid w:val="00E052B7"/>
    <w:rsid w:val="00E062A4"/>
    <w:rsid w:val="00E06BA3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9A8"/>
    <w:rsid w:val="00E43BC9"/>
    <w:rsid w:val="00E43FF6"/>
    <w:rsid w:val="00E44CE1"/>
    <w:rsid w:val="00E44D7D"/>
    <w:rsid w:val="00E46DD1"/>
    <w:rsid w:val="00E5062E"/>
    <w:rsid w:val="00E506BB"/>
    <w:rsid w:val="00E5247D"/>
    <w:rsid w:val="00E52D7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5402"/>
    <w:rsid w:val="00EA5950"/>
    <w:rsid w:val="00EA660C"/>
    <w:rsid w:val="00EA6CF6"/>
    <w:rsid w:val="00EA79DA"/>
    <w:rsid w:val="00EA7B24"/>
    <w:rsid w:val="00EB2129"/>
    <w:rsid w:val="00EB2266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6B63"/>
    <w:rsid w:val="00ED7861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24CC"/>
    <w:rsid w:val="00F02534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27A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2397"/>
    <w:rsid w:val="00F84531"/>
    <w:rsid w:val="00F846E0"/>
    <w:rsid w:val="00F848AD"/>
    <w:rsid w:val="00F85AA7"/>
    <w:rsid w:val="00F871CF"/>
    <w:rsid w:val="00F872C5"/>
    <w:rsid w:val="00F875FB"/>
    <w:rsid w:val="00F87DF0"/>
    <w:rsid w:val="00F91C11"/>
    <w:rsid w:val="00F91D74"/>
    <w:rsid w:val="00F92118"/>
    <w:rsid w:val="00F9309F"/>
    <w:rsid w:val="00F935BD"/>
    <w:rsid w:val="00F93F0D"/>
    <w:rsid w:val="00F944FF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CEF"/>
    <w:rsid w:val="00FC1876"/>
    <w:rsid w:val="00FC1B55"/>
    <w:rsid w:val="00FC2A1B"/>
    <w:rsid w:val="00FC33FC"/>
    <w:rsid w:val="00FC5F75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E705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8BD81EF"/>
  <w15:docId w15:val="{EC720757-339C-4049-84EC-D737BE84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rsid w:val="00801E7C"/>
    <w:rPr>
      <w:color w:val="454545" w:themeColor="text1"/>
      <w:lang w:val="en-GB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EE7662"/>
    <w:pPr>
      <w:keepNext/>
      <w:keepLines/>
      <w:spacing w:before="240"/>
      <w:outlineLvl w:val="0"/>
    </w:pPr>
    <w:rPr>
      <w:rFonts w:eastAsiaTheme="majorEastAsia" w:cstheme="majorBidi"/>
      <w:b/>
      <w:bCs/>
      <w:color w:val="F26522" w:themeColor="accent1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C23F96"/>
    <w:pPr>
      <w:keepNext/>
      <w:keepLines/>
      <w:spacing w:before="240"/>
      <w:outlineLvl w:val="1"/>
    </w:pPr>
    <w:rPr>
      <w:rFonts w:eastAsiaTheme="majorEastAsia" w:cstheme="majorBidi"/>
      <w:bCs/>
      <w:color w:val="F26522" w:themeColor="accent1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C23F96"/>
    <w:pPr>
      <w:keepNext/>
      <w:keepLines/>
      <w:spacing w:before="240"/>
      <w:outlineLvl w:val="2"/>
    </w:pPr>
    <w:rPr>
      <w:rFonts w:eastAsiaTheme="majorEastAsia" w:cstheme="majorBidi"/>
      <w:color w:val="F26522" w:themeColor="accent1"/>
      <w:sz w:val="24"/>
      <w:szCs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556994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0079C1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182168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C3460B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7A0004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color w:val="812E07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7A0004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812E07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7A0004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7A0004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lumnHeading">
    <w:name w:val="Table Column Heading"/>
    <w:basedOn w:val="BodyText"/>
    <w:uiPriority w:val="7"/>
    <w:qFormat/>
    <w:rsid w:val="00DD248B"/>
    <w:pPr>
      <w:spacing w:before="60" w:after="60"/>
    </w:pPr>
    <w:rPr>
      <w:rFonts w:asciiTheme="majorHAnsi" w:hAnsiTheme="majorHAnsi"/>
      <w:color w:val="F26522" w:themeColor="accent1"/>
    </w:rPr>
  </w:style>
  <w:style w:type="paragraph" w:styleId="Footer">
    <w:name w:val="footer"/>
    <w:basedOn w:val="Normal"/>
    <w:link w:val="FooterChar"/>
    <w:uiPriority w:val="99"/>
    <w:unhideWhenUsed/>
    <w:rsid w:val="00FB6CEF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FB6CEF"/>
    <w:rPr>
      <w:noProof/>
      <w:color w:val="454545" w:themeColor="text1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DD248B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D256C4"/>
    <w:pPr>
      <w:keepNext/>
      <w:spacing w:before="480"/>
      <w:outlineLvl w:val="0"/>
    </w:pPr>
    <w:rPr>
      <w:rFonts w:asciiTheme="majorHAnsi" w:hAnsiTheme="majorHAnsi"/>
      <w:b/>
      <w:noProof/>
      <w:color w:val="F26522" w:themeColor="accent1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C44F0F"/>
    <w:pPr>
      <w:jc w:val="right"/>
    </w:pPr>
  </w:style>
  <w:style w:type="character" w:customStyle="1" w:styleId="Bold">
    <w:name w:val="Bold"/>
    <w:basedOn w:val="DefaultParagraphFont"/>
    <w:uiPriority w:val="2"/>
    <w:qFormat/>
    <w:rsid w:val="001722A3"/>
    <w:rPr>
      <w:b/>
    </w:rPr>
  </w:style>
  <w:style w:type="paragraph" w:customStyle="1" w:styleId="DocumentTitle">
    <w:name w:val="Document Title"/>
    <w:next w:val="DocumentSubtitle"/>
    <w:uiPriority w:val="26"/>
    <w:qFormat/>
    <w:rsid w:val="008E0487"/>
    <w:pPr>
      <w:framePr w:w="8108" w:wrap="notBeside" w:vAnchor="page" w:hAnchor="page" w:x="710" w:y="2553" w:anchorLock="1"/>
      <w:ind w:right="306"/>
    </w:pPr>
    <w:rPr>
      <w:rFonts w:asciiTheme="majorHAnsi" w:hAnsiTheme="majorHAnsi"/>
      <w:b/>
      <w:color w:val="F26522" w:themeColor="accent1"/>
      <w:sz w:val="4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256C4"/>
    <w:pPr>
      <w:spacing w:after="0"/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A7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A7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D256C4"/>
    <w:rPr>
      <w:noProof/>
      <w:color w:val="454545" w:themeColor="text1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EE7662"/>
    <w:rPr>
      <w:rFonts w:eastAsiaTheme="majorEastAsia" w:cstheme="majorBidi"/>
      <w:b/>
      <w:bCs/>
      <w:color w:val="F26522" w:themeColor="accen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C23F96"/>
    <w:rPr>
      <w:rFonts w:eastAsiaTheme="majorEastAsia" w:cstheme="majorBidi"/>
      <w:bCs/>
      <w:color w:val="F26522" w:themeColor="accent1"/>
      <w:sz w:val="28"/>
      <w:szCs w:val="26"/>
      <w:lang w:val="en-GB"/>
    </w:rPr>
  </w:style>
  <w:style w:type="table" w:styleId="TableGrid">
    <w:name w:val="Table Grid"/>
    <w:basedOn w:val="TableNormal"/>
    <w:uiPriority w:val="59"/>
    <w:rsid w:val="008460E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CE7C68"/>
    <w:pPr>
      <w:spacing w:before="60" w:after="60"/>
    </w:pPr>
    <w:rPr>
      <w:lang w:eastAsia="en-NZ"/>
    </w:rPr>
  </w:style>
  <w:style w:type="paragraph" w:styleId="ListBullet">
    <w:name w:val="List Bullet"/>
    <w:basedOn w:val="Normal"/>
    <w:uiPriority w:val="99"/>
    <w:semiHidden/>
    <w:rsid w:val="00C41B0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C41B0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C41B0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C41B0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C41B0D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6B573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6B573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6B573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6B573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6B573D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DD3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DD3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DD3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DD3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DD3320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62A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2AD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2A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A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ADF"/>
    <w:rPr>
      <w:b/>
      <w:bCs/>
      <w:sz w:val="20"/>
      <w:szCs w:val="20"/>
    </w:rPr>
  </w:style>
  <w:style w:type="character" w:styleId="Emphasis">
    <w:name w:val="Emphasis"/>
    <w:basedOn w:val="DefaultParagraphFont"/>
    <w:uiPriority w:val="27"/>
    <w:semiHidden/>
    <w:qFormat/>
    <w:rsid w:val="00110F32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qFormat/>
    <w:rsid w:val="005942E0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C23F96"/>
    <w:rPr>
      <w:rFonts w:eastAsiaTheme="majorEastAsia" w:cstheme="majorBidi"/>
      <w:color w:val="F26522" w:themeColor="accent1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25"/>
    <w:semiHidden/>
    <w:rsid w:val="0017122F"/>
    <w:rPr>
      <w:rFonts w:asciiTheme="majorHAnsi" w:eastAsiaTheme="majorEastAsia" w:hAnsiTheme="majorHAnsi" w:cstheme="majorBidi"/>
      <w:color w:val="C3460B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1D26B9"/>
    <w:pPr>
      <w:numPr>
        <w:numId w:val="14"/>
      </w:numPr>
    </w:pPr>
  </w:style>
  <w:style w:type="paragraph" w:customStyle="1" w:styleId="Bullet2">
    <w:name w:val="Bullet 2"/>
    <w:basedOn w:val="BodyText"/>
    <w:uiPriority w:val="1"/>
    <w:qFormat/>
    <w:rsid w:val="001D26B9"/>
    <w:pPr>
      <w:numPr>
        <w:ilvl w:val="1"/>
        <w:numId w:val="14"/>
      </w:numPr>
    </w:pPr>
  </w:style>
  <w:style w:type="paragraph" w:customStyle="1" w:styleId="Bullet3">
    <w:name w:val="Bullet 3"/>
    <w:basedOn w:val="BodyText"/>
    <w:uiPriority w:val="1"/>
    <w:qFormat/>
    <w:rsid w:val="001D26B9"/>
    <w:pPr>
      <w:numPr>
        <w:ilvl w:val="2"/>
        <w:numId w:val="14"/>
      </w:numPr>
    </w:pPr>
  </w:style>
  <w:style w:type="paragraph" w:customStyle="1" w:styleId="NumberedBullet1">
    <w:name w:val="Numbered Bullet 1"/>
    <w:basedOn w:val="BodyText"/>
    <w:uiPriority w:val="5"/>
    <w:qFormat/>
    <w:rsid w:val="005569D1"/>
    <w:pPr>
      <w:numPr>
        <w:numId w:val="16"/>
      </w:numPr>
    </w:pPr>
  </w:style>
  <w:style w:type="paragraph" w:customStyle="1" w:styleId="NumberedBullet2">
    <w:name w:val="Numbered Bullet 2"/>
    <w:basedOn w:val="BodyText"/>
    <w:uiPriority w:val="5"/>
    <w:qFormat/>
    <w:rsid w:val="005569D1"/>
    <w:pPr>
      <w:numPr>
        <w:ilvl w:val="1"/>
        <w:numId w:val="16"/>
      </w:numPr>
    </w:pPr>
  </w:style>
  <w:style w:type="paragraph" w:customStyle="1" w:styleId="NumberedBullet3">
    <w:name w:val="Numbered Bullet 3"/>
    <w:basedOn w:val="BodyText"/>
    <w:uiPriority w:val="5"/>
    <w:qFormat/>
    <w:rsid w:val="005569D1"/>
    <w:pPr>
      <w:numPr>
        <w:ilvl w:val="2"/>
        <w:numId w:val="16"/>
      </w:numPr>
    </w:pPr>
  </w:style>
  <w:style w:type="numbering" w:customStyle="1" w:styleId="NumberedBulletsList">
    <w:name w:val="Numbered Bullets List"/>
    <w:uiPriority w:val="99"/>
    <w:rsid w:val="005569D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CE7C68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CE7C68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CE7C68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qFormat/>
    <w:rsid w:val="000501BC"/>
    <w:pPr>
      <w:keepNext/>
      <w:keepLines/>
      <w:pBdr>
        <w:top w:val="single" w:sz="2" w:space="2" w:color="FFBF22" w:themeColor="accent6"/>
        <w:left w:val="single" w:sz="2" w:space="4" w:color="FFBF22" w:themeColor="accent6"/>
        <w:bottom w:val="single" w:sz="2" w:space="2" w:color="FFBF22" w:themeColor="accent6"/>
        <w:right w:val="single" w:sz="2" w:space="4" w:color="FFBF22" w:themeColor="accent6"/>
      </w:pBdr>
      <w:shd w:val="clear" w:color="auto" w:fill="FFBF22" w:themeFill="accent6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8944AD"/>
    <w:rPr>
      <w:color w:val="808080"/>
    </w:rPr>
  </w:style>
  <w:style w:type="paragraph" w:customStyle="1" w:styleId="Authors">
    <w:name w:val="Authors"/>
    <w:basedOn w:val="Footer"/>
    <w:link w:val="AuthorsChar"/>
    <w:uiPriority w:val="99"/>
    <w:qFormat/>
    <w:rsid w:val="00B26D29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5"/>
    <w:semiHidden/>
    <w:rsid w:val="0017122F"/>
    <w:rPr>
      <w:rFonts w:asciiTheme="majorHAnsi" w:eastAsiaTheme="majorEastAsia" w:hAnsiTheme="majorHAnsi" w:cstheme="majorBidi"/>
      <w:b/>
      <w:iCs/>
      <w:color w:val="0079C1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5"/>
    <w:semiHidden/>
    <w:rsid w:val="0017122F"/>
    <w:rPr>
      <w:rFonts w:asciiTheme="majorHAnsi" w:eastAsiaTheme="majorEastAsia" w:hAnsiTheme="majorHAnsi" w:cstheme="majorBidi"/>
      <w:color w:val="812E07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5"/>
    <w:semiHidden/>
    <w:rsid w:val="0017122F"/>
    <w:rPr>
      <w:rFonts w:asciiTheme="majorHAnsi" w:eastAsiaTheme="majorEastAsia" w:hAnsiTheme="majorHAnsi" w:cstheme="majorBidi"/>
      <w:i/>
      <w:iCs/>
      <w:color w:val="812E07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5"/>
    <w:semiHidden/>
    <w:rsid w:val="0017122F"/>
    <w:rPr>
      <w:rFonts w:asciiTheme="majorHAnsi" w:eastAsiaTheme="majorEastAsia" w:hAnsiTheme="majorHAnsi" w:cstheme="majorBidi"/>
      <w:color w:val="616161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5"/>
    <w:semiHidden/>
    <w:rsid w:val="0017122F"/>
    <w:rPr>
      <w:rFonts w:asciiTheme="majorHAnsi" w:eastAsiaTheme="majorEastAsia" w:hAnsiTheme="majorHAnsi" w:cstheme="majorBidi"/>
      <w:i/>
      <w:iCs/>
      <w:color w:val="616161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7A0004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17122F"/>
    <w:rPr>
      <w:rFonts w:asciiTheme="majorHAnsi" w:eastAsiaTheme="majorEastAsia" w:hAnsiTheme="majorHAnsi" w:cstheme="majorBidi"/>
      <w:color w:val="454545" w:themeColor="text1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BC7C9B"/>
    <w:rPr>
      <w:rFonts w:asciiTheme="majorHAnsi" w:hAnsiTheme="majorHAnsi"/>
      <w:b/>
    </w:rPr>
  </w:style>
  <w:style w:type="character" w:customStyle="1" w:styleId="HighlightAccent4">
    <w:name w:val="Highlight Accent 4"/>
    <w:basedOn w:val="DefaultParagraphFont"/>
    <w:uiPriority w:val="9"/>
    <w:qFormat/>
    <w:rsid w:val="00E06BA3"/>
    <w:rPr>
      <w:color w:val="C2CD23" w:themeColor="accent4"/>
    </w:rPr>
  </w:style>
  <w:style w:type="character" w:customStyle="1" w:styleId="HighlightAccent1">
    <w:name w:val="Highlight Accent 1"/>
    <w:basedOn w:val="DefaultParagraphFont"/>
    <w:uiPriority w:val="9"/>
    <w:qFormat/>
    <w:rsid w:val="00E06BA3"/>
    <w:rPr>
      <w:color w:val="F26522" w:themeColor="accent1"/>
    </w:rPr>
  </w:style>
  <w:style w:type="character" w:customStyle="1" w:styleId="HighlightAccent3">
    <w:name w:val="Highlight Accent 3"/>
    <w:basedOn w:val="DefaultParagraphFont"/>
    <w:uiPriority w:val="9"/>
    <w:qFormat/>
    <w:rsid w:val="00E06BA3"/>
    <w:rPr>
      <w:color w:val="5BCBF5" w:themeColor="accent3"/>
    </w:rPr>
  </w:style>
  <w:style w:type="table" w:customStyle="1" w:styleId="NationalGrid">
    <w:name w:val="National Grid"/>
    <w:basedOn w:val="TableNormal"/>
    <w:uiPriority w:val="99"/>
    <w:rsid w:val="005B2215"/>
    <w:pPr>
      <w:spacing w:before="60" w:after="60"/>
    </w:pPr>
    <w:tblPr>
      <w:tblBorders>
        <w:top w:val="single" w:sz="4" w:space="0" w:color="F26522" w:themeColor="accent1"/>
        <w:bottom w:val="single" w:sz="4" w:space="0" w:color="F26522" w:themeColor="accent1"/>
        <w:insideH w:val="single" w:sz="4" w:space="0" w:color="D9D9D9" w:themeColor="background1" w:themeShade="D9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26522" w:themeColor="accent1"/>
          <w:left w:val="nil"/>
          <w:bottom w:val="single" w:sz="8" w:space="0" w:color="F26522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26522" w:themeColor="accent1"/>
          <w:bottom w:val="single" w:sz="4" w:space="0" w:color="F26522" w:themeColor="accent1"/>
        </w:tcBorders>
        <w:shd w:val="clear" w:color="auto" w:fill="auto"/>
      </w:tcPr>
    </w:tblStylePr>
  </w:style>
  <w:style w:type="character" w:styleId="Hyperlink">
    <w:name w:val="Hyperlink"/>
    <w:basedOn w:val="DefaultParagraphFont"/>
    <w:uiPriority w:val="99"/>
    <w:unhideWhenUsed/>
    <w:rsid w:val="00823F60"/>
    <w:rPr>
      <w:color w:val="FFBF22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70A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A1119B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0421C8"/>
    <w:rPr>
      <w:color w:val="0079C1" w:themeColor="accent2"/>
    </w:rPr>
  </w:style>
  <w:style w:type="character" w:customStyle="1" w:styleId="BoldItalic">
    <w:name w:val="Bold Italic"/>
    <w:basedOn w:val="DefaultParagraphFont"/>
    <w:uiPriority w:val="2"/>
    <w:qFormat/>
    <w:rsid w:val="00837CFF"/>
    <w:rPr>
      <w:b/>
      <w:i/>
    </w:rPr>
  </w:style>
  <w:style w:type="paragraph" w:styleId="NoSpacing">
    <w:name w:val="No Spacing"/>
    <w:next w:val="BodyText"/>
    <w:qFormat/>
    <w:rsid w:val="00022B39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533C8E"/>
    <w:pPr>
      <w:tabs>
        <w:tab w:val="right" w:leader="dot" w:pos="10194"/>
      </w:tabs>
      <w:spacing w:before="60" w:after="60"/>
    </w:pPr>
    <w:rPr>
      <w:noProof/>
    </w:rPr>
  </w:style>
  <w:style w:type="paragraph" w:styleId="TOC1">
    <w:name w:val="toc 1"/>
    <w:basedOn w:val="Normal"/>
    <w:next w:val="Normal"/>
    <w:autoRedefine/>
    <w:uiPriority w:val="39"/>
    <w:rsid w:val="00FB6CEF"/>
    <w:pPr>
      <w:tabs>
        <w:tab w:val="right" w:leader="dot" w:pos="10194"/>
      </w:tabs>
      <w:spacing w:before="240" w:after="0"/>
    </w:pPr>
    <w:rPr>
      <w:noProof/>
      <w:color w:val="F26522" w:themeColor="accent1"/>
      <w:sz w:val="24"/>
    </w:rPr>
  </w:style>
  <w:style w:type="paragraph" w:customStyle="1" w:styleId="Contents">
    <w:name w:val="Contents"/>
    <w:basedOn w:val="PageTitle"/>
    <w:next w:val="BodyText"/>
    <w:uiPriority w:val="99"/>
    <w:unhideWhenUsed/>
    <w:rsid w:val="006842BD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qFormat/>
    <w:rsid w:val="0029281D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CE7C68"/>
    <w:rPr>
      <w:color w:val="0079C1" w:themeColor="accent2"/>
      <w:sz w:val="24"/>
    </w:rPr>
  </w:style>
  <w:style w:type="paragraph" w:customStyle="1" w:styleId="FrameBody">
    <w:name w:val="Frame Body"/>
    <w:basedOn w:val="FrameHeading"/>
    <w:uiPriority w:val="13"/>
    <w:qFormat/>
    <w:rsid w:val="00ED786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E86BD9"/>
    <w:rPr>
      <w:color w:val="454545" w:themeColor="text1"/>
      <w:lang w:val="en-GB"/>
    </w:rPr>
  </w:style>
  <w:style w:type="character" w:customStyle="1" w:styleId="BodyTextChar">
    <w:name w:val="Body Text Char"/>
    <w:basedOn w:val="DefaultParagraphFont"/>
    <w:link w:val="BodyText"/>
    <w:rsid w:val="00E86BD9"/>
    <w:rPr>
      <w:color w:val="454545" w:themeColor="text1"/>
      <w:lang w:val="en-GB"/>
    </w:rPr>
  </w:style>
  <w:style w:type="numbering" w:customStyle="1" w:styleId="Bullets">
    <w:name w:val="Bullets"/>
    <w:uiPriority w:val="99"/>
    <w:rsid w:val="001D26B9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DD248B"/>
    <w:pPr>
      <w:keepNext/>
      <w:keepLines/>
      <w:spacing w:before="120"/>
    </w:pPr>
    <w:rPr>
      <w:rFonts w:asciiTheme="majorHAnsi" w:hAnsiTheme="majorHAnsi" w:cstheme="majorHAnsi"/>
      <w:b/>
      <w:color w:val="F26522" w:themeColor="accent1"/>
    </w:rPr>
  </w:style>
  <w:style w:type="paragraph" w:customStyle="1" w:styleId="ShadedBody">
    <w:name w:val="Shaded Body"/>
    <w:basedOn w:val="ShadedHeading"/>
    <w:uiPriority w:val="11"/>
    <w:qFormat/>
    <w:rsid w:val="00817F49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qFormat/>
    <w:rsid w:val="00FF722C"/>
    <w:pPr>
      <w:keepNext/>
      <w:keepLines/>
      <w:framePr w:w="2268" w:hSpace="170" w:wrap="around" w:vAnchor="text" w:hAnchor="page" w:x="8841" w:y="1"/>
      <w:pBdr>
        <w:top w:val="single" w:sz="8" w:space="2" w:color="F26522" w:themeColor="accent1"/>
        <w:left w:val="single" w:sz="8" w:space="3" w:color="F26522" w:themeColor="accent1"/>
        <w:bottom w:val="single" w:sz="8" w:space="2" w:color="F26522" w:themeColor="accent1"/>
        <w:right w:val="single" w:sz="8" w:space="3" w:color="F26522" w:themeColor="accent1"/>
      </w:pBdr>
      <w:shd w:val="clear" w:color="auto" w:fill="F26522" w:themeFill="accent1"/>
    </w:pPr>
    <w:rPr>
      <w:b/>
      <w:color w:val="FFFFFF" w:themeColor="background1"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29281D"/>
    <w:rPr>
      <w:noProof/>
      <w:color w:val="454545" w:themeColor="text1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29281D"/>
    <w:rPr>
      <w:noProof/>
      <w:color w:val="454545" w:themeColor="text1"/>
      <w:sz w:val="18"/>
      <w:lang w:val="en-GB"/>
    </w:rPr>
  </w:style>
  <w:style w:type="paragraph" w:customStyle="1" w:styleId="CVName">
    <w:name w:val="CV Name"/>
    <w:basedOn w:val="BodyText"/>
    <w:uiPriority w:val="99"/>
    <w:rsid w:val="00E3415C"/>
    <w:pPr>
      <w:spacing w:after="0"/>
    </w:pPr>
    <w:rPr>
      <w:color w:val="F26522" w:themeColor="accent1"/>
      <w:sz w:val="22"/>
    </w:rPr>
  </w:style>
  <w:style w:type="paragraph" w:customStyle="1" w:styleId="CVlocation">
    <w:name w:val="CV location"/>
    <w:basedOn w:val="BodyText"/>
    <w:uiPriority w:val="99"/>
    <w:rsid w:val="00977EC0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rsid w:val="00977EC0"/>
    <w:pPr>
      <w:spacing w:after="0"/>
    </w:pPr>
  </w:style>
  <w:style w:type="paragraph" w:customStyle="1" w:styleId="Backcoverdisclaimer">
    <w:name w:val="Back cover disclaimer"/>
    <w:basedOn w:val="Footer"/>
    <w:uiPriority w:val="99"/>
    <w:rsid w:val="00FA363C"/>
    <w:pPr>
      <w:jc w:val="right"/>
    </w:pPr>
  </w:style>
  <w:style w:type="paragraph" w:customStyle="1" w:styleId="Disclaimertext">
    <w:name w:val="Disclaimer text"/>
    <w:basedOn w:val="Backcoverdisclaimer"/>
    <w:uiPriority w:val="99"/>
    <w:rsid w:val="00EE3968"/>
  </w:style>
  <w:style w:type="paragraph" w:customStyle="1" w:styleId="SourceNotes">
    <w:name w:val="Source &amp; Notes"/>
    <w:basedOn w:val="BodyText"/>
    <w:uiPriority w:val="99"/>
    <w:rsid w:val="00AD5D5A"/>
    <w:pPr>
      <w:tabs>
        <w:tab w:val="left" w:pos="709"/>
      </w:tabs>
      <w:ind w:left="1134" w:hanging="1134"/>
      <w:contextualSpacing/>
    </w:pPr>
    <w:rPr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emf"/><Relationship Id="rId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OandT\EBandET\Contracts\Services%20&amp;%20Projects\Black%20Start\3.%20Service%20Info\New%20Provider%20Development\18-19%20Tender\EOI\ESO%20Word%20Template%20-%20Board%20Report.dotx" TargetMode="External"/></Relationships>
</file>

<file path=word/theme/theme1.xml><?xml version="1.0" encoding="utf-8"?>
<a:theme xmlns:a="http://schemas.openxmlformats.org/drawingml/2006/main" name="Office Them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Owner xmlns="2c4a82d1-790b-4937-b400-0f0f718c57a9">
      <UserInfo>
        <DisplayName>Moran, Christine</DisplayName>
        <AccountId>357</AccountId>
        <AccountType/>
      </UserInfo>
    </File_x0020_Owner>
    <Folder xmlns="2c4a82d1-790b-4937-b400-0f0f718c57a9">SO visual identity</Fold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BE5FED5DB6544D9FACF5EB6194308A" ma:contentTypeVersion="2" ma:contentTypeDescription="Create a new document." ma:contentTypeScope="" ma:versionID="3d9e2bc97aad436bf7e5afedd19a9ca4">
  <xsd:schema xmlns:xsd="http://www.w3.org/2001/XMLSchema" xmlns:xs="http://www.w3.org/2001/XMLSchema" xmlns:p="http://schemas.microsoft.com/office/2006/metadata/properties" xmlns:ns2="2c4a82d1-790b-4937-b400-0f0f718c57a9" targetNamespace="http://schemas.microsoft.com/office/2006/metadata/properties" ma:root="true" ma:fieldsID="524d516a5fc48f0a31bebfb2190d43e3" ns2:_="">
    <xsd:import namespace="2c4a82d1-790b-4937-b400-0f0f718c57a9"/>
    <xsd:element name="properties">
      <xsd:complexType>
        <xsd:sequence>
          <xsd:element name="documentManagement">
            <xsd:complexType>
              <xsd:all>
                <xsd:element ref="ns2:Folder"/>
                <xsd:element ref="ns2:File_x0020_Owner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a82d1-790b-4937-b400-0f0f718c57a9" elementFormDefault="qualified">
    <xsd:import namespace="http://schemas.microsoft.com/office/2006/documentManagement/types"/>
    <xsd:import namespace="http://schemas.microsoft.com/office/infopath/2007/PartnerControls"/>
    <xsd:element name="Folder" ma:index="8" ma:displayName="Folder" ma:format="Dropdown" ma:internalName="Folder">
      <xsd:simpleType>
        <xsd:restriction base="dms:Choice">
          <xsd:enumeration value="SO visual identity"/>
          <xsd:enumeration value="OneSO"/>
        </xsd:restriction>
      </xsd:simpleType>
    </xsd:element>
    <xsd:element name="File_x0020_Owner" ma:index="9" ma:displayName="File Owner" ma:list="UserInfo" ma:SharePointGroup="0" ma:internalName="File_x0020_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B789A-58A3-4641-BC95-87B88D78BBF0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2c4a82d1-790b-4937-b400-0f0f718c57a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0AF62B-0F4F-48BA-B72D-0C0BBFFD3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41F206-1F86-4121-B16A-2AFAEFC1D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a82d1-790b-4937-b400-0f0f718c57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82BEA-EEF6-44DC-AEA0-C6F9FE274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ESO Word Template - Board Report</Template>
  <TotalTime>86</TotalTime>
  <Pages>3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Hamilton-Brown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Corbett, Sophie</dc:creator>
  <cp:keywords/>
  <dc:description/>
  <cp:lastModifiedBy>Holland, Andrew</cp:lastModifiedBy>
  <cp:revision>7</cp:revision>
  <cp:lastPrinted>2018-02-21T09:46:00Z</cp:lastPrinted>
  <dcterms:created xsi:type="dcterms:W3CDTF">2019-01-30T09:49:00Z</dcterms:created>
  <dcterms:modified xsi:type="dcterms:W3CDTF">2019-02-01T14:53:00Z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0x01010097BE5FED5DB6544D9FACF5EB6194308A</vt:lpwstr>
  </property>
</Properties>
</file>