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1F93" w:rsidRPr="00AA1F93" w:rsidRDefault="00AA1F93" w:rsidP="00AA1F93">
      <w:pPr>
        <w:spacing w:after="0" w:line="240" w:lineRule="auto"/>
        <w:ind w:left="-900"/>
        <w:rPr>
          <w:rFonts w:ascii="Arial" w:eastAsia="Times New Roman" w:hAnsi="Arial" w:cs="Arial"/>
          <w:b/>
          <w:sz w:val="24"/>
          <w:szCs w:val="24"/>
          <w:u w:val="single"/>
          <w:lang w:eastAsia="en-GB"/>
        </w:rPr>
      </w:pPr>
      <w:r w:rsidRPr="00AA1F93">
        <w:rPr>
          <w:rFonts w:ascii="Arial" w:eastAsia="Times New Roman" w:hAnsi="Arial" w:cs="Arial"/>
          <w:b/>
          <w:sz w:val="24"/>
          <w:szCs w:val="24"/>
          <w:u w:val="single"/>
          <w:lang w:eastAsia="en-GB"/>
        </w:rPr>
        <w:t xml:space="preserve">Stage 2 - Workgroup Vote </w:t>
      </w:r>
    </w:p>
    <w:p w:rsidR="00AA1F93" w:rsidRPr="00AA1F93" w:rsidRDefault="00AA1F93" w:rsidP="00AA1F93">
      <w:pPr>
        <w:spacing w:after="0" w:line="240" w:lineRule="auto"/>
        <w:ind w:left="-900"/>
        <w:rPr>
          <w:rFonts w:ascii="Arial" w:eastAsia="Times New Roman" w:hAnsi="Arial" w:cs="Arial"/>
          <w:b/>
          <w:sz w:val="24"/>
          <w:szCs w:val="24"/>
          <w:u w:val="single"/>
          <w:lang w:eastAsia="en-GB"/>
        </w:rPr>
      </w:pPr>
    </w:p>
    <w:p w:rsidR="00AA1F93" w:rsidRPr="00AA1F93" w:rsidRDefault="00AA1F93" w:rsidP="00AA1F93">
      <w:pPr>
        <w:spacing w:after="0" w:line="240" w:lineRule="auto"/>
        <w:ind w:left="-900"/>
        <w:rPr>
          <w:rFonts w:ascii="Arial" w:eastAsia="Times New Roman" w:hAnsi="Arial" w:cs="Arial"/>
          <w:sz w:val="24"/>
          <w:szCs w:val="24"/>
          <w:lang w:eastAsia="en-GB"/>
        </w:rPr>
      </w:pPr>
      <w:r w:rsidRPr="00AA1F93">
        <w:rPr>
          <w:rFonts w:ascii="Arial" w:eastAsia="Times New Roman" w:hAnsi="Arial" w:cs="Arial"/>
          <w:sz w:val="24"/>
          <w:szCs w:val="24"/>
          <w:lang w:eastAsia="en-GB"/>
        </w:rPr>
        <w:t>This Workgroup vote is not outlined within the Governance Rules of the Grid Code however it is stated within the Terms of Reference for each Workgroup.</w:t>
      </w:r>
    </w:p>
    <w:p w:rsidR="00AA1F93" w:rsidRPr="00AA1F93" w:rsidRDefault="00AA1F93" w:rsidP="00AA1F93">
      <w:pPr>
        <w:spacing w:after="0" w:line="240" w:lineRule="auto"/>
        <w:ind w:left="-900"/>
        <w:rPr>
          <w:rFonts w:ascii="Arial" w:eastAsia="Times New Roman" w:hAnsi="Arial" w:cs="Arial"/>
          <w:sz w:val="24"/>
          <w:szCs w:val="24"/>
          <w:lang w:eastAsia="en-GB"/>
        </w:rPr>
      </w:pPr>
    </w:p>
    <w:p w:rsidR="00AA1F93" w:rsidRPr="00AA1F93" w:rsidRDefault="00AA1F93" w:rsidP="00AA1F93">
      <w:pPr>
        <w:spacing w:after="0" w:line="240" w:lineRule="auto"/>
        <w:ind w:left="-900"/>
        <w:rPr>
          <w:rFonts w:ascii="Arial" w:eastAsia="Times New Roman" w:hAnsi="Arial" w:cs="Arial"/>
          <w:sz w:val="24"/>
          <w:szCs w:val="24"/>
          <w:lang w:eastAsia="en-GB"/>
        </w:rPr>
      </w:pPr>
      <w:r w:rsidRPr="00AA1F93">
        <w:rPr>
          <w:rFonts w:ascii="Arial" w:eastAsia="Times New Roman" w:hAnsi="Arial" w:cs="Arial"/>
          <w:sz w:val="24"/>
          <w:szCs w:val="24"/>
          <w:lang w:eastAsia="en-GB"/>
        </w:rPr>
        <w:t xml:space="preserve">The Terms of Reference and Workgroup vote process were agreed by the Grid Code Review Panel following the introduction of Open Governance. </w:t>
      </w:r>
    </w:p>
    <w:p w:rsidR="00AA1F93" w:rsidRPr="00AA1F93" w:rsidRDefault="00AA1F93" w:rsidP="00AA1F93">
      <w:pPr>
        <w:spacing w:after="0" w:line="240" w:lineRule="auto"/>
        <w:ind w:left="-900"/>
        <w:rPr>
          <w:rFonts w:ascii="Arial" w:eastAsia="Times New Roman" w:hAnsi="Arial" w:cs="Arial"/>
          <w:sz w:val="24"/>
          <w:szCs w:val="24"/>
          <w:lang w:eastAsia="en-GB"/>
        </w:rPr>
      </w:pPr>
    </w:p>
    <w:p w:rsidR="00AA1F93" w:rsidRPr="00AA1F93" w:rsidRDefault="00AA1F93" w:rsidP="00AA1F93">
      <w:pPr>
        <w:spacing w:after="0" w:line="240" w:lineRule="auto"/>
        <w:ind w:left="-900"/>
        <w:rPr>
          <w:rFonts w:ascii="Arial" w:eastAsia="Times New Roman" w:hAnsi="Arial" w:cs="Arial"/>
          <w:sz w:val="24"/>
          <w:szCs w:val="24"/>
          <w:lang w:eastAsia="en-GB"/>
        </w:rPr>
      </w:pPr>
      <w:r w:rsidRPr="00AA1F93">
        <w:rPr>
          <w:rFonts w:ascii="Arial" w:eastAsia="Times New Roman" w:hAnsi="Arial" w:cs="Arial"/>
          <w:sz w:val="24"/>
          <w:szCs w:val="24"/>
          <w:lang w:eastAsia="en-GB"/>
        </w:rPr>
        <w:t>It was decided that to assist both the Panel, Industry (within the Code Administrator Consultation) and lastly the Authority in understanding the views of the Workgroup that it would be beneficial to hold a vote ahead of sending the Workgroup Report back to the Panel.</w:t>
      </w:r>
    </w:p>
    <w:p w:rsidR="00AA1F93" w:rsidRPr="00AA1F93" w:rsidRDefault="00AA1F93" w:rsidP="00AA1F93">
      <w:pPr>
        <w:spacing w:after="0" w:line="240" w:lineRule="auto"/>
        <w:ind w:left="-900"/>
        <w:rPr>
          <w:rFonts w:ascii="Arial" w:eastAsia="Times New Roman" w:hAnsi="Arial" w:cs="Arial"/>
          <w:sz w:val="24"/>
          <w:szCs w:val="24"/>
          <w:lang w:eastAsia="en-GB"/>
        </w:rPr>
      </w:pPr>
    </w:p>
    <w:p w:rsidR="00AA1F93" w:rsidRPr="00AA1F93" w:rsidRDefault="00AA1F93" w:rsidP="00AA1F93">
      <w:pPr>
        <w:spacing w:after="0" w:line="240" w:lineRule="auto"/>
        <w:ind w:left="-900"/>
        <w:rPr>
          <w:rFonts w:ascii="Arial" w:eastAsia="Times New Roman" w:hAnsi="Arial" w:cs="Arial"/>
          <w:sz w:val="24"/>
          <w:szCs w:val="24"/>
          <w:lang w:eastAsia="en-GB"/>
        </w:rPr>
      </w:pPr>
      <w:r w:rsidRPr="00AA1F93">
        <w:rPr>
          <w:rFonts w:ascii="Arial" w:eastAsia="Times New Roman" w:hAnsi="Arial" w:cs="Arial"/>
          <w:sz w:val="24"/>
          <w:szCs w:val="24"/>
          <w:lang w:eastAsia="en-GB"/>
        </w:rPr>
        <w:t>The Workgroup vote will consist of two rounds.  The first round will be conclude if the Original proposal and/or any WACMs better facilitate the Grid Code objectives.  The second round will be to vote which of the options is best.</w:t>
      </w:r>
    </w:p>
    <w:p w:rsidR="00AA1F93" w:rsidRPr="00AA1F93" w:rsidRDefault="00AA1F93" w:rsidP="00AA1F93">
      <w:pPr>
        <w:spacing w:after="0" w:line="240" w:lineRule="auto"/>
        <w:ind w:left="-900"/>
        <w:rPr>
          <w:rFonts w:ascii="Arial" w:eastAsia="Times New Roman" w:hAnsi="Arial" w:cs="Arial"/>
          <w:sz w:val="24"/>
          <w:szCs w:val="24"/>
          <w:lang w:eastAsia="en-GB"/>
        </w:rPr>
      </w:pPr>
    </w:p>
    <w:p w:rsidR="00AA1F93" w:rsidRPr="00AA1F93" w:rsidRDefault="00AA1F93" w:rsidP="00AA1F93">
      <w:pPr>
        <w:spacing w:after="0" w:line="240" w:lineRule="auto"/>
        <w:ind w:left="-900"/>
        <w:rPr>
          <w:rFonts w:ascii="Arial" w:eastAsia="Times New Roman" w:hAnsi="Arial" w:cs="Arial"/>
          <w:sz w:val="24"/>
          <w:szCs w:val="24"/>
          <w:lang w:eastAsia="en-GB"/>
        </w:rPr>
      </w:pPr>
      <w:r w:rsidRPr="00AA1F93">
        <w:rPr>
          <w:rFonts w:ascii="Arial" w:eastAsia="Times New Roman" w:hAnsi="Arial" w:cs="Arial"/>
          <w:sz w:val="24"/>
          <w:szCs w:val="24"/>
          <w:lang w:eastAsia="en-GB"/>
        </w:rPr>
        <w:t>You will also be asked to provide a statement to be added to the Workgroup Report alongside your vote to assist the reader in understanding the rationale for your vote.</w:t>
      </w:r>
    </w:p>
    <w:p w:rsidR="00AA1F93" w:rsidRPr="00AA1F93" w:rsidRDefault="00AA1F93" w:rsidP="00AA1F93">
      <w:pPr>
        <w:spacing w:after="0" w:line="240" w:lineRule="auto"/>
        <w:ind w:left="-900"/>
        <w:rPr>
          <w:rFonts w:ascii="Arial" w:eastAsia="Times New Roman" w:hAnsi="Arial" w:cs="Arial"/>
          <w:sz w:val="24"/>
          <w:szCs w:val="24"/>
          <w:lang w:eastAsia="en-GB"/>
        </w:rPr>
      </w:pPr>
    </w:p>
    <w:p w:rsidR="00AA1F93" w:rsidRPr="00AA1F93" w:rsidRDefault="00AA1F93" w:rsidP="00AA1F93">
      <w:pPr>
        <w:spacing w:after="0" w:line="240" w:lineRule="auto"/>
        <w:ind w:left="-900"/>
        <w:rPr>
          <w:rFonts w:ascii="Arial" w:eastAsia="Times New Roman" w:hAnsi="Arial" w:cs="Arial"/>
          <w:sz w:val="24"/>
          <w:szCs w:val="24"/>
          <w:lang w:eastAsia="en-GB"/>
        </w:rPr>
      </w:pPr>
      <w:r w:rsidRPr="00AA1F93">
        <w:rPr>
          <w:rFonts w:ascii="Arial" w:eastAsia="Times New Roman" w:hAnsi="Arial" w:cs="Arial"/>
          <w:b/>
          <w:sz w:val="24"/>
          <w:szCs w:val="24"/>
          <w:u w:val="single"/>
          <w:lang w:eastAsia="en-GB"/>
        </w:rPr>
        <w:t>The Grid Code Objectives are as follows:</w:t>
      </w:r>
    </w:p>
    <w:p w:rsidR="00AA1F93" w:rsidRPr="00AA1F93" w:rsidRDefault="00AA1F93" w:rsidP="00AA1F93">
      <w:pPr>
        <w:spacing w:after="0" w:line="240" w:lineRule="auto"/>
        <w:rPr>
          <w:rFonts w:ascii="Arial" w:eastAsia="Times New Roman" w:hAnsi="Arial" w:cs="Arial"/>
          <w:sz w:val="24"/>
          <w:szCs w:val="24"/>
          <w:lang w:eastAsia="en-GB"/>
        </w:rPr>
      </w:pPr>
    </w:p>
    <w:p w:rsidR="00AA1F93" w:rsidRPr="00AA1F93" w:rsidRDefault="00AA1F93" w:rsidP="00AA1F93">
      <w:pPr>
        <w:numPr>
          <w:ilvl w:val="0"/>
          <w:numId w:val="1"/>
        </w:numPr>
        <w:spacing w:before="240" w:after="60" w:line="240" w:lineRule="auto"/>
        <w:outlineLvl w:val="4"/>
        <w:rPr>
          <w:rFonts w:ascii="Arial" w:eastAsia="Times New Roman" w:hAnsi="Arial" w:cs="Arial"/>
          <w:bCs/>
          <w:iCs/>
          <w:sz w:val="24"/>
          <w:szCs w:val="24"/>
          <w:lang w:eastAsia="en-GB"/>
        </w:rPr>
      </w:pPr>
      <w:r w:rsidRPr="00AA1F93">
        <w:rPr>
          <w:rFonts w:ascii="Arial" w:eastAsia="Times New Roman" w:hAnsi="Arial" w:cs="Arial"/>
          <w:bCs/>
          <w:iCs/>
          <w:sz w:val="24"/>
          <w:szCs w:val="24"/>
          <w:lang w:eastAsia="en-GB"/>
        </w:rPr>
        <w:t>to permit the development, maintenance and operation of an efficient, coordinated and economical system for the transmission of electricity;</w:t>
      </w:r>
    </w:p>
    <w:p w:rsidR="00AA1F93" w:rsidRPr="00AA1F93" w:rsidRDefault="00AA1F93" w:rsidP="00AA1F93">
      <w:pPr>
        <w:numPr>
          <w:ilvl w:val="0"/>
          <w:numId w:val="1"/>
        </w:numPr>
        <w:spacing w:before="240" w:after="60" w:line="240" w:lineRule="auto"/>
        <w:outlineLvl w:val="4"/>
        <w:rPr>
          <w:rFonts w:ascii="Arial" w:eastAsia="Times New Roman" w:hAnsi="Arial" w:cs="Arial"/>
          <w:bCs/>
          <w:iCs/>
          <w:sz w:val="24"/>
          <w:szCs w:val="24"/>
          <w:lang w:eastAsia="en-GB"/>
        </w:rPr>
      </w:pPr>
      <w:r w:rsidRPr="00AA1F93">
        <w:rPr>
          <w:rFonts w:ascii="Arial" w:eastAsia="Times New Roman" w:hAnsi="Arial" w:cs="Arial"/>
          <w:bCs/>
          <w:iCs/>
          <w:sz w:val="24"/>
          <w:szCs w:val="24"/>
          <w:lang w:eastAsia="en-GB"/>
        </w:rPr>
        <w:t xml:space="preserve">to facilitate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 </w:t>
      </w:r>
    </w:p>
    <w:p w:rsidR="00AA1F93" w:rsidRPr="00AA1F93" w:rsidRDefault="00AA1F93" w:rsidP="00AA1F93">
      <w:pPr>
        <w:numPr>
          <w:ilvl w:val="0"/>
          <w:numId w:val="1"/>
        </w:numPr>
        <w:spacing w:before="240" w:after="60" w:line="240" w:lineRule="auto"/>
        <w:outlineLvl w:val="4"/>
        <w:rPr>
          <w:rFonts w:ascii="Arial" w:eastAsia="Times New Roman" w:hAnsi="Arial" w:cs="Arial"/>
          <w:bCs/>
          <w:iCs/>
          <w:sz w:val="24"/>
          <w:szCs w:val="24"/>
          <w:lang w:eastAsia="en-GB"/>
        </w:rPr>
      </w:pPr>
      <w:r w:rsidRPr="00AA1F93">
        <w:rPr>
          <w:rFonts w:ascii="Arial" w:eastAsia="Times New Roman" w:hAnsi="Arial" w:cs="Arial"/>
          <w:bCs/>
          <w:iCs/>
          <w:sz w:val="24"/>
          <w:szCs w:val="24"/>
          <w:lang w:eastAsia="en-GB"/>
        </w:rPr>
        <w:t>subject to sub-paragraphs (</w:t>
      </w:r>
      <w:proofErr w:type="spellStart"/>
      <w:r w:rsidRPr="00AA1F93">
        <w:rPr>
          <w:rFonts w:ascii="Arial" w:eastAsia="Times New Roman" w:hAnsi="Arial" w:cs="Arial"/>
          <w:bCs/>
          <w:iCs/>
          <w:sz w:val="24"/>
          <w:szCs w:val="24"/>
          <w:lang w:eastAsia="en-GB"/>
        </w:rPr>
        <w:t>i</w:t>
      </w:r>
      <w:proofErr w:type="spellEnd"/>
      <w:r w:rsidRPr="00AA1F93">
        <w:rPr>
          <w:rFonts w:ascii="Arial" w:eastAsia="Times New Roman" w:hAnsi="Arial" w:cs="Arial"/>
          <w:bCs/>
          <w:iCs/>
          <w:sz w:val="24"/>
          <w:szCs w:val="24"/>
          <w:lang w:eastAsia="en-GB"/>
        </w:rPr>
        <w:t xml:space="preserve">) and (ii), to promote the security and efficiency of the electricity generation, transmission and distribution systems in the national electricity transmission system operator area taken as a whole; </w:t>
      </w:r>
    </w:p>
    <w:p w:rsidR="00AA1F93" w:rsidRPr="00AA1F93" w:rsidRDefault="00AA1F93" w:rsidP="00AA1F93">
      <w:pPr>
        <w:numPr>
          <w:ilvl w:val="0"/>
          <w:numId w:val="1"/>
        </w:numPr>
        <w:spacing w:before="240" w:after="60" w:line="240" w:lineRule="auto"/>
        <w:outlineLvl w:val="4"/>
        <w:rPr>
          <w:rFonts w:ascii="Arial" w:eastAsia="Times New Roman" w:hAnsi="Arial" w:cs="Arial"/>
          <w:bCs/>
          <w:iCs/>
          <w:sz w:val="24"/>
          <w:szCs w:val="24"/>
          <w:lang w:eastAsia="en-GB"/>
        </w:rPr>
      </w:pPr>
      <w:r w:rsidRPr="00AA1F93">
        <w:rPr>
          <w:rFonts w:ascii="Arial" w:eastAsia="Times New Roman" w:hAnsi="Arial" w:cs="Arial"/>
          <w:bCs/>
          <w:iCs/>
          <w:sz w:val="24"/>
          <w:szCs w:val="24"/>
          <w:lang w:eastAsia="en-GB"/>
        </w:rPr>
        <w:t>to efficiently discharge the obligations imposed upon the licensee by this license and to comply with the Electricity Regulation and any relevant legally binding decisions of the European Commission and/or the Agency; and</w:t>
      </w:r>
    </w:p>
    <w:p w:rsidR="00AA1F93" w:rsidRPr="00AA1F93" w:rsidRDefault="00AA1F93" w:rsidP="00AA1F93">
      <w:pPr>
        <w:numPr>
          <w:ilvl w:val="0"/>
          <w:numId w:val="1"/>
        </w:numPr>
        <w:spacing w:before="100" w:beforeAutospacing="1" w:after="100" w:afterAutospacing="1" w:line="240" w:lineRule="auto"/>
        <w:rPr>
          <w:rFonts w:ascii="Arial" w:eastAsia="Times New Roman" w:hAnsi="Arial" w:cs="Arial"/>
          <w:bCs/>
          <w:iCs/>
          <w:sz w:val="24"/>
          <w:szCs w:val="24"/>
          <w:lang w:eastAsia="en-GB"/>
        </w:rPr>
        <w:sectPr w:rsidR="00AA1F93" w:rsidRPr="00AA1F93" w:rsidSect="00985D63">
          <w:pgSz w:w="11906" w:h="16838"/>
          <w:pgMar w:top="540" w:right="1558" w:bottom="540" w:left="1800" w:header="708" w:footer="708" w:gutter="0"/>
          <w:cols w:space="708"/>
          <w:docGrid w:linePitch="360"/>
        </w:sectPr>
      </w:pPr>
      <w:r w:rsidRPr="00AA1F93">
        <w:rPr>
          <w:rFonts w:ascii="Arial" w:eastAsia="Times New Roman" w:hAnsi="Arial" w:cs="Arial"/>
          <w:bCs/>
          <w:iCs/>
          <w:sz w:val="24"/>
          <w:szCs w:val="24"/>
          <w:lang w:eastAsia="en-GB"/>
        </w:rPr>
        <w:t>to promote efficiency in the implementation and administrati</w:t>
      </w:r>
      <w:r w:rsidR="00FE686F">
        <w:rPr>
          <w:rFonts w:ascii="Arial" w:eastAsia="Times New Roman" w:hAnsi="Arial" w:cs="Arial"/>
          <w:bCs/>
          <w:iCs/>
          <w:sz w:val="24"/>
          <w:szCs w:val="24"/>
          <w:lang w:eastAsia="en-GB"/>
        </w:rPr>
        <w:t>on of the Grid Code arrangement</w:t>
      </w:r>
    </w:p>
    <w:p w:rsidR="00AA1F93" w:rsidRDefault="00FE686F" w:rsidP="00AA1F93">
      <w:pPr>
        <w:spacing w:after="0" w:line="240" w:lineRule="auto"/>
        <w:rPr>
          <w:rFonts w:ascii="Arial" w:eastAsia="Times New Roman" w:hAnsi="Arial" w:cs="Arial"/>
          <w:b/>
          <w:i/>
          <w:sz w:val="24"/>
          <w:szCs w:val="24"/>
          <w:lang w:eastAsia="en-GB"/>
        </w:rPr>
      </w:pPr>
      <w:r>
        <w:rPr>
          <w:rFonts w:ascii="Arial" w:eastAsia="Times New Roman" w:hAnsi="Arial" w:cs="Arial"/>
          <w:b/>
          <w:sz w:val="24"/>
          <w:szCs w:val="24"/>
          <w:u w:val="single"/>
          <w:lang w:eastAsia="en-GB"/>
        </w:rPr>
        <w:lastRenderedPageBreak/>
        <w:t>V</w:t>
      </w:r>
      <w:r w:rsidR="00AA1F93" w:rsidRPr="00AA1F93">
        <w:rPr>
          <w:rFonts w:ascii="Arial" w:eastAsia="Times New Roman" w:hAnsi="Arial" w:cs="Arial"/>
          <w:b/>
          <w:sz w:val="24"/>
          <w:szCs w:val="24"/>
          <w:u w:val="single"/>
          <w:lang w:eastAsia="en-GB"/>
        </w:rPr>
        <w:t>ote 1</w:t>
      </w:r>
      <w:r w:rsidR="00AA1F93" w:rsidRPr="00AA1F93">
        <w:rPr>
          <w:rFonts w:ascii="Arial" w:eastAsia="Times New Roman" w:hAnsi="Arial" w:cs="Arial"/>
          <w:b/>
          <w:sz w:val="24"/>
          <w:szCs w:val="24"/>
          <w:lang w:eastAsia="en-GB"/>
        </w:rPr>
        <w:t xml:space="preserve"> </w:t>
      </w:r>
      <w:r w:rsidR="00AA1F93" w:rsidRPr="00AA1F93">
        <w:rPr>
          <w:rFonts w:ascii="Arial" w:eastAsia="Times New Roman" w:hAnsi="Arial" w:cs="Arial"/>
          <w:b/>
          <w:i/>
          <w:sz w:val="24"/>
          <w:szCs w:val="24"/>
          <w:lang w:eastAsia="en-GB"/>
        </w:rPr>
        <w:t>– does the original or WACM facilitate the objectives better than the Baseline?</w:t>
      </w:r>
    </w:p>
    <w:p w:rsidR="00FE686F" w:rsidRDefault="00FE686F" w:rsidP="00AA1F93">
      <w:pPr>
        <w:spacing w:after="0" w:line="240" w:lineRule="auto"/>
        <w:rPr>
          <w:rFonts w:ascii="Arial" w:eastAsia="Times New Roman" w:hAnsi="Arial" w:cs="Arial"/>
          <w:b/>
          <w:i/>
          <w:sz w:val="24"/>
          <w:szCs w:val="24"/>
          <w:lang w:eastAsia="en-GB"/>
        </w:rPr>
      </w:pPr>
    </w:p>
    <w:p w:rsidR="00FE686F" w:rsidRPr="00AA1F93" w:rsidRDefault="00FE686F" w:rsidP="00FE686F">
      <w:pPr>
        <w:spacing w:after="0" w:line="240" w:lineRule="auto"/>
        <w:ind w:hanging="851"/>
        <w:rPr>
          <w:rFonts w:ascii="Arial" w:eastAsia="Times New Roman" w:hAnsi="Arial" w:cs="Arial"/>
          <w:b/>
          <w:i/>
          <w:sz w:val="24"/>
          <w:szCs w:val="24"/>
          <w:u w:val="single"/>
          <w:lang w:eastAsia="en-GB"/>
        </w:rPr>
      </w:pPr>
      <w:r w:rsidRPr="00AA1F93">
        <w:rPr>
          <w:rFonts w:ascii="Arial" w:eastAsia="Times New Roman" w:hAnsi="Arial" w:cs="Arial"/>
          <w:b/>
          <w:i/>
          <w:sz w:val="24"/>
          <w:szCs w:val="24"/>
          <w:u w:val="single"/>
          <w:lang w:eastAsia="en-GB"/>
        </w:rPr>
        <w:t>Vote recording guidelines:</w:t>
      </w:r>
    </w:p>
    <w:p w:rsidR="00FE686F" w:rsidRPr="00AA1F93" w:rsidRDefault="00FE686F" w:rsidP="00FE686F">
      <w:pPr>
        <w:spacing w:after="0" w:line="240" w:lineRule="auto"/>
        <w:ind w:hanging="851"/>
        <w:rPr>
          <w:rFonts w:ascii="Arial" w:eastAsia="Times New Roman" w:hAnsi="Arial" w:cs="Arial"/>
          <w:sz w:val="24"/>
          <w:szCs w:val="24"/>
          <w:lang w:eastAsia="en-GB"/>
        </w:rPr>
      </w:pPr>
      <w:r w:rsidRPr="00AA1F93">
        <w:rPr>
          <w:rFonts w:ascii="Arial" w:eastAsia="Times New Roman" w:hAnsi="Arial" w:cs="Arial"/>
          <w:sz w:val="24"/>
          <w:szCs w:val="24"/>
          <w:lang w:eastAsia="en-GB"/>
        </w:rPr>
        <w:t>“Y” = Yes</w:t>
      </w:r>
    </w:p>
    <w:p w:rsidR="00FE686F" w:rsidRPr="00AA1F93" w:rsidRDefault="00FE686F" w:rsidP="00FE686F">
      <w:pPr>
        <w:spacing w:after="0" w:line="240" w:lineRule="auto"/>
        <w:ind w:hanging="851"/>
        <w:rPr>
          <w:rFonts w:ascii="Arial" w:eastAsia="Times New Roman" w:hAnsi="Arial" w:cs="Arial"/>
          <w:sz w:val="24"/>
          <w:szCs w:val="24"/>
          <w:lang w:eastAsia="en-GB"/>
        </w:rPr>
      </w:pPr>
      <w:r w:rsidRPr="00AA1F93">
        <w:rPr>
          <w:rFonts w:ascii="Arial" w:eastAsia="Times New Roman" w:hAnsi="Arial" w:cs="Arial"/>
          <w:sz w:val="24"/>
          <w:szCs w:val="24"/>
          <w:lang w:eastAsia="en-GB"/>
        </w:rPr>
        <w:t>“N” = No</w:t>
      </w:r>
    </w:p>
    <w:p w:rsidR="00FE686F" w:rsidRPr="00AA1F93" w:rsidRDefault="00FE686F" w:rsidP="00FE686F">
      <w:pPr>
        <w:spacing w:after="0" w:line="240" w:lineRule="auto"/>
        <w:ind w:left="-851"/>
        <w:rPr>
          <w:rFonts w:ascii="Arial" w:eastAsia="Times New Roman" w:hAnsi="Arial" w:cs="Arial"/>
          <w:sz w:val="24"/>
          <w:szCs w:val="24"/>
          <w:lang w:eastAsia="en-GB"/>
        </w:rPr>
      </w:pPr>
      <w:r w:rsidRPr="00AA1F93">
        <w:rPr>
          <w:rFonts w:ascii="Arial" w:eastAsia="Times New Roman" w:hAnsi="Arial" w:cs="Arial"/>
          <w:sz w:val="24"/>
          <w:szCs w:val="24"/>
          <w:lang w:eastAsia="en-GB"/>
        </w:rPr>
        <w:t>“</w:t>
      </w:r>
      <w:proofErr w:type="gramStart"/>
      <w:r w:rsidRPr="00AA1F93">
        <w:rPr>
          <w:rFonts w:ascii="Arial" w:eastAsia="Times New Roman" w:hAnsi="Arial" w:cs="Arial"/>
          <w:sz w:val="24"/>
          <w:szCs w:val="24"/>
          <w:lang w:eastAsia="en-GB"/>
        </w:rPr>
        <w:t xml:space="preserve">-“  </w:t>
      </w:r>
      <w:proofErr w:type="gramEnd"/>
      <w:r w:rsidRPr="00AA1F93">
        <w:rPr>
          <w:rFonts w:ascii="Arial" w:eastAsia="Times New Roman" w:hAnsi="Arial" w:cs="Arial"/>
          <w:sz w:val="24"/>
          <w:szCs w:val="24"/>
          <w:lang w:eastAsia="en-GB"/>
        </w:rPr>
        <w:t>= Neutral</w:t>
      </w:r>
    </w:p>
    <w:p w:rsidR="00FE686F" w:rsidRPr="00AA1F93" w:rsidRDefault="00FE686F" w:rsidP="00AA1F93">
      <w:pPr>
        <w:spacing w:after="0" w:line="240" w:lineRule="auto"/>
        <w:rPr>
          <w:rFonts w:ascii="Arial" w:eastAsia="Times New Roman" w:hAnsi="Arial" w:cs="Arial"/>
          <w:b/>
          <w:i/>
          <w:sz w:val="24"/>
          <w:szCs w:val="24"/>
          <w:lang w:eastAsia="en-GB"/>
        </w:rPr>
      </w:pPr>
    </w:p>
    <w:p w:rsidR="00AA1F93" w:rsidRPr="00AA1F93" w:rsidRDefault="00AA1F93" w:rsidP="00AA1F93">
      <w:pPr>
        <w:spacing w:after="0" w:line="240" w:lineRule="auto"/>
        <w:rPr>
          <w:rFonts w:ascii="Arial" w:eastAsia="Times New Roman" w:hAnsi="Arial" w:cs="Arial"/>
          <w:b/>
          <w:sz w:val="24"/>
          <w:szCs w:val="24"/>
          <w:lang w:eastAsia="en-GB"/>
        </w:rPr>
      </w:pPr>
    </w:p>
    <w:tbl>
      <w:tblPr>
        <w:tblW w:w="9405" w:type="dxa"/>
        <w:tblInd w:w="-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41"/>
        <w:gridCol w:w="1417"/>
        <w:gridCol w:w="1418"/>
        <w:gridCol w:w="1417"/>
        <w:gridCol w:w="1276"/>
        <w:gridCol w:w="1276"/>
        <w:gridCol w:w="1001"/>
      </w:tblGrid>
      <w:tr w:rsidR="00AA1F93" w:rsidRPr="00AA1F93" w:rsidTr="000B79A2">
        <w:trPr>
          <w:trHeight w:val="937"/>
        </w:trPr>
        <w:tc>
          <w:tcPr>
            <w:tcW w:w="1559" w:type="dxa"/>
            <w:shd w:val="clear" w:color="auto" w:fill="0070C0"/>
          </w:tcPr>
          <w:p w:rsidR="00AA1F93" w:rsidRPr="00AA1F93" w:rsidRDefault="00AA1F93" w:rsidP="00AA1F93">
            <w:pPr>
              <w:spacing w:after="0" w:line="240" w:lineRule="auto"/>
              <w:jc w:val="both"/>
              <w:rPr>
                <w:rFonts w:ascii="Arial" w:eastAsia="Times New Roman" w:hAnsi="Arial" w:cs="Arial"/>
                <w:b/>
                <w:color w:val="FFFFFF"/>
                <w:sz w:val="24"/>
                <w:szCs w:val="24"/>
                <w:lang w:eastAsia="en-GB"/>
              </w:rPr>
            </w:pPr>
            <w:bookmarkStart w:id="0" w:name="OLE_LINK1"/>
            <w:bookmarkStart w:id="1" w:name="OLE_LINK2"/>
            <w:r w:rsidRPr="00AA1F93">
              <w:rPr>
                <w:rFonts w:ascii="Arial" w:eastAsia="Times New Roman" w:hAnsi="Arial" w:cs="Arial"/>
                <w:b/>
                <w:color w:val="FFFFFF"/>
                <w:sz w:val="24"/>
                <w:szCs w:val="24"/>
                <w:lang w:eastAsia="en-GB"/>
              </w:rPr>
              <w:t>Workgroup Member</w:t>
            </w:r>
          </w:p>
        </w:tc>
        <w:tc>
          <w:tcPr>
            <w:tcW w:w="1458" w:type="dxa"/>
            <w:gridSpan w:val="2"/>
            <w:shd w:val="clear" w:color="auto" w:fill="0070C0"/>
          </w:tcPr>
          <w:p w:rsidR="00AA1F93" w:rsidRPr="00AA1F93" w:rsidRDefault="00DE3834" w:rsidP="00AA1F93">
            <w:pPr>
              <w:spacing w:after="0" w:line="240" w:lineRule="auto"/>
              <w:jc w:val="both"/>
              <w:rPr>
                <w:rFonts w:ascii="Arial" w:eastAsia="Times New Roman" w:hAnsi="Arial" w:cs="Arial"/>
                <w:b/>
                <w:color w:val="FFFFFF"/>
                <w:sz w:val="24"/>
                <w:szCs w:val="24"/>
                <w:lang w:eastAsia="en-GB"/>
              </w:rPr>
            </w:pPr>
            <w:r>
              <w:rPr>
                <w:rFonts w:ascii="Arial" w:eastAsia="Times New Roman" w:hAnsi="Arial" w:cs="Arial"/>
                <w:b/>
                <w:color w:val="FFFFFF"/>
                <w:sz w:val="24"/>
                <w:szCs w:val="24"/>
                <w:lang w:eastAsia="en-GB"/>
              </w:rPr>
              <w:t xml:space="preserve">Better </w:t>
            </w:r>
            <w:proofErr w:type="spellStart"/>
            <w:r>
              <w:rPr>
                <w:rFonts w:ascii="Arial" w:eastAsia="Times New Roman" w:hAnsi="Arial" w:cs="Arial"/>
                <w:b/>
                <w:color w:val="FFFFFF"/>
                <w:sz w:val="24"/>
                <w:szCs w:val="24"/>
                <w:lang w:eastAsia="en-GB"/>
              </w:rPr>
              <w:t>facilitates</w:t>
            </w:r>
            <w:r w:rsidR="00AA1F93" w:rsidRPr="00AA1F93">
              <w:rPr>
                <w:rFonts w:ascii="Arial" w:eastAsia="Times New Roman" w:hAnsi="Arial" w:cs="Arial"/>
                <w:b/>
                <w:color w:val="FFFFFF"/>
                <w:sz w:val="24"/>
                <w:szCs w:val="24"/>
                <w:lang w:eastAsia="en-GB"/>
              </w:rPr>
              <w:t>GCO</w:t>
            </w:r>
            <w:proofErr w:type="spellEnd"/>
            <w:r w:rsidR="00AA1F93" w:rsidRPr="00AA1F93">
              <w:rPr>
                <w:rFonts w:ascii="Arial" w:eastAsia="Times New Roman" w:hAnsi="Arial" w:cs="Arial"/>
                <w:b/>
                <w:color w:val="FFFFFF"/>
                <w:sz w:val="24"/>
                <w:szCs w:val="24"/>
                <w:lang w:eastAsia="en-GB"/>
              </w:rPr>
              <w:t xml:space="preserve"> (</w:t>
            </w:r>
            <w:proofErr w:type="spellStart"/>
            <w:r w:rsidR="00AA1F93" w:rsidRPr="00AA1F93">
              <w:rPr>
                <w:rFonts w:ascii="Arial" w:eastAsia="Times New Roman" w:hAnsi="Arial" w:cs="Arial"/>
                <w:b/>
                <w:color w:val="FFFFFF"/>
                <w:sz w:val="24"/>
                <w:szCs w:val="24"/>
                <w:lang w:eastAsia="en-GB"/>
              </w:rPr>
              <w:t>i</w:t>
            </w:r>
            <w:proofErr w:type="spellEnd"/>
            <w:r w:rsidR="00AA1F93" w:rsidRPr="00AA1F93">
              <w:rPr>
                <w:rFonts w:ascii="Arial" w:eastAsia="Times New Roman" w:hAnsi="Arial" w:cs="Arial"/>
                <w:b/>
                <w:color w:val="FFFFFF"/>
                <w:sz w:val="24"/>
                <w:szCs w:val="24"/>
                <w:lang w:eastAsia="en-GB"/>
              </w:rPr>
              <w:t>)</w:t>
            </w:r>
          </w:p>
        </w:tc>
        <w:tc>
          <w:tcPr>
            <w:tcW w:w="1418" w:type="dxa"/>
            <w:shd w:val="clear" w:color="auto" w:fill="0070C0"/>
          </w:tcPr>
          <w:p w:rsidR="00AA1F93" w:rsidRPr="00AA1F93" w:rsidRDefault="00DE3834" w:rsidP="00AA1F93">
            <w:pPr>
              <w:spacing w:after="0" w:line="240" w:lineRule="auto"/>
              <w:jc w:val="both"/>
              <w:rPr>
                <w:rFonts w:ascii="Arial" w:eastAsia="Times New Roman" w:hAnsi="Arial" w:cs="Arial"/>
                <w:b/>
                <w:color w:val="FFFFFF"/>
                <w:sz w:val="24"/>
                <w:szCs w:val="24"/>
                <w:lang w:eastAsia="en-GB"/>
              </w:rPr>
            </w:pPr>
            <w:r>
              <w:rPr>
                <w:rFonts w:ascii="Arial" w:eastAsia="Times New Roman" w:hAnsi="Arial" w:cs="Arial"/>
                <w:b/>
                <w:color w:val="FFFFFF"/>
                <w:sz w:val="24"/>
                <w:szCs w:val="24"/>
                <w:lang w:eastAsia="en-GB"/>
              </w:rPr>
              <w:t xml:space="preserve">Better facilitates </w:t>
            </w:r>
            <w:r w:rsidR="00AA1F93" w:rsidRPr="00AA1F93">
              <w:rPr>
                <w:rFonts w:ascii="Arial" w:eastAsia="Times New Roman" w:hAnsi="Arial" w:cs="Arial"/>
                <w:b/>
                <w:color w:val="FFFFFF"/>
                <w:sz w:val="24"/>
                <w:szCs w:val="24"/>
                <w:lang w:eastAsia="en-GB"/>
              </w:rPr>
              <w:t>GCO (ii)?</w:t>
            </w:r>
          </w:p>
        </w:tc>
        <w:tc>
          <w:tcPr>
            <w:tcW w:w="1417" w:type="dxa"/>
            <w:shd w:val="clear" w:color="auto" w:fill="0070C0"/>
          </w:tcPr>
          <w:p w:rsidR="00AA1F93" w:rsidRPr="00AA1F93" w:rsidRDefault="00DE3834" w:rsidP="00AA1F93">
            <w:pPr>
              <w:spacing w:after="0" w:line="240" w:lineRule="auto"/>
              <w:jc w:val="both"/>
              <w:rPr>
                <w:rFonts w:ascii="Arial" w:eastAsia="Times New Roman" w:hAnsi="Arial" w:cs="Arial"/>
                <w:b/>
                <w:color w:val="FFFFFF"/>
                <w:sz w:val="24"/>
                <w:szCs w:val="24"/>
                <w:lang w:eastAsia="en-GB"/>
              </w:rPr>
            </w:pPr>
            <w:r>
              <w:rPr>
                <w:rFonts w:ascii="Arial" w:eastAsia="Times New Roman" w:hAnsi="Arial" w:cs="Arial"/>
                <w:b/>
                <w:color w:val="FFFFFF"/>
                <w:sz w:val="24"/>
                <w:szCs w:val="24"/>
                <w:lang w:eastAsia="en-GB"/>
              </w:rPr>
              <w:t xml:space="preserve">Better facilitates </w:t>
            </w:r>
            <w:r w:rsidR="00AA1F93" w:rsidRPr="00AA1F93">
              <w:rPr>
                <w:rFonts w:ascii="Arial" w:eastAsia="Times New Roman" w:hAnsi="Arial" w:cs="Arial"/>
                <w:b/>
                <w:color w:val="FFFFFF"/>
                <w:sz w:val="24"/>
                <w:szCs w:val="24"/>
                <w:lang w:eastAsia="en-GB"/>
              </w:rPr>
              <w:t>GCO (iii)?</w:t>
            </w:r>
          </w:p>
        </w:tc>
        <w:tc>
          <w:tcPr>
            <w:tcW w:w="1276" w:type="dxa"/>
            <w:shd w:val="clear" w:color="auto" w:fill="0070C0"/>
          </w:tcPr>
          <w:p w:rsidR="00AA1F93" w:rsidRPr="00AA1F93" w:rsidRDefault="00DE3834" w:rsidP="00AA1F93">
            <w:pPr>
              <w:spacing w:after="0" w:line="240" w:lineRule="auto"/>
              <w:ind w:right="-120"/>
              <w:rPr>
                <w:rFonts w:ascii="Arial" w:eastAsia="Times New Roman" w:hAnsi="Arial" w:cs="Arial"/>
                <w:b/>
                <w:color w:val="FFFFFF"/>
                <w:sz w:val="24"/>
                <w:szCs w:val="24"/>
                <w:lang w:eastAsia="en-GB"/>
              </w:rPr>
            </w:pPr>
            <w:r>
              <w:rPr>
                <w:rFonts w:ascii="Arial" w:eastAsia="Times New Roman" w:hAnsi="Arial" w:cs="Arial"/>
                <w:b/>
                <w:color w:val="FFFFFF"/>
                <w:sz w:val="24"/>
                <w:szCs w:val="24"/>
                <w:lang w:eastAsia="en-GB"/>
              </w:rPr>
              <w:t xml:space="preserve">Better </w:t>
            </w:r>
            <w:proofErr w:type="spellStart"/>
            <w:r>
              <w:rPr>
                <w:rFonts w:ascii="Arial" w:eastAsia="Times New Roman" w:hAnsi="Arial" w:cs="Arial"/>
                <w:b/>
                <w:color w:val="FFFFFF"/>
                <w:sz w:val="24"/>
                <w:szCs w:val="24"/>
                <w:lang w:eastAsia="en-GB"/>
              </w:rPr>
              <w:t>facilitatesGCO</w:t>
            </w:r>
            <w:proofErr w:type="spellEnd"/>
            <w:r>
              <w:rPr>
                <w:rFonts w:ascii="Arial" w:eastAsia="Times New Roman" w:hAnsi="Arial" w:cs="Arial"/>
                <w:b/>
                <w:color w:val="FFFFFF"/>
                <w:sz w:val="24"/>
                <w:szCs w:val="24"/>
                <w:lang w:eastAsia="en-GB"/>
              </w:rPr>
              <w:t xml:space="preserve"> (iv</w:t>
            </w:r>
            <w:bookmarkStart w:id="2" w:name="_GoBack"/>
            <w:bookmarkEnd w:id="2"/>
            <w:r w:rsidR="00AA1F93" w:rsidRPr="00AA1F93">
              <w:rPr>
                <w:rFonts w:ascii="Arial" w:eastAsia="Times New Roman" w:hAnsi="Arial" w:cs="Arial"/>
                <w:b/>
                <w:color w:val="FFFFFF"/>
                <w:sz w:val="24"/>
                <w:szCs w:val="24"/>
                <w:lang w:eastAsia="en-GB"/>
              </w:rPr>
              <w:t>)?</w:t>
            </w:r>
          </w:p>
        </w:tc>
        <w:tc>
          <w:tcPr>
            <w:tcW w:w="1276" w:type="dxa"/>
            <w:shd w:val="clear" w:color="auto" w:fill="0070C0"/>
          </w:tcPr>
          <w:p w:rsidR="00AA1F93" w:rsidRPr="00AA1F93" w:rsidRDefault="00DE3834" w:rsidP="00AA1F93">
            <w:pPr>
              <w:spacing w:after="0" w:line="240" w:lineRule="auto"/>
              <w:ind w:right="-120"/>
              <w:rPr>
                <w:rFonts w:ascii="Arial" w:eastAsia="Times New Roman" w:hAnsi="Arial" w:cs="Arial"/>
                <w:b/>
                <w:color w:val="FFFFFF"/>
                <w:sz w:val="24"/>
                <w:szCs w:val="24"/>
                <w:lang w:eastAsia="en-GB"/>
              </w:rPr>
            </w:pPr>
            <w:r>
              <w:rPr>
                <w:rFonts w:ascii="Arial" w:eastAsia="Times New Roman" w:hAnsi="Arial" w:cs="Arial"/>
                <w:b/>
                <w:color w:val="FFFFFF"/>
                <w:sz w:val="24"/>
                <w:szCs w:val="24"/>
                <w:lang w:eastAsia="en-GB"/>
              </w:rPr>
              <w:t xml:space="preserve">Better facilitates </w:t>
            </w:r>
            <w:r w:rsidR="00AA1F93" w:rsidRPr="00AA1F93">
              <w:rPr>
                <w:rFonts w:ascii="Arial" w:eastAsia="Times New Roman" w:hAnsi="Arial" w:cs="Arial"/>
                <w:b/>
                <w:color w:val="FFFFFF"/>
                <w:sz w:val="24"/>
                <w:szCs w:val="24"/>
                <w:lang w:eastAsia="en-GB"/>
              </w:rPr>
              <w:t>GCO (v)?</w:t>
            </w:r>
          </w:p>
        </w:tc>
        <w:tc>
          <w:tcPr>
            <w:tcW w:w="1001" w:type="dxa"/>
            <w:shd w:val="clear" w:color="auto" w:fill="0070C0"/>
          </w:tcPr>
          <w:p w:rsidR="00AA1F93" w:rsidRPr="00AA1F93" w:rsidRDefault="00AA1F93" w:rsidP="00AA1F93">
            <w:pPr>
              <w:spacing w:after="0" w:line="240" w:lineRule="auto"/>
              <w:ind w:right="-120"/>
              <w:rPr>
                <w:rFonts w:ascii="Arial" w:eastAsia="Times New Roman" w:hAnsi="Arial" w:cs="Arial"/>
                <w:b/>
                <w:color w:val="FFFFFF"/>
                <w:sz w:val="24"/>
                <w:szCs w:val="24"/>
                <w:lang w:eastAsia="en-GB"/>
              </w:rPr>
            </w:pPr>
            <w:r w:rsidRPr="00AA1F93">
              <w:rPr>
                <w:rFonts w:ascii="Arial" w:eastAsia="Times New Roman" w:hAnsi="Arial" w:cs="Arial"/>
                <w:b/>
                <w:color w:val="FFFFFF"/>
                <w:sz w:val="24"/>
                <w:szCs w:val="24"/>
                <w:lang w:eastAsia="en-GB"/>
              </w:rPr>
              <w:t>Overall (Y/N)</w:t>
            </w:r>
          </w:p>
        </w:tc>
      </w:tr>
      <w:tr w:rsidR="00AA1F93" w:rsidRPr="00AA1F93" w:rsidTr="000B79A2">
        <w:trPr>
          <w:trHeight w:val="299"/>
        </w:trPr>
        <w:tc>
          <w:tcPr>
            <w:tcW w:w="9405" w:type="dxa"/>
            <w:gridSpan w:val="8"/>
            <w:shd w:val="clear" w:color="auto" w:fill="D9D9D9"/>
          </w:tcPr>
          <w:p w:rsidR="00AA1F93" w:rsidRPr="00AA1F93" w:rsidRDefault="00FE686F" w:rsidP="00AA1F93">
            <w:pPr>
              <w:spacing w:after="0" w:line="240" w:lineRule="auto"/>
              <w:rPr>
                <w:rFonts w:ascii="Arial" w:eastAsia="Times New Roman" w:hAnsi="Arial" w:cs="Arial"/>
                <w:sz w:val="24"/>
                <w:szCs w:val="24"/>
                <w:lang w:eastAsia="en-GB"/>
              </w:rPr>
            </w:pPr>
            <w:r>
              <w:rPr>
                <w:rFonts w:ascii="Arial" w:eastAsia="Times New Roman" w:hAnsi="Arial" w:cs="Arial"/>
                <w:sz w:val="24"/>
                <w:szCs w:val="24"/>
                <w:lang w:eastAsia="en-GB"/>
              </w:rPr>
              <w:t xml:space="preserve">Chris </w:t>
            </w:r>
            <w:proofErr w:type="spellStart"/>
            <w:r>
              <w:rPr>
                <w:rFonts w:ascii="Arial" w:eastAsia="Times New Roman" w:hAnsi="Arial" w:cs="Arial"/>
                <w:sz w:val="24"/>
                <w:szCs w:val="24"/>
                <w:lang w:eastAsia="en-GB"/>
              </w:rPr>
              <w:t>Marsland</w:t>
            </w:r>
            <w:proofErr w:type="spellEnd"/>
          </w:p>
        </w:tc>
      </w:tr>
      <w:tr w:rsidR="00AA1F93" w:rsidRPr="00AA1F93" w:rsidTr="000B79A2">
        <w:trPr>
          <w:trHeight w:val="299"/>
        </w:trPr>
        <w:tc>
          <w:tcPr>
            <w:tcW w:w="1559" w:type="dxa"/>
            <w:vAlign w:val="center"/>
          </w:tcPr>
          <w:p w:rsidR="00AA1F93" w:rsidRPr="00AA1F93" w:rsidRDefault="00AA1F93" w:rsidP="00AA1F93">
            <w:pPr>
              <w:spacing w:after="0" w:line="240" w:lineRule="auto"/>
              <w:rPr>
                <w:rFonts w:ascii="Arial" w:eastAsia="Times New Roman" w:hAnsi="Arial" w:cs="Arial"/>
                <w:sz w:val="24"/>
                <w:szCs w:val="24"/>
                <w:lang w:eastAsia="en-GB"/>
              </w:rPr>
            </w:pPr>
            <w:r w:rsidRPr="00AA1F93">
              <w:rPr>
                <w:rFonts w:ascii="Arial" w:eastAsia="Times New Roman" w:hAnsi="Arial" w:cs="Arial"/>
                <w:sz w:val="24"/>
                <w:szCs w:val="24"/>
                <w:lang w:eastAsia="en-GB"/>
              </w:rPr>
              <w:t>Original</w:t>
            </w:r>
          </w:p>
        </w:tc>
        <w:tc>
          <w:tcPr>
            <w:tcW w:w="1458" w:type="dxa"/>
            <w:gridSpan w:val="2"/>
          </w:tcPr>
          <w:p w:rsidR="00AA1F93" w:rsidRPr="00AA1F93" w:rsidRDefault="00AA1F93" w:rsidP="00AA1F93">
            <w:pPr>
              <w:spacing w:after="0" w:line="240" w:lineRule="auto"/>
              <w:rPr>
                <w:rFonts w:ascii="Arial" w:eastAsia="Times New Roman" w:hAnsi="Arial" w:cs="Arial"/>
                <w:sz w:val="24"/>
                <w:szCs w:val="24"/>
                <w:lang w:eastAsia="en-GB"/>
              </w:rPr>
            </w:pPr>
          </w:p>
        </w:tc>
        <w:tc>
          <w:tcPr>
            <w:tcW w:w="1418" w:type="dxa"/>
          </w:tcPr>
          <w:p w:rsidR="00AA1F93" w:rsidRPr="00AA1F93" w:rsidRDefault="00AA1F93" w:rsidP="00AA1F93">
            <w:pPr>
              <w:spacing w:after="0" w:line="240" w:lineRule="auto"/>
              <w:rPr>
                <w:rFonts w:ascii="Arial" w:eastAsia="Times New Roman" w:hAnsi="Arial" w:cs="Arial"/>
                <w:sz w:val="24"/>
                <w:szCs w:val="24"/>
                <w:lang w:eastAsia="en-GB"/>
              </w:rPr>
            </w:pPr>
          </w:p>
        </w:tc>
        <w:tc>
          <w:tcPr>
            <w:tcW w:w="1417" w:type="dxa"/>
          </w:tcPr>
          <w:p w:rsidR="00AA1F93" w:rsidRPr="00AA1F93" w:rsidRDefault="00AA1F93" w:rsidP="00AA1F93">
            <w:pPr>
              <w:spacing w:after="0" w:line="240" w:lineRule="auto"/>
              <w:rPr>
                <w:rFonts w:ascii="Arial" w:eastAsia="Times New Roman" w:hAnsi="Arial" w:cs="Arial"/>
                <w:sz w:val="24"/>
                <w:szCs w:val="24"/>
                <w:lang w:eastAsia="en-GB"/>
              </w:rPr>
            </w:pPr>
          </w:p>
        </w:tc>
        <w:tc>
          <w:tcPr>
            <w:tcW w:w="1276" w:type="dxa"/>
          </w:tcPr>
          <w:p w:rsidR="00AA1F93" w:rsidRPr="00AA1F93" w:rsidRDefault="00AA1F93" w:rsidP="00AA1F93">
            <w:pPr>
              <w:spacing w:after="0" w:line="240" w:lineRule="auto"/>
              <w:rPr>
                <w:rFonts w:ascii="Arial" w:eastAsia="Times New Roman" w:hAnsi="Arial" w:cs="Arial"/>
                <w:sz w:val="24"/>
                <w:szCs w:val="24"/>
                <w:lang w:eastAsia="en-GB"/>
              </w:rPr>
            </w:pPr>
          </w:p>
        </w:tc>
        <w:tc>
          <w:tcPr>
            <w:tcW w:w="1276" w:type="dxa"/>
          </w:tcPr>
          <w:p w:rsidR="00AA1F93" w:rsidRPr="00AA1F93" w:rsidRDefault="00AA1F93" w:rsidP="00AA1F93">
            <w:pPr>
              <w:spacing w:after="0" w:line="240" w:lineRule="auto"/>
              <w:rPr>
                <w:rFonts w:ascii="Arial" w:eastAsia="Times New Roman" w:hAnsi="Arial" w:cs="Arial"/>
                <w:sz w:val="24"/>
                <w:szCs w:val="24"/>
                <w:lang w:eastAsia="en-GB"/>
              </w:rPr>
            </w:pPr>
          </w:p>
        </w:tc>
        <w:tc>
          <w:tcPr>
            <w:tcW w:w="1001" w:type="dxa"/>
            <w:shd w:val="clear" w:color="auto" w:fill="auto"/>
          </w:tcPr>
          <w:p w:rsidR="00AA1F93" w:rsidRPr="00AA1F93" w:rsidRDefault="00AA1F93" w:rsidP="00AA1F93">
            <w:pPr>
              <w:spacing w:after="0" w:line="240" w:lineRule="auto"/>
              <w:rPr>
                <w:rFonts w:ascii="Arial" w:eastAsia="Times New Roman" w:hAnsi="Arial" w:cs="Arial"/>
                <w:sz w:val="24"/>
                <w:szCs w:val="24"/>
                <w:lang w:eastAsia="en-GB"/>
              </w:rPr>
            </w:pPr>
          </w:p>
        </w:tc>
      </w:tr>
      <w:tr w:rsidR="00AA1F93" w:rsidRPr="00AA1F93" w:rsidTr="000B79A2">
        <w:trPr>
          <w:trHeight w:val="299"/>
        </w:trPr>
        <w:tc>
          <w:tcPr>
            <w:tcW w:w="9405" w:type="dxa"/>
            <w:gridSpan w:val="8"/>
          </w:tcPr>
          <w:p w:rsidR="00AA1F93" w:rsidRPr="00AA1F93" w:rsidRDefault="00AA1F93" w:rsidP="00AA1F93">
            <w:pPr>
              <w:spacing w:after="0" w:line="240" w:lineRule="auto"/>
              <w:rPr>
                <w:rFonts w:ascii="Arial" w:eastAsia="Times New Roman" w:hAnsi="Arial" w:cs="Arial"/>
                <w:sz w:val="24"/>
                <w:szCs w:val="24"/>
                <w:lang w:eastAsia="en-GB"/>
              </w:rPr>
            </w:pPr>
            <w:r w:rsidRPr="00AA1F93">
              <w:rPr>
                <w:rFonts w:ascii="Arial" w:eastAsia="Times New Roman" w:hAnsi="Arial" w:cs="Arial"/>
                <w:sz w:val="24"/>
                <w:szCs w:val="24"/>
                <w:lang w:eastAsia="en-GB"/>
              </w:rPr>
              <w:t xml:space="preserve">Voting Statement: </w:t>
            </w:r>
          </w:p>
          <w:p w:rsidR="00AA1F93" w:rsidRPr="00AA1F93" w:rsidRDefault="00AA1F93" w:rsidP="00AA1F93">
            <w:pPr>
              <w:spacing w:after="0" w:line="240" w:lineRule="auto"/>
              <w:rPr>
                <w:rFonts w:ascii="Arial" w:eastAsia="Times New Roman" w:hAnsi="Arial" w:cs="Arial"/>
                <w:sz w:val="24"/>
                <w:szCs w:val="24"/>
                <w:lang w:eastAsia="en-GB"/>
              </w:rPr>
            </w:pPr>
          </w:p>
        </w:tc>
      </w:tr>
      <w:tr w:rsidR="00AA1F93" w:rsidRPr="00AA1F93" w:rsidTr="000B79A2">
        <w:trPr>
          <w:trHeight w:val="299"/>
        </w:trPr>
        <w:tc>
          <w:tcPr>
            <w:tcW w:w="9405" w:type="dxa"/>
            <w:gridSpan w:val="8"/>
            <w:shd w:val="clear" w:color="auto" w:fill="D9D9D9"/>
          </w:tcPr>
          <w:p w:rsidR="00AA1F93" w:rsidRPr="00AA1F93" w:rsidRDefault="00FE686F" w:rsidP="00AA1F93">
            <w:pPr>
              <w:spacing w:after="0" w:line="240" w:lineRule="auto"/>
              <w:rPr>
                <w:rFonts w:ascii="Arial" w:eastAsia="Times New Roman" w:hAnsi="Arial" w:cs="Arial"/>
                <w:sz w:val="24"/>
                <w:szCs w:val="24"/>
                <w:lang w:eastAsia="en-GB"/>
              </w:rPr>
            </w:pPr>
            <w:r>
              <w:rPr>
                <w:rFonts w:ascii="Arial" w:eastAsia="Times New Roman" w:hAnsi="Arial" w:cs="Arial"/>
                <w:sz w:val="24"/>
                <w:szCs w:val="24"/>
                <w:lang w:eastAsia="en-GB"/>
              </w:rPr>
              <w:t xml:space="preserve">Simon Sheridan </w:t>
            </w:r>
          </w:p>
        </w:tc>
      </w:tr>
      <w:tr w:rsidR="00AA1F93" w:rsidRPr="00AA1F93" w:rsidTr="000B79A2">
        <w:trPr>
          <w:trHeight w:val="299"/>
        </w:trPr>
        <w:tc>
          <w:tcPr>
            <w:tcW w:w="1559" w:type="dxa"/>
            <w:vAlign w:val="center"/>
          </w:tcPr>
          <w:p w:rsidR="00AA1F93" w:rsidRPr="00AA1F93" w:rsidRDefault="00AA1F93" w:rsidP="00AA1F93">
            <w:pPr>
              <w:spacing w:after="0" w:line="240" w:lineRule="auto"/>
              <w:rPr>
                <w:rFonts w:ascii="Arial" w:eastAsia="Times New Roman" w:hAnsi="Arial" w:cs="Arial"/>
                <w:sz w:val="24"/>
                <w:szCs w:val="24"/>
                <w:lang w:eastAsia="en-GB"/>
              </w:rPr>
            </w:pPr>
            <w:r w:rsidRPr="00AA1F93">
              <w:rPr>
                <w:rFonts w:ascii="Arial" w:eastAsia="Times New Roman" w:hAnsi="Arial" w:cs="Arial"/>
                <w:sz w:val="24"/>
                <w:szCs w:val="24"/>
                <w:lang w:eastAsia="en-GB"/>
              </w:rPr>
              <w:t>Original</w:t>
            </w:r>
          </w:p>
        </w:tc>
        <w:tc>
          <w:tcPr>
            <w:tcW w:w="1458" w:type="dxa"/>
            <w:gridSpan w:val="2"/>
          </w:tcPr>
          <w:p w:rsidR="00AA1F93" w:rsidRPr="00AA1F93" w:rsidRDefault="00AA1F93" w:rsidP="00AA1F93">
            <w:pPr>
              <w:spacing w:after="0" w:line="240" w:lineRule="auto"/>
              <w:rPr>
                <w:rFonts w:ascii="Arial" w:eastAsia="Times New Roman" w:hAnsi="Arial" w:cs="Arial"/>
                <w:sz w:val="24"/>
                <w:szCs w:val="24"/>
                <w:lang w:eastAsia="en-GB"/>
              </w:rPr>
            </w:pPr>
          </w:p>
        </w:tc>
        <w:tc>
          <w:tcPr>
            <w:tcW w:w="1418" w:type="dxa"/>
          </w:tcPr>
          <w:p w:rsidR="00AA1F93" w:rsidRPr="00AA1F93" w:rsidRDefault="00AA1F93" w:rsidP="00AA1F93">
            <w:pPr>
              <w:spacing w:after="0" w:line="240" w:lineRule="auto"/>
              <w:rPr>
                <w:rFonts w:ascii="Arial" w:eastAsia="Times New Roman" w:hAnsi="Arial" w:cs="Arial"/>
                <w:sz w:val="24"/>
                <w:szCs w:val="24"/>
                <w:lang w:eastAsia="en-GB"/>
              </w:rPr>
            </w:pPr>
          </w:p>
        </w:tc>
        <w:tc>
          <w:tcPr>
            <w:tcW w:w="1417" w:type="dxa"/>
          </w:tcPr>
          <w:p w:rsidR="00AA1F93" w:rsidRPr="00AA1F93" w:rsidRDefault="00AA1F93" w:rsidP="00AA1F93">
            <w:pPr>
              <w:spacing w:after="0" w:line="240" w:lineRule="auto"/>
              <w:rPr>
                <w:rFonts w:ascii="Arial" w:eastAsia="Times New Roman" w:hAnsi="Arial" w:cs="Arial"/>
                <w:sz w:val="24"/>
                <w:szCs w:val="24"/>
                <w:lang w:eastAsia="en-GB"/>
              </w:rPr>
            </w:pPr>
          </w:p>
        </w:tc>
        <w:tc>
          <w:tcPr>
            <w:tcW w:w="1276" w:type="dxa"/>
          </w:tcPr>
          <w:p w:rsidR="00AA1F93" w:rsidRPr="00AA1F93" w:rsidRDefault="00AA1F93" w:rsidP="00AA1F93">
            <w:pPr>
              <w:spacing w:after="0" w:line="240" w:lineRule="auto"/>
              <w:rPr>
                <w:rFonts w:ascii="Arial" w:eastAsia="Times New Roman" w:hAnsi="Arial" w:cs="Arial"/>
                <w:sz w:val="24"/>
                <w:szCs w:val="24"/>
                <w:lang w:eastAsia="en-GB"/>
              </w:rPr>
            </w:pPr>
          </w:p>
        </w:tc>
        <w:tc>
          <w:tcPr>
            <w:tcW w:w="1276" w:type="dxa"/>
          </w:tcPr>
          <w:p w:rsidR="00AA1F93" w:rsidRPr="00AA1F93" w:rsidRDefault="00AA1F93" w:rsidP="00AA1F93">
            <w:pPr>
              <w:spacing w:after="0" w:line="240" w:lineRule="auto"/>
              <w:rPr>
                <w:rFonts w:ascii="Arial" w:eastAsia="Times New Roman" w:hAnsi="Arial" w:cs="Arial"/>
                <w:sz w:val="24"/>
                <w:szCs w:val="24"/>
                <w:lang w:eastAsia="en-GB"/>
              </w:rPr>
            </w:pPr>
          </w:p>
        </w:tc>
        <w:tc>
          <w:tcPr>
            <w:tcW w:w="1001" w:type="dxa"/>
            <w:shd w:val="clear" w:color="auto" w:fill="auto"/>
          </w:tcPr>
          <w:p w:rsidR="00AA1F93" w:rsidRPr="00AA1F93" w:rsidRDefault="00AA1F93" w:rsidP="00AA1F93">
            <w:pPr>
              <w:spacing w:after="0" w:line="240" w:lineRule="auto"/>
              <w:rPr>
                <w:rFonts w:ascii="Arial" w:eastAsia="Times New Roman" w:hAnsi="Arial" w:cs="Arial"/>
                <w:sz w:val="24"/>
                <w:szCs w:val="24"/>
                <w:lang w:eastAsia="en-GB"/>
              </w:rPr>
            </w:pPr>
          </w:p>
        </w:tc>
      </w:tr>
      <w:bookmarkEnd w:id="0"/>
      <w:bookmarkEnd w:id="1"/>
      <w:tr w:rsidR="00AA1F93" w:rsidRPr="00AA1F93" w:rsidTr="000B79A2">
        <w:trPr>
          <w:trHeight w:val="299"/>
        </w:trPr>
        <w:tc>
          <w:tcPr>
            <w:tcW w:w="9405" w:type="dxa"/>
            <w:gridSpan w:val="8"/>
          </w:tcPr>
          <w:p w:rsidR="00AA1F93" w:rsidRPr="00AA1F93" w:rsidRDefault="00AA1F93" w:rsidP="00AA1F93">
            <w:pPr>
              <w:spacing w:after="0" w:line="240" w:lineRule="auto"/>
              <w:rPr>
                <w:rFonts w:ascii="Arial" w:eastAsia="Times New Roman" w:hAnsi="Arial" w:cs="Arial"/>
                <w:sz w:val="24"/>
                <w:szCs w:val="24"/>
                <w:lang w:eastAsia="en-GB"/>
              </w:rPr>
            </w:pPr>
            <w:r w:rsidRPr="00AA1F93">
              <w:rPr>
                <w:rFonts w:ascii="Arial" w:eastAsia="Times New Roman" w:hAnsi="Arial" w:cs="Arial"/>
                <w:sz w:val="24"/>
                <w:szCs w:val="24"/>
                <w:lang w:eastAsia="en-GB"/>
              </w:rPr>
              <w:t xml:space="preserve">Voting Statement: </w:t>
            </w:r>
          </w:p>
          <w:p w:rsidR="00AA1F93" w:rsidRPr="00AA1F93" w:rsidRDefault="00AA1F93" w:rsidP="00AA1F93">
            <w:pPr>
              <w:spacing w:after="0" w:line="240" w:lineRule="auto"/>
              <w:rPr>
                <w:rFonts w:ascii="Arial" w:eastAsia="Times New Roman" w:hAnsi="Arial" w:cs="Arial"/>
                <w:sz w:val="24"/>
                <w:szCs w:val="24"/>
                <w:lang w:eastAsia="en-GB"/>
              </w:rPr>
            </w:pPr>
          </w:p>
        </w:tc>
      </w:tr>
      <w:tr w:rsidR="00AA1F93" w:rsidRPr="00AA1F93" w:rsidTr="000B79A2">
        <w:trPr>
          <w:trHeight w:val="299"/>
        </w:trPr>
        <w:tc>
          <w:tcPr>
            <w:tcW w:w="9405" w:type="dxa"/>
            <w:gridSpan w:val="8"/>
            <w:shd w:val="clear" w:color="auto" w:fill="D9D9D9"/>
          </w:tcPr>
          <w:p w:rsidR="00AA1F93" w:rsidRPr="00AA1F93" w:rsidRDefault="00AA1F93" w:rsidP="00AA1F93">
            <w:pPr>
              <w:spacing w:after="0" w:line="240" w:lineRule="auto"/>
              <w:rPr>
                <w:rFonts w:ascii="Arial" w:eastAsia="Times New Roman" w:hAnsi="Arial" w:cs="Arial"/>
                <w:sz w:val="24"/>
                <w:szCs w:val="24"/>
                <w:lang w:eastAsia="en-GB"/>
              </w:rPr>
            </w:pPr>
            <w:r>
              <w:rPr>
                <w:rFonts w:ascii="Arial" w:eastAsia="Times New Roman" w:hAnsi="Arial" w:cs="Arial"/>
                <w:sz w:val="24"/>
                <w:szCs w:val="24"/>
                <w:lang w:eastAsia="en-GB"/>
              </w:rPr>
              <w:t>Garth Graham</w:t>
            </w:r>
          </w:p>
        </w:tc>
      </w:tr>
      <w:tr w:rsidR="00AA1F93" w:rsidRPr="00AA1F93" w:rsidTr="000B79A2">
        <w:trPr>
          <w:trHeight w:val="299"/>
        </w:trPr>
        <w:tc>
          <w:tcPr>
            <w:tcW w:w="1600" w:type="dxa"/>
            <w:gridSpan w:val="2"/>
            <w:vAlign w:val="center"/>
          </w:tcPr>
          <w:p w:rsidR="00AA1F93" w:rsidRPr="00AA1F93" w:rsidRDefault="00AA1F93" w:rsidP="00AA1F93">
            <w:pPr>
              <w:spacing w:after="0" w:line="240" w:lineRule="auto"/>
              <w:rPr>
                <w:rFonts w:ascii="Arial" w:eastAsia="Times New Roman" w:hAnsi="Arial" w:cs="Arial"/>
                <w:sz w:val="24"/>
                <w:szCs w:val="24"/>
                <w:lang w:eastAsia="en-GB"/>
              </w:rPr>
            </w:pPr>
            <w:r w:rsidRPr="00AA1F93">
              <w:rPr>
                <w:rFonts w:ascii="Arial" w:eastAsia="Times New Roman" w:hAnsi="Arial" w:cs="Arial"/>
                <w:sz w:val="24"/>
                <w:szCs w:val="24"/>
                <w:lang w:eastAsia="en-GB"/>
              </w:rPr>
              <w:t>Original</w:t>
            </w:r>
          </w:p>
        </w:tc>
        <w:tc>
          <w:tcPr>
            <w:tcW w:w="1417" w:type="dxa"/>
          </w:tcPr>
          <w:p w:rsidR="00AA1F93" w:rsidRPr="00AA1F93" w:rsidRDefault="00AA1F93" w:rsidP="00AA1F93">
            <w:pPr>
              <w:spacing w:after="0" w:line="240" w:lineRule="auto"/>
              <w:rPr>
                <w:rFonts w:ascii="Arial" w:eastAsia="Times New Roman" w:hAnsi="Arial" w:cs="Arial"/>
                <w:sz w:val="24"/>
                <w:szCs w:val="24"/>
                <w:lang w:eastAsia="en-GB"/>
              </w:rPr>
            </w:pPr>
          </w:p>
        </w:tc>
        <w:tc>
          <w:tcPr>
            <w:tcW w:w="1418" w:type="dxa"/>
          </w:tcPr>
          <w:p w:rsidR="00AA1F93" w:rsidRPr="00AA1F93" w:rsidRDefault="00AA1F93" w:rsidP="00AA1F93">
            <w:pPr>
              <w:spacing w:after="0" w:line="240" w:lineRule="auto"/>
              <w:rPr>
                <w:rFonts w:ascii="Arial" w:eastAsia="Times New Roman" w:hAnsi="Arial" w:cs="Arial"/>
                <w:sz w:val="24"/>
                <w:szCs w:val="24"/>
                <w:lang w:eastAsia="en-GB"/>
              </w:rPr>
            </w:pPr>
          </w:p>
        </w:tc>
        <w:tc>
          <w:tcPr>
            <w:tcW w:w="1417" w:type="dxa"/>
          </w:tcPr>
          <w:p w:rsidR="00AA1F93" w:rsidRPr="00AA1F93" w:rsidRDefault="00AA1F93" w:rsidP="00AA1F93">
            <w:pPr>
              <w:spacing w:after="0" w:line="240" w:lineRule="auto"/>
              <w:rPr>
                <w:rFonts w:ascii="Arial" w:eastAsia="Times New Roman" w:hAnsi="Arial" w:cs="Arial"/>
                <w:sz w:val="24"/>
                <w:szCs w:val="24"/>
                <w:lang w:eastAsia="en-GB"/>
              </w:rPr>
            </w:pPr>
          </w:p>
        </w:tc>
        <w:tc>
          <w:tcPr>
            <w:tcW w:w="1276" w:type="dxa"/>
          </w:tcPr>
          <w:p w:rsidR="00AA1F93" w:rsidRPr="00AA1F93" w:rsidRDefault="00AA1F93" w:rsidP="00AA1F93">
            <w:pPr>
              <w:spacing w:after="0" w:line="240" w:lineRule="auto"/>
              <w:rPr>
                <w:rFonts w:ascii="Arial" w:eastAsia="Times New Roman" w:hAnsi="Arial" w:cs="Arial"/>
                <w:sz w:val="24"/>
                <w:szCs w:val="24"/>
                <w:lang w:eastAsia="en-GB"/>
              </w:rPr>
            </w:pPr>
          </w:p>
        </w:tc>
        <w:tc>
          <w:tcPr>
            <w:tcW w:w="1276" w:type="dxa"/>
          </w:tcPr>
          <w:p w:rsidR="00AA1F93" w:rsidRPr="00AA1F93" w:rsidRDefault="00AA1F93" w:rsidP="00AA1F93">
            <w:pPr>
              <w:spacing w:after="0" w:line="240" w:lineRule="auto"/>
              <w:rPr>
                <w:rFonts w:ascii="Arial" w:eastAsia="Times New Roman" w:hAnsi="Arial" w:cs="Arial"/>
                <w:sz w:val="24"/>
                <w:szCs w:val="24"/>
                <w:lang w:eastAsia="en-GB"/>
              </w:rPr>
            </w:pPr>
          </w:p>
        </w:tc>
        <w:tc>
          <w:tcPr>
            <w:tcW w:w="1001" w:type="dxa"/>
            <w:shd w:val="clear" w:color="auto" w:fill="auto"/>
          </w:tcPr>
          <w:p w:rsidR="00AA1F93" w:rsidRPr="00AA1F93" w:rsidRDefault="00AA1F93" w:rsidP="00AA1F93">
            <w:pPr>
              <w:spacing w:after="0" w:line="240" w:lineRule="auto"/>
              <w:rPr>
                <w:rFonts w:ascii="Arial" w:eastAsia="Times New Roman" w:hAnsi="Arial" w:cs="Arial"/>
                <w:sz w:val="24"/>
                <w:szCs w:val="24"/>
                <w:lang w:eastAsia="en-GB"/>
              </w:rPr>
            </w:pPr>
          </w:p>
        </w:tc>
      </w:tr>
      <w:tr w:rsidR="00AA1F93" w:rsidRPr="00AA1F93" w:rsidTr="000B79A2">
        <w:trPr>
          <w:trHeight w:val="299"/>
        </w:trPr>
        <w:tc>
          <w:tcPr>
            <w:tcW w:w="9405" w:type="dxa"/>
            <w:gridSpan w:val="8"/>
          </w:tcPr>
          <w:p w:rsidR="00AA1F93" w:rsidRPr="00AA1F93" w:rsidRDefault="00AA1F93" w:rsidP="00AA1F93">
            <w:pPr>
              <w:spacing w:after="0" w:line="240" w:lineRule="auto"/>
              <w:rPr>
                <w:rFonts w:ascii="Arial" w:eastAsia="Times New Roman" w:hAnsi="Arial" w:cs="Arial"/>
                <w:sz w:val="24"/>
                <w:szCs w:val="24"/>
                <w:lang w:eastAsia="en-GB"/>
              </w:rPr>
            </w:pPr>
            <w:r w:rsidRPr="00AA1F93">
              <w:rPr>
                <w:rFonts w:ascii="Arial" w:eastAsia="Times New Roman" w:hAnsi="Arial" w:cs="Arial"/>
                <w:sz w:val="24"/>
                <w:szCs w:val="24"/>
                <w:lang w:eastAsia="en-GB"/>
              </w:rPr>
              <w:t xml:space="preserve">Voting Statement: </w:t>
            </w:r>
          </w:p>
          <w:p w:rsidR="00AA1F93" w:rsidRPr="00AA1F93" w:rsidRDefault="00AA1F93" w:rsidP="00AA1F93">
            <w:pPr>
              <w:spacing w:after="0" w:line="240" w:lineRule="auto"/>
              <w:rPr>
                <w:rFonts w:ascii="Arial" w:eastAsia="Times New Roman" w:hAnsi="Arial" w:cs="Arial"/>
                <w:sz w:val="24"/>
                <w:szCs w:val="24"/>
                <w:lang w:eastAsia="en-GB"/>
              </w:rPr>
            </w:pPr>
          </w:p>
        </w:tc>
      </w:tr>
      <w:tr w:rsidR="00AA1F93" w:rsidRPr="00AA1F93" w:rsidTr="000B79A2">
        <w:trPr>
          <w:trHeight w:val="299"/>
        </w:trPr>
        <w:tc>
          <w:tcPr>
            <w:tcW w:w="9405" w:type="dxa"/>
            <w:gridSpan w:val="8"/>
            <w:shd w:val="clear" w:color="auto" w:fill="D9D9D9"/>
          </w:tcPr>
          <w:p w:rsidR="00AA1F93" w:rsidRPr="00AA1F93" w:rsidRDefault="00AA1F93" w:rsidP="00AA1F93">
            <w:pPr>
              <w:spacing w:after="0" w:line="240" w:lineRule="auto"/>
              <w:rPr>
                <w:rFonts w:ascii="Arial" w:eastAsia="Times New Roman" w:hAnsi="Arial" w:cs="Arial"/>
                <w:sz w:val="24"/>
                <w:szCs w:val="24"/>
                <w:lang w:eastAsia="en-GB"/>
              </w:rPr>
            </w:pPr>
            <w:r>
              <w:rPr>
                <w:rFonts w:ascii="Arial" w:eastAsia="Times New Roman" w:hAnsi="Arial" w:cs="Arial"/>
                <w:sz w:val="24"/>
                <w:szCs w:val="24"/>
                <w:lang w:eastAsia="en-GB"/>
              </w:rPr>
              <w:t xml:space="preserve">Isaac </w:t>
            </w:r>
            <w:r w:rsidRPr="00AA1F93">
              <w:rPr>
                <w:rFonts w:ascii="Arial" w:eastAsia="Times New Roman" w:hAnsi="Arial" w:cs="Arial"/>
                <w:sz w:val="24"/>
                <w:szCs w:val="24"/>
                <w:lang w:eastAsia="en-GB"/>
              </w:rPr>
              <w:t>Gutierrez</w:t>
            </w:r>
            <w:r w:rsidR="00FE686F">
              <w:rPr>
                <w:rFonts w:ascii="Arial" w:eastAsia="Times New Roman" w:hAnsi="Arial" w:cs="Arial"/>
                <w:sz w:val="24"/>
                <w:szCs w:val="24"/>
                <w:lang w:eastAsia="en-GB"/>
              </w:rPr>
              <w:t xml:space="preserve">/ Rui </w:t>
            </w:r>
            <w:proofErr w:type="spellStart"/>
            <w:r w:rsidR="00FE686F">
              <w:rPr>
                <w:rFonts w:ascii="Arial" w:eastAsia="Times New Roman" w:hAnsi="Arial" w:cs="Arial"/>
                <w:sz w:val="24"/>
                <w:szCs w:val="24"/>
                <w:lang w:eastAsia="en-GB"/>
              </w:rPr>
              <w:t>Rui</w:t>
            </w:r>
            <w:proofErr w:type="spellEnd"/>
          </w:p>
        </w:tc>
      </w:tr>
      <w:tr w:rsidR="00AA1F93" w:rsidRPr="00AA1F93" w:rsidTr="000B79A2">
        <w:trPr>
          <w:trHeight w:val="299"/>
        </w:trPr>
        <w:tc>
          <w:tcPr>
            <w:tcW w:w="1559" w:type="dxa"/>
            <w:vAlign w:val="center"/>
          </w:tcPr>
          <w:p w:rsidR="00AA1F93" w:rsidRPr="00AA1F93" w:rsidRDefault="00AA1F93" w:rsidP="00AA1F93">
            <w:pPr>
              <w:spacing w:after="0" w:line="240" w:lineRule="auto"/>
              <w:rPr>
                <w:rFonts w:ascii="Arial" w:eastAsia="Times New Roman" w:hAnsi="Arial" w:cs="Arial"/>
                <w:sz w:val="24"/>
                <w:szCs w:val="24"/>
                <w:lang w:eastAsia="en-GB"/>
              </w:rPr>
            </w:pPr>
            <w:r w:rsidRPr="00AA1F93">
              <w:rPr>
                <w:rFonts w:ascii="Arial" w:eastAsia="Times New Roman" w:hAnsi="Arial" w:cs="Arial"/>
                <w:sz w:val="24"/>
                <w:szCs w:val="24"/>
                <w:lang w:eastAsia="en-GB"/>
              </w:rPr>
              <w:t>Original</w:t>
            </w:r>
          </w:p>
        </w:tc>
        <w:tc>
          <w:tcPr>
            <w:tcW w:w="1458" w:type="dxa"/>
            <w:gridSpan w:val="2"/>
          </w:tcPr>
          <w:p w:rsidR="00AA1F93" w:rsidRPr="00AA1F93" w:rsidRDefault="00AA1F93" w:rsidP="00AA1F93">
            <w:pPr>
              <w:spacing w:after="0" w:line="240" w:lineRule="auto"/>
              <w:rPr>
                <w:rFonts w:ascii="Arial" w:eastAsia="Times New Roman" w:hAnsi="Arial" w:cs="Arial"/>
                <w:sz w:val="24"/>
                <w:szCs w:val="24"/>
                <w:lang w:eastAsia="en-GB"/>
              </w:rPr>
            </w:pPr>
          </w:p>
        </w:tc>
        <w:tc>
          <w:tcPr>
            <w:tcW w:w="1418" w:type="dxa"/>
          </w:tcPr>
          <w:p w:rsidR="00AA1F93" w:rsidRPr="00AA1F93" w:rsidRDefault="00AA1F93" w:rsidP="00AA1F93">
            <w:pPr>
              <w:spacing w:after="0" w:line="240" w:lineRule="auto"/>
              <w:rPr>
                <w:rFonts w:ascii="Arial" w:eastAsia="Times New Roman" w:hAnsi="Arial" w:cs="Arial"/>
                <w:sz w:val="24"/>
                <w:szCs w:val="24"/>
                <w:lang w:eastAsia="en-GB"/>
              </w:rPr>
            </w:pPr>
          </w:p>
        </w:tc>
        <w:tc>
          <w:tcPr>
            <w:tcW w:w="1417" w:type="dxa"/>
          </w:tcPr>
          <w:p w:rsidR="00AA1F93" w:rsidRPr="00AA1F93" w:rsidRDefault="00AA1F93" w:rsidP="00AA1F93">
            <w:pPr>
              <w:spacing w:after="0" w:line="240" w:lineRule="auto"/>
              <w:rPr>
                <w:rFonts w:ascii="Arial" w:eastAsia="Times New Roman" w:hAnsi="Arial" w:cs="Arial"/>
                <w:sz w:val="24"/>
                <w:szCs w:val="24"/>
                <w:lang w:eastAsia="en-GB"/>
              </w:rPr>
            </w:pPr>
          </w:p>
        </w:tc>
        <w:tc>
          <w:tcPr>
            <w:tcW w:w="1276" w:type="dxa"/>
          </w:tcPr>
          <w:p w:rsidR="00AA1F93" w:rsidRPr="00AA1F93" w:rsidRDefault="00AA1F93" w:rsidP="00AA1F93">
            <w:pPr>
              <w:spacing w:after="0" w:line="240" w:lineRule="auto"/>
              <w:rPr>
                <w:rFonts w:ascii="Arial" w:eastAsia="Times New Roman" w:hAnsi="Arial" w:cs="Arial"/>
                <w:sz w:val="24"/>
                <w:szCs w:val="24"/>
                <w:lang w:eastAsia="en-GB"/>
              </w:rPr>
            </w:pPr>
          </w:p>
        </w:tc>
        <w:tc>
          <w:tcPr>
            <w:tcW w:w="1276" w:type="dxa"/>
          </w:tcPr>
          <w:p w:rsidR="00AA1F93" w:rsidRPr="00AA1F93" w:rsidRDefault="00AA1F93" w:rsidP="00AA1F93">
            <w:pPr>
              <w:spacing w:after="0" w:line="240" w:lineRule="auto"/>
              <w:rPr>
                <w:rFonts w:ascii="Arial" w:eastAsia="Times New Roman" w:hAnsi="Arial" w:cs="Arial"/>
                <w:sz w:val="24"/>
                <w:szCs w:val="24"/>
                <w:lang w:eastAsia="en-GB"/>
              </w:rPr>
            </w:pPr>
          </w:p>
        </w:tc>
        <w:tc>
          <w:tcPr>
            <w:tcW w:w="1001" w:type="dxa"/>
            <w:shd w:val="clear" w:color="auto" w:fill="auto"/>
          </w:tcPr>
          <w:p w:rsidR="00AA1F93" w:rsidRPr="00AA1F93" w:rsidRDefault="00AA1F93" w:rsidP="00AA1F93">
            <w:pPr>
              <w:spacing w:after="0" w:line="240" w:lineRule="auto"/>
              <w:rPr>
                <w:rFonts w:ascii="Arial" w:eastAsia="Times New Roman" w:hAnsi="Arial" w:cs="Arial"/>
                <w:sz w:val="24"/>
                <w:szCs w:val="24"/>
                <w:lang w:eastAsia="en-GB"/>
              </w:rPr>
            </w:pPr>
          </w:p>
        </w:tc>
      </w:tr>
      <w:tr w:rsidR="00AA1F93" w:rsidRPr="00AA1F93" w:rsidTr="000B79A2">
        <w:trPr>
          <w:trHeight w:val="299"/>
        </w:trPr>
        <w:tc>
          <w:tcPr>
            <w:tcW w:w="9405" w:type="dxa"/>
            <w:gridSpan w:val="8"/>
          </w:tcPr>
          <w:p w:rsidR="00AA1F93" w:rsidRPr="00AA1F93" w:rsidRDefault="00AA1F93" w:rsidP="00AA1F93">
            <w:pPr>
              <w:spacing w:after="0" w:line="240" w:lineRule="auto"/>
              <w:rPr>
                <w:rFonts w:ascii="Arial" w:eastAsia="Times New Roman" w:hAnsi="Arial" w:cs="Arial"/>
                <w:sz w:val="24"/>
                <w:szCs w:val="24"/>
                <w:lang w:eastAsia="en-GB"/>
              </w:rPr>
            </w:pPr>
            <w:r w:rsidRPr="00AA1F93">
              <w:rPr>
                <w:rFonts w:ascii="Arial" w:eastAsia="Times New Roman" w:hAnsi="Arial" w:cs="Arial"/>
                <w:sz w:val="24"/>
                <w:szCs w:val="24"/>
                <w:lang w:eastAsia="en-GB"/>
              </w:rPr>
              <w:t xml:space="preserve">Voting Statement: </w:t>
            </w:r>
          </w:p>
          <w:p w:rsidR="00AA1F93" w:rsidRPr="00AA1F93" w:rsidRDefault="00AA1F93" w:rsidP="00AA1F93">
            <w:pPr>
              <w:spacing w:after="0" w:line="240" w:lineRule="auto"/>
              <w:rPr>
                <w:rFonts w:ascii="Arial" w:eastAsia="Times New Roman" w:hAnsi="Arial" w:cs="Arial"/>
                <w:sz w:val="24"/>
                <w:szCs w:val="24"/>
                <w:lang w:eastAsia="en-GB"/>
              </w:rPr>
            </w:pPr>
          </w:p>
        </w:tc>
      </w:tr>
      <w:tr w:rsidR="00AA1F93" w:rsidRPr="00AA1F93" w:rsidTr="000B79A2">
        <w:trPr>
          <w:trHeight w:val="319"/>
        </w:trPr>
        <w:tc>
          <w:tcPr>
            <w:tcW w:w="9405" w:type="dxa"/>
            <w:gridSpan w:val="8"/>
            <w:shd w:val="clear" w:color="auto" w:fill="D9D9D9"/>
          </w:tcPr>
          <w:p w:rsidR="00AA1F93" w:rsidRPr="00AA1F93" w:rsidRDefault="00FE686F" w:rsidP="00AA1F93">
            <w:pPr>
              <w:spacing w:after="0" w:line="240" w:lineRule="auto"/>
              <w:rPr>
                <w:rFonts w:ascii="Arial" w:eastAsia="Times New Roman" w:hAnsi="Arial" w:cs="Arial"/>
                <w:sz w:val="24"/>
                <w:szCs w:val="24"/>
                <w:lang w:eastAsia="en-GB"/>
              </w:rPr>
            </w:pPr>
            <w:r>
              <w:rPr>
                <w:rFonts w:ascii="Arial" w:eastAsia="Times New Roman" w:hAnsi="Arial" w:cs="Arial"/>
                <w:sz w:val="24"/>
                <w:szCs w:val="24"/>
                <w:lang w:eastAsia="en-GB"/>
              </w:rPr>
              <w:t xml:space="preserve">Gregory Middleton </w:t>
            </w:r>
          </w:p>
        </w:tc>
      </w:tr>
      <w:tr w:rsidR="00AA1F93" w:rsidRPr="00AA1F93" w:rsidTr="000B79A2">
        <w:trPr>
          <w:trHeight w:val="299"/>
        </w:trPr>
        <w:tc>
          <w:tcPr>
            <w:tcW w:w="1559" w:type="dxa"/>
            <w:vAlign w:val="center"/>
          </w:tcPr>
          <w:p w:rsidR="00AA1F93" w:rsidRPr="00AA1F93" w:rsidRDefault="00AA1F93" w:rsidP="00AA1F93">
            <w:pPr>
              <w:spacing w:after="0" w:line="240" w:lineRule="auto"/>
              <w:rPr>
                <w:rFonts w:ascii="Arial" w:eastAsia="Times New Roman" w:hAnsi="Arial" w:cs="Arial"/>
                <w:sz w:val="24"/>
                <w:szCs w:val="24"/>
                <w:lang w:eastAsia="en-GB"/>
              </w:rPr>
            </w:pPr>
            <w:r w:rsidRPr="00AA1F93">
              <w:rPr>
                <w:rFonts w:ascii="Arial" w:eastAsia="Times New Roman" w:hAnsi="Arial" w:cs="Arial"/>
                <w:sz w:val="24"/>
                <w:szCs w:val="24"/>
                <w:lang w:eastAsia="en-GB"/>
              </w:rPr>
              <w:t>Original</w:t>
            </w:r>
          </w:p>
        </w:tc>
        <w:tc>
          <w:tcPr>
            <w:tcW w:w="1458" w:type="dxa"/>
            <w:gridSpan w:val="2"/>
          </w:tcPr>
          <w:p w:rsidR="00AA1F93" w:rsidRPr="00AA1F93" w:rsidRDefault="00AA1F93" w:rsidP="00AA1F93">
            <w:pPr>
              <w:spacing w:after="0" w:line="240" w:lineRule="auto"/>
              <w:rPr>
                <w:rFonts w:ascii="Arial" w:eastAsia="Times New Roman" w:hAnsi="Arial" w:cs="Arial"/>
                <w:sz w:val="24"/>
                <w:szCs w:val="24"/>
                <w:lang w:eastAsia="en-GB"/>
              </w:rPr>
            </w:pPr>
          </w:p>
        </w:tc>
        <w:tc>
          <w:tcPr>
            <w:tcW w:w="1418" w:type="dxa"/>
          </w:tcPr>
          <w:p w:rsidR="00AA1F93" w:rsidRPr="00AA1F93" w:rsidRDefault="00AA1F93" w:rsidP="00AA1F93">
            <w:pPr>
              <w:spacing w:after="0" w:line="240" w:lineRule="auto"/>
              <w:rPr>
                <w:rFonts w:ascii="Arial" w:eastAsia="Times New Roman" w:hAnsi="Arial" w:cs="Arial"/>
                <w:sz w:val="24"/>
                <w:szCs w:val="24"/>
                <w:lang w:eastAsia="en-GB"/>
              </w:rPr>
            </w:pPr>
          </w:p>
        </w:tc>
        <w:tc>
          <w:tcPr>
            <w:tcW w:w="1417" w:type="dxa"/>
          </w:tcPr>
          <w:p w:rsidR="00AA1F93" w:rsidRPr="00AA1F93" w:rsidRDefault="00AA1F93" w:rsidP="00AA1F93">
            <w:pPr>
              <w:spacing w:after="0" w:line="240" w:lineRule="auto"/>
              <w:rPr>
                <w:rFonts w:ascii="Arial" w:eastAsia="Times New Roman" w:hAnsi="Arial" w:cs="Arial"/>
                <w:sz w:val="24"/>
                <w:szCs w:val="24"/>
                <w:lang w:eastAsia="en-GB"/>
              </w:rPr>
            </w:pPr>
          </w:p>
        </w:tc>
        <w:tc>
          <w:tcPr>
            <w:tcW w:w="1276" w:type="dxa"/>
          </w:tcPr>
          <w:p w:rsidR="00AA1F93" w:rsidRPr="00AA1F93" w:rsidRDefault="00AA1F93" w:rsidP="00AA1F93">
            <w:pPr>
              <w:spacing w:after="0" w:line="240" w:lineRule="auto"/>
              <w:rPr>
                <w:rFonts w:ascii="Arial" w:eastAsia="Times New Roman" w:hAnsi="Arial" w:cs="Arial"/>
                <w:sz w:val="24"/>
                <w:szCs w:val="24"/>
                <w:lang w:eastAsia="en-GB"/>
              </w:rPr>
            </w:pPr>
          </w:p>
        </w:tc>
        <w:tc>
          <w:tcPr>
            <w:tcW w:w="1276" w:type="dxa"/>
          </w:tcPr>
          <w:p w:rsidR="00AA1F93" w:rsidRPr="00AA1F93" w:rsidRDefault="00AA1F93" w:rsidP="00AA1F93">
            <w:pPr>
              <w:spacing w:after="0" w:line="240" w:lineRule="auto"/>
              <w:rPr>
                <w:rFonts w:ascii="Arial" w:eastAsia="Times New Roman" w:hAnsi="Arial" w:cs="Arial"/>
                <w:sz w:val="24"/>
                <w:szCs w:val="24"/>
                <w:lang w:eastAsia="en-GB"/>
              </w:rPr>
            </w:pPr>
          </w:p>
        </w:tc>
        <w:tc>
          <w:tcPr>
            <w:tcW w:w="1001" w:type="dxa"/>
            <w:shd w:val="clear" w:color="auto" w:fill="auto"/>
          </w:tcPr>
          <w:p w:rsidR="00AA1F93" w:rsidRPr="00AA1F93" w:rsidRDefault="00AA1F93" w:rsidP="00AA1F93">
            <w:pPr>
              <w:spacing w:after="0" w:line="240" w:lineRule="auto"/>
              <w:rPr>
                <w:rFonts w:ascii="Arial" w:eastAsia="Times New Roman" w:hAnsi="Arial" w:cs="Arial"/>
                <w:sz w:val="24"/>
                <w:szCs w:val="24"/>
                <w:lang w:eastAsia="en-GB"/>
              </w:rPr>
            </w:pPr>
          </w:p>
        </w:tc>
      </w:tr>
      <w:tr w:rsidR="00AA1F93" w:rsidRPr="00AA1F93" w:rsidTr="000B79A2">
        <w:trPr>
          <w:trHeight w:val="299"/>
        </w:trPr>
        <w:tc>
          <w:tcPr>
            <w:tcW w:w="9405" w:type="dxa"/>
            <w:gridSpan w:val="8"/>
          </w:tcPr>
          <w:p w:rsidR="00AA1F93" w:rsidRPr="00AA1F93" w:rsidRDefault="00AA1F93" w:rsidP="00AA1F93">
            <w:pPr>
              <w:spacing w:after="0" w:line="240" w:lineRule="auto"/>
              <w:rPr>
                <w:rFonts w:ascii="Arial" w:eastAsia="Times New Roman" w:hAnsi="Arial" w:cs="Arial"/>
                <w:sz w:val="24"/>
                <w:szCs w:val="24"/>
                <w:lang w:eastAsia="en-GB"/>
              </w:rPr>
            </w:pPr>
            <w:r w:rsidRPr="00AA1F93">
              <w:rPr>
                <w:rFonts w:ascii="Arial" w:eastAsia="Times New Roman" w:hAnsi="Arial" w:cs="Arial"/>
                <w:sz w:val="24"/>
                <w:szCs w:val="24"/>
                <w:lang w:eastAsia="en-GB"/>
              </w:rPr>
              <w:t xml:space="preserve">Voting Statement: </w:t>
            </w:r>
          </w:p>
          <w:p w:rsidR="00AA1F93" w:rsidRPr="00AA1F93" w:rsidRDefault="00AA1F93" w:rsidP="00AA1F93">
            <w:pPr>
              <w:spacing w:after="0" w:line="240" w:lineRule="auto"/>
              <w:rPr>
                <w:rFonts w:ascii="Arial" w:eastAsia="Times New Roman" w:hAnsi="Arial" w:cs="Arial"/>
                <w:sz w:val="24"/>
                <w:szCs w:val="24"/>
                <w:lang w:eastAsia="en-GB"/>
              </w:rPr>
            </w:pPr>
          </w:p>
        </w:tc>
      </w:tr>
      <w:tr w:rsidR="00AA1F93" w:rsidRPr="00AA1F93" w:rsidTr="000B79A2">
        <w:trPr>
          <w:trHeight w:val="299"/>
        </w:trPr>
        <w:tc>
          <w:tcPr>
            <w:tcW w:w="9405" w:type="dxa"/>
            <w:gridSpan w:val="8"/>
            <w:shd w:val="clear" w:color="auto" w:fill="D9D9D9"/>
          </w:tcPr>
          <w:p w:rsidR="00AA1F93" w:rsidRPr="00AA1F93" w:rsidRDefault="00AA1F93" w:rsidP="00AA1F93">
            <w:pPr>
              <w:spacing w:after="0" w:line="240" w:lineRule="auto"/>
              <w:rPr>
                <w:rFonts w:ascii="Arial" w:eastAsia="Times New Roman" w:hAnsi="Arial" w:cs="Arial"/>
                <w:sz w:val="24"/>
                <w:szCs w:val="24"/>
                <w:lang w:eastAsia="en-GB"/>
              </w:rPr>
            </w:pPr>
            <w:r>
              <w:rPr>
                <w:rFonts w:ascii="Arial" w:eastAsia="Times New Roman" w:hAnsi="Arial" w:cs="Arial"/>
                <w:sz w:val="24"/>
                <w:szCs w:val="24"/>
                <w:lang w:eastAsia="en-GB"/>
              </w:rPr>
              <w:t>Alastair Frew</w:t>
            </w:r>
          </w:p>
        </w:tc>
      </w:tr>
      <w:tr w:rsidR="00AA1F93" w:rsidRPr="00AA1F93" w:rsidTr="000B79A2">
        <w:trPr>
          <w:trHeight w:val="299"/>
        </w:trPr>
        <w:tc>
          <w:tcPr>
            <w:tcW w:w="1559" w:type="dxa"/>
            <w:vAlign w:val="center"/>
          </w:tcPr>
          <w:p w:rsidR="00AA1F93" w:rsidRPr="00AA1F93" w:rsidRDefault="00AA1F93" w:rsidP="00AA1F93">
            <w:pPr>
              <w:spacing w:after="0" w:line="240" w:lineRule="auto"/>
              <w:rPr>
                <w:rFonts w:ascii="Arial" w:eastAsia="Times New Roman" w:hAnsi="Arial" w:cs="Arial"/>
                <w:sz w:val="24"/>
                <w:szCs w:val="24"/>
                <w:lang w:eastAsia="en-GB"/>
              </w:rPr>
            </w:pPr>
            <w:r w:rsidRPr="00AA1F93">
              <w:rPr>
                <w:rFonts w:ascii="Arial" w:eastAsia="Times New Roman" w:hAnsi="Arial" w:cs="Arial"/>
                <w:sz w:val="24"/>
                <w:szCs w:val="24"/>
                <w:lang w:eastAsia="en-GB"/>
              </w:rPr>
              <w:t>Original</w:t>
            </w:r>
          </w:p>
        </w:tc>
        <w:tc>
          <w:tcPr>
            <w:tcW w:w="1458" w:type="dxa"/>
            <w:gridSpan w:val="2"/>
          </w:tcPr>
          <w:p w:rsidR="00AA1F93" w:rsidRPr="00AA1F93" w:rsidRDefault="00AA1F93" w:rsidP="00AA1F93">
            <w:pPr>
              <w:spacing w:after="0" w:line="240" w:lineRule="auto"/>
              <w:rPr>
                <w:rFonts w:ascii="Arial" w:eastAsia="Times New Roman" w:hAnsi="Arial" w:cs="Arial"/>
                <w:sz w:val="24"/>
                <w:szCs w:val="24"/>
                <w:lang w:eastAsia="en-GB"/>
              </w:rPr>
            </w:pPr>
          </w:p>
        </w:tc>
        <w:tc>
          <w:tcPr>
            <w:tcW w:w="1418" w:type="dxa"/>
          </w:tcPr>
          <w:p w:rsidR="00AA1F93" w:rsidRPr="00AA1F93" w:rsidRDefault="00AA1F93" w:rsidP="00AA1F93">
            <w:pPr>
              <w:spacing w:after="0" w:line="240" w:lineRule="auto"/>
              <w:rPr>
                <w:rFonts w:ascii="Arial" w:eastAsia="Times New Roman" w:hAnsi="Arial" w:cs="Arial"/>
                <w:sz w:val="24"/>
                <w:szCs w:val="24"/>
                <w:lang w:eastAsia="en-GB"/>
              </w:rPr>
            </w:pPr>
          </w:p>
        </w:tc>
        <w:tc>
          <w:tcPr>
            <w:tcW w:w="1417" w:type="dxa"/>
          </w:tcPr>
          <w:p w:rsidR="00AA1F93" w:rsidRPr="00AA1F93" w:rsidRDefault="00AA1F93" w:rsidP="00AA1F93">
            <w:pPr>
              <w:spacing w:after="0" w:line="240" w:lineRule="auto"/>
              <w:rPr>
                <w:rFonts w:ascii="Arial" w:eastAsia="Times New Roman" w:hAnsi="Arial" w:cs="Arial"/>
                <w:sz w:val="24"/>
                <w:szCs w:val="24"/>
                <w:lang w:eastAsia="en-GB"/>
              </w:rPr>
            </w:pPr>
          </w:p>
        </w:tc>
        <w:tc>
          <w:tcPr>
            <w:tcW w:w="1276" w:type="dxa"/>
          </w:tcPr>
          <w:p w:rsidR="00AA1F93" w:rsidRPr="00AA1F93" w:rsidRDefault="00AA1F93" w:rsidP="00AA1F93">
            <w:pPr>
              <w:spacing w:after="0" w:line="240" w:lineRule="auto"/>
              <w:rPr>
                <w:rFonts w:ascii="Arial" w:eastAsia="Times New Roman" w:hAnsi="Arial" w:cs="Arial"/>
                <w:sz w:val="24"/>
                <w:szCs w:val="24"/>
                <w:lang w:eastAsia="en-GB"/>
              </w:rPr>
            </w:pPr>
          </w:p>
        </w:tc>
        <w:tc>
          <w:tcPr>
            <w:tcW w:w="1276" w:type="dxa"/>
          </w:tcPr>
          <w:p w:rsidR="00AA1F93" w:rsidRPr="00AA1F93" w:rsidRDefault="00AA1F93" w:rsidP="00AA1F93">
            <w:pPr>
              <w:spacing w:after="0" w:line="240" w:lineRule="auto"/>
              <w:rPr>
                <w:rFonts w:ascii="Arial" w:eastAsia="Times New Roman" w:hAnsi="Arial" w:cs="Arial"/>
                <w:sz w:val="24"/>
                <w:szCs w:val="24"/>
                <w:lang w:eastAsia="en-GB"/>
              </w:rPr>
            </w:pPr>
          </w:p>
        </w:tc>
        <w:tc>
          <w:tcPr>
            <w:tcW w:w="1001" w:type="dxa"/>
            <w:shd w:val="clear" w:color="auto" w:fill="auto"/>
          </w:tcPr>
          <w:p w:rsidR="00AA1F93" w:rsidRPr="00AA1F93" w:rsidRDefault="00AA1F93" w:rsidP="00AA1F93">
            <w:pPr>
              <w:spacing w:after="0" w:line="240" w:lineRule="auto"/>
              <w:rPr>
                <w:rFonts w:ascii="Arial" w:eastAsia="Times New Roman" w:hAnsi="Arial" w:cs="Arial"/>
                <w:sz w:val="24"/>
                <w:szCs w:val="24"/>
                <w:lang w:eastAsia="en-GB"/>
              </w:rPr>
            </w:pPr>
          </w:p>
        </w:tc>
      </w:tr>
      <w:tr w:rsidR="00AA1F93" w:rsidRPr="00AA1F93" w:rsidTr="000B79A2">
        <w:trPr>
          <w:trHeight w:val="299"/>
        </w:trPr>
        <w:tc>
          <w:tcPr>
            <w:tcW w:w="9405" w:type="dxa"/>
            <w:gridSpan w:val="8"/>
          </w:tcPr>
          <w:p w:rsidR="00AA1F93" w:rsidRPr="00AA1F93" w:rsidRDefault="00AA1F93" w:rsidP="00AA1F93">
            <w:pPr>
              <w:spacing w:after="0" w:line="240" w:lineRule="auto"/>
              <w:rPr>
                <w:rFonts w:ascii="Arial" w:eastAsia="Times New Roman" w:hAnsi="Arial" w:cs="Arial"/>
                <w:sz w:val="24"/>
                <w:szCs w:val="24"/>
                <w:lang w:eastAsia="en-GB"/>
              </w:rPr>
            </w:pPr>
            <w:r w:rsidRPr="00AA1F93">
              <w:rPr>
                <w:rFonts w:ascii="Arial" w:eastAsia="Times New Roman" w:hAnsi="Arial" w:cs="Arial"/>
                <w:sz w:val="24"/>
                <w:szCs w:val="24"/>
                <w:lang w:eastAsia="en-GB"/>
              </w:rPr>
              <w:t xml:space="preserve">Voting Statement: </w:t>
            </w:r>
          </w:p>
          <w:p w:rsidR="00AA1F93" w:rsidRPr="00AA1F93" w:rsidRDefault="00AA1F93" w:rsidP="00AA1F93">
            <w:pPr>
              <w:spacing w:after="0" w:line="240" w:lineRule="auto"/>
              <w:rPr>
                <w:rFonts w:ascii="Arial" w:eastAsia="Times New Roman" w:hAnsi="Arial" w:cs="Arial"/>
                <w:sz w:val="24"/>
                <w:szCs w:val="24"/>
                <w:lang w:eastAsia="en-GB"/>
              </w:rPr>
            </w:pPr>
          </w:p>
        </w:tc>
      </w:tr>
    </w:tbl>
    <w:p w:rsidR="00AA1F93" w:rsidRPr="00AA1F93" w:rsidRDefault="00AA1F93" w:rsidP="00AA1F93">
      <w:pPr>
        <w:spacing w:after="0" w:line="240" w:lineRule="auto"/>
        <w:rPr>
          <w:rFonts w:ascii="Arial" w:eastAsia="Times New Roman" w:hAnsi="Arial" w:cs="Arial"/>
          <w:sz w:val="24"/>
          <w:szCs w:val="24"/>
          <w:lang w:eastAsia="en-GB"/>
        </w:rPr>
      </w:pPr>
    </w:p>
    <w:tbl>
      <w:tblPr>
        <w:tblW w:w="9405" w:type="dxa"/>
        <w:tblInd w:w="-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1458"/>
        <w:gridCol w:w="1418"/>
        <w:gridCol w:w="1417"/>
        <w:gridCol w:w="1276"/>
        <w:gridCol w:w="1276"/>
        <w:gridCol w:w="1001"/>
      </w:tblGrid>
      <w:tr w:rsidR="00AA1F93" w:rsidRPr="00AA1F93" w:rsidTr="000B79A2">
        <w:trPr>
          <w:trHeight w:val="299"/>
        </w:trPr>
        <w:tc>
          <w:tcPr>
            <w:tcW w:w="9405" w:type="dxa"/>
            <w:gridSpan w:val="7"/>
            <w:shd w:val="clear" w:color="auto" w:fill="D9D9D9"/>
          </w:tcPr>
          <w:p w:rsidR="00AA1F93" w:rsidRPr="00AA1F93" w:rsidRDefault="00FE686F" w:rsidP="000B79A2">
            <w:pPr>
              <w:spacing w:after="0" w:line="240" w:lineRule="auto"/>
              <w:rPr>
                <w:rFonts w:ascii="Arial" w:eastAsia="Times New Roman" w:hAnsi="Arial" w:cs="Arial"/>
                <w:sz w:val="24"/>
                <w:szCs w:val="24"/>
                <w:lang w:eastAsia="en-GB"/>
              </w:rPr>
            </w:pPr>
            <w:r w:rsidRPr="00FE686F">
              <w:rPr>
                <w:rFonts w:ascii="Arial" w:eastAsia="Times New Roman" w:hAnsi="Arial" w:cs="Arial"/>
                <w:sz w:val="24"/>
                <w:szCs w:val="24"/>
                <w:lang w:eastAsia="en-GB"/>
              </w:rPr>
              <w:t xml:space="preserve">David </w:t>
            </w:r>
            <w:proofErr w:type="spellStart"/>
            <w:r w:rsidRPr="00FE686F">
              <w:rPr>
                <w:rFonts w:ascii="Arial" w:eastAsia="Times New Roman" w:hAnsi="Arial" w:cs="Arial"/>
                <w:sz w:val="24"/>
                <w:szCs w:val="24"/>
                <w:lang w:eastAsia="en-GB"/>
              </w:rPr>
              <w:t>Saez</w:t>
            </w:r>
            <w:proofErr w:type="spellEnd"/>
            <w:r>
              <w:rPr>
                <w:rFonts w:ascii="Arial" w:eastAsia="Times New Roman" w:hAnsi="Arial" w:cs="Arial"/>
                <w:sz w:val="24"/>
                <w:szCs w:val="24"/>
                <w:lang w:eastAsia="en-GB"/>
              </w:rPr>
              <w:t xml:space="preserve">/Sigrid </w:t>
            </w:r>
            <w:proofErr w:type="spellStart"/>
            <w:r>
              <w:rPr>
                <w:rFonts w:ascii="Arial" w:eastAsia="Times New Roman" w:hAnsi="Arial" w:cs="Arial"/>
                <w:sz w:val="24"/>
                <w:szCs w:val="24"/>
                <w:lang w:eastAsia="en-GB"/>
              </w:rPr>
              <w:t>Bolik</w:t>
            </w:r>
            <w:proofErr w:type="spellEnd"/>
          </w:p>
        </w:tc>
      </w:tr>
      <w:tr w:rsidR="00AA1F93" w:rsidRPr="00AA1F93" w:rsidTr="000B79A2">
        <w:trPr>
          <w:trHeight w:val="299"/>
        </w:trPr>
        <w:tc>
          <w:tcPr>
            <w:tcW w:w="1559" w:type="dxa"/>
            <w:vAlign w:val="center"/>
          </w:tcPr>
          <w:p w:rsidR="00AA1F93" w:rsidRPr="00AA1F93" w:rsidRDefault="00AA1F93" w:rsidP="000B79A2">
            <w:pPr>
              <w:spacing w:after="0" w:line="240" w:lineRule="auto"/>
              <w:rPr>
                <w:rFonts w:ascii="Arial" w:eastAsia="Times New Roman" w:hAnsi="Arial" w:cs="Arial"/>
                <w:sz w:val="24"/>
                <w:szCs w:val="24"/>
                <w:lang w:eastAsia="en-GB"/>
              </w:rPr>
            </w:pPr>
            <w:r w:rsidRPr="00AA1F93">
              <w:rPr>
                <w:rFonts w:ascii="Arial" w:eastAsia="Times New Roman" w:hAnsi="Arial" w:cs="Arial"/>
                <w:sz w:val="24"/>
                <w:szCs w:val="24"/>
                <w:lang w:eastAsia="en-GB"/>
              </w:rPr>
              <w:t>Original</w:t>
            </w:r>
          </w:p>
        </w:tc>
        <w:tc>
          <w:tcPr>
            <w:tcW w:w="1458" w:type="dxa"/>
          </w:tcPr>
          <w:p w:rsidR="00AA1F93" w:rsidRPr="00AA1F93" w:rsidRDefault="00AA1F93" w:rsidP="000B79A2">
            <w:pPr>
              <w:spacing w:after="0" w:line="240" w:lineRule="auto"/>
              <w:rPr>
                <w:rFonts w:ascii="Arial" w:eastAsia="Times New Roman" w:hAnsi="Arial" w:cs="Arial"/>
                <w:sz w:val="24"/>
                <w:szCs w:val="24"/>
                <w:lang w:eastAsia="en-GB"/>
              </w:rPr>
            </w:pPr>
          </w:p>
        </w:tc>
        <w:tc>
          <w:tcPr>
            <w:tcW w:w="1418" w:type="dxa"/>
          </w:tcPr>
          <w:p w:rsidR="00AA1F93" w:rsidRPr="00AA1F93" w:rsidRDefault="00AA1F93" w:rsidP="000B79A2">
            <w:pPr>
              <w:spacing w:after="0" w:line="240" w:lineRule="auto"/>
              <w:rPr>
                <w:rFonts w:ascii="Arial" w:eastAsia="Times New Roman" w:hAnsi="Arial" w:cs="Arial"/>
                <w:sz w:val="24"/>
                <w:szCs w:val="24"/>
                <w:lang w:eastAsia="en-GB"/>
              </w:rPr>
            </w:pPr>
          </w:p>
        </w:tc>
        <w:tc>
          <w:tcPr>
            <w:tcW w:w="1417" w:type="dxa"/>
          </w:tcPr>
          <w:p w:rsidR="00AA1F93" w:rsidRPr="00AA1F93" w:rsidRDefault="00AA1F93" w:rsidP="000B79A2">
            <w:pPr>
              <w:spacing w:after="0" w:line="240" w:lineRule="auto"/>
              <w:rPr>
                <w:rFonts w:ascii="Arial" w:eastAsia="Times New Roman" w:hAnsi="Arial" w:cs="Arial"/>
                <w:sz w:val="24"/>
                <w:szCs w:val="24"/>
                <w:lang w:eastAsia="en-GB"/>
              </w:rPr>
            </w:pPr>
          </w:p>
        </w:tc>
        <w:tc>
          <w:tcPr>
            <w:tcW w:w="1276" w:type="dxa"/>
          </w:tcPr>
          <w:p w:rsidR="00AA1F93" w:rsidRPr="00AA1F93" w:rsidRDefault="00AA1F93" w:rsidP="000B79A2">
            <w:pPr>
              <w:spacing w:after="0" w:line="240" w:lineRule="auto"/>
              <w:rPr>
                <w:rFonts w:ascii="Arial" w:eastAsia="Times New Roman" w:hAnsi="Arial" w:cs="Arial"/>
                <w:sz w:val="24"/>
                <w:szCs w:val="24"/>
                <w:lang w:eastAsia="en-GB"/>
              </w:rPr>
            </w:pPr>
          </w:p>
        </w:tc>
        <w:tc>
          <w:tcPr>
            <w:tcW w:w="1276" w:type="dxa"/>
          </w:tcPr>
          <w:p w:rsidR="00AA1F93" w:rsidRPr="00AA1F93" w:rsidRDefault="00AA1F93" w:rsidP="000B79A2">
            <w:pPr>
              <w:spacing w:after="0" w:line="240" w:lineRule="auto"/>
              <w:rPr>
                <w:rFonts w:ascii="Arial" w:eastAsia="Times New Roman" w:hAnsi="Arial" w:cs="Arial"/>
                <w:sz w:val="24"/>
                <w:szCs w:val="24"/>
                <w:lang w:eastAsia="en-GB"/>
              </w:rPr>
            </w:pPr>
          </w:p>
        </w:tc>
        <w:tc>
          <w:tcPr>
            <w:tcW w:w="1001" w:type="dxa"/>
            <w:shd w:val="clear" w:color="auto" w:fill="auto"/>
          </w:tcPr>
          <w:p w:rsidR="00AA1F93" w:rsidRPr="00AA1F93" w:rsidRDefault="00AA1F93" w:rsidP="000B79A2">
            <w:pPr>
              <w:spacing w:after="0" w:line="240" w:lineRule="auto"/>
              <w:rPr>
                <w:rFonts w:ascii="Arial" w:eastAsia="Times New Roman" w:hAnsi="Arial" w:cs="Arial"/>
                <w:sz w:val="24"/>
                <w:szCs w:val="24"/>
                <w:lang w:eastAsia="en-GB"/>
              </w:rPr>
            </w:pPr>
          </w:p>
        </w:tc>
      </w:tr>
      <w:tr w:rsidR="00AA1F93" w:rsidRPr="00AA1F93" w:rsidTr="000B79A2">
        <w:trPr>
          <w:trHeight w:val="299"/>
        </w:trPr>
        <w:tc>
          <w:tcPr>
            <w:tcW w:w="9405" w:type="dxa"/>
            <w:gridSpan w:val="7"/>
          </w:tcPr>
          <w:p w:rsidR="00AA1F93" w:rsidRPr="00AA1F93" w:rsidRDefault="00AA1F93" w:rsidP="000B79A2">
            <w:pPr>
              <w:spacing w:after="0" w:line="240" w:lineRule="auto"/>
              <w:rPr>
                <w:rFonts w:ascii="Arial" w:eastAsia="Times New Roman" w:hAnsi="Arial" w:cs="Arial"/>
                <w:sz w:val="24"/>
                <w:szCs w:val="24"/>
                <w:lang w:eastAsia="en-GB"/>
              </w:rPr>
            </w:pPr>
            <w:r w:rsidRPr="00AA1F93">
              <w:rPr>
                <w:rFonts w:ascii="Arial" w:eastAsia="Times New Roman" w:hAnsi="Arial" w:cs="Arial"/>
                <w:sz w:val="24"/>
                <w:szCs w:val="24"/>
                <w:lang w:eastAsia="en-GB"/>
              </w:rPr>
              <w:t xml:space="preserve">Voting Statement: </w:t>
            </w:r>
          </w:p>
          <w:p w:rsidR="00AA1F93" w:rsidRPr="00AA1F93" w:rsidRDefault="00AA1F93" w:rsidP="000B79A2">
            <w:pPr>
              <w:spacing w:after="0" w:line="240" w:lineRule="auto"/>
              <w:rPr>
                <w:rFonts w:ascii="Arial" w:eastAsia="Times New Roman" w:hAnsi="Arial" w:cs="Arial"/>
                <w:sz w:val="24"/>
                <w:szCs w:val="24"/>
                <w:lang w:eastAsia="en-GB"/>
              </w:rPr>
            </w:pPr>
          </w:p>
        </w:tc>
      </w:tr>
      <w:tr w:rsidR="00AA1F93" w:rsidRPr="00AA1F93" w:rsidTr="000B79A2">
        <w:trPr>
          <w:trHeight w:val="299"/>
        </w:trPr>
        <w:tc>
          <w:tcPr>
            <w:tcW w:w="9405" w:type="dxa"/>
            <w:gridSpan w:val="7"/>
            <w:shd w:val="clear" w:color="auto" w:fill="D9D9D9"/>
          </w:tcPr>
          <w:p w:rsidR="00AA1F93" w:rsidRPr="00AA1F93" w:rsidRDefault="00FE686F" w:rsidP="000B79A2">
            <w:pPr>
              <w:spacing w:after="0" w:line="240" w:lineRule="auto"/>
              <w:rPr>
                <w:rFonts w:ascii="Arial" w:eastAsia="Times New Roman" w:hAnsi="Arial" w:cs="Arial"/>
                <w:sz w:val="24"/>
                <w:szCs w:val="24"/>
                <w:lang w:eastAsia="en-GB"/>
              </w:rPr>
            </w:pPr>
            <w:r>
              <w:rPr>
                <w:rFonts w:ascii="Arial" w:eastAsia="Times New Roman" w:hAnsi="Arial" w:cs="Arial"/>
                <w:sz w:val="24"/>
                <w:szCs w:val="24"/>
                <w:lang w:eastAsia="en-GB"/>
              </w:rPr>
              <w:t>Mike Kay</w:t>
            </w:r>
          </w:p>
        </w:tc>
      </w:tr>
      <w:tr w:rsidR="00AA1F93" w:rsidRPr="00AA1F93" w:rsidTr="000B79A2">
        <w:trPr>
          <w:trHeight w:val="299"/>
        </w:trPr>
        <w:tc>
          <w:tcPr>
            <w:tcW w:w="1559" w:type="dxa"/>
            <w:vAlign w:val="center"/>
          </w:tcPr>
          <w:p w:rsidR="00AA1F93" w:rsidRPr="00AA1F93" w:rsidRDefault="00AA1F93" w:rsidP="000B79A2">
            <w:pPr>
              <w:spacing w:after="0" w:line="240" w:lineRule="auto"/>
              <w:rPr>
                <w:rFonts w:ascii="Arial" w:eastAsia="Times New Roman" w:hAnsi="Arial" w:cs="Arial"/>
                <w:sz w:val="24"/>
                <w:szCs w:val="24"/>
                <w:lang w:eastAsia="en-GB"/>
              </w:rPr>
            </w:pPr>
            <w:r w:rsidRPr="00AA1F93">
              <w:rPr>
                <w:rFonts w:ascii="Arial" w:eastAsia="Times New Roman" w:hAnsi="Arial" w:cs="Arial"/>
                <w:sz w:val="24"/>
                <w:szCs w:val="24"/>
                <w:lang w:eastAsia="en-GB"/>
              </w:rPr>
              <w:t>Original</w:t>
            </w:r>
          </w:p>
        </w:tc>
        <w:tc>
          <w:tcPr>
            <w:tcW w:w="1458" w:type="dxa"/>
          </w:tcPr>
          <w:p w:rsidR="00AA1F93" w:rsidRPr="00AA1F93" w:rsidRDefault="00AA1F93" w:rsidP="000B79A2">
            <w:pPr>
              <w:spacing w:after="0" w:line="240" w:lineRule="auto"/>
              <w:rPr>
                <w:rFonts w:ascii="Arial" w:eastAsia="Times New Roman" w:hAnsi="Arial" w:cs="Arial"/>
                <w:sz w:val="24"/>
                <w:szCs w:val="24"/>
                <w:lang w:eastAsia="en-GB"/>
              </w:rPr>
            </w:pPr>
          </w:p>
        </w:tc>
        <w:tc>
          <w:tcPr>
            <w:tcW w:w="1418" w:type="dxa"/>
          </w:tcPr>
          <w:p w:rsidR="00AA1F93" w:rsidRPr="00AA1F93" w:rsidRDefault="00AA1F93" w:rsidP="000B79A2">
            <w:pPr>
              <w:spacing w:after="0" w:line="240" w:lineRule="auto"/>
              <w:rPr>
                <w:rFonts w:ascii="Arial" w:eastAsia="Times New Roman" w:hAnsi="Arial" w:cs="Arial"/>
                <w:sz w:val="24"/>
                <w:szCs w:val="24"/>
                <w:lang w:eastAsia="en-GB"/>
              </w:rPr>
            </w:pPr>
          </w:p>
        </w:tc>
        <w:tc>
          <w:tcPr>
            <w:tcW w:w="1417" w:type="dxa"/>
          </w:tcPr>
          <w:p w:rsidR="00AA1F93" w:rsidRPr="00AA1F93" w:rsidRDefault="00AA1F93" w:rsidP="000B79A2">
            <w:pPr>
              <w:spacing w:after="0" w:line="240" w:lineRule="auto"/>
              <w:rPr>
                <w:rFonts w:ascii="Arial" w:eastAsia="Times New Roman" w:hAnsi="Arial" w:cs="Arial"/>
                <w:sz w:val="24"/>
                <w:szCs w:val="24"/>
                <w:lang w:eastAsia="en-GB"/>
              </w:rPr>
            </w:pPr>
          </w:p>
        </w:tc>
        <w:tc>
          <w:tcPr>
            <w:tcW w:w="1276" w:type="dxa"/>
          </w:tcPr>
          <w:p w:rsidR="00AA1F93" w:rsidRPr="00AA1F93" w:rsidRDefault="00AA1F93" w:rsidP="000B79A2">
            <w:pPr>
              <w:spacing w:after="0" w:line="240" w:lineRule="auto"/>
              <w:rPr>
                <w:rFonts w:ascii="Arial" w:eastAsia="Times New Roman" w:hAnsi="Arial" w:cs="Arial"/>
                <w:sz w:val="24"/>
                <w:szCs w:val="24"/>
                <w:lang w:eastAsia="en-GB"/>
              </w:rPr>
            </w:pPr>
          </w:p>
        </w:tc>
        <w:tc>
          <w:tcPr>
            <w:tcW w:w="1276" w:type="dxa"/>
          </w:tcPr>
          <w:p w:rsidR="00AA1F93" w:rsidRPr="00AA1F93" w:rsidRDefault="00AA1F93" w:rsidP="000B79A2">
            <w:pPr>
              <w:spacing w:after="0" w:line="240" w:lineRule="auto"/>
              <w:rPr>
                <w:rFonts w:ascii="Arial" w:eastAsia="Times New Roman" w:hAnsi="Arial" w:cs="Arial"/>
                <w:sz w:val="24"/>
                <w:szCs w:val="24"/>
                <w:lang w:eastAsia="en-GB"/>
              </w:rPr>
            </w:pPr>
          </w:p>
        </w:tc>
        <w:tc>
          <w:tcPr>
            <w:tcW w:w="1001" w:type="dxa"/>
            <w:shd w:val="clear" w:color="auto" w:fill="auto"/>
          </w:tcPr>
          <w:p w:rsidR="00AA1F93" w:rsidRPr="00AA1F93" w:rsidRDefault="00AA1F93" w:rsidP="000B79A2">
            <w:pPr>
              <w:spacing w:after="0" w:line="240" w:lineRule="auto"/>
              <w:rPr>
                <w:rFonts w:ascii="Arial" w:eastAsia="Times New Roman" w:hAnsi="Arial" w:cs="Arial"/>
                <w:sz w:val="24"/>
                <w:szCs w:val="24"/>
                <w:lang w:eastAsia="en-GB"/>
              </w:rPr>
            </w:pPr>
          </w:p>
        </w:tc>
      </w:tr>
      <w:tr w:rsidR="00AA1F93" w:rsidRPr="00AA1F93" w:rsidTr="000B79A2">
        <w:trPr>
          <w:trHeight w:val="299"/>
        </w:trPr>
        <w:tc>
          <w:tcPr>
            <w:tcW w:w="9405" w:type="dxa"/>
            <w:gridSpan w:val="7"/>
          </w:tcPr>
          <w:p w:rsidR="00AA1F93" w:rsidRPr="00AA1F93" w:rsidRDefault="00AA1F93" w:rsidP="000B79A2">
            <w:pPr>
              <w:spacing w:after="0" w:line="240" w:lineRule="auto"/>
              <w:rPr>
                <w:rFonts w:ascii="Arial" w:eastAsia="Times New Roman" w:hAnsi="Arial" w:cs="Arial"/>
                <w:sz w:val="24"/>
                <w:szCs w:val="24"/>
                <w:lang w:eastAsia="en-GB"/>
              </w:rPr>
            </w:pPr>
            <w:r w:rsidRPr="00AA1F93">
              <w:rPr>
                <w:rFonts w:ascii="Arial" w:eastAsia="Times New Roman" w:hAnsi="Arial" w:cs="Arial"/>
                <w:sz w:val="24"/>
                <w:szCs w:val="24"/>
                <w:lang w:eastAsia="en-GB"/>
              </w:rPr>
              <w:t xml:space="preserve">Voting Statement: </w:t>
            </w:r>
          </w:p>
          <w:p w:rsidR="00AA1F93" w:rsidRPr="00AA1F93" w:rsidRDefault="00AA1F93" w:rsidP="000B79A2">
            <w:pPr>
              <w:spacing w:after="0" w:line="240" w:lineRule="auto"/>
              <w:rPr>
                <w:rFonts w:ascii="Arial" w:eastAsia="Times New Roman" w:hAnsi="Arial" w:cs="Arial"/>
                <w:sz w:val="24"/>
                <w:szCs w:val="24"/>
                <w:lang w:eastAsia="en-GB"/>
              </w:rPr>
            </w:pPr>
          </w:p>
        </w:tc>
      </w:tr>
    </w:tbl>
    <w:p w:rsidR="00E0328E" w:rsidRPr="00AA1F93" w:rsidRDefault="00E0328E" w:rsidP="00AA1F93">
      <w:pPr>
        <w:spacing w:after="0" w:line="240" w:lineRule="auto"/>
        <w:ind w:hanging="851"/>
        <w:rPr>
          <w:rFonts w:ascii="Arial" w:eastAsia="Times New Roman" w:hAnsi="Arial" w:cs="Arial"/>
          <w:sz w:val="24"/>
          <w:szCs w:val="24"/>
          <w:lang w:eastAsia="en-GB"/>
        </w:rPr>
      </w:pPr>
    </w:p>
    <w:p w:rsidR="00AA1F93" w:rsidRPr="00AA1F93" w:rsidRDefault="00AA1F93" w:rsidP="00AA1F93">
      <w:pPr>
        <w:spacing w:after="0" w:line="240" w:lineRule="auto"/>
        <w:ind w:left="-900"/>
        <w:rPr>
          <w:rFonts w:ascii="Arial" w:eastAsia="Times New Roman" w:hAnsi="Arial" w:cs="Arial"/>
          <w:b/>
          <w:i/>
          <w:sz w:val="24"/>
          <w:szCs w:val="24"/>
          <w:lang w:eastAsia="en-GB"/>
        </w:rPr>
      </w:pPr>
      <w:r w:rsidRPr="00AA1F93">
        <w:rPr>
          <w:rFonts w:ascii="Arial" w:eastAsia="Times New Roman" w:hAnsi="Arial" w:cs="Arial"/>
          <w:b/>
          <w:sz w:val="24"/>
          <w:szCs w:val="24"/>
          <w:u w:val="single"/>
          <w:lang w:eastAsia="en-GB"/>
        </w:rPr>
        <w:t>Vote 2</w:t>
      </w:r>
      <w:r w:rsidRPr="00AA1F93">
        <w:rPr>
          <w:rFonts w:ascii="Arial" w:eastAsia="Times New Roman" w:hAnsi="Arial" w:cs="Arial"/>
          <w:b/>
          <w:sz w:val="24"/>
          <w:szCs w:val="24"/>
          <w:lang w:eastAsia="en-GB"/>
        </w:rPr>
        <w:t xml:space="preserve"> – </w:t>
      </w:r>
      <w:r w:rsidRPr="00AA1F93">
        <w:rPr>
          <w:rFonts w:ascii="Arial" w:eastAsia="Times New Roman" w:hAnsi="Arial" w:cs="Arial"/>
          <w:b/>
          <w:i/>
          <w:sz w:val="24"/>
          <w:szCs w:val="24"/>
          <w:lang w:eastAsia="en-GB"/>
        </w:rPr>
        <w:t>Which option is the best?</w:t>
      </w:r>
      <w:r w:rsidR="00FE686F">
        <w:rPr>
          <w:rFonts w:ascii="Arial" w:eastAsia="Times New Roman" w:hAnsi="Arial" w:cs="Arial"/>
          <w:b/>
          <w:i/>
          <w:sz w:val="24"/>
          <w:szCs w:val="24"/>
          <w:lang w:eastAsia="en-GB"/>
        </w:rPr>
        <w:t xml:space="preserve"> (please enter either Baseline (Grid Code today) or Original solution)</w:t>
      </w:r>
    </w:p>
    <w:p w:rsidR="00AA1F93" w:rsidRPr="00AA1F93" w:rsidRDefault="00AA1F93" w:rsidP="00AA1F93">
      <w:pPr>
        <w:spacing w:after="0" w:line="240" w:lineRule="auto"/>
        <w:ind w:left="-900"/>
        <w:rPr>
          <w:rFonts w:ascii="Arial" w:eastAsia="Times New Roman" w:hAnsi="Arial" w:cs="Arial"/>
          <w:b/>
          <w:sz w:val="24"/>
          <w:szCs w:val="24"/>
          <w:lang w:eastAsia="en-GB"/>
        </w:rPr>
      </w:pPr>
    </w:p>
    <w:tbl>
      <w:tblPr>
        <w:tblW w:w="5353" w:type="pct"/>
        <w:tblInd w:w="-601" w:type="dxa"/>
        <w:tblCellMar>
          <w:left w:w="0" w:type="dxa"/>
          <w:right w:w="0" w:type="dxa"/>
        </w:tblCellMar>
        <w:tblLook w:val="01E0" w:firstRow="1" w:lastRow="1" w:firstColumn="1" w:lastColumn="1" w:noHBand="0" w:noVBand="0"/>
      </w:tblPr>
      <w:tblGrid>
        <w:gridCol w:w="4150"/>
        <w:gridCol w:w="4980"/>
      </w:tblGrid>
      <w:tr w:rsidR="00AA1F93" w:rsidRPr="00AA1F93" w:rsidTr="000B79A2">
        <w:trPr>
          <w:trHeight w:val="636"/>
        </w:trPr>
        <w:tc>
          <w:tcPr>
            <w:tcW w:w="2273" w:type="pct"/>
            <w:tcBorders>
              <w:top w:val="single" w:sz="8" w:space="0" w:color="000000"/>
              <w:left w:val="single" w:sz="8" w:space="0" w:color="000000"/>
              <w:bottom w:val="single" w:sz="8" w:space="0" w:color="000000"/>
              <w:right w:val="single" w:sz="8" w:space="0" w:color="000000"/>
            </w:tcBorders>
            <w:shd w:val="clear" w:color="auto" w:fill="0070C0"/>
            <w:tcMar>
              <w:top w:w="15" w:type="dxa"/>
              <w:left w:w="108" w:type="dxa"/>
              <w:bottom w:w="0" w:type="dxa"/>
              <w:right w:w="108" w:type="dxa"/>
            </w:tcMar>
            <w:vAlign w:val="center"/>
            <w:hideMark/>
          </w:tcPr>
          <w:p w:rsidR="00AA1F93" w:rsidRPr="00AA1F93" w:rsidRDefault="00AA1F93" w:rsidP="00AA1F93">
            <w:pPr>
              <w:spacing w:after="0" w:line="240" w:lineRule="auto"/>
              <w:rPr>
                <w:rFonts w:ascii="Arial" w:eastAsia="Times New Roman" w:hAnsi="Arial" w:cs="Arial"/>
                <w:b/>
                <w:color w:val="FFFFFF"/>
                <w:sz w:val="24"/>
                <w:szCs w:val="24"/>
                <w:lang w:eastAsia="en-GB"/>
              </w:rPr>
            </w:pPr>
            <w:r w:rsidRPr="00AA1F93">
              <w:rPr>
                <w:rFonts w:ascii="Arial" w:eastAsia="Times New Roman" w:hAnsi="Arial" w:cs="Arial"/>
                <w:b/>
                <w:bCs/>
                <w:color w:val="FFFFFF"/>
                <w:sz w:val="24"/>
                <w:szCs w:val="24"/>
                <w:lang w:eastAsia="en-GB"/>
              </w:rPr>
              <w:t>Workgroup Member</w:t>
            </w:r>
          </w:p>
        </w:tc>
        <w:tc>
          <w:tcPr>
            <w:tcW w:w="2727" w:type="pct"/>
            <w:tcBorders>
              <w:top w:val="single" w:sz="8" w:space="0" w:color="000000"/>
              <w:left w:val="single" w:sz="8" w:space="0" w:color="000000"/>
              <w:bottom w:val="single" w:sz="8" w:space="0" w:color="000000"/>
              <w:right w:val="single" w:sz="8" w:space="0" w:color="000000"/>
            </w:tcBorders>
            <w:shd w:val="clear" w:color="auto" w:fill="0070C0"/>
            <w:tcMar>
              <w:top w:w="15" w:type="dxa"/>
              <w:left w:w="108" w:type="dxa"/>
              <w:bottom w:w="0" w:type="dxa"/>
              <w:right w:w="108" w:type="dxa"/>
            </w:tcMar>
            <w:vAlign w:val="center"/>
            <w:hideMark/>
          </w:tcPr>
          <w:p w:rsidR="00AA1F93" w:rsidRPr="00AA1F93" w:rsidRDefault="00AA1F93" w:rsidP="00AA1F93">
            <w:pPr>
              <w:spacing w:after="0" w:line="240" w:lineRule="auto"/>
              <w:rPr>
                <w:rFonts w:ascii="Arial" w:eastAsia="Times New Roman" w:hAnsi="Arial" w:cs="Arial"/>
                <w:b/>
                <w:color w:val="FFFFFF"/>
                <w:sz w:val="24"/>
                <w:szCs w:val="24"/>
                <w:lang w:eastAsia="en-GB"/>
              </w:rPr>
            </w:pPr>
            <w:r w:rsidRPr="00AA1F93">
              <w:rPr>
                <w:rFonts w:ascii="Arial" w:eastAsia="Times New Roman" w:hAnsi="Arial" w:cs="Arial"/>
                <w:b/>
                <w:bCs/>
                <w:color w:val="FFFFFF"/>
                <w:sz w:val="24"/>
                <w:szCs w:val="24"/>
                <w:lang w:eastAsia="en-GB"/>
              </w:rPr>
              <w:t>BEST Option?</w:t>
            </w:r>
          </w:p>
        </w:tc>
      </w:tr>
      <w:tr w:rsidR="00AA1F93" w:rsidRPr="00AA1F93" w:rsidTr="000B79A2">
        <w:trPr>
          <w:trHeight w:val="55"/>
        </w:trPr>
        <w:tc>
          <w:tcPr>
            <w:tcW w:w="2273" w:type="pct"/>
            <w:tcBorders>
              <w:top w:val="single" w:sz="8" w:space="0" w:color="000000"/>
              <w:left w:val="single" w:sz="8" w:space="0" w:color="000000"/>
              <w:bottom w:val="single" w:sz="8" w:space="0" w:color="000000"/>
              <w:right w:val="single" w:sz="8" w:space="0" w:color="000000"/>
            </w:tcBorders>
            <w:shd w:val="clear" w:color="auto" w:fill="E5DFEC"/>
            <w:tcMar>
              <w:top w:w="15" w:type="dxa"/>
              <w:left w:w="108" w:type="dxa"/>
              <w:bottom w:w="0" w:type="dxa"/>
              <w:right w:w="108" w:type="dxa"/>
            </w:tcMar>
          </w:tcPr>
          <w:p w:rsidR="00AA1F93" w:rsidRPr="00AA1F93" w:rsidRDefault="00FE686F" w:rsidP="00AA1F93">
            <w:pPr>
              <w:spacing w:after="0" w:line="240" w:lineRule="auto"/>
              <w:rPr>
                <w:rFonts w:ascii="Arial" w:eastAsia="Times New Roman" w:hAnsi="Arial" w:cs="Arial"/>
                <w:bCs/>
                <w:sz w:val="24"/>
                <w:szCs w:val="24"/>
                <w:lang w:eastAsia="en-GB"/>
              </w:rPr>
            </w:pPr>
            <w:r w:rsidRPr="00FE686F">
              <w:rPr>
                <w:rFonts w:ascii="Arial" w:eastAsia="Times New Roman" w:hAnsi="Arial" w:cs="Arial"/>
                <w:bCs/>
                <w:sz w:val="24"/>
                <w:szCs w:val="24"/>
                <w:lang w:eastAsia="en-GB"/>
              </w:rPr>
              <w:t xml:space="preserve">Chris </w:t>
            </w:r>
            <w:proofErr w:type="spellStart"/>
            <w:r w:rsidRPr="00FE686F">
              <w:rPr>
                <w:rFonts w:ascii="Arial" w:eastAsia="Times New Roman" w:hAnsi="Arial" w:cs="Arial"/>
                <w:bCs/>
                <w:sz w:val="24"/>
                <w:szCs w:val="24"/>
                <w:lang w:eastAsia="en-GB"/>
              </w:rPr>
              <w:t>Marsland</w:t>
            </w:r>
            <w:proofErr w:type="spellEnd"/>
          </w:p>
        </w:tc>
        <w:tc>
          <w:tcPr>
            <w:tcW w:w="272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AA1F93" w:rsidRPr="00AA1F93" w:rsidRDefault="00AA1F93" w:rsidP="00AA1F93">
            <w:pPr>
              <w:spacing w:after="0" w:line="240" w:lineRule="auto"/>
              <w:rPr>
                <w:rFonts w:ascii="Arial" w:eastAsia="Times New Roman" w:hAnsi="Arial" w:cs="Arial"/>
                <w:b/>
                <w:sz w:val="24"/>
                <w:szCs w:val="24"/>
                <w:lang w:eastAsia="en-GB"/>
              </w:rPr>
            </w:pPr>
          </w:p>
        </w:tc>
      </w:tr>
      <w:tr w:rsidR="00AA1F93" w:rsidRPr="00AA1F93" w:rsidTr="000B79A2">
        <w:trPr>
          <w:trHeight w:val="55"/>
        </w:trPr>
        <w:tc>
          <w:tcPr>
            <w:tcW w:w="2273" w:type="pct"/>
            <w:tcBorders>
              <w:top w:val="single" w:sz="8" w:space="0" w:color="000000"/>
              <w:left w:val="single" w:sz="8" w:space="0" w:color="000000"/>
              <w:bottom w:val="single" w:sz="8" w:space="0" w:color="000000"/>
              <w:right w:val="single" w:sz="8" w:space="0" w:color="000000"/>
            </w:tcBorders>
            <w:shd w:val="clear" w:color="auto" w:fill="E5DFEC"/>
            <w:tcMar>
              <w:top w:w="15" w:type="dxa"/>
              <w:left w:w="108" w:type="dxa"/>
              <w:bottom w:w="0" w:type="dxa"/>
              <w:right w:w="108" w:type="dxa"/>
            </w:tcMar>
          </w:tcPr>
          <w:p w:rsidR="00AA1F93" w:rsidRPr="00AA1F93" w:rsidRDefault="00FE686F" w:rsidP="00AA1F93">
            <w:pPr>
              <w:spacing w:after="0" w:line="240" w:lineRule="auto"/>
              <w:rPr>
                <w:rFonts w:ascii="Arial" w:eastAsia="Times New Roman" w:hAnsi="Arial" w:cs="Arial"/>
                <w:bCs/>
                <w:sz w:val="24"/>
                <w:szCs w:val="24"/>
                <w:lang w:eastAsia="en-GB"/>
              </w:rPr>
            </w:pPr>
            <w:r w:rsidRPr="00FE686F">
              <w:rPr>
                <w:rFonts w:ascii="Arial" w:eastAsia="Times New Roman" w:hAnsi="Arial" w:cs="Arial"/>
                <w:bCs/>
                <w:sz w:val="24"/>
                <w:szCs w:val="24"/>
                <w:lang w:eastAsia="en-GB"/>
              </w:rPr>
              <w:t>Simon Sheridan</w:t>
            </w:r>
          </w:p>
        </w:tc>
        <w:tc>
          <w:tcPr>
            <w:tcW w:w="272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AA1F93" w:rsidRPr="00AA1F93" w:rsidRDefault="00AA1F93" w:rsidP="00AA1F93">
            <w:pPr>
              <w:spacing w:after="0" w:line="240" w:lineRule="auto"/>
              <w:rPr>
                <w:rFonts w:ascii="Arial" w:eastAsia="Times New Roman" w:hAnsi="Arial" w:cs="Arial"/>
                <w:b/>
                <w:sz w:val="24"/>
                <w:szCs w:val="24"/>
                <w:lang w:eastAsia="en-GB"/>
              </w:rPr>
            </w:pPr>
          </w:p>
        </w:tc>
      </w:tr>
      <w:tr w:rsidR="00AA1F93" w:rsidRPr="00AA1F93" w:rsidTr="000B79A2">
        <w:trPr>
          <w:trHeight w:val="64"/>
        </w:trPr>
        <w:tc>
          <w:tcPr>
            <w:tcW w:w="2273" w:type="pct"/>
            <w:tcBorders>
              <w:top w:val="single" w:sz="8" w:space="0" w:color="000000"/>
              <w:left w:val="single" w:sz="8" w:space="0" w:color="000000"/>
              <w:bottom w:val="single" w:sz="8" w:space="0" w:color="000000"/>
              <w:right w:val="single" w:sz="8" w:space="0" w:color="000000"/>
            </w:tcBorders>
            <w:shd w:val="clear" w:color="auto" w:fill="E5DFEC"/>
            <w:tcMar>
              <w:top w:w="15" w:type="dxa"/>
              <w:left w:w="108" w:type="dxa"/>
              <w:bottom w:w="0" w:type="dxa"/>
              <w:right w:w="108" w:type="dxa"/>
            </w:tcMar>
          </w:tcPr>
          <w:p w:rsidR="00AA1F93" w:rsidRPr="00AA1F93" w:rsidRDefault="00FE686F" w:rsidP="00AA1F93">
            <w:pPr>
              <w:spacing w:after="0" w:line="240" w:lineRule="auto"/>
              <w:rPr>
                <w:rFonts w:ascii="Arial" w:eastAsia="Times New Roman" w:hAnsi="Arial" w:cs="Arial"/>
                <w:bCs/>
                <w:sz w:val="24"/>
                <w:szCs w:val="24"/>
                <w:lang w:eastAsia="en-GB"/>
              </w:rPr>
            </w:pPr>
            <w:r>
              <w:rPr>
                <w:rFonts w:ascii="Arial" w:eastAsia="Times New Roman" w:hAnsi="Arial" w:cs="Arial"/>
                <w:sz w:val="24"/>
                <w:szCs w:val="24"/>
                <w:lang w:eastAsia="en-GB"/>
              </w:rPr>
              <w:lastRenderedPageBreak/>
              <w:t>Garth Graham</w:t>
            </w:r>
          </w:p>
        </w:tc>
        <w:tc>
          <w:tcPr>
            <w:tcW w:w="272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AA1F93" w:rsidRPr="00AA1F93" w:rsidRDefault="00AA1F93" w:rsidP="00AA1F93">
            <w:pPr>
              <w:spacing w:after="0" w:line="240" w:lineRule="auto"/>
              <w:rPr>
                <w:rFonts w:ascii="Arial" w:eastAsia="Times New Roman" w:hAnsi="Arial" w:cs="Arial"/>
                <w:b/>
                <w:sz w:val="24"/>
                <w:szCs w:val="24"/>
                <w:lang w:eastAsia="en-GB"/>
              </w:rPr>
            </w:pPr>
          </w:p>
        </w:tc>
      </w:tr>
      <w:tr w:rsidR="00AA1F93" w:rsidRPr="00AA1F93" w:rsidTr="000B79A2">
        <w:trPr>
          <w:trHeight w:val="149"/>
        </w:trPr>
        <w:tc>
          <w:tcPr>
            <w:tcW w:w="2273" w:type="pct"/>
            <w:tcBorders>
              <w:top w:val="single" w:sz="8" w:space="0" w:color="000000"/>
              <w:left w:val="single" w:sz="8" w:space="0" w:color="000000"/>
              <w:bottom w:val="single" w:sz="8" w:space="0" w:color="000000"/>
              <w:right w:val="single" w:sz="8" w:space="0" w:color="000000"/>
            </w:tcBorders>
            <w:shd w:val="clear" w:color="auto" w:fill="E5DFEC"/>
            <w:tcMar>
              <w:top w:w="15" w:type="dxa"/>
              <w:left w:w="108" w:type="dxa"/>
              <w:bottom w:w="0" w:type="dxa"/>
              <w:right w:w="108" w:type="dxa"/>
            </w:tcMar>
          </w:tcPr>
          <w:p w:rsidR="00AA1F93" w:rsidRDefault="00FE686F" w:rsidP="00AA1F93">
            <w:pPr>
              <w:spacing w:after="0" w:line="240" w:lineRule="auto"/>
              <w:rPr>
                <w:rFonts w:ascii="Arial" w:eastAsia="Times New Roman" w:hAnsi="Arial" w:cs="Arial"/>
                <w:bCs/>
                <w:sz w:val="24"/>
                <w:szCs w:val="24"/>
                <w:lang w:eastAsia="en-GB"/>
              </w:rPr>
            </w:pPr>
            <w:r w:rsidRPr="00FE686F">
              <w:rPr>
                <w:rFonts w:ascii="Arial" w:eastAsia="Times New Roman" w:hAnsi="Arial" w:cs="Arial"/>
                <w:bCs/>
                <w:sz w:val="24"/>
                <w:szCs w:val="24"/>
                <w:lang w:eastAsia="en-GB"/>
              </w:rPr>
              <w:t xml:space="preserve">Isaac Gutierrez/ Rui </w:t>
            </w:r>
            <w:proofErr w:type="spellStart"/>
            <w:r w:rsidRPr="00FE686F">
              <w:rPr>
                <w:rFonts w:ascii="Arial" w:eastAsia="Times New Roman" w:hAnsi="Arial" w:cs="Arial"/>
                <w:bCs/>
                <w:sz w:val="24"/>
                <w:szCs w:val="24"/>
                <w:lang w:eastAsia="en-GB"/>
              </w:rPr>
              <w:t>Rui</w:t>
            </w:r>
            <w:proofErr w:type="spellEnd"/>
          </w:p>
        </w:tc>
        <w:tc>
          <w:tcPr>
            <w:tcW w:w="272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AA1F93" w:rsidRPr="00AA1F93" w:rsidRDefault="00AA1F93" w:rsidP="00AA1F93">
            <w:pPr>
              <w:spacing w:after="0" w:line="240" w:lineRule="auto"/>
              <w:rPr>
                <w:rFonts w:ascii="Arial" w:eastAsia="Times New Roman" w:hAnsi="Arial" w:cs="Arial"/>
                <w:b/>
                <w:sz w:val="24"/>
                <w:szCs w:val="24"/>
                <w:lang w:eastAsia="en-GB"/>
              </w:rPr>
            </w:pPr>
          </w:p>
        </w:tc>
      </w:tr>
      <w:tr w:rsidR="00FE686F" w:rsidRPr="00AA1F93" w:rsidTr="000B79A2">
        <w:trPr>
          <w:trHeight w:val="149"/>
        </w:trPr>
        <w:tc>
          <w:tcPr>
            <w:tcW w:w="2273" w:type="pct"/>
            <w:tcBorders>
              <w:top w:val="single" w:sz="8" w:space="0" w:color="000000"/>
              <w:left w:val="single" w:sz="8" w:space="0" w:color="000000"/>
              <w:bottom w:val="single" w:sz="8" w:space="0" w:color="000000"/>
              <w:right w:val="single" w:sz="8" w:space="0" w:color="000000"/>
            </w:tcBorders>
            <w:shd w:val="clear" w:color="auto" w:fill="E5DFEC"/>
            <w:tcMar>
              <w:top w:w="15" w:type="dxa"/>
              <w:left w:w="108" w:type="dxa"/>
              <w:bottom w:w="0" w:type="dxa"/>
              <w:right w:w="108" w:type="dxa"/>
            </w:tcMar>
          </w:tcPr>
          <w:p w:rsidR="00FE686F" w:rsidRDefault="00FE686F" w:rsidP="00AA1F93">
            <w:pPr>
              <w:spacing w:after="0" w:line="240" w:lineRule="auto"/>
              <w:rPr>
                <w:rFonts w:ascii="Arial" w:eastAsia="Times New Roman" w:hAnsi="Arial" w:cs="Arial"/>
                <w:bCs/>
                <w:sz w:val="24"/>
                <w:szCs w:val="24"/>
                <w:lang w:eastAsia="en-GB"/>
              </w:rPr>
            </w:pPr>
            <w:r w:rsidRPr="00FE686F">
              <w:rPr>
                <w:rFonts w:ascii="Arial" w:eastAsia="Times New Roman" w:hAnsi="Arial" w:cs="Arial"/>
                <w:bCs/>
                <w:sz w:val="24"/>
                <w:szCs w:val="24"/>
                <w:lang w:eastAsia="en-GB"/>
              </w:rPr>
              <w:t>Gregory Middleton</w:t>
            </w:r>
          </w:p>
        </w:tc>
        <w:tc>
          <w:tcPr>
            <w:tcW w:w="272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FE686F" w:rsidRPr="00AA1F93" w:rsidRDefault="00FE686F" w:rsidP="00AA1F93">
            <w:pPr>
              <w:spacing w:after="0" w:line="240" w:lineRule="auto"/>
              <w:rPr>
                <w:rFonts w:ascii="Arial" w:eastAsia="Times New Roman" w:hAnsi="Arial" w:cs="Arial"/>
                <w:b/>
                <w:sz w:val="24"/>
                <w:szCs w:val="24"/>
                <w:lang w:eastAsia="en-GB"/>
              </w:rPr>
            </w:pPr>
          </w:p>
        </w:tc>
      </w:tr>
      <w:tr w:rsidR="00FE686F" w:rsidRPr="00AA1F93" w:rsidTr="000B79A2">
        <w:trPr>
          <w:trHeight w:val="149"/>
        </w:trPr>
        <w:tc>
          <w:tcPr>
            <w:tcW w:w="2273" w:type="pct"/>
            <w:tcBorders>
              <w:top w:val="single" w:sz="8" w:space="0" w:color="000000"/>
              <w:left w:val="single" w:sz="8" w:space="0" w:color="000000"/>
              <w:bottom w:val="single" w:sz="8" w:space="0" w:color="000000"/>
              <w:right w:val="single" w:sz="8" w:space="0" w:color="000000"/>
            </w:tcBorders>
            <w:shd w:val="clear" w:color="auto" w:fill="E5DFEC"/>
            <w:tcMar>
              <w:top w:w="15" w:type="dxa"/>
              <w:left w:w="108" w:type="dxa"/>
              <w:bottom w:w="0" w:type="dxa"/>
              <w:right w:w="108" w:type="dxa"/>
            </w:tcMar>
          </w:tcPr>
          <w:p w:rsidR="00FE686F" w:rsidRDefault="00FE686F" w:rsidP="00AA1F93">
            <w:pPr>
              <w:spacing w:after="0" w:line="240" w:lineRule="auto"/>
              <w:rPr>
                <w:rFonts w:ascii="Arial" w:eastAsia="Times New Roman" w:hAnsi="Arial" w:cs="Arial"/>
                <w:bCs/>
                <w:sz w:val="24"/>
                <w:szCs w:val="24"/>
                <w:lang w:eastAsia="en-GB"/>
              </w:rPr>
            </w:pPr>
            <w:r w:rsidRPr="00FE686F">
              <w:rPr>
                <w:rFonts w:ascii="Arial" w:eastAsia="Times New Roman" w:hAnsi="Arial" w:cs="Arial"/>
                <w:bCs/>
                <w:sz w:val="24"/>
                <w:szCs w:val="24"/>
                <w:lang w:eastAsia="en-GB"/>
              </w:rPr>
              <w:t>Alastair Frew</w:t>
            </w:r>
          </w:p>
        </w:tc>
        <w:tc>
          <w:tcPr>
            <w:tcW w:w="272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FE686F" w:rsidRPr="00AA1F93" w:rsidRDefault="00FE686F" w:rsidP="00AA1F93">
            <w:pPr>
              <w:spacing w:after="0" w:line="240" w:lineRule="auto"/>
              <w:rPr>
                <w:rFonts w:ascii="Arial" w:eastAsia="Times New Roman" w:hAnsi="Arial" w:cs="Arial"/>
                <w:b/>
                <w:sz w:val="24"/>
                <w:szCs w:val="24"/>
                <w:lang w:eastAsia="en-GB"/>
              </w:rPr>
            </w:pPr>
          </w:p>
        </w:tc>
      </w:tr>
      <w:tr w:rsidR="00FE686F" w:rsidRPr="00AA1F93" w:rsidTr="000B79A2">
        <w:trPr>
          <w:trHeight w:val="149"/>
        </w:trPr>
        <w:tc>
          <w:tcPr>
            <w:tcW w:w="2273" w:type="pct"/>
            <w:tcBorders>
              <w:top w:val="single" w:sz="8" w:space="0" w:color="000000"/>
              <w:left w:val="single" w:sz="8" w:space="0" w:color="000000"/>
              <w:bottom w:val="single" w:sz="8" w:space="0" w:color="000000"/>
              <w:right w:val="single" w:sz="8" w:space="0" w:color="000000"/>
            </w:tcBorders>
            <w:shd w:val="clear" w:color="auto" w:fill="E5DFEC"/>
            <w:tcMar>
              <w:top w:w="15" w:type="dxa"/>
              <w:left w:w="108" w:type="dxa"/>
              <w:bottom w:w="0" w:type="dxa"/>
              <w:right w:w="108" w:type="dxa"/>
            </w:tcMar>
          </w:tcPr>
          <w:p w:rsidR="00FE686F" w:rsidRPr="00FE686F" w:rsidRDefault="00FE686F" w:rsidP="00AA1F93">
            <w:pPr>
              <w:spacing w:after="0" w:line="240" w:lineRule="auto"/>
              <w:rPr>
                <w:rFonts w:ascii="Arial" w:eastAsia="Times New Roman" w:hAnsi="Arial" w:cs="Arial"/>
                <w:bCs/>
                <w:sz w:val="24"/>
                <w:szCs w:val="24"/>
                <w:lang w:eastAsia="en-GB"/>
              </w:rPr>
            </w:pPr>
            <w:r w:rsidRPr="00FE686F">
              <w:rPr>
                <w:rFonts w:ascii="Arial" w:eastAsia="Times New Roman" w:hAnsi="Arial" w:cs="Arial"/>
                <w:bCs/>
                <w:sz w:val="24"/>
                <w:szCs w:val="24"/>
                <w:lang w:eastAsia="en-GB"/>
              </w:rPr>
              <w:t xml:space="preserve">David </w:t>
            </w:r>
            <w:proofErr w:type="spellStart"/>
            <w:r w:rsidRPr="00FE686F">
              <w:rPr>
                <w:rFonts w:ascii="Arial" w:eastAsia="Times New Roman" w:hAnsi="Arial" w:cs="Arial"/>
                <w:bCs/>
                <w:sz w:val="24"/>
                <w:szCs w:val="24"/>
                <w:lang w:eastAsia="en-GB"/>
              </w:rPr>
              <w:t>Saez</w:t>
            </w:r>
            <w:proofErr w:type="spellEnd"/>
            <w:r w:rsidRPr="00FE686F">
              <w:rPr>
                <w:rFonts w:ascii="Arial" w:eastAsia="Times New Roman" w:hAnsi="Arial" w:cs="Arial"/>
                <w:bCs/>
                <w:sz w:val="24"/>
                <w:szCs w:val="24"/>
                <w:lang w:eastAsia="en-GB"/>
              </w:rPr>
              <w:t xml:space="preserve">/Sigrid </w:t>
            </w:r>
            <w:proofErr w:type="spellStart"/>
            <w:r w:rsidRPr="00FE686F">
              <w:rPr>
                <w:rFonts w:ascii="Arial" w:eastAsia="Times New Roman" w:hAnsi="Arial" w:cs="Arial"/>
                <w:bCs/>
                <w:sz w:val="24"/>
                <w:szCs w:val="24"/>
                <w:lang w:eastAsia="en-GB"/>
              </w:rPr>
              <w:t>Bolik</w:t>
            </w:r>
            <w:proofErr w:type="spellEnd"/>
          </w:p>
        </w:tc>
        <w:tc>
          <w:tcPr>
            <w:tcW w:w="272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FE686F" w:rsidRPr="00AA1F93" w:rsidRDefault="00FE686F" w:rsidP="00AA1F93">
            <w:pPr>
              <w:spacing w:after="0" w:line="240" w:lineRule="auto"/>
              <w:rPr>
                <w:rFonts w:ascii="Arial" w:eastAsia="Times New Roman" w:hAnsi="Arial" w:cs="Arial"/>
                <w:b/>
                <w:sz w:val="24"/>
                <w:szCs w:val="24"/>
                <w:lang w:eastAsia="en-GB"/>
              </w:rPr>
            </w:pPr>
          </w:p>
        </w:tc>
      </w:tr>
      <w:tr w:rsidR="00FE686F" w:rsidRPr="00AA1F93" w:rsidTr="000B79A2">
        <w:trPr>
          <w:trHeight w:val="149"/>
        </w:trPr>
        <w:tc>
          <w:tcPr>
            <w:tcW w:w="2273" w:type="pct"/>
            <w:tcBorders>
              <w:top w:val="single" w:sz="8" w:space="0" w:color="000000"/>
              <w:left w:val="single" w:sz="8" w:space="0" w:color="000000"/>
              <w:bottom w:val="single" w:sz="8" w:space="0" w:color="000000"/>
              <w:right w:val="single" w:sz="8" w:space="0" w:color="000000"/>
            </w:tcBorders>
            <w:shd w:val="clear" w:color="auto" w:fill="E5DFEC"/>
            <w:tcMar>
              <w:top w:w="15" w:type="dxa"/>
              <w:left w:w="108" w:type="dxa"/>
              <w:bottom w:w="0" w:type="dxa"/>
              <w:right w:w="108" w:type="dxa"/>
            </w:tcMar>
          </w:tcPr>
          <w:p w:rsidR="00FE686F" w:rsidRPr="00FE686F" w:rsidRDefault="00FE686F" w:rsidP="00AA1F93">
            <w:pPr>
              <w:spacing w:after="0" w:line="240" w:lineRule="auto"/>
              <w:rPr>
                <w:rFonts w:ascii="Arial" w:eastAsia="Times New Roman" w:hAnsi="Arial" w:cs="Arial"/>
                <w:bCs/>
                <w:sz w:val="24"/>
                <w:szCs w:val="24"/>
                <w:lang w:eastAsia="en-GB"/>
              </w:rPr>
            </w:pPr>
            <w:r w:rsidRPr="00FE686F">
              <w:rPr>
                <w:rFonts w:ascii="Arial" w:eastAsia="Times New Roman" w:hAnsi="Arial" w:cs="Arial"/>
                <w:bCs/>
                <w:sz w:val="24"/>
                <w:szCs w:val="24"/>
                <w:lang w:eastAsia="en-GB"/>
              </w:rPr>
              <w:t>Mike Kay</w:t>
            </w:r>
          </w:p>
        </w:tc>
        <w:tc>
          <w:tcPr>
            <w:tcW w:w="272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FE686F" w:rsidRPr="00AA1F93" w:rsidRDefault="00FE686F" w:rsidP="00AA1F93">
            <w:pPr>
              <w:spacing w:after="0" w:line="240" w:lineRule="auto"/>
              <w:rPr>
                <w:rFonts w:ascii="Arial" w:eastAsia="Times New Roman" w:hAnsi="Arial" w:cs="Arial"/>
                <w:b/>
                <w:sz w:val="24"/>
                <w:szCs w:val="24"/>
                <w:lang w:eastAsia="en-GB"/>
              </w:rPr>
            </w:pPr>
          </w:p>
        </w:tc>
      </w:tr>
    </w:tbl>
    <w:p w:rsidR="00AA1F93" w:rsidRPr="00AA1F93" w:rsidRDefault="00AA1F93" w:rsidP="00AA1F93">
      <w:pPr>
        <w:spacing w:after="0" w:line="240" w:lineRule="auto"/>
        <w:ind w:hanging="851"/>
        <w:rPr>
          <w:rFonts w:ascii="Arial" w:eastAsia="Times New Roman" w:hAnsi="Arial" w:cs="Arial"/>
          <w:sz w:val="24"/>
          <w:szCs w:val="24"/>
          <w:lang w:eastAsia="en-GB"/>
        </w:rPr>
      </w:pPr>
    </w:p>
    <w:p w:rsidR="00AA1F93" w:rsidRPr="00AA1F93" w:rsidRDefault="00AA1F93" w:rsidP="00AA1F93">
      <w:pPr>
        <w:spacing w:after="0" w:line="240" w:lineRule="auto"/>
        <w:ind w:hanging="851"/>
        <w:rPr>
          <w:rFonts w:ascii="Arial" w:eastAsia="Times New Roman" w:hAnsi="Arial" w:cs="Arial"/>
          <w:sz w:val="24"/>
          <w:szCs w:val="24"/>
          <w:lang w:eastAsia="en-GB"/>
        </w:rPr>
      </w:pPr>
    </w:p>
    <w:p w:rsidR="0022074F" w:rsidRDefault="0022074F"/>
    <w:sectPr w:rsidR="0022074F" w:rsidSect="00947D1C">
      <w:pgSz w:w="11906" w:h="16838"/>
      <w:pgMar w:top="540" w:right="1558" w:bottom="5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A3688A"/>
    <w:multiLevelType w:val="hybridMultilevel"/>
    <w:tmpl w:val="945AC7FC"/>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F93"/>
    <w:rsid w:val="0022074F"/>
    <w:rsid w:val="00AA1F93"/>
    <w:rsid w:val="00DE3834"/>
    <w:rsid w:val="00E0328E"/>
    <w:rsid w:val="00FE68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4A09F"/>
  <w15:docId w15:val="{658A510E-FD37-4B07-8225-21124BB31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937945">
      <w:bodyDiv w:val="1"/>
      <w:marLeft w:val="0"/>
      <w:marRight w:val="0"/>
      <w:marTop w:val="0"/>
      <w:marBottom w:val="0"/>
      <w:divBdr>
        <w:top w:val="none" w:sz="0" w:space="0" w:color="auto"/>
        <w:left w:val="none" w:sz="0" w:space="0" w:color="auto"/>
        <w:bottom w:val="none" w:sz="0" w:space="0" w:color="auto"/>
        <w:right w:val="none" w:sz="0" w:space="0" w:color="auto"/>
      </w:divBdr>
    </w:div>
    <w:div w:id="1852137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465</Words>
  <Characters>2653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National Grid</Company>
  <LinksUpToDate>false</LinksUpToDate>
  <CharactersWithSpaces>3112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National Grid</dc:creator>
  <cp:lastModifiedBy>Brown1, Christine</cp:lastModifiedBy>
  <cp:revision>3</cp:revision>
  <dcterms:created xsi:type="dcterms:W3CDTF">2018-06-12T19:06:00Z</dcterms:created>
  <dcterms:modified xsi:type="dcterms:W3CDTF">2018-06-12T19:07:00Z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31490681</vt:i4>
  </property>
  <property fmtid="{D5CDD505-2E9C-101B-9397-08002B2CF9AE}" pid="3" name="_NewReviewCycle">
    <vt:lpwstr/>
  </property>
  <property fmtid="{D5CDD505-2E9C-101B-9397-08002B2CF9AE}" pid="4" name="_EmailSubject">
    <vt:lpwstr>3/3: GC0104 agenda and voting template</vt:lpwstr>
  </property>
  <property fmtid="{D5CDD505-2E9C-101B-9397-08002B2CF9AE}" pid="5" name="_AuthorEmail">
    <vt:lpwstr>Grid.Code@nationalgrid.com</vt:lpwstr>
  </property>
  <property fmtid="{D5CDD505-2E9C-101B-9397-08002B2CF9AE}" pid="6" name="_AuthorEmailDisplayName">
    <vt:lpwstr>.Box.Grid.Code</vt:lpwstr>
  </property>
</Properties>
</file>