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276" w:type="dxa"/>
        <w:tblInd w:w="-241" w:type="dxa"/>
        <w:tblLayout w:type="fixed"/>
        <w:tblCellMar>
          <w:left w:w="0" w:type="dxa"/>
          <w:right w:w="0" w:type="dxa"/>
        </w:tblCellMar>
        <w:tblLook w:val="01E0" w:firstRow="1" w:lastRow="1" w:firstColumn="1" w:lastColumn="1" w:noHBand="0" w:noVBand="0"/>
      </w:tblPr>
      <w:tblGrid>
        <w:gridCol w:w="247"/>
        <w:gridCol w:w="232"/>
        <w:gridCol w:w="686"/>
        <w:gridCol w:w="6879"/>
        <w:gridCol w:w="232"/>
      </w:tblGrid>
      <w:tr w:rsidR="00564DD4" w:rsidRPr="009D00BD" w14:paraId="5E38B969" w14:textId="77777777" w:rsidTr="00F20659">
        <w:trPr>
          <w:trHeight w:val="1155"/>
        </w:trPr>
        <w:tc>
          <w:tcPr>
            <w:tcW w:w="247" w:type="dxa"/>
            <w:shd w:val="clear" w:color="auto" w:fill="auto"/>
          </w:tcPr>
          <w:p w14:paraId="03134091" w14:textId="0E705716" w:rsidR="00564DD4" w:rsidRPr="009D00BD" w:rsidRDefault="003A42FC" w:rsidP="009D00BD">
            <w:r w:rsidRPr="009D00BD">
              <w:rPr>
                <w:noProof/>
              </w:rPr>
              <mc:AlternateContent>
                <mc:Choice Requires="wps">
                  <w:drawing>
                    <wp:anchor distT="0" distB="0" distL="114300" distR="114300" simplePos="0" relativeHeight="251655168" behindDoc="0" locked="0" layoutInCell="1" allowOverlap="1" wp14:anchorId="728D465E" wp14:editId="0B3514EC">
                      <wp:simplePos x="0" y="0"/>
                      <wp:positionH relativeFrom="column">
                        <wp:posOffset>66675</wp:posOffset>
                      </wp:positionH>
                      <wp:positionV relativeFrom="paragraph">
                        <wp:posOffset>-342900</wp:posOffset>
                      </wp:positionV>
                      <wp:extent cx="4457700" cy="1133475"/>
                      <wp:effectExtent l="0" t="0" r="4445" b="3810"/>
                      <wp:wrapNone/>
                      <wp:docPr id="30"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11334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9A4D9E"/>
                                    </a:solidFill>
                                    <a:miter lim="800000"/>
                                    <a:headEnd/>
                                    <a:tailEnd/>
                                  </a14:hiddenLine>
                                </a:ext>
                                <a:ext uri="{AF507438-7753-43E0-B8FC-AC1667EBCBE1}">
                                  <a14:hiddenEffects xmlns:a14="http://schemas.microsoft.com/office/drawing/2010/main">
                                    <a:effectLst/>
                                  </a14:hiddenEffects>
                                </a:ext>
                              </a:extLst>
                            </wps:spPr>
                            <wps:txbx>
                              <w:txbxContent>
                                <w:p w14:paraId="61B4F224" w14:textId="167E666C" w:rsidR="00103694" w:rsidRDefault="00103694" w:rsidP="00F57417">
                                  <w:pPr>
                                    <w:spacing w:after="240" w:line="240" w:lineRule="auto"/>
                                    <w:rPr>
                                      <w:rFonts w:cs="Arial"/>
                                      <w:bCs/>
                                      <w:color w:val="FFFFFF"/>
                                      <w:spacing w:val="-2"/>
                                      <w:sz w:val="44"/>
                                      <w:szCs w:val="44"/>
                                    </w:rPr>
                                  </w:pPr>
                                  <w:r>
                                    <w:rPr>
                                      <w:rFonts w:cs="Arial"/>
                                      <w:bCs/>
                                      <w:color w:val="FFFFFF"/>
                                      <w:spacing w:val="-2"/>
                                      <w:sz w:val="44"/>
                                      <w:szCs w:val="44"/>
                                    </w:rPr>
                                    <w:t>Stage 02</w:t>
                                  </w:r>
                                  <w:r w:rsidRPr="009A7A11">
                                    <w:rPr>
                                      <w:rFonts w:cs="Arial"/>
                                      <w:bCs/>
                                      <w:color w:val="FFFFFF"/>
                                      <w:spacing w:val="-2"/>
                                      <w:sz w:val="44"/>
                                      <w:szCs w:val="44"/>
                                    </w:rPr>
                                    <w:t xml:space="preserve">: </w:t>
                                  </w:r>
                                  <w:r>
                                    <w:rPr>
                                      <w:rFonts w:cs="Arial"/>
                                      <w:bCs/>
                                      <w:color w:val="FFFFFF"/>
                                      <w:spacing w:val="-2"/>
                                      <w:sz w:val="44"/>
                                      <w:szCs w:val="44"/>
                                    </w:rPr>
                                    <w:t>Workgroup Report</w:t>
                                  </w:r>
                                </w:p>
                                <w:p w14:paraId="75BA4C21" w14:textId="178CB272" w:rsidR="00103694" w:rsidRPr="004D77AF" w:rsidRDefault="00103694" w:rsidP="00F57417">
                                  <w:pPr>
                                    <w:spacing w:before="80" w:line="240" w:lineRule="auto"/>
                                    <w:rPr>
                                      <w:rFonts w:cs="Arial"/>
                                      <w:b/>
                                      <w:bCs/>
                                      <w:color w:val="FFFFFF"/>
                                      <w:spacing w:val="-2"/>
                                      <w:sz w:val="32"/>
                                      <w:szCs w:val="32"/>
                                    </w:rPr>
                                  </w:pPr>
                                  <w:r w:rsidRPr="004D77AF">
                                    <w:rPr>
                                      <w:rFonts w:cs="Arial"/>
                                      <w:b/>
                                      <w:bCs/>
                                      <w:color w:val="FFFFFF"/>
                                      <w:spacing w:val="-2"/>
                                      <w:sz w:val="32"/>
                                      <w:szCs w:val="32"/>
                                    </w:rPr>
                                    <w:t>Joint Grid Code and Distribution Code Report</w:t>
                                  </w:r>
                                </w:p>
                                <w:p w14:paraId="07079443" w14:textId="77777777" w:rsidR="00103694" w:rsidRPr="00F57417" w:rsidRDefault="00103694" w:rsidP="00F57417">
                                  <w:pPr>
                                    <w:spacing w:before="80" w:line="240" w:lineRule="auto"/>
                                    <w:rPr>
                                      <w:rFonts w:cs="Arial"/>
                                      <w:bCs/>
                                      <w:color w:val="FFFFFF"/>
                                      <w:spacing w:val="-2"/>
                                      <w:sz w:val="32"/>
                                      <w:szCs w:val="32"/>
                                    </w:rPr>
                                  </w:pPr>
                                </w:p>
                                <w:p w14:paraId="48CF94FF" w14:textId="77777777" w:rsidR="00103694" w:rsidRDefault="00103694" w:rsidP="00F574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D465E" id="_x0000_t202" coordsize="21600,21600" o:spt="202" path="m,l,21600r21600,l21600,xe">
                      <v:stroke joinstyle="miter"/>
                      <v:path gradientshapeok="t" o:connecttype="rect"/>
                    </v:shapetype>
                    <v:shape id="Text Box 163" o:spid="_x0000_s1026" type="#_x0000_t202" style="position:absolute;margin-left:5.25pt;margin-top:-27pt;width:351pt;height:89.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" filled="f" stroked="f" strokecolor="#9a4d9e" strokeweight=".5pt">
                      <v:textbox>
                        <w:txbxContent>
                          <w:p w14:paraId="61B4F224" w14:textId="167E666C" w:rsidR="00103694" w:rsidRDefault="00103694" w:rsidP="00F57417">
                            <w:pPr>
                              <w:spacing w:after="240" w:line="240" w:lineRule="auto"/>
                              <w:rPr>
                                <w:rFonts w:cs="Arial"/>
                                <w:bCs/>
                                <w:color w:val="FFFFFF"/>
                                <w:spacing w:val="-2"/>
                                <w:sz w:val="44"/>
                                <w:szCs w:val="44"/>
                              </w:rPr>
                            </w:pPr>
                            <w:r>
                              <w:rPr>
                                <w:rFonts w:cs="Arial"/>
                                <w:bCs/>
                                <w:color w:val="FFFFFF"/>
                                <w:spacing w:val="-2"/>
                                <w:sz w:val="44"/>
                                <w:szCs w:val="44"/>
                              </w:rPr>
                              <w:t>Stage 02</w:t>
                            </w:r>
                            <w:r w:rsidRPr="009A7A11">
                              <w:rPr>
                                <w:rFonts w:cs="Arial"/>
                                <w:bCs/>
                                <w:color w:val="FFFFFF"/>
                                <w:spacing w:val="-2"/>
                                <w:sz w:val="44"/>
                                <w:szCs w:val="44"/>
                              </w:rPr>
                              <w:t xml:space="preserve">: </w:t>
                            </w:r>
                            <w:r>
                              <w:rPr>
                                <w:rFonts w:cs="Arial"/>
                                <w:bCs/>
                                <w:color w:val="FFFFFF"/>
                                <w:spacing w:val="-2"/>
                                <w:sz w:val="44"/>
                                <w:szCs w:val="44"/>
                              </w:rPr>
                              <w:t>Workgroup Report</w:t>
                            </w:r>
                          </w:p>
                          <w:p w14:paraId="75BA4C21" w14:textId="178CB272" w:rsidR="00103694" w:rsidRPr="004D77AF" w:rsidRDefault="00103694" w:rsidP="00F57417">
                            <w:pPr>
                              <w:spacing w:before="80" w:line="240" w:lineRule="auto"/>
                              <w:rPr>
                                <w:rFonts w:cs="Arial"/>
                                <w:b/>
                                <w:bCs/>
                                <w:color w:val="FFFFFF"/>
                                <w:spacing w:val="-2"/>
                                <w:sz w:val="32"/>
                                <w:szCs w:val="32"/>
                              </w:rPr>
                            </w:pPr>
                            <w:r w:rsidRPr="004D77AF">
                              <w:rPr>
                                <w:rFonts w:cs="Arial"/>
                                <w:b/>
                                <w:bCs/>
                                <w:color w:val="FFFFFF"/>
                                <w:spacing w:val="-2"/>
                                <w:sz w:val="32"/>
                                <w:szCs w:val="32"/>
                              </w:rPr>
                              <w:t>Joint Grid Code and Distribution Code Report</w:t>
                            </w:r>
                          </w:p>
                          <w:p w14:paraId="07079443" w14:textId="77777777" w:rsidR="00103694" w:rsidRPr="00F57417" w:rsidRDefault="00103694" w:rsidP="00F57417">
                            <w:pPr>
                              <w:spacing w:before="80" w:line="240" w:lineRule="auto"/>
                              <w:rPr>
                                <w:rFonts w:cs="Arial"/>
                                <w:bCs/>
                                <w:color w:val="FFFFFF"/>
                                <w:spacing w:val="-2"/>
                                <w:sz w:val="32"/>
                                <w:szCs w:val="32"/>
                              </w:rPr>
                            </w:pPr>
                          </w:p>
                          <w:p w14:paraId="48CF94FF" w14:textId="77777777" w:rsidR="00103694" w:rsidRDefault="00103694" w:rsidP="00F57417"/>
                        </w:txbxContent>
                      </v:textbox>
                    </v:shape>
                  </w:pict>
                </mc:Fallback>
              </mc:AlternateContent>
            </w:r>
            <w:r w:rsidRPr="009D00BD">
              <w:rPr>
                <w:noProof/>
              </w:rPr>
              <mc:AlternateContent>
                <mc:Choice Requires="wps">
                  <w:drawing>
                    <wp:anchor distT="0" distB="0" distL="114300" distR="114300" simplePos="0" relativeHeight="251654144" behindDoc="0" locked="0" layoutInCell="1" allowOverlap="1" wp14:anchorId="30D18A45" wp14:editId="2E4A8A3D">
                      <wp:simplePos x="0" y="0"/>
                      <wp:positionH relativeFrom="column">
                        <wp:posOffset>-647700</wp:posOffset>
                      </wp:positionH>
                      <wp:positionV relativeFrom="paragraph">
                        <wp:posOffset>-1147445</wp:posOffset>
                      </wp:positionV>
                      <wp:extent cx="8230235" cy="1947545"/>
                      <wp:effectExtent l="0" t="1270" r="3810" b="3810"/>
                      <wp:wrapNone/>
                      <wp:docPr id="29"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30235" cy="1947545"/>
                              </a:xfrm>
                              <a:prstGeom prst="rect">
                                <a:avLst/>
                              </a:prstGeom>
                              <a:solidFill>
                                <a:srgbClr val="0079C1"/>
                              </a:solidFill>
                              <a:ln>
                                <a:noFill/>
                              </a:ln>
                              <a:effectLst/>
                              <a:extLst>
                                <a:ext uri="{91240B29-F687-4F45-9708-019B960494DF}">
                                  <a14:hiddenLine xmlns:a14="http://schemas.microsoft.com/office/drawing/2010/main" w="6350" algn="ctr">
                                    <a:solidFill>
                                      <a:srgbClr val="9A4D9E"/>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3DDFBA" id="Rectangle 165" o:spid="_x0000_s1026" style="position:absolute;margin-left:-51pt;margin-top:-90.35pt;width:648.05pt;height:153.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" fillcolor="#0079c1" stroked="f" strokecolor="#9a4d9e" strokeweight=".5pt"/>
                  </w:pict>
                </mc:Fallback>
              </mc:AlternateContent>
            </w:r>
          </w:p>
        </w:tc>
        <w:tc>
          <w:tcPr>
            <w:tcW w:w="7797" w:type="dxa"/>
            <w:gridSpan w:val="3"/>
            <w:shd w:val="clear" w:color="auto" w:fill="auto"/>
          </w:tcPr>
          <w:p w14:paraId="14A0BD4A" w14:textId="56A33A89" w:rsidR="002A3BFA" w:rsidRPr="009D00BD" w:rsidRDefault="003A42FC" w:rsidP="009D00BD">
            <w:r w:rsidRPr="009D00BD">
              <w:rPr>
                <w:noProof/>
              </w:rPr>
              <mc:AlternateContent>
                <mc:Choice Requires="wps">
                  <w:drawing>
                    <wp:anchor distT="0" distB="0" distL="114300" distR="114300" simplePos="0" relativeHeight="251656192" behindDoc="0" locked="0" layoutInCell="1" allowOverlap="1" wp14:anchorId="71B2584C" wp14:editId="61CB7DBA">
                      <wp:simplePos x="0" y="0"/>
                      <wp:positionH relativeFrom="column">
                        <wp:posOffset>7620</wp:posOffset>
                      </wp:positionH>
                      <wp:positionV relativeFrom="paragraph">
                        <wp:posOffset>100330</wp:posOffset>
                      </wp:positionV>
                      <wp:extent cx="3531870" cy="3810"/>
                      <wp:effectExtent l="36195" t="39370" r="32385" b="33020"/>
                      <wp:wrapNone/>
                      <wp:docPr id="28"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31870" cy="3810"/>
                              </a:xfrm>
                              <a:prstGeom prst="line">
                                <a:avLst/>
                              </a:prstGeom>
                              <a:noFill/>
                              <a:ln w="635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AE8338B" id="Line 16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7.9pt" to="278.7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" strokecolor="white" strokeweight="5pt"/>
                  </w:pict>
                </mc:Fallback>
              </mc:AlternateContent>
            </w:r>
            <w:r w:rsidRPr="009D00BD">
              <w:rPr>
                <w:noProof/>
              </w:rPr>
              <mc:AlternateContent>
                <mc:Choice Requires="wps">
                  <w:drawing>
                    <wp:anchor distT="0" distB="0" distL="114300" distR="114300" simplePos="0" relativeHeight="251657216" behindDoc="0" locked="0" layoutInCell="1" allowOverlap="1" wp14:anchorId="61F256A4" wp14:editId="6EB389C7">
                      <wp:simplePos x="0" y="0"/>
                      <wp:positionH relativeFrom="column">
                        <wp:posOffset>3425190</wp:posOffset>
                      </wp:positionH>
                      <wp:positionV relativeFrom="paragraph">
                        <wp:posOffset>113665</wp:posOffset>
                      </wp:positionV>
                      <wp:extent cx="3429000" cy="0"/>
                      <wp:effectExtent l="15240" t="14605" r="13335" b="13970"/>
                      <wp:wrapNone/>
                      <wp:docPr id="27"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0" cy="0"/>
                              </a:xfrm>
                              <a:prstGeom prst="line">
                                <a:avLst/>
                              </a:prstGeom>
                              <a:noFill/>
                              <a:ln w="127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72F039" id="Line 16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7pt,8.95pt" to="539.7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" strokecolor="white" strokeweight="1pt"/>
                  </w:pict>
                </mc:Fallback>
              </mc:AlternateContent>
            </w:r>
            <w:r w:rsidRPr="009D00BD">
              <w:rPr>
                <w:noProof/>
              </w:rPr>
              <mc:AlternateContent>
                <mc:Choice Requires="wps">
                  <w:drawing>
                    <wp:anchor distT="0" distB="0" distL="114300" distR="114300" simplePos="0" relativeHeight="251658240" behindDoc="0" locked="0" layoutInCell="1" allowOverlap="1" wp14:anchorId="28F2B54F" wp14:editId="5446DD4C">
                      <wp:simplePos x="0" y="0"/>
                      <wp:positionH relativeFrom="column">
                        <wp:posOffset>4472305</wp:posOffset>
                      </wp:positionH>
                      <wp:positionV relativeFrom="paragraph">
                        <wp:posOffset>-918845</wp:posOffset>
                      </wp:positionV>
                      <wp:extent cx="2153285" cy="551180"/>
                      <wp:effectExtent l="0" t="1270" r="3810" b="0"/>
                      <wp:wrapNone/>
                      <wp:docPr id="26"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5511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9A4D9E"/>
                                    </a:solidFill>
                                    <a:miter lim="800000"/>
                                    <a:headEnd/>
                                    <a:tailEnd/>
                                  </a14:hiddenLine>
                                </a:ext>
                                <a:ext uri="{AF507438-7753-43E0-B8FC-AC1667EBCBE1}">
                                  <a14:hiddenEffects xmlns:a14="http://schemas.microsoft.com/office/drawing/2010/main">
                                    <a:effectLst/>
                                  </a14:hiddenEffects>
                                </a:ext>
                              </a:extLst>
                            </wps:spPr>
                            <wps:txbx>
                              <w:txbxContent>
                                <w:p w14:paraId="69F1AAFB" w14:textId="565DAB30" w:rsidR="00103694" w:rsidRDefault="00103694" w:rsidP="0055054F">
                                  <w:r w:rsidRPr="006070C0">
                                    <w:rPr>
                                      <w:rFonts w:cs="Arial"/>
                                      <w:b/>
                                      <w:noProof/>
                                      <w:color w:val="FFFFFF"/>
                                      <w:sz w:val="40"/>
                                      <w:szCs w:val="40"/>
                                    </w:rPr>
                                    <w:drawing>
                                      <wp:inline distT="0" distB="0" distL="0" distR="0" wp14:anchorId="2AE3804F" wp14:editId="4CC901FA">
                                        <wp:extent cx="1971675" cy="457200"/>
                                        <wp:effectExtent l="0" t="0" r="0" b="0"/>
                                        <wp:docPr id="7" name="Picture 7" descr="National_Grid_logo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ational_Grid_logo_whi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71675" cy="4572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8F2B54F" id="Text Box 164" o:spid="_x0000_s1027" type="#_x0000_t202" style="position:absolute;margin-left:352.15pt;margin-top:-72.35pt;width:169.55pt;height:43.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" filled="f" stroked="f" strokecolor="#9a4d9e" strokeweight=".5pt">
                      <v:textbox style="mso-fit-shape-to-text:t">
                        <w:txbxContent>
                          <w:p w14:paraId="69F1AAFB" w14:textId="565DAB30" w:rsidR="00103694" w:rsidRDefault="00103694" w:rsidP="0055054F">
                            <w:r w:rsidRPr="006070C0">
                              <w:rPr>
                                <w:rFonts w:cs="Arial"/>
                                <w:b/>
                                <w:noProof/>
                                <w:color w:val="FFFFFF"/>
                                <w:sz w:val="40"/>
                                <w:szCs w:val="40"/>
                              </w:rPr>
                              <w:drawing>
                                <wp:inline distT="0" distB="0" distL="0" distR="0" wp14:anchorId="2AE3804F" wp14:editId="4CC901FA">
                                  <wp:extent cx="1971675" cy="457200"/>
                                  <wp:effectExtent l="0" t="0" r="0" b="0"/>
                                  <wp:docPr id="7" name="Picture 7" descr="National_Grid_logo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ational_Grid_logo_whi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71675" cy="457200"/>
                                          </a:xfrm>
                                          <a:prstGeom prst="rect">
                                            <a:avLst/>
                                          </a:prstGeom>
                                          <a:noFill/>
                                          <a:ln>
                                            <a:noFill/>
                                          </a:ln>
                                        </pic:spPr>
                                      </pic:pic>
                                    </a:graphicData>
                                  </a:graphic>
                                </wp:inline>
                              </w:drawing>
                            </w:r>
                          </w:p>
                        </w:txbxContent>
                      </v:textbox>
                    </v:shape>
                  </w:pict>
                </mc:Fallback>
              </mc:AlternateContent>
            </w:r>
            <w:r w:rsidRPr="009D00BD">
              <w:rPr>
                <w:noProof/>
              </w:rPr>
              <mc:AlternateContent>
                <mc:Choice Requires="wps">
                  <w:drawing>
                    <wp:anchor distT="0" distB="0" distL="114300" distR="114300" simplePos="0" relativeHeight="251653120" behindDoc="0" locked="0" layoutInCell="1" allowOverlap="1" wp14:anchorId="0222687A" wp14:editId="2285758E">
                      <wp:simplePos x="0" y="0"/>
                      <wp:positionH relativeFrom="column">
                        <wp:posOffset>4339590</wp:posOffset>
                      </wp:positionH>
                      <wp:positionV relativeFrom="paragraph">
                        <wp:posOffset>-919480</wp:posOffset>
                      </wp:positionV>
                      <wp:extent cx="2153285" cy="551180"/>
                      <wp:effectExtent l="0" t="635" r="3175" b="635"/>
                      <wp:wrapNone/>
                      <wp:docPr id="25"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5511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9A4D9E"/>
                                    </a:solidFill>
                                    <a:miter lim="800000"/>
                                    <a:headEnd/>
                                    <a:tailEnd/>
                                  </a14:hiddenLine>
                                </a:ext>
                                <a:ext uri="{AF507438-7753-43E0-B8FC-AC1667EBCBE1}">
                                  <a14:hiddenEffects xmlns:a14="http://schemas.microsoft.com/office/drawing/2010/main">
                                    <a:effectLst/>
                                  </a14:hiddenEffects>
                                </a:ext>
                              </a:extLst>
                            </wps:spPr>
                            <wps:txbx>
                              <w:txbxContent>
                                <w:p w14:paraId="6A6FBFCA" w14:textId="3C31C3B1" w:rsidR="00103694" w:rsidRDefault="00103694">
                                  <w:r w:rsidRPr="006070C0">
                                    <w:rPr>
                                      <w:rFonts w:cs="Arial"/>
                                      <w:b/>
                                      <w:noProof/>
                                      <w:color w:val="FFFFFF"/>
                                      <w:sz w:val="40"/>
                                      <w:szCs w:val="40"/>
                                    </w:rPr>
                                    <w:drawing>
                                      <wp:inline distT="0" distB="0" distL="0" distR="0" wp14:anchorId="74BE290B" wp14:editId="42AE8504">
                                        <wp:extent cx="1971675" cy="457200"/>
                                        <wp:effectExtent l="0" t="0" r="0" b="0"/>
                                        <wp:docPr id="8" name="Picture 8" descr="National_Grid_logo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ational_Grid_logo_whi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71675" cy="4572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222687A" id="Text Box 149" o:spid="_x0000_s1028" type="#_x0000_t202" style="position:absolute;margin-left:341.7pt;margin-top:-72.4pt;width:169.55pt;height:43.4pt;z-index:25165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" filled="f" stroked="f" strokecolor="#9a4d9e" strokeweight=".5pt">
                      <v:textbox style="mso-fit-shape-to-text:t">
                        <w:txbxContent>
                          <w:p w14:paraId="6A6FBFCA" w14:textId="3C31C3B1" w:rsidR="00103694" w:rsidRDefault="00103694">
                            <w:r w:rsidRPr="006070C0">
                              <w:rPr>
                                <w:rFonts w:cs="Arial"/>
                                <w:b/>
                                <w:noProof/>
                                <w:color w:val="FFFFFF"/>
                                <w:sz w:val="40"/>
                                <w:szCs w:val="40"/>
                              </w:rPr>
                              <w:drawing>
                                <wp:inline distT="0" distB="0" distL="0" distR="0" wp14:anchorId="74BE290B" wp14:editId="42AE8504">
                                  <wp:extent cx="1971675" cy="457200"/>
                                  <wp:effectExtent l="0" t="0" r="0" b="0"/>
                                  <wp:docPr id="8" name="Picture 8" descr="National_Grid_logo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ational_Grid_logo_whi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71675" cy="457200"/>
                                          </a:xfrm>
                                          <a:prstGeom prst="rect">
                                            <a:avLst/>
                                          </a:prstGeom>
                                          <a:noFill/>
                                          <a:ln>
                                            <a:noFill/>
                                          </a:ln>
                                        </pic:spPr>
                                      </pic:pic>
                                    </a:graphicData>
                                  </a:graphic>
                                </wp:inline>
                              </w:drawing>
                            </w:r>
                          </w:p>
                        </w:txbxContent>
                      </v:textbox>
                    </v:shape>
                  </w:pict>
                </mc:Fallback>
              </mc:AlternateContent>
            </w:r>
          </w:p>
        </w:tc>
        <w:tc>
          <w:tcPr>
            <w:tcW w:w="232" w:type="dxa"/>
            <w:shd w:val="clear" w:color="auto" w:fill="auto"/>
          </w:tcPr>
          <w:p w14:paraId="758A85B7" w14:textId="77777777" w:rsidR="00564DD4" w:rsidRPr="009D00BD" w:rsidRDefault="00564DD4" w:rsidP="009D00BD"/>
        </w:tc>
      </w:tr>
      <w:tr w:rsidR="009C22E4" w:rsidRPr="009D00BD" w14:paraId="63213FF1" w14:textId="77777777" w:rsidTr="009C22E4">
        <w:trPr>
          <w:trHeight w:val="104"/>
        </w:trPr>
        <w:tc>
          <w:tcPr>
            <w:tcW w:w="247" w:type="dxa"/>
            <w:shd w:val="clear" w:color="auto" w:fill="auto"/>
          </w:tcPr>
          <w:p w14:paraId="412DDBC5" w14:textId="77777777" w:rsidR="009C22E4" w:rsidRPr="009D00BD" w:rsidRDefault="009C22E4" w:rsidP="009D00BD"/>
        </w:tc>
        <w:tc>
          <w:tcPr>
            <w:tcW w:w="7797" w:type="dxa"/>
            <w:gridSpan w:val="3"/>
            <w:shd w:val="clear" w:color="auto" w:fill="auto"/>
          </w:tcPr>
          <w:p w14:paraId="1754DA41" w14:textId="77777777" w:rsidR="009C22E4" w:rsidRPr="009D00BD" w:rsidRDefault="009C22E4" w:rsidP="009D00BD"/>
        </w:tc>
        <w:tc>
          <w:tcPr>
            <w:tcW w:w="232" w:type="dxa"/>
            <w:shd w:val="clear" w:color="auto" w:fill="auto"/>
          </w:tcPr>
          <w:p w14:paraId="2D45A03E" w14:textId="60D16461" w:rsidR="009C22E4" w:rsidRPr="009D00BD" w:rsidRDefault="003A42FC" w:rsidP="009D00BD">
            <w:r w:rsidRPr="009D00BD">
              <w:rPr>
                <w:noProof/>
              </w:rPr>
              <mc:AlternateContent>
                <mc:Choice Requires="wps">
                  <w:drawing>
                    <wp:anchor distT="0" distB="0" distL="114300" distR="114300" simplePos="0" relativeHeight="251652096" behindDoc="0" locked="0" layoutInCell="1" allowOverlap="1" wp14:anchorId="7D0EBC73" wp14:editId="37DAD2AF">
                      <wp:simplePos x="0" y="0"/>
                      <wp:positionH relativeFrom="column">
                        <wp:posOffset>188595</wp:posOffset>
                      </wp:positionH>
                      <wp:positionV relativeFrom="paragraph">
                        <wp:posOffset>177800</wp:posOffset>
                      </wp:positionV>
                      <wp:extent cx="1485900" cy="460375"/>
                      <wp:effectExtent l="0" t="2540" r="3810" b="3810"/>
                      <wp:wrapNone/>
                      <wp:docPr id="24"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603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9A4D9E"/>
                                    </a:solidFill>
                                    <a:miter lim="800000"/>
                                    <a:headEnd/>
                                    <a:tailEnd/>
                                  </a14:hiddenLine>
                                </a:ext>
                                <a:ext uri="{AF507438-7753-43E0-B8FC-AC1667EBCBE1}">
                                  <a14:hiddenEffects xmlns:a14="http://schemas.microsoft.com/office/drawing/2010/main">
                                    <a:effectLst/>
                                  </a14:hiddenEffects>
                                </a:ext>
                              </a:extLst>
                            </wps:spPr>
                            <wps:txbx>
                              <w:txbxContent>
                                <w:p w14:paraId="73E88D11" w14:textId="77777777" w:rsidR="00103694" w:rsidRPr="009A7A11" w:rsidRDefault="00103694" w:rsidP="007D50E8">
                                  <w:pPr>
                                    <w:jc w:val="center"/>
                                    <w:rPr>
                                      <w:color w:val="000000"/>
                                      <w:szCs w:val="22"/>
                                    </w:rPr>
                                  </w:pPr>
                                  <w:r w:rsidRPr="009A7A11">
                                    <w:rPr>
                                      <w:color w:val="000000"/>
                                      <w:szCs w:val="22"/>
                                    </w:rPr>
                                    <w:t>What stage is</w:t>
                                  </w:r>
                                  <w:r>
                                    <w:rPr>
                                      <w:color w:val="000000"/>
                                      <w:szCs w:val="22"/>
                                    </w:rPr>
                                    <w:t xml:space="preserve"> </w:t>
                                  </w:r>
                                  <w:r w:rsidRPr="009A7A11">
                                    <w:rPr>
                                      <w:color w:val="000000"/>
                                      <w:szCs w:val="22"/>
                                    </w:rPr>
                                    <w:t>this document</w:t>
                                  </w:r>
                                  <w:r>
                                    <w:rPr>
                                      <w:color w:val="000000"/>
                                      <w:szCs w:val="22"/>
                                    </w:rPr>
                                    <w:t xml:space="preserve"> at</w:t>
                                  </w:r>
                                  <w:r w:rsidRPr="009A7A11">
                                    <w:rPr>
                                      <w:color w:val="000000"/>
                                      <w:szCs w:val="22"/>
                                    </w:rPr>
                                    <w:t>?</w:t>
                                  </w:r>
                                </w:p>
                              </w:txbxContent>
                            </wps:txbx>
                            <wps:bodyPr rot="0" vert="horz" wrap="square" lIns="144000" tIns="45720" rIns="90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EBC73" id="Text Box 130" o:spid="_x0000_s1029" type="#_x0000_t202" style="position:absolute;margin-left:14.85pt;margin-top:14pt;width:117pt;height:36.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" filled="f" stroked="f" strokecolor="#9a4d9e" strokeweight=".5pt">
                      <v:textbox inset="4mm,,2.5mm">
                        <w:txbxContent>
                          <w:p w14:paraId="73E88D11" w14:textId="77777777" w:rsidR="00103694" w:rsidRPr="009A7A11" w:rsidRDefault="00103694" w:rsidP="007D50E8">
                            <w:pPr>
                              <w:jc w:val="center"/>
                              <w:rPr>
                                <w:color w:val="000000"/>
                                <w:szCs w:val="22"/>
                              </w:rPr>
                            </w:pPr>
                            <w:r w:rsidRPr="009A7A11">
                              <w:rPr>
                                <w:color w:val="000000"/>
                                <w:szCs w:val="22"/>
                              </w:rPr>
                              <w:t>What stage is</w:t>
                            </w:r>
                            <w:r>
                              <w:rPr>
                                <w:color w:val="000000"/>
                                <w:szCs w:val="22"/>
                              </w:rPr>
                              <w:t xml:space="preserve"> </w:t>
                            </w:r>
                            <w:r w:rsidRPr="009A7A11">
                              <w:rPr>
                                <w:color w:val="000000"/>
                                <w:szCs w:val="22"/>
                              </w:rPr>
                              <w:t>this document</w:t>
                            </w:r>
                            <w:r>
                              <w:rPr>
                                <w:color w:val="000000"/>
                                <w:szCs w:val="22"/>
                              </w:rPr>
                              <w:t xml:space="preserve"> at</w:t>
                            </w:r>
                            <w:r w:rsidRPr="009A7A11">
                              <w:rPr>
                                <w:color w:val="000000"/>
                                <w:szCs w:val="22"/>
                              </w:rPr>
                              <w:t>?</w:t>
                            </w:r>
                          </w:p>
                        </w:txbxContent>
                      </v:textbox>
                    </v:shape>
                  </w:pict>
                </mc:Fallback>
              </mc:AlternateContent>
            </w:r>
          </w:p>
        </w:tc>
      </w:tr>
      <w:tr w:rsidR="002971A3" w:rsidRPr="009D00BD" w14:paraId="06A6A1BA" w14:textId="77777777" w:rsidTr="00AD2093">
        <w:trPr>
          <w:trHeight w:val="2089"/>
        </w:trPr>
        <w:tc>
          <w:tcPr>
            <w:tcW w:w="247" w:type="dxa"/>
            <w:shd w:val="clear" w:color="auto" w:fill="auto"/>
          </w:tcPr>
          <w:p w14:paraId="0D9EDD17" w14:textId="77777777" w:rsidR="002971A3" w:rsidRPr="009D00BD" w:rsidRDefault="002971A3" w:rsidP="009D00BD"/>
        </w:tc>
        <w:tc>
          <w:tcPr>
            <w:tcW w:w="7797" w:type="dxa"/>
            <w:gridSpan w:val="3"/>
            <w:tcBorders>
              <w:bottom w:val="single" w:sz="6" w:space="0" w:color="auto"/>
            </w:tcBorders>
            <w:shd w:val="clear" w:color="auto" w:fill="auto"/>
          </w:tcPr>
          <w:p w14:paraId="354CBD74" w14:textId="784B58FA" w:rsidR="004B7935" w:rsidRPr="00AA14B2" w:rsidRDefault="00AA14B2" w:rsidP="004B7935">
            <w:pPr>
              <w:pStyle w:val="Arial40"/>
              <w:rPr>
                <w:sz w:val="24"/>
              </w:rPr>
            </w:pPr>
            <w:r>
              <w:t>GC0110</w:t>
            </w:r>
            <w:r w:rsidR="004B7935">
              <w:t>:</w:t>
            </w:r>
            <w:r w:rsidR="00EF7425">
              <w:t xml:space="preserve"> </w:t>
            </w:r>
            <w:r w:rsidR="006A6423" w:rsidRPr="00AA14B2">
              <w:rPr>
                <w:b/>
                <w:sz w:val="40"/>
                <w:szCs w:val="40"/>
              </w:rPr>
              <w:t xml:space="preserve">LFSM-O </w:t>
            </w:r>
            <w:r w:rsidR="000210D6" w:rsidRPr="00AA14B2">
              <w:rPr>
                <w:b/>
                <w:sz w:val="40"/>
                <w:szCs w:val="40"/>
              </w:rPr>
              <w:t>compliance requirements for Type</w:t>
            </w:r>
            <w:r w:rsidR="003A4954">
              <w:rPr>
                <w:b/>
                <w:sz w:val="40"/>
                <w:szCs w:val="40"/>
              </w:rPr>
              <w:t xml:space="preserve"> As and</w:t>
            </w:r>
            <w:r w:rsidR="000210D6" w:rsidRPr="00AA14B2">
              <w:rPr>
                <w:b/>
                <w:sz w:val="40"/>
                <w:szCs w:val="40"/>
              </w:rPr>
              <w:t xml:space="preserve"> B PGMs</w:t>
            </w:r>
          </w:p>
          <w:p w14:paraId="76011F9F" w14:textId="10ADCC02" w:rsidR="004B7935" w:rsidRPr="004B7935" w:rsidRDefault="004B7935" w:rsidP="004B7935">
            <w:pPr>
              <w:pStyle w:val="Arial40"/>
              <w:rPr>
                <w:i/>
                <w:color w:val="FF0000"/>
                <w:sz w:val="24"/>
              </w:rPr>
            </w:pPr>
          </w:p>
        </w:tc>
        <w:tc>
          <w:tcPr>
            <w:tcW w:w="232" w:type="dxa"/>
            <w:shd w:val="clear" w:color="auto" w:fill="auto"/>
          </w:tcPr>
          <w:p w14:paraId="2426FC37" w14:textId="3D8E3A28" w:rsidR="002971A3" w:rsidRPr="009D00BD" w:rsidRDefault="003A42FC" w:rsidP="009D00BD">
            <w:r>
              <w:rPr>
                <w:noProof/>
              </w:rPr>
              <mc:AlternateContent>
                <mc:Choice Requires="wpg">
                  <w:drawing>
                    <wp:anchor distT="0" distB="0" distL="114300" distR="114300" simplePos="0" relativeHeight="251661312" behindDoc="0" locked="0" layoutInCell="1" allowOverlap="1" wp14:anchorId="39608775" wp14:editId="0DB82226">
                      <wp:simplePos x="0" y="0"/>
                      <wp:positionH relativeFrom="column">
                        <wp:posOffset>304800</wp:posOffset>
                      </wp:positionH>
                      <wp:positionV relativeFrom="paragraph">
                        <wp:posOffset>1069340</wp:posOffset>
                      </wp:positionV>
                      <wp:extent cx="1332230" cy="288290"/>
                      <wp:effectExtent l="7620" t="8255" r="12700" b="8255"/>
                      <wp:wrapNone/>
                      <wp:docPr id="21"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2230" cy="288290"/>
                                <a:chOff x="110237183" y="110412150"/>
                                <a:chExt cx="1332000" cy="288000"/>
                              </a:xfrm>
                            </wpg:grpSpPr>
                            <wps:wsp>
                              <wps:cNvPr id="22" name="AutoShape 184"/>
                              <wps:cNvSpPr>
                                <a:spLocks noChangeArrowheads="1"/>
                              </wps:cNvSpPr>
                              <wps:spPr bwMode="auto">
                                <a:xfrm>
                                  <a:off x="110237183" y="110412150"/>
                                  <a:ext cx="324000" cy="288000"/>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EEEDD64" w14:textId="77777777" w:rsidR="00103694" w:rsidRDefault="00103694" w:rsidP="00243E77">
                                    <w:pPr>
                                      <w:widowControl w:val="0"/>
                                      <w:spacing w:line="237" w:lineRule="auto"/>
                                      <w:jc w:val="center"/>
                                      <w:rPr>
                                        <w:rFonts w:ascii="Arial Rounded MT Bold" w:hAnsi="Arial Rounded MT Bold"/>
                                        <w:sz w:val="21"/>
                                        <w:szCs w:val="21"/>
                                      </w:rPr>
                                    </w:pPr>
                                    <w:r>
                                      <w:rPr>
                                        <w:rFonts w:ascii="Arial Rounded MT Bold" w:hAnsi="Arial Rounded MT Bold"/>
                                        <w:sz w:val="21"/>
                                        <w:szCs w:val="21"/>
                                      </w:rPr>
                                      <w:t>03</w:t>
                                    </w:r>
                                  </w:p>
                                </w:txbxContent>
                              </wps:txbx>
                              <wps:bodyPr rot="0" vert="horz" wrap="square" lIns="36576" tIns="36576" rIns="36576" bIns="36576" anchor="t" anchorCtr="0" upright="1">
                                <a:noAutofit/>
                              </wps:bodyPr>
                            </wps:wsp>
                            <wps:wsp>
                              <wps:cNvPr id="23" name="AutoShape 185"/>
                              <wps:cNvSpPr>
                                <a:spLocks noChangeArrowheads="1"/>
                              </wps:cNvSpPr>
                              <wps:spPr bwMode="auto">
                                <a:xfrm>
                                  <a:off x="110597183" y="110412150"/>
                                  <a:ext cx="972000" cy="288000"/>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7169AEE" w14:textId="77777777" w:rsidR="00103694" w:rsidRPr="004B7935" w:rsidRDefault="00103694" w:rsidP="00243E77">
                                    <w:pPr>
                                      <w:widowControl w:val="0"/>
                                      <w:spacing w:line="237" w:lineRule="auto"/>
                                      <w:rPr>
                                        <w:rFonts w:ascii="Arial Rounded MT Bold" w:hAnsi="Arial Rounded MT Bold"/>
                                        <w:sz w:val="15"/>
                                        <w:szCs w:val="15"/>
                                      </w:rPr>
                                    </w:pPr>
                                    <w:r>
                                      <w:rPr>
                                        <w:rFonts w:ascii="Arial Rounded MT Bold" w:hAnsi="Arial Rounded MT Bold"/>
                                        <w:sz w:val="15"/>
                                        <w:szCs w:val="15"/>
                                      </w:rPr>
                                      <w:t>Code Admin Consultation</w:t>
                                    </w:r>
                                  </w:p>
                                </w:txbxContent>
                              </wps:txbx>
                              <wps:bodyPr rot="0" vert="horz" wrap="square" lIns="36576" tIns="0" rIns="36576"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608775" id="Group 183" o:spid="_x0000_s1030" style="position:absolute;margin-left:24pt;margin-top:84.2pt;width:104.9pt;height:22.7pt;z-index:251661312" coordorigin="1102371,1104121" coordsize="1332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">
                      <v:roundrect id="AutoShape 184" o:spid="_x0000_s1031" style="position:absolute;left:1102371;top:1104121;width:3240;height:288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" filled="f" insetpen="t">
                        <v:shadow color="#ccc"/>
                        <v:textbox inset="2.88pt,2.88pt,2.88pt,2.88pt">
                          <w:txbxContent>
                            <w:p w14:paraId="1EEEDD64" w14:textId="77777777" w:rsidR="00103694" w:rsidRDefault="00103694" w:rsidP="00243E77">
                              <w:pPr>
                                <w:widowControl w:val="0"/>
                                <w:spacing w:line="237" w:lineRule="auto"/>
                                <w:jc w:val="center"/>
                                <w:rPr>
                                  <w:rFonts w:ascii="Arial Rounded MT Bold" w:hAnsi="Arial Rounded MT Bold"/>
                                  <w:sz w:val="21"/>
                                  <w:szCs w:val="21"/>
                                </w:rPr>
                              </w:pPr>
                              <w:r>
                                <w:rPr>
                                  <w:rFonts w:ascii="Arial Rounded MT Bold" w:hAnsi="Arial Rounded MT Bold"/>
                                  <w:sz w:val="21"/>
                                  <w:szCs w:val="21"/>
                                </w:rPr>
                                <w:t>03</w:t>
                              </w:r>
                            </w:p>
                          </w:txbxContent>
                        </v:textbox>
                      </v:roundrect>
                      <v:roundrect id="AutoShape 185" o:spid="_x0000_s1032" style="position:absolute;left:1105971;top:1104121;width:9720;height:288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" filled="f" insetpen="t">
                        <v:shadow color="#ccc"/>
                        <v:textbox inset="2.88pt,0,2.88pt,0">
                          <w:txbxContent>
                            <w:p w14:paraId="17169AEE" w14:textId="77777777" w:rsidR="00103694" w:rsidRPr="004B7935" w:rsidRDefault="00103694" w:rsidP="00243E77">
                              <w:pPr>
                                <w:widowControl w:val="0"/>
                                <w:spacing w:line="237" w:lineRule="auto"/>
                                <w:rPr>
                                  <w:rFonts w:ascii="Arial Rounded MT Bold" w:hAnsi="Arial Rounded MT Bold"/>
                                  <w:sz w:val="15"/>
                                  <w:szCs w:val="15"/>
                                </w:rPr>
                              </w:pPr>
                              <w:r>
                                <w:rPr>
                                  <w:rFonts w:ascii="Arial Rounded MT Bold" w:hAnsi="Arial Rounded MT Bold"/>
                                  <w:sz w:val="15"/>
                                  <w:szCs w:val="15"/>
                                </w:rPr>
                                <w:t>Code Admin Consultation</w:t>
                              </w:r>
                            </w:p>
                          </w:txbxContent>
                        </v:textbox>
                      </v:roundrect>
                    </v:group>
                  </w:pict>
                </mc:Fallback>
              </mc:AlternateContent>
            </w:r>
          </w:p>
        </w:tc>
      </w:tr>
      <w:tr w:rsidR="002971A3" w:rsidRPr="009D00BD" w14:paraId="257C850A" w14:textId="77777777" w:rsidTr="00AD2093">
        <w:trPr>
          <w:trHeight w:val="1133"/>
        </w:trPr>
        <w:tc>
          <w:tcPr>
            <w:tcW w:w="247" w:type="dxa"/>
            <w:shd w:val="clear" w:color="auto" w:fill="auto"/>
          </w:tcPr>
          <w:p w14:paraId="41970495" w14:textId="77777777" w:rsidR="002971A3" w:rsidRPr="00442ABD" w:rsidRDefault="002971A3" w:rsidP="009D00BD"/>
        </w:tc>
        <w:tc>
          <w:tcPr>
            <w:tcW w:w="7797" w:type="dxa"/>
            <w:gridSpan w:val="3"/>
            <w:tcBorders>
              <w:top w:val="single" w:sz="6" w:space="0" w:color="auto"/>
              <w:bottom w:val="single" w:sz="6" w:space="0" w:color="auto"/>
            </w:tcBorders>
            <w:shd w:val="clear" w:color="auto" w:fill="auto"/>
          </w:tcPr>
          <w:p w14:paraId="5997A1D1" w14:textId="546947E7" w:rsidR="004B7935" w:rsidRPr="00442ABD" w:rsidRDefault="004B7935" w:rsidP="00753B14">
            <w:r w:rsidRPr="00442ABD">
              <w:rPr>
                <w:rFonts w:cs="Arial"/>
                <w:b/>
              </w:rPr>
              <w:t>Purpose of Modification</w:t>
            </w:r>
            <w:r w:rsidR="000210D6">
              <w:rPr>
                <w:rFonts w:cs="Arial"/>
                <w:b/>
              </w:rPr>
              <w:t xml:space="preserve">: </w:t>
            </w:r>
            <w:r w:rsidR="000210D6">
              <w:rPr>
                <w:rFonts w:cs="Arial"/>
              </w:rPr>
              <w:t xml:space="preserve">To </w:t>
            </w:r>
            <w:r w:rsidR="0097312A">
              <w:rPr>
                <w:rFonts w:cs="Arial"/>
              </w:rPr>
              <w:t>update the Grid Code</w:t>
            </w:r>
            <w:r w:rsidR="00B354F1">
              <w:rPr>
                <w:rFonts w:cs="Arial"/>
              </w:rPr>
              <w:t xml:space="preserve"> </w:t>
            </w:r>
            <w:r w:rsidR="0097312A">
              <w:rPr>
                <w:rFonts w:cs="Arial"/>
              </w:rPr>
              <w:t xml:space="preserve">and G99 with revised text for </w:t>
            </w:r>
            <w:r w:rsidR="002E7A5C" w:rsidRPr="00AA14B2">
              <w:rPr>
                <w:rFonts w:cs="Arial"/>
                <w:i/>
                <w:u w:val="single"/>
              </w:rPr>
              <w:t>limited frequency sensitive mode- overfrequency</w:t>
            </w:r>
            <w:r w:rsidR="0097312A">
              <w:rPr>
                <w:rFonts w:cs="Arial"/>
              </w:rPr>
              <w:t xml:space="preserve"> compliance so that manufacturers have clear pass/fail criteria for </w:t>
            </w:r>
            <w:r w:rsidR="002E7A5C">
              <w:rPr>
                <w:rFonts w:cs="Arial"/>
              </w:rPr>
              <w:t>limited frequency sensitive mode- overfrequency</w:t>
            </w:r>
            <w:r w:rsidR="0097312A">
              <w:rPr>
                <w:rFonts w:cs="Arial"/>
              </w:rPr>
              <w:t xml:space="preserve"> compliance</w:t>
            </w:r>
            <w:r w:rsidRPr="00442ABD">
              <w:t xml:space="preserve">.  </w:t>
            </w:r>
          </w:p>
          <w:p w14:paraId="2927B907" w14:textId="2429D641" w:rsidR="002971A3" w:rsidRPr="00442ABD" w:rsidRDefault="002971A3" w:rsidP="00753B14">
            <w:pPr>
              <w:rPr>
                <w:color w:val="FF0000"/>
              </w:rPr>
            </w:pPr>
          </w:p>
        </w:tc>
        <w:tc>
          <w:tcPr>
            <w:tcW w:w="232" w:type="dxa"/>
            <w:shd w:val="clear" w:color="auto" w:fill="auto"/>
          </w:tcPr>
          <w:p w14:paraId="73F1FCCF" w14:textId="19B2DCC4" w:rsidR="002971A3" w:rsidRPr="009D00BD" w:rsidRDefault="003A42FC" w:rsidP="009D00BD">
            <w:r>
              <w:rPr>
                <w:noProof/>
              </w:rPr>
              <mc:AlternateContent>
                <mc:Choice Requires="wpg">
                  <w:drawing>
                    <wp:anchor distT="0" distB="0" distL="114300" distR="114300" simplePos="0" relativeHeight="251663360" behindDoc="0" locked="0" layoutInCell="1" allowOverlap="1" wp14:anchorId="4CCE3068" wp14:editId="18C2A4AB">
                      <wp:simplePos x="0" y="0"/>
                      <wp:positionH relativeFrom="column">
                        <wp:posOffset>306705</wp:posOffset>
                      </wp:positionH>
                      <wp:positionV relativeFrom="paragraph">
                        <wp:posOffset>401320</wp:posOffset>
                      </wp:positionV>
                      <wp:extent cx="1332230" cy="371475"/>
                      <wp:effectExtent l="0" t="0" r="20320" b="28575"/>
                      <wp:wrapNone/>
                      <wp:docPr id="12"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2230" cy="371475"/>
                                <a:chOff x="110237183" y="110412149"/>
                                <a:chExt cx="1332000" cy="371101"/>
                              </a:xfrm>
                            </wpg:grpSpPr>
                            <wps:wsp>
                              <wps:cNvPr id="13" name="AutoShape 220"/>
                              <wps:cNvSpPr>
                                <a:spLocks noChangeArrowheads="1"/>
                              </wps:cNvSpPr>
                              <wps:spPr bwMode="auto">
                                <a:xfrm>
                                  <a:off x="110237183" y="110412150"/>
                                  <a:ext cx="324000" cy="371100"/>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4EF0CD96" w14:textId="77777777" w:rsidR="00103694" w:rsidRDefault="00103694" w:rsidP="00243E77">
                                    <w:pPr>
                                      <w:widowControl w:val="0"/>
                                      <w:spacing w:line="237" w:lineRule="auto"/>
                                      <w:jc w:val="center"/>
                                      <w:rPr>
                                        <w:rFonts w:ascii="Arial Rounded MT Bold" w:hAnsi="Arial Rounded MT Bold"/>
                                        <w:sz w:val="21"/>
                                        <w:szCs w:val="21"/>
                                      </w:rPr>
                                    </w:pPr>
                                    <w:r>
                                      <w:rPr>
                                        <w:rFonts w:ascii="Arial Rounded MT Bold" w:hAnsi="Arial Rounded MT Bold"/>
                                        <w:sz w:val="21"/>
                                        <w:szCs w:val="21"/>
                                      </w:rPr>
                                      <w:t>05</w:t>
                                    </w:r>
                                  </w:p>
                                </w:txbxContent>
                              </wps:txbx>
                              <wps:bodyPr rot="0" vert="horz" wrap="square" lIns="36576" tIns="36576" rIns="36576" bIns="36576" anchor="t" anchorCtr="0" upright="1">
                                <a:noAutofit/>
                              </wps:bodyPr>
                            </wps:wsp>
                            <wps:wsp>
                              <wps:cNvPr id="14" name="AutoShape 221"/>
                              <wps:cNvSpPr>
                                <a:spLocks noChangeArrowheads="1"/>
                              </wps:cNvSpPr>
                              <wps:spPr bwMode="auto">
                                <a:xfrm>
                                  <a:off x="110597183" y="110412149"/>
                                  <a:ext cx="972000" cy="371101"/>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6C9A12FC" w14:textId="6AFC5CA6" w:rsidR="00103694" w:rsidRPr="004B7935" w:rsidRDefault="00103694" w:rsidP="00243E77">
                                    <w:pPr>
                                      <w:widowControl w:val="0"/>
                                      <w:spacing w:line="237" w:lineRule="auto"/>
                                      <w:rPr>
                                        <w:rFonts w:ascii="Arial Rounded MT Bold" w:hAnsi="Arial Rounded MT Bold"/>
                                        <w:sz w:val="15"/>
                                        <w:szCs w:val="15"/>
                                      </w:rPr>
                                    </w:pPr>
                                    <w:r>
                                      <w:rPr>
                                        <w:rFonts w:ascii="Arial Rounded MT Bold" w:hAnsi="Arial Rounded MT Bold"/>
                                        <w:sz w:val="15"/>
                                        <w:szCs w:val="15"/>
                                      </w:rPr>
                                      <w:t>Final self-Governance Report</w:t>
                                    </w:r>
                                  </w:p>
                                </w:txbxContent>
                              </wps:txbx>
                              <wps:bodyPr rot="0" vert="horz" wrap="square" lIns="36576" tIns="0" rIns="36576"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CE3068" id="Group 219" o:spid="_x0000_s1033" style="position:absolute;margin-left:24.15pt;margin-top:31.6pt;width:104.9pt;height:29.25pt;z-index:251663360" coordorigin="1102371,1104121" coordsize="13320,37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">
                      <v:roundrect id="AutoShape 220" o:spid="_x0000_s1034" style="position:absolute;left:1102371;top:1104121;width:3240;height:371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" filled="f" insetpen="t">
                        <v:shadow color="#ccc"/>
                        <v:textbox inset="2.88pt,2.88pt,2.88pt,2.88pt">
                          <w:txbxContent>
                            <w:p w14:paraId="4EF0CD96" w14:textId="77777777" w:rsidR="00103694" w:rsidRDefault="00103694" w:rsidP="00243E77">
                              <w:pPr>
                                <w:widowControl w:val="0"/>
                                <w:spacing w:line="237" w:lineRule="auto"/>
                                <w:jc w:val="center"/>
                                <w:rPr>
                                  <w:rFonts w:ascii="Arial Rounded MT Bold" w:hAnsi="Arial Rounded MT Bold"/>
                                  <w:sz w:val="21"/>
                                  <w:szCs w:val="21"/>
                                </w:rPr>
                              </w:pPr>
                              <w:r>
                                <w:rPr>
                                  <w:rFonts w:ascii="Arial Rounded MT Bold" w:hAnsi="Arial Rounded MT Bold"/>
                                  <w:sz w:val="21"/>
                                  <w:szCs w:val="21"/>
                                </w:rPr>
                                <w:t>05</w:t>
                              </w:r>
                            </w:p>
                          </w:txbxContent>
                        </v:textbox>
                      </v:roundrect>
                      <v:roundrect id="AutoShape 221" o:spid="_x0000_s1035" style="position:absolute;left:1105971;top:1104121;width:9720;height:371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" filled="f" insetpen="t">
                        <v:shadow color="#ccc"/>
                        <v:textbox inset="2.88pt,0,2.88pt,0">
                          <w:txbxContent>
                            <w:p w14:paraId="6C9A12FC" w14:textId="6AFC5CA6" w:rsidR="00103694" w:rsidRPr="004B7935" w:rsidRDefault="00103694" w:rsidP="00243E77">
                              <w:pPr>
                                <w:widowControl w:val="0"/>
                                <w:spacing w:line="237" w:lineRule="auto"/>
                                <w:rPr>
                                  <w:rFonts w:ascii="Arial Rounded MT Bold" w:hAnsi="Arial Rounded MT Bold"/>
                                  <w:sz w:val="15"/>
                                  <w:szCs w:val="15"/>
                                </w:rPr>
                              </w:pPr>
                              <w:r>
                                <w:rPr>
                                  <w:rFonts w:ascii="Arial Rounded MT Bold" w:hAnsi="Arial Rounded MT Bold"/>
                                  <w:sz w:val="15"/>
                                  <w:szCs w:val="15"/>
                                </w:rPr>
                                <w:t>Final self-Governance Report</w:t>
                              </w:r>
                            </w:p>
                          </w:txbxContent>
                        </v:textbox>
                      </v:roundrect>
                    </v:group>
                  </w:pict>
                </mc:Fallback>
              </mc:AlternateContent>
            </w:r>
            <w:r>
              <w:rPr>
                <w:noProof/>
              </w:rPr>
              <mc:AlternateContent>
                <mc:Choice Requires="wpg">
                  <w:drawing>
                    <wp:anchor distT="0" distB="0" distL="114300" distR="114300" simplePos="0" relativeHeight="251662336" behindDoc="0" locked="0" layoutInCell="1" allowOverlap="1" wp14:anchorId="1D23EA7D" wp14:editId="6EB285CD">
                      <wp:simplePos x="0" y="0"/>
                      <wp:positionH relativeFrom="column">
                        <wp:posOffset>304800</wp:posOffset>
                      </wp:positionH>
                      <wp:positionV relativeFrom="paragraph">
                        <wp:posOffset>21590</wp:posOffset>
                      </wp:positionV>
                      <wp:extent cx="1332230" cy="379730"/>
                      <wp:effectExtent l="7620" t="10795" r="12700" b="9525"/>
                      <wp:wrapNone/>
                      <wp:docPr id="9"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2230" cy="379730"/>
                                <a:chOff x="110237183" y="110412150"/>
                                <a:chExt cx="1332000" cy="288000"/>
                              </a:xfrm>
                            </wpg:grpSpPr>
                            <wps:wsp>
                              <wps:cNvPr id="10" name="AutoShape 217"/>
                              <wps:cNvSpPr>
                                <a:spLocks noChangeArrowheads="1"/>
                              </wps:cNvSpPr>
                              <wps:spPr bwMode="auto">
                                <a:xfrm>
                                  <a:off x="110237183" y="110412150"/>
                                  <a:ext cx="324000" cy="288000"/>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7747767F" w14:textId="77777777" w:rsidR="00103694" w:rsidRDefault="00103694" w:rsidP="00243E77">
                                    <w:pPr>
                                      <w:widowControl w:val="0"/>
                                      <w:spacing w:line="237" w:lineRule="auto"/>
                                      <w:jc w:val="center"/>
                                      <w:rPr>
                                        <w:rFonts w:ascii="Arial Rounded MT Bold" w:hAnsi="Arial Rounded MT Bold"/>
                                        <w:sz w:val="21"/>
                                        <w:szCs w:val="21"/>
                                      </w:rPr>
                                    </w:pPr>
                                    <w:r>
                                      <w:rPr>
                                        <w:rFonts w:ascii="Arial Rounded MT Bold" w:hAnsi="Arial Rounded MT Bold"/>
                                        <w:sz w:val="21"/>
                                        <w:szCs w:val="21"/>
                                      </w:rPr>
                                      <w:t>04</w:t>
                                    </w:r>
                                  </w:p>
                                </w:txbxContent>
                              </wps:txbx>
                              <wps:bodyPr rot="0" vert="horz" wrap="square" lIns="36576" tIns="36576" rIns="36576" bIns="36576" anchor="t" anchorCtr="0" upright="1">
                                <a:noAutofit/>
                              </wps:bodyPr>
                            </wps:wsp>
                            <wps:wsp>
                              <wps:cNvPr id="11" name="AutoShape 218"/>
                              <wps:cNvSpPr>
                                <a:spLocks noChangeArrowheads="1"/>
                              </wps:cNvSpPr>
                              <wps:spPr bwMode="auto">
                                <a:xfrm>
                                  <a:off x="110597183" y="110412150"/>
                                  <a:ext cx="972000" cy="288000"/>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2A5FE6C4" w14:textId="42E984AB" w:rsidR="00103694" w:rsidRPr="004B7935" w:rsidRDefault="00103694" w:rsidP="00243E77">
                                    <w:pPr>
                                      <w:widowControl w:val="0"/>
                                      <w:spacing w:line="237" w:lineRule="auto"/>
                                      <w:rPr>
                                        <w:rFonts w:ascii="Arial Rounded MT Bold" w:hAnsi="Arial Rounded MT Bold"/>
                                        <w:sz w:val="15"/>
                                        <w:szCs w:val="15"/>
                                      </w:rPr>
                                    </w:pPr>
                                    <w:r>
                                      <w:rPr>
                                        <w:rFonts w:ascii="Arial Rounded MT Bold" w:hAnsi="Arial Rounded MT Bold"/>
                                        <w:sz w:val="15"/>
                                        <w:szCs w:val="15"/>
                                      </w:rPr>
                                      <w:t>Draft Self-Governance Report</w:t>
                                    </w:r>
                                  </w:p>
                                </w:txbxContent>
                              </wps:txbx>
                              <wps:bodyPr rot="0" vert="horz" wrap="square" lIns="36576" tIns="0" rIns="36576"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23EA7D" id="Group 216" o:spid="_x0000_s1036" style="position:absolute;margin-left:24pt;margin-top:1.7pt;width:104.9pt;height:29.9pt;z-index:251662336" coordorigin="1102371,1104121" coordsize="1332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">
                      <v:roundrect id="AutoShape 217" o:spid="_x0000_s1037" style="position:absolute;left:1102371;top:1104121;width:3240;height:288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" filled="f" insetpen="t">
                        <v:shadow color="#ccc"/>
                        <v:textbox inset="2.88pt,2.88pt,2.88pt,2.88pt">
                          <w:txbxContent>
                            <w:p w14:paraId="7747767F" w14:textId="77777777" w:rsidR="00103694" w:rsidRDefault="00103694" w:rsidP="00243E77">
                              <w:pPr>
                                <w:widowControl w:val="0"/>
                                <w:spacing w:line="237" w:lineRule="auto"/>
                                <w:jc w:val="center"/>
                                <w:rPr>
                                  <w:rFonts w:ascii="Arial Rounded MT Bold" w:hAnsi="Arial Rounded MT Bold"/>
                                  <w:sz w:val="21"/>
                                  <w:szCs w:val="21"/>
                                </w:rPr>
                              </w:pPr>
                              <w:r>
                                <w:rPr>
                                  <w:rFonts w:ascii="Arial Rounded MT Bold" w:hAnsi="Arial Rounded MT Bold"/>
                                  <w:sz w:val="21"/>
                                  <w:szCs w:val="21"/>
                                </w:rPr>
                                <w:t>04</w:t>
                              </w:r>
                            </w:p>
                          </w:txbxContent>
                        </v:textbox>
                      </v:roundrect>
                      <v:roundrect id="AutoShape 218" o:spid="_x0000_s1038" style="position:absolute;left:1105971;top:1104121;width:9720;height:288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" filled="f" insetpen="t">
                        <v:shadow color="#ccc"/>
                        <v:textbox inset="2.88pt,0,2.88pt,0">
                          <w:txbxContent>
                            <w:p w14:paraId="2A5FE6C4" w14:textId="42E984AB" w:rsidR="00103694" w:rsidRPr="004B7935" w:rsidRDefault="00103694" w:rsidP="00243E77">
                              <w:pPr>
                                <w:widowControl w:val="0"/>
                                <w:spacing w:line="237" w:lineRule="auto"/>
                                <w:rPr>
                                  <w:rFonts w:ascii="Arial Rounded MT Bold" w:hAnsi="Arial Rounded MT Bold"/>
                                  <w:sz w:val="15"/>
                                  <w:szCs w:val="15"/>
                                </w:rPr>
                              </w:pPr>
                              <w:r>
                                <w:rPr>
                                  <w:rFonts w:ascii="Arial Rounded MT Bold" w:hAnsi="Arial Rounded MT Bold"/>
                                  <w:sz w:val="15"/>
                                  <w:szCs w:val="15"/>
                                </w:rPr>
                                <w:t>Draft Self-Governance Report</w:t>
                              </w:r>
                            </w:p>
                          </w:txbxContent>
                        </v:textbox>
                      </v:roundrect>
                    </v:group>
                  </w:pict>
                </mc:Fallback>
              </mc:AlternateContent>
            </w:r>
          </w:p>
        </w:tc>
      </w:tr>
      <w:tr w:rsidR="008B7686" w:rsidRPr="009D00BD" w14:paraId="661097A1" w14:textId="77777777" w:rsidTr="004B7935">
        <w:trPr>
          <w:trHeight w:val="899"/>
        </w:trPr>
        <w:tc>
          <w:tcPr>
            <w:tcW w:w="247" w:type="dxa"/>
            <w:shd w:val="clear" w:color="auto" w:fill="auto"/>
          </w:tcPr>
          <w:p w14:paraId="3508A394" w14:textId="77777777" w:rsidR="008B7686" w:rsidRPr="004D77AF" w:rsidRDefault="008B7686" w:rsidP="009D00BD">
            <w:pPr>
              <w:rPr>
                <w:szCs w:val="22"/>
              </w:rPr>
            </w:pPr>
          </w:p>
        </w:tc>
        <w:tc>
          <w:tcPr>
            <w:tcW w:w="7797" w:type="dxa"/>
            <w:gridSpan w:val="3"/>
            <w:tcBorders>
              <w:top w:val="single" w:sz="6" w:space="0" w:color="auto"/>
            </w:tcBorders>
            <w:shd w:val="clear" w:color="auto" w:fill="auto"/>
            <w:vAlign w:val="center"/>
          </w:tcPr>
          <w:p w14:paraId="22D54550" w14:textId="171F2FA5" w:rsidR="00A1391A" w:rsidRPr="004D77AF" w:rsidRDefault="004D77AF" w:rsidP="00A1391A">
            <w:pPr>
              <w:pStyle w:val="BodyText3"/>
              <w:ind w:right="113"/>
              <w:rPr>
                <w:rFonts w:cs="Arial"/>
                <w:sz w:val="22"/>
                <w:szCs w:val="22"/>
              </w:rPr>
            </w:pPr>
            <w:r>
              <w:rPr>
                <w:rFonts w:cs="Arial"/>
                <w:noProof/>
                <w:szCs w:val="22"/>
              </w:rPr>
              <w:drawing>
                <wp:inline distT="0" distB="0" distL="0" distR="0" wp14:anchorId="5847F8CC" wp14:editId="5C209B79">
                  <wp:extent cx="466725" cy="466725"/>
                  <wp:effectExtent l="0" t="0" r="9525" b="9525"/>
                  <wp:docPr id="31" name="Picture 31" descr="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ES_GREEN"/>
                          <pic:cNvPicPr>
                            <a:picLocks noChangeAspect="1" noChangeArrowheads="1"/>
                          </pic:cNvPicPr>
                        </pic:nvPicPr>
                        <pic:blipFill>
                          <a:blip r:embed="rId9" cstate="print">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r w:rsidRPr="004D77AF">
              <w:rPr>
                <w:rFonts w:cs="Arial"/>
                <w:sz w:val="22"/>
                <w:szCs w:val="22"/>
              </w:rPr>
              <w:t xml:space="preserve">This document contains the discussion of the Workgroup which formed in </w:t>
            </w:r>
            <w:r>
              <w:rPr>
                <w:rFonts w:cs="Arial"/>
                <w:sz w:val="22"/>
                <w:szCs w:val="22"/>
              </w:rPr>
              <w:t>June 2018</w:t>
            </w:r>
            <w:r w:rsidRPr="004D77AF">
              <w:rPr>
                <w:rFonts w:cs="Arial"/>
                <w:sz w:val="22"/>
                <w:szCs w:val="22"/>
              </w:rPr>
              <w:t xml:space="preserve"> to de</w:t>
            </w:r>
            <w:r>
              <w:rPr>
                <w:rFonts w:cs="Arial"/>
                <w:sz w:val="22"/>
                <w:szCs w:val="22"/>
              </w:rPr>
              <w:t>v</w:t>
            </w:r>
            <w:r w:rsidR="00FE3D30">
              <w:rPr>
                <w:rFonts w:cs="Arial"/>
                <w:sz w:val="22"/>
                <w:szCs w:val="22"/>
              </w:rPr>
              <w:t>elop and assess the proposal,</w:t>
            </w:r>
            <w:r>
              <w:rPr>
                <w:rFonts w:cs="Arial"/>
                <w:sz w:val="22"/>
                <w:szCs w:val="22"/>
              </w:rPr>
              <w:t xml:space="preserve"> </w:t>
            </w:r>
            <w:r w:rsidRPr="004D77AF">
              <w:rPr>
                <w:rFonts w:cs="Arial"/>
                <w:sz w:val="22"/>
                <w:szCs w:val="22"/>
              </w:rPr>
              <w:t xml:space="preserve">the voting of the Workgroup held on </w:t>
            </w:r>
            <w:r>
              <w:rPr>
                <w:rFonts w:cs="Arial"/>
                <w:sz w:val="22"/>
                <w:szCs w:val="22"/>
              </w:rPr>
              <w:t>18 June 2018</w:t>
            </w:r>
            <w:r w:rsidRPr="004D77AF">
              <w:rPr>
                <w:rFonts w:cs="Arial"/>
                <w:sz w:val="22"/>
                <w:szCs w:val="22"/>
              </w:rPr>
              <w:t xml:space="preserve"> and the Workgroup’s final conclusions</w:t>
            </w:r>
          </w:p>
        </w:tc>
        <w:tc>
          <w:tcPr>
            <w:tcW w:w="232" w:type="dxa"/>
            <w:shd w:val="clear" w:color="auto" w:fill="auto"/>
          </w:tcPr>
          <w:p w14:paraId="6AD0C488" w14:textId="3DC5A982" w:rsidR="008B7686" w:rsidRPr="009D00BD" w:rsidRDefault="008B7686" w:rsidP="009D00BD"/>
        </w:tc>
      </w:tr>
      <w:tr w:rsidR="004B7935" w:rsidRPr="009D00BD" w14:paraId="1E8F50E8" w14:textId="77777777" w:rsidTr="00AD2093">
        <w:trPr>
          <w:gridAfter w:val="3"/>
          <w:wAfter w:w="7797" w:type="dxa"/>
          <w:trHeight w:val="80"/>
        </w:trPr>
        <w:tc>
          <w:tcPr>
            <w:tcW w:w="247" w:type="dxa"/>
            <w:shd w:val="clear" w:color="auto" w:fill="auto"/>
          </w:tcPr>
          <w:p w14:paraId="2595F001" w14:textId="77777777" w:rsidR="004B7935" w:rsidRPr="009D00BD" w:rsidRDefault="004B7935" w:rsidP="009D00BD"/>
        </w:tc>
        <w:tc>
          <w:tcPr>
            <w:tcW w:w="232" w:type="dxa"/>
            <w:shd w:val="clear" w:color="auto" w:fill="auto"/>
          </w:tcPr>
          <w:p w14:paraId="04251B27" w14:textId="77777777" w:rsidR="004B7935" w:rsidRPr="009D00BD" w:rsidRDefault="004B7935" w:rsidP="009D00BD"/>
        </w:tc>
      </w:tr>
      <w:tr w:rsidR="002971A3" w:rsidRPr="009D00BD" w14:paraId="1A227BD1" w14:textId="77777777" w:rsidTr="004D2E1C">
        <w:trPr>
          <w:trHeight w:val="760"/>
        </w:trPr>
        <w:tc>
          <w:tcPr>
            <w:tcW w:w="247" w:type="dxa"/>
            <w:shd w:val="clear" w:color="auto" w:fill="auto"/>
          </w:tcPr>
          <w:p w14:paraId="7B1F8E6C" w14:textId="77777777" w:rsidR="002971A3" w:rsidRPr="009D00BD" w:rsidRDefault="002971A3" w:rsidP="009D00BD"/>
        </w:tc>
        <w:tc>
          <w:tcPr>
            <w:tcW w:w="918" w:type="dxa"/>
            <w:gridSpan w:val="2"/>
            <w:tcBorders>
              <w:top w:val="single" w:sz="6" w:space="0" w:color="auto"/>
              <w:bottom w:val="single" w:sz="6" w:space="0" w:color="auto"/>
            </w:tcBorders>
            <w:shd w:val="clear" w:color="auto" w:fill="auto"/>
            <w:vAlign w:val="center"/>
          </w:tcPr>
          <w:p w14:paraId="04A7C3A4" w14:textId="709160B9" w:rsidR="002971A3" w:rsidRPr="009D00BD" w:rsidRDefault="003A42FC" w:rsidP="009D00BD">
            <w:r w:rsidRPr="009D00BD">
              <w:rPr>
                <w:noProof/>
              </w:rPr>
              <w:drawing>
                <wp:inline distT="0" distB="0" distL="0" distR="0" wp14:anchorId="05E78CB0" wp14:editId="508DF233">
                  <wp:extent cx="476250" cy="466725"/>
                  <wp:effectExtent l="0" t="0" r="0" b="0"/>
                  <wp:docPr id="1" name="Picture 1" descr="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gh_Impact"/>
                          <pic:cNvPicPr>
                            <a:picLocks noChangeAspect="1" noChangeArrowheads="1"/>
                          </pic:cNvPicPr>
                        </pic:nvPicPr>
                        <pic:blipFill>
                          <a:blip r:embed="rId10" cstate="print">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466725"/>
                          </a:xfrm>
                          <a:prstGeom prst="rect">
                            <a:avLst/>
                          </a:prstGeom>
                          <a:noFill/>
                          <a:ln>
                            <a:noFill/>
                          </a:ln>
                        </pic:spPr>
                      </pic:pic>
                    </a:graphicData>
                  </a:graphic>
                </wp:inline>
              </w:drawing>
            </w:r>
          </w:p>
        </w:tc>
        <w:tc>
          <w:tcPr>
            <w:tcW w:w="6879" w:type="dxa"/>
            <w:tcBorders>
              <w:top w:val="single" w:sz="6" w:space="0" w:color="auto"/>
              <w:bottom w:val="single" w:sz="6" w:space="0" w:color="auto"/>
            </w:tcBorders>
            <w:shd w:val="clear" w:color="auto" w:fill="auto"/>
          </w:tcPr>
          <w:p w14:paraId="33092E8A" w14:textId="7DA15B77" w:rsidR="00AD2093" w:rsidRPr="00AD2093" w:rsidRDefault="002971A3" w:rsidP="00C3444E">
            <w:pPr>
              <w:pStyle w:val="Arial12B"/>
              <w:rPr>
                <w:rFonts w:cs="Arial"/>
                <w:i w:val="0"/>
                <w:color w:val="FF0000"/>
              </w:rPr>
            </w:pPr>
            <w:r w:rsidRPr="00442ABD">
              <w:rPr>
                <w:sz w:val="22"/>
              </w:rPr>
              <w:t>High Impact:</w:t>
            </w:r>
            <w:r w:rsidR="00AD2093" w:rsidRPr="00442ABD">
              <w:rPr>
                <w:sz w:val="22"/>
              </w:rPr>
              <w:t xml:space="preserve"> </w:t>
            </w:r>
            <w:r w:rsidR="00C3444E">
              <w:rPr>
                <w:b w:val="0"/>
                <w:sz w:val="22"/>
              </w:rPr>
              <w:t xml:space="preserve">Manufacturers, installers and owners of Type </w:t>
            </w:r>
            <w:r w:rsidR="003A4954">
              <w:rPr>
                <w:b w:val="0"/>
                <w:sz w:val="22"/>
              </w:rPr>
              <w:t xml:space="preserve">A and </w:t>
            </w:r>
            <w:r w:rsidR="00C3444E">
              <w:rPr>
                <w:b w:val="0"/>
                <w:sz w:val="22"/>
              </w:rPr>
              <w:t>B power generating modules connected to both distribution and transmission systems</w:t>
            </w:r>
          </w:p>
        </w:tc>
        <w:tc>
          <w:tcPr>
            <w:tcW w:w="232" w:type="dxa"/>
            <w:shd w:val="clear" w:color="auto" w:fill="auto"/>
          </w:tcPr>
          <w:p w14:paraId="024B344F" w14:textId="77777777" w:rsidR="002971A3" w:rsidRPr="009D00BD" w:rsidRDefault="002971A3" w:rsidP="009D00BD"/>
        </w:tc>
      </w:tr>
      <w:tr w:rsidR="002971A3" w:rsidRPr="009D00BD" w14:paraId="3FB83D09" w14:textId="77777777" w:rsidTr="001A2E83">
        <w:trPr>
          <w:trHeight w:val="902"/>
        </w:trPr>
        <w:tc>
          <w:tcPr>
            <w:tcW w:w="247" w:type="dxa"/>
            <w:shd w:val="clear" w:color="auto" w:fill="auto"/>
          </w:tcPr>
          <w:p w14:paraId="37F4AE7C" w14:textId="77777777" w:rsidR="002971A3" w:rsidRPr="009D00BD" w:rsidRDefault="002971A3" w:rsidP="009D00BD"/>
        </w:tc>
        <w:tc>
          <w:tcPr>
            <w:tcW w:w="918" w:type="dxa"/>
            <w:gridSpan w:val="2"/>
            <w:tcBorders>
              <w:top w:val="single" w:sz="6" w:space="0" w:color="auto"/>
              <w:bottom w:val="single" w:sz="6" w:space="0" w:color="auto"/>
            </w:tcBorders>
            <w:shd w:val="clear" w:color="auto" w:fill="auto"/>
            <w:vAlign w:val="center"/>
          </w:tcPr>
          <w:p w14:paraId="40D6A64F" w14:textId="5F26BA3C" w:rsidR="002971A3" w:rsidRPr="009D00BD" w:rsidRDefault="003A42FC" w:rsidP="009D00BD">
            <w:r w:rsidRPr="009D00BD">
              <w:rPr>
                <w:noProof/>
              </w:rPr>
              <w:drawing>
                <wp:inline distT="0" distB="0" distL="0" distR="0" wp14:anchorId="1F0CF629" wp14:editId="7958CFBF">
                  <wp:extent cx="466725" cy="466725"/>
                  <wp:effectExtent l="0" t="0" r="0" b="0"/>
                  <wp:docPr id="2" name="Picture 2" descr="Low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w_Impact"/>
                          <pic:cNvPicPr>
                            <a:picLocks noChangeAspect="1" noChangeArrowheads="1"/>
                          </pic:cNvPicPr>
                        </pic:nvPicPr>
                        <pic:blipFill>
                          <a:blip r:embed="rId11">
                            <a:clrChange>
                              <a:clrFrom>
                                <a:srgbClr val="CEE1DB"/>
                              </a:clrFrom>
                              <a:clrTo>
                                <a:srgbClr val="CEE1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6879" w:type="dxa"/>
            <w:tcBorders>
              <w:top w:val="single" w:sz="6" w:space="0" w:color="auto"/>
              <w:bottom w:val="single" w:sz="6" w:space="0" w:color="auto"/>
            </w:tcBorders>
            <w:shd w:val="clear" w:color="auto" w:fill="auto"/>
          </w:tcPr>
          <w:p w14:paraId="05B707AF" w14:textId="77777777" w:rsidR="002971A3" w:rsidRPr="00442ABD" w:rsidRDefault="002971A3" w:rsidP="0042709A">
            <w:pPr>
              <w:pStyle w:val="Arial12B"/>
              <w:rPr>
                <w:b w:val="0"/>
                <w:sz w:val="22"/>
              </w:rPr>
            </w:pPr>
            <w:r w:rsidRPr="00442ABD">
              <w:rPr>
                <w:sz w:val="22"/>
              </w:rPr>
              <w:t>Medium Impact:</w:t>
            </w:r>
            <w:r w:rsidR="00AD2093" w:rsidRPr="00442ABD">
              <w:rPr>
                <w:sz w:val="22"/>
              </w:rPr>
              <w:t xml:space="preserve"> </w:t>
            </w:r>
            <w:r w:rsidR="00C3444E">
              <w:rPr>
                <w:b w:val="0"/>
                <w:sz w:val="22"/>
              </w:rPr>
              <w:t>DNOs</w:t>
            </w:r>
          </w:p>
          <w:p w14:paraId="59AE7607" w14:textId="77777777" w:rsidR="002971A3" w:rsidRPr="00AD2093" w:rsidRDefault="002971A3" w:rsidP="00476F72">
            <w:pPr>
              <w:pStyle w:val="Arial12"/>
              <w:rPr>
                <w:color w:val="FF0000"/>
              </w:rPr>
            </w:pPr>
          </w:p>
        </w:tc>
        <w:tc>
          <w:tcPr>
            <w:tcW w:w="232" w:type="dxa"/>
            <w:shd w:val="clear" w:color="auto" w:fill="auto"/>
          </w:tcPr>
          <w:p w14:paraId="14F2BFE4" w14:textId="77777777" w:rsidR="002971A3" w:rsidRPr="009D00BD" w:rsidRDefault="002971A3" w:rsidP="009D00BD"/>
        </w:tc>
      </w:tr>
      <w:tr w:rsidR="002971A3" w:rsidRPr="009D00BD" w14:paraId="47C80022" w14:textId="77777777" w:rsidTr="001A2E83">
        <w:trPr>
          <w:trHeight w:val="1021"/>
        </w:trPr>
        <w:tc>
          <w:tcPr>
            <w:tcW w:w="247" w:type="dxa"/>
            <w:shd w:val="clear" w:color="auto" w:fill="auto"/>
          </w:tcPr>
          <w:p w14:paraId="1A0A4662" w14:textId="77777777" w:rsidR="002971A3" w:rsidRPr="009D00BD" w:rsidRDefault="002971A3" w:rsidP="009D00BD"/>
        </w:tc>
        <w:tc>
          <w:tcPr>
            <w:tcW w:w="918" w:type="dxa"/>
            <w:gridSpan w:val="2"/>
            <w:tcBorders>
              <w:top w:val="single" w:sz="6" w:space="0" w:color="auto"/>
              <w:bottom w:val="single" w:sz="6" w:space="0" w:color="auto"/>
            </w:tcBorders>
            <w:shd w:val="clear" w:color="auto" w:fill="auto"/>
          </w:tcPr>
          <w:p w14:paraId="173AD55A" w14:textId="3091E84A" w:rsidR="002971A3" w:rsidRPr="009D00BD" w:rsidRDefault="003A42FC" w:rsidP="009D00BD">
            <w:r w:rsidRPr="009D00BD">
              <w:rPr>
                <w:noProof/>
              </w:rPr>
              <w:drawing>
                <wp:inline distT="0" distB="0" distL="0" distR="0" wp14:anchorId="4F4C3B8A" wp14:editId="68661DCB">
                  <wp:extent cx="476250" cy="466725"/>
                  <wp:effectExtent l="0" t="0" r="0" b="0"/>
                  <wp:docPr id="3" name="Picture 3" descr="Medium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dium_Impact"/>
                          <pic:cNvPicPr>
                            <a:picLocks noChangeAspect="1" noChangeArrowheads="1"/>
                          </pic:cNvPicPr>
                        </pic:nvPicPr>
                        <pic:blipFill>
                          <a:blip r:embed="rId12" cstate="print">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466725"/>
                          </a:xfrm>
                          <a:prstGeom prst="rect">
                            <a:avLst/>
                          </a:prstGeom>
                          <a:noFill/>
                          <a:ln>
                            <a:noFill/>
                          </a:ln>
                        </pic:spPr>
                      </pic:pic>
                    </a:graphicData>
                  </a:graphic>
                </wp:inline>
              </w:drawing>
            </w:r>
          </w:p>
        </w:tc>
        <w:tc>
          <w:tcPr>
            <w:tcW w:w="6879" w:type="dxa"/>
            <w:tcBorders>
              <w:top w:val="single" w:sz="6" w:space="0" w:color="auto"/>
              <w:bottom w:val="single" w:sz="6" w:space="0" w:color="auto"/>
            </w:tcBorders>
            <w:shd w:val="clear" w:color="auto" w:fill="auto"/>
          </w:tcPr>
          <w:p w14:paraId="47179691" w14:textId="77777777" w:rsidR="002971A3" w:rsidRPr="00442ABD" w:rsidRDefault="002971A3" w:rsidP="0042709A">
            <w:pPr>
              <w:pStyle w:val="Arial12B"/>
              <w:rPr>
                <w:b w:val="0"/>
                <w:sz w:val="22"/>
              </w:rPr>
            </w:pPr>
            <w:r w:rsidRPr="00442ABD">
              <w:rPr>
                <w:sz w:val="22"/>
              </w:rPr>
              <w:t>Low Impact:</w:t>
            </w:r>
            <w:r w:rsidR="00AD2093" w:rsidRPr="00442ABD">
              <w:rPr>
                <w:sz w:val="22"/>
              </w:rPr>
              <w:t xml:space="preserve"> </w:t>
            </w:r>
            <w:r w:rsidR="00C3444E">
              <w:rPr>
                <w:b w:val="0"/>
                <w:sz w:val="22"/>
              </w:rPr>
              <w:t>None</w:t>
            </w:r>
          </w:p>
          <w:p w14:paraId="6EF80D58" w14:textId="77777777" w:rsidR="002971A3" w:rsidRPr="009D00BD" w:rsidRDefault="002971A3" w:rsidP="00476F72">
            <w:pPr>
              <w:pStyle w:val="Arial12"/>
            </w:pPr>
          </w:p>
        </w:tc>
        <w:tc>
          <w:tcPr>
            <w:tcW w:w="232" w:type="dxa"/>
            <w:shd w:val="clear" w:color="auto" w:fill="auto"/>
          </w:tcPr>
          <w:p w14:paraId="3D24CC8D" w14:textId="77777777" w:rsidR="002971A3" w:rsidRPr="009D00BD" w:rsidRDefault="002971A3" w:rsidP="009D00BD"/>
        </w:tc>
      </w:tr>
    </w:tbl>
    <w:p w14:paraId="5EB9FA0E" w14:textId="6BF7C71F" w:rsidR="002971A3" w:rsidRPr="00AD2093" w:rsidRDefault="004D77AF" w:rsidP="009D00BD">
      <w:pPr>
        <w:rPr>
          <w:sz w:val="16"/>
        </w:rPr>
        <w:sectPr w:rsidR="002971A3" w:rsidRPr="00AD2093" w:rsidSect="00CD7399">
          <w:footerReference w:type="default" r:id="rId13"/>
          <w:headerReference w:type="first" r:id="rId14"/>
          <w:footerReference w:type="first" r:id="rId15"/>
          <w:pgSz w:w="11906" w:h="16838" w:code="9"/>
          <w:pgMar w:top="1749" w:right="2722" w:bottom="567" w:left="1134" w:header="709" w:footer="284" w:gutter="0"/>
          <w:cols w:space="708"/>
          <w:titlePg/>
          <w:docGrid w:linePitch="360"/>
        </w:sectPr>
      </w:pPr>
      <w:r>
        <w:rPr>
          <w:noProof/>
        </w:rPr>
        <mc:AlternateContent>
          <mc:Choice Requires="wpg">
            <w:drawing>
              <wp:anchor distT="0" distB="0" distL="114300" distR="114300" simplePos="0" relativeHeight="251660288" behindDoc="0" locked="0" layoutInCell="1" allowOverlap="1" wp14:anchorId="473971D7" wp14:editId="4F5B0C6A">
                <wp:simplePos x="0" y="0"/>
                <wp:positionH relativeFrom="column">
                  <wp:posOffset>5241925</wp:posOffset>
                </wp:positionH>
                <wp:positionV relativeFrom="paragraph">
                  <wp:posOffset>-4871085</wp:posOffset>
                </wp:positionV>
                <wp:extent cx="1305560" cy="288290"/>
                <wp:effectExtent l="0" t="0" r="27940" b="16510"/>
                <wp:wrapNone/>
                <wp:docPr id="18"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5560" cy="288290"/>
                          <a:chOff x="107798250" y="109224150"/>
                          <a:chExt cx="1305525" cy="288000"/>
                        </a:xfrm>
                      </wpg:grpSpPr>
                      <wps:wsp>
                        <wps:cNvPr id="19" name="AutoShape 181"/>
                        <wps:cNvSpPr>
                          <a:spLocks noChangeArrowheads="1"/>
                        </wps:cNvSpPr>
                        <wps:spPr bwMode="auto">
                          <a:xfrm>
                            <a:off x="107798250" y="109224150"/>
                            <a:ext cx="324000" cy="288000"/>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6414ECEA" w14:textId="7E2AE7DB" w:rsidR="00103694" w:rsidRDefault="00103694" w:rsidP="00243E77">
                              <w:pPr>
                                <w:widowControl w:val="0"/>
                                <w:spacing w:line="237" w:lineRule="auto"/>
                                <w:jc w:val="center"/>
                                <w:rPr>
                                  <w:rFonts w:ascii="Arial Rounded MT Bold" w:hAnsi="Arial Rounded MT Bold"/>
                                  <w:sz w:val="21"/>
                                  <w:szCs w:val="21"/>
                                </w:rPr>
                              </w:pPr>
                              <w:r>
                                <w:rPr>
                                  <w:rFonts w:ascii="Arial Rounded MT Bold" w:hAnsi="Arial Rounded MT Bold"/>
                                  <w:sz w:val="21"/>
                                  <w:szCs w:val="21"/>
                                </w:rPr>
                                <w:t>01</w:t>
                              </w:r>
                            </w:p>
                          </w:txbxContent>
                        </wps:txbx>
                        <wps:bodyPr rot="0" vert="horz" wrap="square" lIns="36576" tIns="36576" rIns="36576" bIns="36576" anchor="t" anchorCtr="0" upright="1">
                          <a:noAutofit/>
                        </wps:bodyPr>
                      </wps:wsp>
                      <wps:wsp>
                        <wps:cNvPr id="20" name="AutoShape 182"/>
                        <wps:cNvSpPr>
                          <a:spLocks noChangeArrowheads="1"/>
                        </wps:cNvSpPr>
                        <wps:spPr bwMode="auto">
                          <a:xfrm>
                            <a:off x="108131775" y="109224150"/>
                            <a:ext cx="972000" cy="288000"/>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32F204E5" w14:textId="662D8C4E" w:rsidR="00103694" w:rsidRDefault="00103694" w:rsidP="00243E77">
                              <w:pPr>
                                <w:widowControl w:val="0"/>
                                <w:spacing w:line="237" w:lineRule="auto"/>
                                <w:rPr>
                                  <w:rFonts w:ascii="Arial Rounded MT Bold" w:hAnsi="Arial Rounded MT Bold"/>
                                  <w:sz w:val="15"/>
                                  <w:szCs w:val="15"/>
                                </w:rPr>
                              </w:pPr>
                              <w:r>
                                <w:rPr>
                                  <w:rFonts w:ascii="Arial Rounded MT Bold" w:hAnsi="Arial Rounded MT Bold"/>
                                  <w:sz w:val="15"/>
                                  <w:szCs w:val="15"/>
                                </w:rPr>
                                <w:t>Modification Proposal</w:t>
                              </w:r>
                            </w:p>
                          </w:txbxContent>
                        </wps:txbx>
                        <wps:bodyPr rot="0" vert="horz" wrap="square" lIns="36576" tIns="0" rIns="36576"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3971D7" id="Group 180" o:spid="_x0000_s1039" style="position:absolute;margin-left:412.75pt;margin-top:-383.55pt;width:102.8pt;height:22.7pt;z-index:251660288" coordorigin="1077982,1092241" coordsize="13055,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">
                <v:roundrect id="AutoShape 181" o:spid="_x0000_s1040" style="position:absolute;left:1077982;top:1092241;width:3240;height:288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" filled="f" insetpen="t">
                  <v:shadow color="#ccc"/>
                  <v:textbox inset="2.88pt,2.88pt,2.88pt,2.88pt">
                    <w:txbxContent>
                      <w:p w14:paraId="6414ECEA" w14:textId="7E2AE7DB" w:rsidR="00103694" w:rsidRDefault="00103694" w:rsidP="00243E77">
                        <w:pPr>
                          <w:widowControl w:val="0"/>
                          <w:spacing w:line="237" w:lineRule="auto"/>
                          <w:jc w:val="center"/>
                          <w:rPr>
                            <w:rFonts w:ascii="Arial Rounded MT Bold" w:hAnsi="Arial Rounded MT Bold"/>
                            <w:sz w:val="21"/>
                            <w:szCs w:val="21"/>
                          </w:rPr>
                        </w:pPr>
                        <w:r>
                          <w:rPr>
                            <w:rFonts w:ascii="Arial Rounded MT Bold" w:hAnsi="Arial Rounded MT Bold"/>
                            <w:sz w:val="21"/>
                            <w:szCs w:val="21"/>
                          </w:rPr>
                          <w:t>01</w:t>
                        </w:r>
                      </w:p>
                    </w:txbxContent>
                  </v:textbox>
                </v:roundrect>
                <v:roundrect id="AutoShape 182" o:spid="_x0000_s1041" style="position:absolute;left:1081317;top:1092241;width:9720;height:288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" filled="f" insetpen="t">
                  <v:shadow color="#ccc"/>
                  <v:textbox inset="2.88pt,0,2.88pt,0">
                    <w:txbxContent>
                      <w:p w14:paraId="32F204E5" w14:textId="662D8C4E" w:rsidR="00103694" w:rsidRDefault="00103694" w:rsidP="00243E77">
                        <w:pPr>
                          <w:widowControl w:val="0"/>
                          <w:spacing w:line="237" w:lineRule="auto"/>
                          <w:rPr>
                            <w:rFonts w:ascii="Arial Rounded MT Bold" w:hAnsi="Arial Rounded MT Bold"/>
                            <w:sz w:val="15"/>
                            <w:szCs w:val="15"/>
                          </w:rPr>
                        </w:pPr>
                        <w:r>
                          <w:rPr>
                            <w:rFonts w:ascii="Arial Rounded MT Bold" w:hAnsi="Arial Rounded MT Bold"/>
                            <w:sz w:val="15"/>
                            <w:szCs w:val="15"/>
                          </w:rPr>
                          <w:t>Modification Proposal</w:t>
                        </w:r>
                      </w:p>
                    </w:txbxContent>
                  </v:textbox>
                </v:roundrect>
              </v:group>
            </w:pict>
          </mc:Fallback>
        </mc:AlternateContent>
      </w:r>
      <w:r w:rsidR="00620BB1">
        <w:rPr>
          <w:noProof/>
        </w:rPr>
        <mc:AlternateContent>
          <mc:Choice Requires="wpg">
            <w:drawing>
              <wp:anchor distT="0" distB="0" distL="114300" distR="114300" simplePos="0" relativeHeight="251659264" behindDoc="0" locked="0" layoutInCell="1" allowOverlap="1" wp14:anchorId="01D112E3" wp14:editId="43449CD3">
                <wp:simplePos x="0" y="0"/>
                <wp:positionH relativeFrom="column">
                  <wp:posOffset>5252085</wp:posOffset>
                </wp:positionH>
                <wp:positionV relativeFrom="paragraph">
                  <wp:posOffset>-4569983</wp:posOffset>
                </wp:positionV>
                <wp:extent cx="1313815" cy="288291"/>
                <wp:effectExtent l="0" t="0" r="19685" b="16510"/>
                <wp:wrapNone/>
                <wp:docPr id="15"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13815" cy="288291"/>
                          <a:chOff x="107922055" y="107850917"/>
                          <a:chExt cx="1313588" cy="288000"/>
                        </a:xfrm>
                      </wpg:grpSpPr>
                      <wps:wsp>
                        <wps:cNvPr id="16" name="AutoShape 178"/>
                        <wps:cNvSpPr>
                          <a:spLocks noChangeArrowheads="1"/>
                        </wps:cNvSpPr>
                        <wps:spPr bwMode="auto">
                          <a:xfrm>
                            <a:off x="107922055" y="107850917"/>
                            <a:ext cx="324000" cy="288000"/>
                          </a:xfrm>
                          <a:prstGeom prst="roundRect">
                            <a:avLst>
                              <a:gd name="adj" fmla="val 16667"/>
                            </a:avLst>
                          </a:prstGeom>
                          <a:solidFill>
                            <a:srgbClr val="0079C1"/>
                          </a:solidFill>
                          <a:ln w="9525" algn="in">
                            <a:solidFill>
                              <a:srgbClr val="0079C1"/>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2095153B" w14:textId="48744017" w:rsidR="00103694" w:rsidRDefault="00103694" w:rsidP="00243E77">
                              <w:pPr>
                                <w:widowControl w:val="0"/>
                                <w:spacing w:line="237" w:lineRule="auto"/>
                                <w:jc w:val="center"/>
                                <w:rPr>
                                  <w:rFonts w:ascii="Arial Rounded MT Bold" w:hAnsi="Arial Rounded MT Bold"/>
                                  <w:color w:val="FFFFFF"/>
                                  <w:sz w:val="21"/>
                                  <w:szCs w:val="21"/>
                                </w:rPr>
                              </w:pPr>
                              <w:r>
                                <w:rPr>
                                  <w:rFonts w:ascii="Arial Rounded MT Bold" w:hAnsi="Arial Rounded MT Bold"/>
                                  <w:color w:val="FFFFFF"/>
                                  <w:sz w:val="21"/>
                                  <w:szCs w:val="21"/>
                                </w:rPr>
                                <w:t>02</w:t>
                              </w:r>
                            </w:p>
                          </w:txbxContent>
                        </wps:txbx>
                        <wps:bodyPr rot="0" vert="horz" wrap="square" lIns="36576" tIns="36576" rIns="36576" bIns="36576" anchor="t" anchorCtr="0" upright="1">
                          <a:noAutofit/>
                        </wps:bodyPr>
                      </wps:wsp>
                      <wps:wsp>
                        <wps:cNvPr id="17" name="AutoShape 179"/>
                        <wps:cNvSpPr>
                          <a:spLocks noChangeArrowheads="1"/>
                        </wps:cNvSpPr>
                        <wps:spPr bwMode="auto">
                          <a:xfrm>
                            <a:off x="108263643" y="107850917"/>
                            <a:ext cx="972000" cy="288000"/>
                          </a:xfrm>
                          <a:prstGeom prst="roundRect">
                            <a:avLst>
                              <a:gd name="adj" fmla="val 16667"/>
                            </a:avLst>
                          </a:prstGeom>
                          <a:solidFill>
                            <a:srgbClr val="0079C1"/>
                          </a:solidFill>
                          <a:ln w="9525" algn="in">
                            <a:solidFill>
                              <a:srgbClr val="0079C1"/>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7A45FF2D" w14:textId="05C79EAA" w:rsidR="00103694" w:rsidRDefault="00103694" w:rsidP="00243E77">
                              <w:pPr>
                                <w:widowControl w:val="0"/>
                                <w:spacing w:line="237" w:lineRule="auto"/>
                                <w:rPr>
                                  <w:rFonts w:ascii="Arial Rounded MT Bold" w:hAnsi="Arial Rounded MT Bold"/>
                                  <w:color w:val="FFFFFF"/>
                                  <w:sz w:val="15"/>
                                  <w:szCs w:val="15"/>
                                </w:rPr>
                              </w:pPr>
                              <w:r>
                                <w:rPr>
                                  <w:rFonts w:ascii="Arial Rounded MT Bold" w:hAnsi="Arial Rounded MT Bold"/>
                                  <w:color w:val="FFFFFF"/>
                                  <w:sz w:val="15"/>
                                  <w:szCs w:val="15"/>
                                </w:rPr>
                                <w:t>Workgroup Report</w:t>
                              </w:r>
                            </w:p>
                          </w:txbxContent>
                        </wps:txbx>
                        <wps:bodyPr rot="0" vert="horz" wrap="square" lIns="36576" tIns="0" rIns="36576"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D112E3" id="Group 177" o:spid="_x0000_s1042" style="position:absolute;margin-left:413.55pt;margin-top:-359.85pt;width:103.45pt;height:22.7pt;z-index:251659264" coordorigin="1079220,1078509" coordsize="13135,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">
                <v:roundrect id="AutoShape 178" o:spid="_x0000_s1043" style="position:absolute;left:1079220;top:1078509;width:3240;height:288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" fillcolor="#0079c1" strokecolor="#0079c1" insetpen="t">
                  <v:shadow color="#ccc"/>
                  <v:textbox inset="2.88pt,2.88pt,2.88pt,2.88pt">
                    <w:txbxContent>
                      <w:p w14:paraId="2095153B" w14:textId="48744017" w:rsidR="00103694" w:rsidRDefault="00103694" w:rsidP="00243E77">
                        <w:pPr>
                          <w:widowControl w:val="0"/>
                          <w:spacing w:line="237" w:lineRule="auto"/>
                          <w:jc w:val="center"/>
                          <w:rPr>
                            <w:rFonts w:ascii="Arial Rounded MT Bold" w:hAnsi="Arial Rounded MT Bold"/>
                            <w:color w:val="FFFFFF"/>
                            <w:sz w:val="21"/>
                            <w:szCs w:val="21"/>
                          </w:rPr>
                        </w:pPr>
                        <w:r>
                          <w:rPr>
                            <w:rFonts w:ascii="Arial Rounded MT Bold" w:hAnsi="Arial Rounded MT Bold"/>
                            <w:color w:val="FFFFFF"/>
                            <w:sz w:val="21"/>
                            <w:szCs w:val="21"/>
                          </w:rPr>
                          <w:t>02</w:t>
                        </w:r>
                      </w:p>
                    </w:txbxContent>
                  </v:textbox>
                </v:roundrect>
                <v:roundrect id="AutoShape 179" o:spid="_x0000_s1044" style="position:absolute;left:1082636;top:1078509;width:9720;height:288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" fillcolor="#0079c1" strokecolor="#0079c1" insetpen="t">
                  <v:shadow color="#ccc"/>
                  <v:textbox inset="2.88pt,0,2.88pt,0">
                    <w:txbxContent>
                      <w:p w14:paraId="7A45FF2D" w14:textId="05C79EAA" w:rsidR="00103694" w:rsidRDefault="00103694" w:rsidP="00243E77">
                        <w:pPr>
                          <w:widowControl w:val="0"/>
                          <w:spacing w:line="237" w:lineRule="auto"/>
                          <w:rPr>
                            <w:rFonts w:ascii="Arial Rounded MT Bold" w:hAnsi="Arial Rounded MT Bold"/>
                            <w:color w:val="FFFFFF"/>
                            <w:sz w:val="15"/>
                            <w:szCs w:val="15"/>
                          </w:rPr>
                        </w:pPr>
                        <w:r>
                          <w:rPr>
                            <w:rFonts w:ascii="Arial Rounded MT Bold" w:hAnsi="Arial Rounded MT Bold"/>
                            <w:color w:val="FFFFFF"/>
                            <w:sz w:val="15"/>
                            <w:szCs w:val="15"/>
                          </w:rPr>
                          <w:t>Workgroup Report</w:t>
                        </w:r>
                      </w:p>
                    </w:txbxContent>
                  </v:textbox>
                </v:roundrect>
              </v:group>
            </w:pict>
          </mc:Fallback>
        </mc:AlternateContent>
      </w:r>
    </w:p>
    <w:tbl>
      <w:tblPr>
        <w:tblW w:w="0" w:type="auto"/>
        <w:tblBorders>
          <w:bottom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3"/>
      </w:tblGrid>
      <w:tr w:rsidR="00770207" w:rsidRPr="004D2E1C" w14:paraId="601250DD" w14:textId="77777777" w:rsidTr="001D7BE8">
        <w:trPr>
          <w:trHeight w:val="719"/>
        </w:trPr>
        <w:tc>
          <w:tcPr>
            <w:tcW w:w="2113" w:type="dxa"/>
            <w:shd w:val="clear" w:color="auto" w:fill="auto"/>
            <w:vAlign w:val="center"/>
          </w:tcPr>
          <w:p w14:paraId="1FBAE5E5" w14:textId="3C42A752" w:rsidR="00770207" w:rsidRPr="001D7BE8" w:rsidRDefault="003A42FC" w:rsidP="00617D26">
            <w:pPr>
              <w:framePr w:w="2098" w:h="5761" w:hRule="exact" w:hSpace="181" w:wrap="around" w:vAnchor="page" w:hAnchor="page" w:x="9600" w:y="574" w:anchorLock="1"/>
              <w:rPr>
                <w:rFonts w:cs="Arial"/>
                <w:sz w:val="18"/>
                <w:szCs w:val="18"/>
              </w:rPr>
            </w:pPr>
            <w:r w:rsidRPr="001D7BE8">
              <w:rPr>
                <w:rFonts w:cs="Arial"/>
                <w:noProof/>
                <w:sz w:val="18"/>
                <w:szCs w:val="18"/>
              </w:rPr>
              <w:lastRenderedPageBreak/>
              <w:drawing>
                <wp:inline distT="0" distB="0" distL="0" distR="0" wp14:anchorId="3A950343" wp14:editId="118BD3A2">
                  <wp:extent cx="333375" cy="342900"/>
                  <wp:effectExtent l="0" t="0" r="0" b="0"/>
                  <wp:docPr id="4" name="Picture 4" descr="Ques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uestio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33375" cy="342900"/>
                          </a:xfrm>
                          <a:prstGeom prst="rect">
                            <a:avLst/>
                          </a:prstGeom>
                          <a:noFill/>
                          <a:ln>
                            <a:noFill/>
                          </a:ln>
                        </pic:spPr>
                      </pic:pic>
                    </a:graphicData>
                  </a:graphic>
                </wp:inline>
              </w:drawing>
            </w:r>
          </w:p>
        </w:tc>
      </w:tr>
      <w:tr w:rsidR="00770207" w:rsidRPr="004D2E1C" w14:paraId="752D1571" w14:textId="77777777" w:rsidTr="001D7BE8">
        <w:trPr>
          <w:trHeight w:val="340"/>
        </w:trPr>
        <w:tc>
          <w:tcPr>
            <w:tcW w:w="2113" w:type="dxa"/>
            <w:shd w:val="clear" w:color="auto" w:fill="auto"/>
            <w:vAlign w:val="center"/>
          </w:tcPr>
          <w:p w14:paraId="39B523D9" w14:textId="77777777" w:rsidR="00770207" w:rsidRPr="00E87BAB" w:rsidRDefault="00770207" w:rsidP="00617D26">
            <w:pPr>
              <w:pStyle w:val="Arial10B"/>
              <w:framePr w:w="2098" w:h="5761" w:hRule="exact" w:hSpace="181" w:wrap="around" w:vAnchor="page" w:hAnchor="page" w:x="9600" w:y="574" w:anchorLock="1"/>
            </w:pPr>
            <w:r>
              <w:t>Any Questions?</w:t>
            </w:r>
          </w:p>
        </w:tc>
      </w:tr>
      <w:tr w:rsidR="00770207" w:rsidRPr="004D2E1C" w14:paraId="73BF17E7" w14:textId="77777777" w:rsidTr="001D7BE8">
        <w:trPr>
          <w:trHeight w:val="340"/>
        </w:trPr>
        <w:tc>
          <w:tcPr>
            <w:tcW w:w="2113" w:type="dxa"/>
            <w:shd w:val="clear" w:color="auto" w:fill="auto"/>
            <w:vAlign w:val="center"/>
          </w:tcPr>
          <w:p w14:paraId="5D9C998B" w14:textId="77777777" w:rsidR="00770207" w:rsidRDefault="00770207" w:rsidP="00617D26">
            <w:pPr>
              <w:pStyle w:val="Arial10"/>
              <w:framePr w:w="2098" w:h="5761" w:hRule="exact" w:hSpace="181" w:wrap="around" w:vAnchor="page" w:hAnchor="page" w:x="9600" w:y="574" w:anchorLock="1"/>
            </w:pPr>
            <w:r>
              <w:t>Contact:</w:t>
            </w:r>
          </w:p>
          <w:p w14:paraId="5BBB4F53" w14:textId="52BA0AA8" w:rsidR="008B7686" w:rsidRDefault="00AA14B2" w:rsidP="008B7686">
            <w:pPr>
              <w:pStyle w:val="Arial10B"/>
              <w:framePr w:w="2098" w:h="5761" w:hRule="exact" w:hSpace="181" w:wrap="around" w:vAnchor="page" w:hAnchor="page" w:x="9600" w:y="574" w:anchorLock="1"/>
            </w:pPr>
            <w:r>
              <w:t>Chrissie Brown</w:t>
            </w:r>
          </w:p>
          <w:p w14:paraId="3BDEF739" w14:textId="77777777" w:rsidR="00770207" w:rsidRPr="002278C6" w:rsidRDefault="008B7686" w:rsidP="008B7686">
            <w:pPr>
              <w:pStyle w:val="Arial10B"/>
              <w:framePr w:w="2098" w:h="5761" w:hRule="exact" w:hSpace="181" w:wrap="around" w:vAnchor="page" w:hAnchor="page" w:x="9600" w:y="574" w:anchorLock="1"/>
            </w:pPr>
            <w:r w:rsidRPr="005464D4">
              <w:rPr>
                <w:b w:val="0"/>
              </w:rPr>
              <w:t>Code Administrator</w:t>
            </w:r>
          </w:p>
        </w:tc>
      </w:tr>
      <w:tr w:rsidR="00770207" w:rsidRPr="004D2E1C" w14:paraId="32842C18" w14:textId="77777777" w:rsidTr="001D7BE8">
        <w:trPr>
          <w:trHeight w:val="340"/>
        </w:trPr>
        <w:tc>
          <w:tcPr>
            <w:tcW w:w="2113" w:type="dxa"/>
            <w:shd w:val="clear" w:color="auto" w:fill="auto"/>
            <w:vAlign w:val="center"/>
          </w:tcPr>
          <w:p w14:paraId="0504DCBA" w14:textId="77777777" w:rsidR="00770207" w:rsidRDefault="00770207" w:rsidP="00617D26">
            <w:pPr>
              <w:framePr w:w="2098" w:h="5761" w:hRule="exact" w:hSpace="181" w:wrap="around" w:vAnchor="page" w:hAnchor="page" w:x="9600" w:y="574" w:anchorLock="1"/>
              <w:spacing w:line="240" w:lineRule="auto"/>
              <w:rPr>
                <w:rFonts w:cs="Arial"/>
                <w:sz w:val="18"/>
                <w:szCs w:val="18"/>
              </w:rPr>
            </w:pPr>
          </w:p>
          <w:p w14:paraId="26947CF3" w14:textId="0A7FF715" w:rsidR="00770207" w:rsidRDefault="003A42FC" w:rsidP="00617D26">
            <w:pPr>
              <w:framePr w:w="2098" w:h="5761" w:hRule="exact" w:hSpace="181" w:wrap="around" w:vAnchor="page" w:hAnchor="page" w:x="9600" w:y="574" w:anchorLock="1"/>
              <w:spacing w:line="240" w:lineRule="auto"/>
              <w:rPr>
                <w:rFonts w:cs="Arial"/>
                <w:sz w:val="18"/>
                <w:szCs w:val="18"/>
              </w:rPr>
            </w:pPr>
            <w:r w:rsidRPr="001D7BE8">
              <w:rPr>
                <w:rFonts w:cs="Arial"/>
                <w:noProof/>
                <w:sz w:val="18"/>
                <w:szCs w:val="18"/>
              </w:rPr>
              <w:drawing>
                <wp:inline distT="0" distB="0" distL="0" distR="0" wp14:anchorId="01AAEAEC" wp14:editId="7C0FF03B">
                  <wp:extent cx="352425" cy="342900"/>
                  <wp:effectExtent l="0" t="0" r="0" b="0"/>
                  <wp:docPr id="5" name="Picture 5" descr="M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us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2425" cy="342900"/>
                          </a:xfrm>
                          <a:prstGeom prst="rect">
                            <a:avLst/>
                          </a:prstGeom>
                          <a:noFill/>
                          <a:ln>
                            <a:noFill/>
                          </a:ln>
                        </pic:spPr>
                      </pic:pic>
                    </a:graphicData>
                  </a:graphic>
                </wp:inline>
              </w:drawing>
            </w:r>
          </w:p>
          <w:p w14:paraId="298A44A7" w14:textId="7DD2F233" w:rsidR="00770207" w:rsidRDefault="00103694" w:rsidP="00617D26">
            <w:pPr>
              <w:pStyle w:val="Arial10B"/>
              <w:framePr w:w="2098" w:h="5761" w:hRule="exact" w:hSpace="181" w:wrap="around" w:vAnchor="page" w:hAnchor="page" w:x="9600" w:y="574" w:anchorLock="1"/>
            </w:pPr>
            <w:hyperlink r:id="rId18" w:history="1">
              <w:r w:rsidR="00AA14B2">
                <w:rPr>
                  <w:rStyle w:val="Hyperlink"/>
                </w:rPr>
                <w:t>christine.brown1</w:t>
              </w:r>
              <w:r w:rsidR="008741BE">
                <w:rPr>
                  <w:rStyle w:val="Hyperlink"/>
                </w:rPr>
                <w:br/>
              </w:r>
              <w:r w:rsidR="008741BE" w:rsidRPr="000E0A2D">
                <w:rPr>
                  <w:rStyle w:val="Hyperlink"/>
                </w:rPr>
                <w:t>@nationalgrid.com</w:t>
              </w:r>
            </w:hyperlink>
            <w:r w:rsidR="008741BE">
              <w:t xml:space="preserve"> </w:t>
            </w:r>
          </w:p>
          <w:p w14:paraId="3878945C" w14:textId="77777777" w:rsidR="00770207" w:rsidRDefault="00770207" w:rsidP="00617D26">
            <w:pPr>
              <w:pStyle w:val="Arial10B"/>
              <w:framePr w:w="2098" w:h="5761" w:hRule="exact" w:hSpace="181" w:wrap="around" w:vAnchor="page" w:hAnchor="page" w:x="9600" w:y="574" w:anchorLock="1"/>
            </w:pPr>
          </w:p>
          <w:p w14:paraId="04E05129" w14:textId="3A50166C" w:rsidR="00770207" w:rsidRDefault="003A42FC" w:rsidP="00617D26">
            <w:pPr>
              <w:pStyle w:val="Arial10B"/>
              <w:framePr w:w="2098" w:h="5761" w:hRule="exact" w:hSpace="181" w:wrap="around" w:vAnchor="page" w:hAnchor="page" w:x="9600" w:y="574" w:anchorLock="1"/>
            </w:pPr>
            <w:r w:rsidRPr="001D7BE8">
              <w:rPr>
                <w:rFonts w:cs="Arial"/>
                <w:noProof/>
                <w:sz w:val="18"/>
                <w:szCs w:val="18"/>
              </w:rPr>
              <w:drawing>
                <wp:inline distT="0" distB="0" distL="0" distR="0" wp14:anchorId="15032173" wp14:editId="5A925191">
                  <wp:extent cx="342900" cy="333375"/>
                  <wp:effectExtent l="0" t="0" r="0" b="0"/>
                  <wp:docPr id="6" name="Picture 6" descr="Ph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hon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2900" cy="333375"/>
                          </a:xfrm>
                          <a:prstGeom prst="rect">
                            <a:avLst/>
                          </a:prstGeom>
                          <a:noFill/>
                          <a:ln>
                            <a:noFill/>
                          </a:ln>
                        </pic:spPr>
                      </pic:pic>
                    </a:graphicData>
                  </a:graphic>
                </wp:inline>
              </w:drawing>
            </w:r>
          </w:p>
          <w:p w14:paraId="2C964D2A" w14:textId="75A123CB" w:rsidR="00770207" w:rsidRDefault="00AA14B2" w:rsidP="00617D26">
            <w:pPr>
              <w:pStyle w:val="Arial10B"/>
              <w:framePr w:w="2098" w:h="5761" w:hRule="exact" w:hSpace="181" w:wrap="around" w:vAnchor="page" w:hAnchor="page" w:x="9600" w:y="574" w:anchorLock="1"/>
            </w:pPr>
            <w:r>
              <w:t>01926 65 3328</w:t>
            </w:r>
          </w:p>
          <w:p w14:paraId="1D1B11BC" w14:textId="77777777" w:rsidR="00770207" w:rsidRPr="002278C6" w:rsidRDefault="00770207" w:rsidP="00617D26">
            <w:pPr>
              <w:pStyle w:val="Arial10B"/>
              <w:framePr w:w="2098" w:h="5761" w:hRule="exact" w:hSpace="181" w:wrap="around" w:vAnchor="page" w:hAnchor="page" w:x="9600" w:y="574" w:anchorLock="1"/>
            </w:pPr>
          </w:p>
        </w:tc>
      </w:tr>
      <w:tr w:rsidR="00770207" w:rsidRPr="004D2E1C" w14:paraId="46902EF1" w14:textId="77777777" w:rsidTr="001D7BE8">
        <w:trPr>
          <w:trHeight w:val="340"/>
        </w:trPr>
        <w:tc>
          <w:tcPr>
            <w:tcW w:w="2113" w:type="dxa"/>
            <w:shd w:val="clear" w:color="auto" w:fill="auto"/>
            <w:vAlign w:val="center"/>
          </w:tcPr>
          <w:p w14:paraId="139C638C" w14:textId="77777777" w:rsidR="00770207" w:rsidRDefault="00770207" w:rsidP="00617D26">
            <w:pPr>
              <w:pStyle w:val="Arial10"/>
              <w:framePr w:w="2098" w:h="5761" w:hRule="exact" w:hSpace="181" w:wrap="around" w:vAnchor="page" w:hAnchor="page" w:x="9600" w:y="574" w:anchorLock="1"/>
            </w:pPr>
            <w:r>
              <w:t>Proposer:</w:t>
            </w:r>
          </w:p>
          <w:p w14:paraId="71A3A8A1" w14:textId="276427DC" w:rsidR="008B7686" w:rsidRDefault="00B238EB" w:rsidP="008B7686">
            <w:pPr>
              <w:pStyle w:val="Arial10B"/>
              <w:framePr w:w="2098" w:h="5761" w:hRule="exact" w:hSpace="181" w:wrap="around" w:vAnchor="page" w:hAnchor="page" w:x="9600" w:y="574" w:anchorLock="1"/>
            </w:pPr>
            <w:r>
              <w:t>Chris Marsland</w:t>
            </w:r>
          </w:p>
          <w:p w14:paraId="2E89203A" w14:textId="231205E8" w:rsidR="008B7686" w:rsidRPr="001762BC" w:rsidRDefault="00B238EB" w:rsidP="008B7686">
            <w:pPr>
              <w:pStyle w:val="Arial10B"/>
              <w:framePr w:w="2098" w:h="5761" w:hRule="exact" w:hSpace="181" w:wrap="around" w:vAnchor="page" w:hAnchor="page" w:x="9600" w:y="574" w:anchorLock="1"/>
              <w:rPr>
                <w:b w:val="0"/>
              </w:rPr>
            </w:pPr>
            <w:r>
              <w:rPr>
                <w:b w:val="0"/>
              </w:rPr>
              <w:t>Centrica PB Limited</w:t>
            </w:r>
          </w:p>
          <w:p w14:paraId="5DA60EBC" w14:textId="77777777" w:rsidR="00770207" w:rsidRPr="001D7BE8" w:rsidRDefault="00770207" w:rsidP="00617D26">
            <w:pPr>
              <w:framePr w:w="2098" w:h="5761" w:hRule="exact" w:hSpace="181" w:wrap="around" w:vAnchor="page" w:hAnchor="page" w:x="9600" w:y="574" w:anchorLock="1"/>
              <w:rPr>
                <w:rFonts w:cs="Arial"/>
                <w:sz w:val="18"/>
                <w:szCs w:val="18"/>
              </w:rPr>
            </w:pPr>
          </w:p>
        </w:tc>
      </w:tr>
    </w:tbl>
    <w:p w14:paraId="2465BBEE" w14:textId="77777777" w:rsidR="00770207" w:rsidRPr="004D2E1C" w:rsidRDefault="00770207" w:rsidP="00617D26">
      <w:pPr>
        <w:framePr w:w="2098" w:h="5761" w:hRule="exact" w:hSpace="181" w:wrap="around" w:vAnchor="page" w:hAnchor="page" w:x="9600" w:y="574" w:anchorLock="1"/>
      </w:pPr>
    </w:p>
    <w:p w14:paraId="6DE74DE9" w14:textId="77777777" w:rsidR="00D61F8E" w:rsidRDefault="002971A3" w:rsidP="00D61F8E">
      <w:pPr>
        <w:pStyle w:val="HeaderNoTOC"/>
      </w:pPr>
      <w:r w:rsidRPr="009D00BD">
        <w:t>Contents</w:t>
      </w:r>
      <w:bookmarkStart w:id="0" w:name="_Toc284175825"/>
    </w:p>
    <w:p w14:paraId="5DA4C32D" w14:textId="77777777" w:rsidR="00D61F8E" w:rsidRDefault="00D61F8E" w:rsidP="00D61F8E"/>
    <w:p w14:paraId="2C8D8A78" w14:textId="7EA1F080" w:rsidR="009315A6" w:rsidRDefault="00670704">
      <w:pPr>
        <w:pStyle w:val="TOC1"/>
        <w:tabs>
          <w:tab w:val="left" w:pos="440"/>
          <w:tab w:val="right" w:leader="dot" w:pos="8040"/>
        </w:tabs>
        <w:rPr>
          <w:rFonts w:asciiTheme="minorHAnsi" w:eastAsiaTheme="minorEastAsia" w:hAnsiTheme="minorHAnsi" w:cstheme="minorBidi"/>
          <w:b w:val="0"/>
          <w:noProof/>
          <w:sz w:val="22"/>
          <w:szCs w:val="22"/>
        </w:rPr>
      </w:pPr>
      <w:r>
        <w:rPr>
          <w:rFonts w:ascii="Arial Bold" w:hAnsi="Arial Bold"/>
        </w:rPr>
        <w:fldChar w:fldCharType="begin"/>
      </w:r>
      <w:r>
        <w:rPr>
          <w:rFonts w:ascii="Arial Bold" w:hAnsi="Arial Bold"/>
        </w:rPr>
        <w:instrText xml:space="preserve"> TOC \o "1-1" \h \z \u </w:instrText>
      </w:r>
      <w:r>
        <w:rPr>
          <w:rFonts w:ascii="Arial Bold" w:hAnsi="Arial Bold"/>
        </w:rPr>
        <w:fldChar w:fldCharType="separate"/>
      </w:r>
      <w:hyperlink w:anchor="_Toc516601684" w:history="1">
        <w:r w:rsidR="009315A6" w:rsidRPr="00872FB2">
          <w:rPr>
            <w:rStyle w:val="Hyperlink"/>
            <w:noProof/>
            <w14:scene3d>
              <w14:camera w14:prst="orthographicFront"/>
              <w14:lightRig w14:rig="threePt" w14:dir="t">
                <w14:rot w14:lat="0" w14:lon="0" w14:rev="0"/>
              </w14:lightRig>
            </w14:scene3d>
          </w:rPr>
          <w:t>1</w:t>
        </w:r>
        <w:r w:rsidR="009315A6">
          <w:rPr>
            <w:rFonts w:asciiTheme="minorHAnsi" w:eastAsiaTheme="minorEastAsia" w:hAnsiTheme="minorHAnsi" w:cstheme="minorBidi"/>
            <w:b w:val="0"/>
            <w:noProof/>
            <w:sz w:val="22"/>
            <w:szCs w:val="22"/>
          </w:rPr>
          <w:tab/>
        </w:r>
        <w:r w:rsidR="009315A6" w:rsidRPr="00872FB2">
          <w:rPr>
            <w:rStyle w:val="Hyperlink"/>
            <w:noProof/>
          </w:rPr>
          <w:t>About this document</w:t>
        </w:r>
        <w:r w:rsidR="009315A6">
          <w:rPr>
            <w:noProof/>
            <w:webHidden/>
          </w:rPr>
          <w:tab/>
        </w:r>
        <w:r w:rsidR="009315A6">
          <w:rPr>
            <w:noProof/>
            <w:webHidden/>
          </w:rPr>
          <w:fldChar w:fldCharType="begin"/>
        </w:r>
        <w:r w:rsidR="009315A6">
          <w:rPr>
            <w:noProof/>
            <w:webHidden/>
          </w:rPr>
          <w:instrText xml:space="preserve"> PAGEREF _Toc516601684 \h </w:instrText>
        </w:r>
        <w:r w:rsidR="009315A6">
          <w:rPr>
            <w:noProof/>
            <w:webHidden/>
          </w:rPr>
        </w:r>
        <w:r w:rsidR="009315A6">
          <w:rPr>
            <w:noProof/>
            <w:webHidden/>
          </w:rPr>
          <w:fldChar w:fldCharType="separate"/>
        </w:r>
        <w:r w:rsidR="009315A6">
          <w:rPr>
            <w:noProof/>
            <w:webHidden/>
          </w:rPr>
          <w:t>3</w:t>
        </w:r>
        <w:r w:rsidR="009315A6">
          <w:rPr>
            <w:noProof/>
            <w:webHidden/>
          </w:rPr>
          <w:fldChar w:fldCharType="end"/>
        </w:r>
      </w:hyperlink>
    </w:p>
    <w:p w14:paraId="4D05E5E6" w14:textId="54161720" w:rsidR="009315A6" w:rsidRDefault="009315A6">
      <w:pPr>
        <w:pStyle w:val="TOC1"/>
        <w:tabs>
          <w:tab w:val="left" w:pos="440"/>
          <w:tab w:val="right" w:leader="dot" w:pos="8040"/>
        </w:tabs>
        <w:rPr>
          <w:rFonts w:asciiTheme="minorHAnsi" w:eastAsiaTheme="minorEastAsia" w:hAnsiTheme="minorHAnsi" w:cstheme="minorBidi"/>
          <w:b w:val="0"/>
          <w:noProof/>
          <w:sz w:val="22"/>
          <w:szCs w:val="22"/>
        </w:rPr>
      </w:pPr>
      <w:hyperlink w:anchor="_Toc516601685" w:history="1">
        <w:r w:rsidRPr="00872FB2">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b w:val="0"/>
            <w:noProof/>
            <w:sz w:val="22"/>
            <w:szCs w:val="22"/>
          </w:rPr>
          <w:tab/>
        </w:r>
        <w:r w:rsidRPr="00872FB2">
          <w:rPr>
            <w:rStyle w:val="Hyperlink"/>
            <w:noProof/>
          </w:rPr>
          <w:t>Original Proposal presented to Grid Code Review Panel</w:t>
        </w:r>
        <w:r>
          <w:rPr>
            <w:noProof/>
            <w:webHidden/>
          </w:rPr>
          <w:tab/>
        </w:r>
        <w:r>
          <w:rPr>
            <w:noProof/>
            <w:webHidden/>
          </w:rPr>
          <w:fldChar w:fldCharType="begin"/>
        </w:r>
        <w:r>
          <w:rPr>
            <w:noProof/>
            <w:webHidden/>
          </w:rPr>
          <w:instrText xml:space="preserve"> PAGEREF _Toc516601685 \h </w:instrText>
        </w:r>
        <w:r>
          <w:rPr>
            <w:noProof/>
            <w:webHidden/>
          </w:rPr>
        </w:r>
        <w:r>
          <w:rPr>
            <w:noProof/>
            <w:webHidden/>
          </w:rPr>
          <w:fldChar w:fldCharType="separate"/>
        </w:r>
        <w:r>
          <w:rPr>
            <w:noProof/>
            <w:webHidden/>
          </w:rPr>
          <w:t>4</w:t>
        </w:r>
        <w:r>
          <w:rPr>
            <w:noProof/>
            <w:webHidden/>
          </w:rPr>
          <w:fldChar w:fldCharType="end"/>
        </w:r>
      </w:hyperlink>
    </w:p>
    <w:p w14:paraId="76518D41" w14:textId="06F51B5A" w:rsidR="009315A6" w:rsidRDefault="009315A6">
      <w:pPr>
        <w:pStyle w:val="TOC1"/>
        <w:tabs>
          <w:tab w:val="left" w:pos="440"/>
          <w:tab w:val="right" w:leader="dot" w:pos="8040"/>
        </w:tabs>
        <w:rPr>
          <w:rFonts w:asciiTheme="minorHAnsi" w:eastAsiaTheme="minorEastAsia" w:hAnsiTheme="minorHAnsi" w:cstheme="minorBidi"/>
          <w:b w:val="0"/>
          <w:noProof/>
          <w:sz w:val="22"/>
          <w:szCs w:val="22"/>
        </w:rPr>
      </w:pPr>
      <w:hyperlink w:anchor="_Toc516601686" w:history="1">
        <w:r w:rsidRPr="00872FB2">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b w:val="0"/>
            <w:noProof/>
            <w:sz w:val="22"/>
            <w:szCs w:val="22"/>
          </w:rPr>
          <w:tab/>
        </w:r>
        <w:r w:rsidRPr="00872FB2">
          <w:rPr>
            <w:rStyle w:val="Hyperlink"/>
            <w:noProof/>
          </w:rPr>
          <w:t>Governance</w:t>
        </w:r>
        <w:r>
          <w:rPr>
            <w:noProof/>
            <w:webHidden/>
          </w:rPr>
          <w:tab/>
        </w:r>
        <w:r>
          <w:rPr>
            <w:noProof/>
            <w:webHidden/>
          </w:rPr>
          <w:fldChar w:fldCharType="begin"/>
        </w:r>
        <w:r>
          <w:rPr>
            <w:noProof/>
            <w:webHidden/>
          </w:rPr>
          <w:instrText xml:space="preserve"> PAGEREF _Toc516601686 \h </w:instrText>
        </w:r>
        <w:r>
          <w:rPr>
            <w:noProof/>
            <w:webHidden/>
          </w:rPr>
        </w:r>
        <w:r>
          <w:rPr>
            <w:noProof/>
            <w:webHidden/>
          </w:rPr>
          <w:fldChar w:fldCharType="separate"/>
        </w:r>
        <w:r>
          <w:rPr>
            <w:noProof/>
            <w:webHidden/>
          </w:rPr>
          <w:t>5</w:t>
        </w:r>
        <w:r>
          <w:rPr>
            <w:noProof/>
            <w:webHidden/>
          </w:rPr>
          <w:fldChar w:fldCharType="end"/>
        </w:r>
      </w:hyperlink>
    </w:p>
    <w:p w14:paraId="31A4FB9D" w14:textId="3C72CF83" w:rsidR="009315A6" w:rsidRDefault="009315A6">
      <w:pPr>
        <w:pStyle w:val="TOC1"/>
        <w:tabs>
          <w:tab w:val="left" w:pos="440"/>
          <w:tab w:val="right" w:leader="dot" w:pos="8040"/>
        </w:tabs>
        <w:rPr>
          <w:rFonts w:asciiTheme="minorHAnsi" w:eastAsiaTheme="minorEastAsia" w:hAnsiTheme="minorHAnsi" w:cstheme="minorBidi"/>
          <w:b w:val="0"/>
          <w:noProof/>
          <w:sz w:val="22"/>
          <w:szCs w:val="22"/>
        </w:rPr>
      </w:pPr>
      <w:hyperlink w:anchor="_Toc516601687" w:history="1">
        <w:r w:rsidRPr="00872FB2">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b w:val="0"/>
            <w:noProof/>
            <w:sz w:val="22"/>
            <w:szCs w:val="22"/>
          </w:rPr>
          <w:tab/>
        </w:r>
        <w:r w:rsidRPr="00872FB2">
          <w:rPr>
            <w:rStyle w:val="Hyperlink"/>
            <w:noProof/>
          </w:rPr>
          <w:t>Proposers Solution</w:t>
        </w:r>
        <w:r>
          <w:rPr>
            <w:noProof/>
            <w:webHidden/>
          </w:rPr>
          <w:tab/>
        </w:r>
        <w:r>
          <w:rPr>
            <w:noProof/>
            <w:webHidden/>
          </w:rPr>
          <w:fldChar w:fldCharType="begin"/>
        </w:r>
        <w:r>
          <w:rPr>
            <w:noProof/>
            <w:webHidden/>
          </w:rPr>
          <w:instrText xml:space="preserve"> PAGEREF _Toc516601687 \h </w:instrText>
        </w:r>
        <w:r>
          <w:rPr>
            <w:noProof/>
            <w:webHidden/>
          </w:rPr>
        </w:r>
        <w:r>
          <w:rPr>
            <w:noProof/>
            <w:webHidden/>
          </w:rPr>
          <w:fldChar w:fldCharType="separate"/>
        </w:r>
        <w:r>
          <w:rPr>
            <w:noProof/>
            <w:webHidden/>
          </w:rPr>
          <w:t>6</w:t>
        </w:r>
        <w:r>
          <w:rPr>
            <w:noProof/>
            <w:webHidden/>
          </w:rPr>
          <w:fldChar w:fldCharType="end"/>
        </w:r>
      </w:hyperlink>
    </w:p>
    <w:p w14:paraId="21557966" w14:textId="14FE87AF" w:rsidR="009315A6" w:rsidRDefault="009315A6">
      <w:pPr>
        <w:pStyle w:val="TOC1"/>
        <w:tabs>
          <w:tab w:val="left" w:pos="440"/>
          <w:tab w:val="right" w:leader="dot" w:pos="8040"/>
        </w:tabs>
        <w:rPr>
          <w:rFonts w:asciiTheme="minorHAnsi" w:eastAsiaTheme="minorEastAsia" w:hAnsiTheme="minorHAnsi" w:cstheme="minorBidi"/>
          <w:b w:val="0"/>
          <w:noProof/>
          <w:sz w:val="22"/>
          <w:szCs w:val="22"/>
        </w:rPr>
      </w:pPr>
      <w:hyperlink w:anchor="_Toc516601688" w:history="1">
        <w:r w:rsidRPr="00872FB2">
          <w:rPr>
            <w:rStyle w:val="Hyperlink"/>
            <w:noProof/>
            <w14:scene3d>
              <w14:camera w14:prst="orthographicFront"/>
              <w14:lightRig w14:rig="threePt" w14:dir="t">
                <w14:rot w14:lat="0" w14:lon="0" w14:rev="0"/>
              </w14:lightRig>
            </w14:scene3d>
          </w:rPr>
          <w:t>5</w:t>
        </w:r>
        <w:r>
          <w:rPr>
            <w:rFonts w:asciiTheme="minorHAnsi" w:eastAsiaTheme="minorEastAsia" w:hAnsiTheme="minorHAnsi" w:cstheme="minorBidi"/>
            <w:b w:val="0"/>
            <w:noProof/>
            <w:sz w:val="22"/>
            <w:szCs w:val="22"/>
          </w:rPr>
          <w:tab/>
        </w:r>
        <w:r w:rsidRPr="00872FB2">
          <w:rPr>
            <w:rStyle w:val="Hyperlink"/>
            <w:noProof/>
          </w:rPr>
          <w:t>Workgroup discussions and vote</w:t>
        </w:r>
        <w:r>
          <w:rPr>
            <w:noProof/>
            <w:webHidden/>
          </w:rPr>
          <w:tab/>
        </w:r>
        <w:r>
          <w:rPr>
            <w:noProof/>
            <w:webHidden/>
          </w:rPr>
          <w:fldChar w:fldCharType="begin"/>
        </w:r>
        <w:r>
          <w:rPr>
            <w:noProof/>
            <w:webHidden/>
          </w:rPr>
          <w:instrText xml:space="preserve"> PAGEREF _Toc516601688 \h </w:instrText>
        </w:r>
        <w:r>
          <w:rPr>
            <w:noProof/>
            <w:webHidden/>
          </w:rPr>
        </w:r>
        <w:r>
          <w:rPr>
            <w:noProof/>
            <w:webHidden/>
          </w:rPr>
          <w:fldChar w:fldCharType="separate"/>
        </w:r>
        <w:r>
          <w:rPr>
            <w:noProof/>
            <w:webHidden/>
          </w:rPr>
          <w:t>6</w:t>
        </w:r>
        <w:r>
          <w:rPr>
            <w:noProof/>
            <w:webHidden/>
          </w:rPr>
          <w:fldChar w:fldCharType="end"/>
        </w:r>
      </w:hyperlink>
    </w:p>
    <w:p w14:paraId="671EFCD8" w14:textId="7373104C" w:rsidR="009315A6" w:rsidRDefault="009315A6">
      <w:pPr>
        <w:pStyle w:val="TOC1"/>
        <w:tabs>
          <w:tab w:val="left" w:pos="440"/>
          <w:tab w:val="right" w:leader="dot" w:pos="8040"/>
        </w:tabs>
        <w:rPr>
          <w:rFonts w:asciiTheme="minorHAnsi" w:eastAsiaTheme="minorEastAsia" w:hAnsiTheme="minorHAnsi" w:cstheme="minorBidi"/>
          <w:b w:val="0"/>
          <w:noProof/>
          <w:sz w:val="22"/>
          <w:szCs w:val="22"/>
        </w:rPr>
      </w:pPr>
      <w:hyperlink w:anchor="_Toc516601689" w:history="1">
        <w:r w:rsidRPr="00872FB2">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b w:val="0"/>
            <w:noProof/>
            <w:sz w:val="22"/>
            <w:szCs w:val="22"/>
          </w:rPr>
          <w:tab/>
        </w:r>
        <w:r w:rsidRPr="00872FB2">
          <w:rPr>
            <w:rStyle w:val="Hyperlink"/>
            <w:noProof/>
          </w:rPr>
          <w:t>Impacts and Other Considerations</w:t>
        </w:r>
        <w:r>
          <w:rPr>
            <w:noProof/>
            <w:webHidden/>
          </w:rPr>
          <w:tab/>
        </w:r>
        <w:r>
          <w:rPr>
            <w:noProof/>
            <w:webHidden/>
          </w:rPr>
          <w:fldChar w:fldCharType="begin"/>
        </w:r>
        <w:r>
          <w:rPr>
            <w:noProof/>
            <w:webHidden/>
          </w:rPr>
          <w:instrText xml:space="preserve"> PAGEREF _Toc516601689 \h </w:instrText>
        </w:r>
        <w:r>
          <w:rPr>
            <w:noProof/>
            <w:webHidden/>
          </w:rPr>
        </w:r>
        <w:r>
          <w:rPr>
            <w:noProof/>
            <w:webHidden/>
          </w:rPr>
          <w:fldChar w:fldCharType="separate"/>
        </w:r>
        <w:r>
          <w:rPr>
            <w:noProof/>
            <w:webHidden/>
          </w:rPr>
          <w:t>7</w:t>
        </w:r>
        <w:r>
          <w:rPr>
            <w:noProof/>
            <w:webHidden/>
          </w:rPr>
          <w:fldChar w:fldCharType="end"/>
        </w:r>
      </w:hyperlink>
    </w:p>
    <w:p w14:paraId="2AD6CC8D" w14:textId="23B54E32" w:rsidR="009315A6" w:rsidRDefault="009315A6">
      <w:pPr>
        <w:pStyle w:val="TOC1"/>
        <w:tabs>
          <w:tab w:val="left" w:pos="440"/>
          <w:tab w:val="right" w:leader="dot" w:pos="8040"/>
        </w:tabs>
        <w:rPr>
          <w:rFonts w:asciiTheme="minorHAnsi" w:eastAsiaTheme="minorEastAsia" w:hAnsiTheme="minorHAnsi" w:cstheme="minorBidi"/>
          <w:b w:val="0"/>
          <w:noProof/>
          <w:sz w:val="22"/>
          <w:szCs w:val="22"/>
        </w:rPr>
      </w:pPr>
      <w:hyperlink w:anchor="_Toc516601690" w:history="1">
        <w:r w:rsidRPr="00872FB2">
          <w:rPr>
            <w:rStyle w:val="Hyperlink"/>
            <w:noProof/>
            <w14:scene3d>
              <w14:camera w14:prst="orthographicFront"/>
              <w14:lightRig w14:rig="threePt" w14:dir="t">
                <w14:rot w14:lat="0" w14:lon="0" w14:rev="0"/>
              </w14:lightRig>
            </w14:scene3d>
          </w:rPr>
          <w:t>7</w:t>
        </w:r>
        <w:r>
          <w:rPr>
            <w:rFonts w:asciiTheme="minorHAnsi" w:eastAsiaTheme="minorEastAsia" w:hAnsiTheme="minorHAnsi" w:cstheme="minorBidi"/>
            <w:b w:val="0"/>
            <w:noProof/>
            <w:sz w:val="22"/>
            <w:szCs w:val="22"/>
          </w:rPr>
          <w:tab/>
        </w:r>
        <w:r w:rsidRPr="00872FB2">
          <w:rPr>
            <w:rStyle w:val="Hyperlink"/>
            <w:noProof/>
          </w:rPr>
          <w:t>Relevant Objectives – Proposers assessment</w:t>
        </w:r>
        <w:r>
          <w:rPr>
            <w:noProof/>
            <w:webHidden/>
          </w:rPr>
          <w:tab/>
        </w:r>
        <w:r>
          <w:rPr>
            <w:noProof/>
            <w:webHidden/>
          </w:rPr>
          <w:fldChar w:fldCharType="begin"/>
        </w:r>
        <w:r>
          <w:rPr>
            <w:noProof/>
            <w:webHidden/>
          </w:rPr>
          <w:instrText xml:space="preserve"> PAGEREF _Toc516601690 \h </w:instrText>
        </w:r>
        <w:r>
          <w:rPr>
            <w:noProof/>
            <w:webHidden/>
          </w:rPr>
        </w:r>
        <w:r>
          <w:rPr>
            <w:noProof/>
            <w:webHidden/>
          </w:rPr>
          <w:fldChar w:fldCharType="separate"/>
        </w:r>
        <w:r>
          <w:rPr>
            <w:noProof/>
            <w:webHidden/>
          </w:rPr>
          <w:t>7</w:t>
        </w:r>
        <w:r>
          <w:rPr>
            <w:noProof/>
            <w:webHidden/>
          </w:rPr>
          <w:fldChar w:fldCharType="end"/>
        </w:r>
      </w:hyperlink>
    </w:p>
    <w:p w14:paraId="0D720E26" w14:textId="2CD5F4C9" w:rsidR="009315A6" w:rsidRDefault="009315A6">
      <w:pPr>
        <w:pStyle w:val="TOC1"/>
        <w:tabs>
          <w:tab w:val="left" w:pos="440"/>
          <w:tab w:val="right" w:leader="dot" w:pos="8040"/>
        </w:tabs>
        <w:rPr>
          <w:rFonts w:asciiTheme="minorHAnsi" w:eastAsiaTheme="minorEastAsia" w:hAnsiTheme="minorHAnsi" w:cstheme="minorBidi"/>
          <w:b w:val="0"/>
          <w:noProof/>
          <w:sz w:val="22"/>
          <w:szCs w:val="22"/>
        </w:rPr>
      </w:pPr>
      <w:hyperlink w:anchor="_Toc516601691" w:history="1">
        <w:r w:rsidRPr="00872FB2">
          <w:rPr>
            <w:rStyle w:val="Hyperlink"/>
            <w:noProof/>
            <w14:scene3d>
              <w14:camera w14:prst="orthographicFront"/>
              <w14:lightRig w14:rig="threePt" w14:dir="t">
                <w14:rot w14:lat="0" w14:lon="0" w14:rev="0"/>
              </w14:lightRig>
            </w14:scene3d>
          </w:rPr>
          <w:t>8</w:t>
        </w:r>
        <w:r>
          <w:rPr>
            <w:rFonts w:asciiTheme="minorHAnsi" w:eastAsiaTheme="minorEastAsia" w:hAnsiTheme="minorHAnsi" w:cstheme="minorBidi"/>
            <w:b w:val="0"/>
            <w:noProof/>
            <w:sz w:val="22"/>
            <w:szCs w:val="22"/>
          </w:rPr>
          <w:tab/>
        </w:r>
        <w:r w:rsidRPr="00872FB2">
          <w:rPr>
            <w:rStyle w:val="Hyperlink"/>
            <w:noProof/>
          </w:rPr>
          <w:t>Implementation</w:t>
        </w:r>
        <w:r>
          <w:rPr>
            <w:noProof/>
            <w:webHidden/>
          </w:rPr>
          <w:tab/>
        </w:r>
        <w:r>
          <w:rPr>
            <w:noProof/>
            <w:webHidden/>
          </w:rPr>
          <w:fldChar w:fldCharType="begin"/>
        </w:r>
        <w:r>
          <w:rPr>
            <w:noProof/>
            <w:webHidden/>
          </w:rPr>
          <w:instrText xml:space="preserve"> PAGEREF _Toc516601691 \h </w:instrText>
        </w:r>
        <w:r>
          <w:rPr>
            <w:noProof/>
            <w:webHidden/>
          </w:rPr>
        </w:r>
        <w:r>
          <w:rPr>
            <w:noProof/>
            <w:webHidden/>
          </w:rPr>
          <w:fldChar w:fldCharType="separate"/>
        </w:r>
        <w:r>
          <w:rPr>
            <w:noProof/>
            <w:webHidden/>
          </w:rPr>
          <w:t>9</w:t>
        </w:r>
        <w:r>
          <w:rPr>
            <w:noProof/>
            <w:webHidden/>
          </w:rPr>
          <w:fldChar w:fldCharType="end"/>
        </w:r>
      </w:hyperlink>
    </w:p>
    <w:p w14:paraId="6B9581DF" w14:textId="6B51FE7A" w:rsidR="009315A6" w:rsidRDefault="009315A6">
      <w:pPr>
        <w:pStyle w:val="TOC1"/>
        <w:tabs>
          <w:tab w:val="right" w:leader="dot" w:pos="8040"/>
        </w:tabs>
        <w:rPr>
          <w:rFonts w:asciiTheme="minorHAnsi" w:eastAsiaTheme="minorEastAsia" w:hAnsiTheme="minorHAnsi" w:cstheme="minorBidi"/>
          <w:b w:val="0"/>
          <w:noProof/>
          <w:sz w:val="22"/>
          <w:szCs w:val="22"/>
        </w:rPr>
      </w:pPr>
      <w:hyperlink w:anchor="_Toc516601692" w:history="1">
        <w:r w:rsidRPr="00872FB2">
          <w:rPr>
            <w:rStyle w:val="Hyperlink"/>
            <w:noProof/>
          </w:rPr>
          <w:t>Annex 1: Terms of Reference</w:t>
        </w:r>
        <w:r>
          <w:rPr>
            <w:noProof/>
            <w:webHidden/>
          </w:rPr>
          <w:tab/>
        </w:r>
        <w:r>
          <w:rPr>
            <w:noProof/>
            <w:webHidden/>
          </w:rPr>
          <w:fldChar w:fldCharType="begin"/>
        </w:r>
        <w:r>
          <w:rPr>
            <w:noProof/>
            <w:webHidden/>
          </w:rPr>
          <w:instrText xml:space="preserve"> PAGEREF _Toc516601692 \h </w:instrText>
        </w:r>
        <w:r>
          <w:rPr>
            <w:noProof/>
            <w:webHidden/>
          </w:rPr>
        </w:r>
        <w:r>
          <w:rPr>
            <w:noProof/>
            <w:webHidden/>
          </w:rPr>
          <w:fldChar w:fldCharType="separate"/>
        </w:r>
        <w:r>
          <w:rPr>
            <w:noProof/>
            <w:webHidden/>
          </w:rPr>
          <w:t>9</w:t>
        </w:r>
        <w:r>
          <w:rPr>
            <w:noProof/>
            <w:webHidden/>
          </w:rPr>
          <w:fldChar w:fldCharType="end"/>
        </w:r>
      </w:hyperlink>
    </w:p>
    <w:p w14:paraId="61A43F72" w14:textId="5493A2D1" w:rsidR="009315A6" w:rsidRDefault="009315A6">
      <w:pPr>
        <w:pStyle w:val="TOC1"/>
        <w:tabs>
          <w:tab w:val="right" w:leader="dot" w:pos="8040"/>
        </w:tabs>
        <w:rPr>
          <w:rFonts w:asciiTheme="minorHAnsi" w:eastAsiaTheme="minorEastAsia" w:hAnsiTheme="minorHAnsi" w:cstheme="minorBidi"/>
          <w:b w:val="0"/>
          <w:noProof/>
          <w:sz w:val="22"/>
          <w:szCs w:val="22"/>
        </w:rPr>
      </w:pPr>
      <w:hyperlink w:anchor="_Toc516601693" w:history="1">
        <w:r w:rsidRPr="00872FB2">
          <w:rPr>
            <w:rStyle w:val="Hyperlink"/>
            <w:noProof/>
          </w:rPr>
          <w:t>Annex 2: Grid Code Legal Text</w:t>
        </w:r>
        <w:r>
          <w:rPr>
            <w:noProof/>
            <w:webHidden/>
          </w:rPr>
          <w:tab/>
        </w:r>
        <w:r>
          <w:rPr>
            <w:noProof/>
            <w:webHidden/>
          </w:rPr>
          <w:fldChar w:fldCharType="begin"/>
        </w:r>
        <w:r>
          <w:rPr>
            <w:noProof/>
            <w:webHidden/>
          </w:rPr>
          <w:instrText xml:space="preserve"> PAGEREF _Toc516601693 \h </w:instrText>
        </w:r>
        <w:r>
          <w:rPr>
            <w:noProof/>
            <w:webHidden/>
          </w:rPr>
        </w:r>
        <w:r>
          <w:rPr>
            <w:noProof/>
            <w:webHidden/>
          </w:rPr>
          <w:fldChar w:fldCharType="separate"/>
        </w:r>
        <w:r>
          <w:rPr>
            <w:noProof/>
            <w:webHidden/>
          </w:rPr>
          <w:t>9</w:t>
        </w:r>
        <w:r>
          <w:rPr>
            <w:noProof/>
            <w:webHidden/>
          </w:rPr>
          <w:fldChar w:fldCharType="end"/>
        </w:r>
      </w:hyperlink>
    </w:p>
    <w:p w14:paraId="7522E6EE" w14:textId="3BBC2E38" w:rsidR="009315A6" w:rsidRDefault="009315A6">
      <w:pPr>
        <w:pStyle w:val="TOC1"/>
        <w:tabs>
          <w:tab w:val="right" w:leader="dot" w:pos="8040"/>
        </w:tabs>
        <w:rPr>
          <w:rFonts w:asciiTheme="minorHAnsi" w:eastAsiaTheme="minorEastAsia" w:hAnsiTheme="minorHAnsi" w:cstheme="minorBidi"/>
          <w:b w:val="0"/>
          <w:noProof/>
          <w:sz w:val="22"/>
          <w:szCs w:val="22"/>
        </w:rPr>
      </w:pPr>
      <w:hyperlink w:anchor="_Toc516601694" w:history="1">
        <w:r w:rsidRPr="00872FB2">
          <w:rPr>
            <w:rStyle w:val="Hyperlink"/>
            <w:noProof/>
          </w:rPr>
          <w:t>Annex 3: Distribution Code Legal Text</w:t>
        </w:r>
        <w:r>
          <w:rPr>
            <w:noProof/>
            <w:webHidden/>
          </w:rPr>
          <w:tab/>
        </w:r>
        <w:r>
          <w:rPr>
            <w:noProof/>
            <w:webHidden/>
          </w:rPr>
          <w:fldChar w:fldCharType="begin"/>
        </w:r>
        <w:r>
          <w:rPr>
            <w:noProof/>
            <w:webHidden/>
          </w:rPr>
          <w:instrText xml:space="preserve"> PAGEREF _Toc516601694 \h </w:instrText>
        </w:r>
        <w:r>
          <w:rPr>
            <w:noProof/>
            <w:webHidden/>
          </w:rPr>
        </w:r>
        <w:r>
          <w:rPr>
            <w:noProof/>
            <w:webHidden/>
          </w:rPr>
          <w:fldChar w:fldCharType="separate"/>
        </w:r>
        <w:r>
          <w:rPr>
            <w:noProof/>
            <w:webHidden/>
          </w:rPr>
          <w:t>9</w:t>
        </w:r>
        <w:r>
          <w:rPr>
            <w:noProof/>
            <w:webHidden/>
          </w:rPr>
          <w:fldChar w:fldCharType="end"/>
        </w:r>
      </w:hyperlink>
    </w:p>
    <w:p w14:paraId="57023597" w14:textId="0978B338" w:rsidR="009315A6" w:rsidRDefault="009315A6">
      <w:pPr>
        <w:pStyle w:val="TOC1"/>
        <w:tabs>
          <w:tab w:val="right" w:leader="dot" w:pos="8040"/>
        </w:tabs>
        <w:rPr>
          <w:rFonts w:asciiTheme="minorHAnsi" w:eastAsiaTheme="minorEastAsia" w:hAnsiTheme="minorHAnsi" w:cstheme="minorBidi"/>
          <w:b w:val="0"/>
          <w:noProof/>
          <w:sz w:val="22"/>
          <w:szCs w:val="22"/>
        </w:rPr>
      </w:pPr>
      <w:hyperlink w:anchor="_Toc516601695" w:history="1">
        <w:r w:rsidRPr="00872FB2">
          <w:rPr>
            <w:rStyle w:val="Hyperlink"/>
            <w:noProof/>
          </w:rPr>
          <w:t>Annex 4: Grid Code Self-Governance Statement</w:t>
        </w:r>
        <w:r>
          <w:rPr>
            <w:noProof/>
            <w:webHidden/>
          </w:rPr>
          <w:tab/>
        </w:r>
        <w:r>
          <w:rPr>
            <w:noProof/>
            <w:webHidden/>
          </w:rPr>
          <w:fldChar w:fldCharType="begin"/>
        </w:r>
        <w:r>
          <w:rPr>
            <w:noProof/>
            <w:webHidden/>
          </w:rPr>
          <w:instrText xml:space="preserve"> PAGEREF _Toc516601695 \h </w:instrText>
        </w:r>
        <w:r>
          <w:rPr>
            <w:noProof/>
            <w:webHidden/>
          </w:rPr>
        </w:r>
        <w:r>
          <w:rPr>
            <w:noProof/>
            <w:webHidden/>
          </w:rPr>
          <w:fldChar w:fldCharType="separate"/>
        </w:r>
        <w:r>
          <w:rPr>
            <w:noProof/>
            <w:webHidden/>
          </w:rPr>
          <w:t>9</w:t>
        </w:r>
        <w:r>
          <w:rPr>
            <w:noProof/>
            <w:webHidden/>
          </w:rPr>
          <w:fldChar w:fldCharType="end"/>
        </w:r>
      </w:hyperlink>
    </w:p>
    <w:p w14:paraId="0ACEC8E3" w14:textId="0F7AA91F" w:rsidR="009315A6" w:rsidRDefault="009315A6">
      <w:pPr>
        <w:pStyle w:val="TOC1"/>
        <w:tabs>
          <w:tab w:val="right" w:leader="dot" w:pos="8040"/>
        </w:tabs>
        <w:rPr>
          <w:rFonts w:asciiTheme="minorHAnsi" w:eastAsiaTheme="minorEastAsia" w:hAnsiTheme="minorHAnsi" w:cstheme="minorBidi"/>
          <w:b w:val="0"/>
          <w:noProof/>
          <w:sz w:val="22"/>
          <w:szCs w:val="22"/>
        </w:rPr>
      </w:pPr>
      <w:hyperlink w:anchor="_Toc516601696" w:history="1">
        <w:r w:rsidRPr="00872FB2">
          <w:rPr>
            <w:rStyle w:val="Hyperlink"/>
            <w:noProof/>
          </w:rPr>
          <w:t>Annex 5: LFSM-O National Grid paper &amp; presentation</w:t>
        </w:r>
        <w:r>
          <w:rPr>
            <w:noProof/>
            <w:webHidden/>
          </w:rPr>
          <w:tab/>
        </w:r>
        <w:r>
          <w:rPr>
            <w:noProof/>
            <w:webHidden/>
          </w:rPr>
          <w:fldChar w:fldCharType="begin"/>
        </w:r>
        <w:r>
          <w:rPr>
            <w:noProof/>
            <w:webHidden/>
          </w:rPr>
          <w:instrText xml:space="preserve"> PAGEREF _Toc516601696 \h </w:instrText>
        </w:r>
        <w:r>
          <w:rPr>
            <w:noProof/>
            <w:webHidden/>
          </w:rPr>
        </w:r>
        <w:r>
          <w:rPr>
            <w:noProof/>
            <w:webHidden/>
          </w:rPr>
          <w:fldChar w:fldCharType="separate"/>
        </w:r>
        <w:r>
          <w:rPr>
            <w:noProof/>
            <w:webHidden/>
          </w:rPr>
          <w:t>9</w:t>
        </w:r>
        <w:r>
          <w:rPr>
            <w:noProof/>
            <w:webHidden/>
          </w:rPr>
          <w:fldChar w:fldCharType="end"/>
        </w:r>
      </w:hyperlink>
    </w:p>
    <w:p w14:paraId="39FD5693" w14:textId="2F4538FA" w:rsidR="009315A6" w:rsidRDefault="009315A6">
      <w:pPr>
        <w:pStyle w:val="TOC1"/>
        <w:tabs>
          <w:tab w:val="right" w:leader="dot" w:pos="8040"/>
        </w:tabs>
        <w:rPr>
          <w:rFonts w:asciiTheme="minorHAnsi" w:eastAsiaTheme="minorEastAsia" w:hAnsiTheme="minorHAnsi" w:cstheme="minorBidi"/>
          <w:b w:val="0"/>
          <w:noProof/>
          <w:sz w:val="22"/>
          <w:szCs w:val="22"/>
        </w:rPr>
      </w:pPr>
      <w:hyperlink w:anchor="_Toc516601697" w:history="1">
        <w:r w:rsidRPr="00872FB2">
          <w:rPr>
            <w:rStyle w:val="Hyperlink"/>
            <w:noProof/>
          </w:rPr>
          <w:t>Annex 6: Attendance Register</w:t>
        </w:r>
        <w:r>
          <w:rPr>
            <w:noProof/>
            <w:webHidden/>
          </w:rPr>
          <w:tab/>
        </w:r>
        <w:r>
          <w:rPr>
            <w:noProof/>
            <w:webHidden/>
          </w:rPr>
          <w:fldChar w:fldCharType="begin"/>
        </w:r>
        <w:r>
          <w:rPr>
            <w:noProof/>
            <w:webHidden/>
          </w:rPr>
          <w:instrText xml:space="preserve"> PAGEREF _Toc516601697 \h </w:instrText>
        </w:r>
        <w:r>
          <w:rPr>
            <w:noProof/>
            <w:webHidden/>
          </w:rPr>
        </w:r>
        <w:r>
          <w:rPr>
            <w:noProof/>
            <w:webHidden/>
          </w:rPr>
          <w:fldChar w:fldCharType="separate"/>
        </w:r>
        <w:r>
          <w:rPr>
            <w:noProof/>
            <w:webHidden/>
          </w:rPr>
          <w:t>10</w:t>
        </w:r>
        <w:r>
          <w:rPr>
            <w:noProof/>
            <w:webHidden/>
          </w:rPr>
          <w:fldChar w:fldCharType="end"/>
        </w:r>
      </w:hyperlink>
    </w:p>
    <w:p w14:paraId="57B52764" w14:textId="1DAA6265" w:rsidR="00D61F8E" w:rsidRDefault="00670704" w:rsidP="00D61F8E">
      <w:r>
        <w:rPr>
          <w:rFonts w:ascii="Arial Bold" w:hAnsi="Arial Bold"/>
          <w:sz w:val="24"/>
        </w:rPr>
        <w:fldChar w:fldCharType="end"/>
      </w:r>
    </w:p>
    <w:bookmarkEnd w:id="0"/>
    <w:p w14:paraId="4AA9F867" w14:textId="2AE532A7" w:rsidR="00BF2F45" w:rsidRPr="00AA14B2" w:rsidRDefault="0012076E" w:rsidP="00AA14B2">
      <w:pPr>
        <w:pStyle w:val="HeaderNoTOC"/>
      </w:pPr>
      <w:r>
        <w:t>Timetable</w:t>
      </w:r>
    </w:p>
    <w:tbl>
      <w:tblPr>
        <w:tblpPr w:leftFromText="180" w:rightFromText="180" w:vertAnchor="text" w:tblpX="-103" w:tblpY="1"/>
        <w:tblOverlap w:val="never"/>
        <w:tblW w:w="8490"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6215"/>
        <w:gridCol w:w="2275"/>
      </w:tblGrid>
      <w:tr w:rsidR="0012076E" w:rsidRPr="00442ABD" w14:paraId="530248C2" w14:textId="77777777" w:rsidTr="0012076E">
        <w:trPr>
          <w:trHeight w:val="386"/>
        </w:trPr>
        <w:tc>
          <w:tcPr>
            <w:tcW w:w="6215" w:type="dxa"/>
            <w:shd w:val="clear" w:color="auto" w:fill="auto"/>
          </w:tcPr>
          <w:p w14:paraId="29C5E163" w14:textId="77777777" w:rsidR="0012076E" w:rsidRPr="00442ABD" w:rsidRDefault="0012076E" w:rsidP="0012076E">
            <w:pPr>
              <w:tabs>
                <w:tab w:val="left" w:pos="171"/>
              </w:tabs>
              <w:spacing w:before="40" w:after="40"/>
              <w:rPr>
                <w:rFonts w:cs="Arial"/>
              </w:rPr>
            </w:pPr>
            <w:r w:rsidRPr="00442ABD">
              <w:rPr>
                <w:rFonts w:cs="Arial"/>
              </w:rPr>
              <w:t>Workgroup Meeting 1</w:t>
            </w:r>
          </w:p>
        </w:tc>
        <w:tc>
          <w:tcPr>
            <w:tcW w:w="2275" w:type="dxa"/>
            <w:shd w:val="clear" w:color="auto" w:fill="auto"/>
            <w:vAlign w:val="center"/>
          </w:tcPr>
          <w:p w14:paraId="27646EFB" w14:textId="6D2C6088" w:rsidR="0012076E" w:rsidRPr="00442ABD" w:rsidRDefault="00620BB1" w:rsidP="0012076E">
            <w:pPr>
              <w:spacing w:before="40" w:after="40"/>
              <w:rPr>
                <w:rFonts w:cs="Arial"/>
              </w:rPr>
            </w:pPr>
            <w:r>
              <w:rPr>
                <w:rFonts w:cs="Arial"/>
              </w:rPr>
              <w:t>6 June 2018</w:t>
            </w:r>
          </w:p>
        </w:tc>
      </w:tr>
      <w:tr w:rsidR="00A6602A" w:rsidRPr="00442ABD" w14:paraId="1722FF2E" w14:textId="77777777" w:rsidTr="0012076E">
        <w:trPr>
          <w:trHeight w:val="386"/>
        </w:trPr>
        <w:tc>
          <w:tcPr>
            <w:tcW w:w="6215" w:type="dxa"/>
            <w:shd w:val="clear" w:color="auto" w:fill="auto"/>
          </w:tcPr>
          <w:p w14:paraId="16C3F782" w14:textId="6715DA31" w:rsidR="00A6602A" w:rsidRPr="00442ABD" w:rsidRDefault="00A6602A" w:rsidP="0012076E">
            <w:pPr>
              <w:tabs>
                <w:tab w:val="left" w:pos="171"/>
              </w:tabs>
              <w:spacing w:before="40" w:after="40"/>
              <w:rPr>
                <w:rFonts w:cs="Arial"/>
              </w:rPr>
            </w:pPr>
            <w:r>
              <w:rPr>
                <w:rFonts w:cs="Arial"/>
              </w:rPr>
              <w:t xml:space="preserve">Workgroup Meeting 2 </w:t>
            </w:r>
          </w:p>
        </w:tc>
        <w:tc>
          <w:tcPr>
            <w:tcW w:w="2275" w:type="dxa"/>
            <w:shd w:val="clear" w:color="auto" w:fill="auto"/>
            <w:vAlign w:val="center"/>
          </w:tcPr>
          <w:p w14:paraId="76FB0606" w14:textId="54BC2076" w:rsidR="00A6602A" w:rsidRDefault="00A6602A" w:rsidP="0012076E">
            <w:pPr>
              <w:spacing w:before="40" w:after="40"/>
              <w:rPr>
                <w:rFonts w:cs="Arial"/>
              </w:rPr>
            </w:pPr>
            <w:r>
              <w:rPr>
                <w:rFonts w:cs="Arial"/>
              </w:rPr>
              <w:t>18 June 2018</w:t>
            </w:r>
          </w:p>
        </w:tc>
      </w:tr>
      <w:tr w:rsidR="0012076E" w:rsidRPr="00442ABD" w14:paraId="253C8A95" w14:textId="77777777" w:rsidTr="0012076E">
        <w:trPr>
          <w:trHeight w:val="386"/>
        </w:trPr>
        <w:tc>
          <w:tcPr>
            <w:tcW w:w="6215" w:type="dxa"/>
            <w:shd w:val="clear" w:color="auto" w:fill="auto"/>
          </w:tcPr>
          <w:p w14:paraId="78250A1D" w14:textId="1454E880" w:rsidR="0012076E" w:rsidRPr="00442ABD" w:rsidRDefault="0012076E" w:rsidP="0012076E">
            <w:pPr>
              <w:tabs>
                <w:tab w:val="left" w:pos="171"/>
              </w:tabs>
              <w:spacing w:before="40" w:after="40"/>
              <w:rPr>
                <w:rFonts w:cs="Arial"/>
              </w:rPr>
            </w:pPr>
            <w:r w:rsidRPr="00442ABD">
              <w:rPr>
                <w:rFonts w:cs="Arial"/>
              </w:rPr>
              <w:t xml:space="preserve">Workgroup Report </w:t>
            </w:r>
            <w:r w:rsidR="00620BB1">
              <w:rPr>
                <w:rFonts w:cs="Arial"/>
              </w:rPr>
              <w:t>submitted/</w:t>
            </w:r>
            <w:r w:rsidRPr="00442ABD">
              <w:rPr>
                <w:rFonts w:cs="Arial"/>
              </w:rPr>
              <w:t>presented to Panel</w:t>
            </w:r>
          </w:p>
        </w:tc>
        <w:tc>
          <w:tcPr>
            <w:tcW w:w="2275" w:type="dxa"/>
            <w:shd w:val="clear" w:color="auto" w:fill="auto"/>
            <w:vAlign w:val="center"/>
          </w:tcPr>
          <w:p w14:paraId="4001EF0D" w14:textId="5D5F6FDE" w:rsidR="0012076E" w:rsidRPr="00442ABD" w:rsidRDefault="00620BB1" w:rsidP="0012076E">
            <w:pPr>
              <w:spacing w:before="40" w:after="40"/>
              <w:rPr>
                <w:rFonts w:cs="Arial"/>
              </w:rPr>
            </w:pPr>
            <w:r>
              <w:rPr>
                <w:rFonts w:cs="Arial"/>
              </w:rPr>
              <w:t>20 June/28 June 2018</w:t>
            </w:r>
          </w:p>
        </w:tc>
      </w:tr>
      <w:tr w:rsidR="0012076E" w:rsidRPr="00442ABD" w14:paraId="153D20A4" w14:textId="77777777" w:rsidTr="0012076E">
        <w:trPr>
          <w:trHeight w:val="695"/>
        </w:trPr>
        <w:tc>
          <w:tcPr>
            <w:tcW w:w="6215" w:type="dxa"/>
            <w:shd w:val="clear" w:color="auto" w:fill="auto"/>
          </w:tcPr>
          <w:p w14:paraId="1E9D4D33" w14:textId="77777777" w:rsidR="0012076E" w:rsidRPr="00442ABD" w:rsidRDefault="0012076E" w:rsidP="0012076E">
            <w:pPr>
              <w:tabs>
                <w:tab w:val="left" w:pos="171"/>
              </w:tabs>
              <w:spacing w:before="40" w:after="40"/>
              <w:rPr>
                <w:rFonts w:cs="Arial"/>
              </w:rPr>
            </w:pPr>
            <w:r w:rsidRPr="00442ABD">
              <w:rPr>
                <w:rFonts w:cs="Arial"/>
              </w:rPr>
              <w:t>Code Administration Consultation Report issued to the Industry</w:t>
            </w:r>
          </w:p>
        </w:tc>
        <w:tc>
          <w:tcPr>
            <w:tcW w:w="2275" w:type="dxa"/>
            <w:shd w:val="clear" w:color="auto" w:fill="auto"/>
            <w:vAlign w:val="center"/>
          </w:tcPr>
          <w:p w14:paraId="13A7538E" w14:textId="78989DBB" w:rsidR="0012076E" w:rsidRPr="00442ABD" w:rsidRDefault="00620BB1" w:rsidP="0012076E">
            <w:pPr>
              <w:spacing w:before="40" w:after="40"/>
              <w:rPr>
                <w:rFonts w:cs="Arial"/>
              </w:rPr>
            </w:pPr>
            <w:r>
              <w:rPr>
                <w:rFonts w:cs="Arial"/>
              </w:rPr>
              <w:t>6 July 2018</w:t>
            </w:r>
          </w:p>
        </w:tc>
      </w:tr>
      <w:tr w:rsidR="0012076E" w:rsidRPr="00442ABD" w14:paraId="17817210" w14:textId="77777777" w:rsidTr="0012076E">
        <w:trPr>
          <w:trHeight w:val="386"/>
        </w:trPr>
        <w:tc>
          <w:tcPr>
            <w:tcW w:w="6215" w:type="dxa"/>
            <w:shd w:val="clear" w:color="auto" w:fill="auto"/>
          </w:tcPr>
          <w:p w14:paraId="6519F3F1" w14:textId="13937934" w:rsidR="0012076E" w:rsidRPr="00442ABD" w:rsidRDefault="0012076E" w:rsidP="003C6739">
            <w:pPr>
              <w:tabs>
                <w:tab w:val="left" w:pos="171"/>
              </w:tabs>
              <w:spacing w:before="40" w:after="40"/>
              <w:rPr>
                <w:rFonts w:cs="Arial"/>
              </w:rPr>
            </w:pPr>
            <w:r w:rsidRPr="00442ABD">
              <w:rPr>
                <w:rFonts w:cs="Arial"/>
              </w:rPr>
              <w:t xml:space="preserve">Draft </w:t>
            </w:r>
            <w:r w:rsidR="003C6739">
              <w:rPr>
                <w:rFonts w:cs="Arial"/>
              </w:rPr>
              <w:t xml:space="preserve">Modification Self-Governance Report </w:t>
            </w:r>
            <w:r w:rsidRPr="00442ABD">
              <w:rPr>
                <w:rFonts w:cs="Arial"/>
              </w:rPr>
              <w:t>presented to Panel</w:t>
            </w:r>
            <w:r w:rsidR="003C6739">
              <w:rPr>
                <w:rFonts w:cs="Arial"/>
              </w:rPr>
              <w:t>/Industry</w:t>
            </w:r>
          </w:p>
        </w:tc>
        <w:tc>
          <w:tcPr>
            <w:tcW w:w="2275" w:type="dxa"/>
            <w:shd w:val="clear" w:color="auto" w:fill="auto"/>
            <w:vAlign w:val="center"/>
          </w:tcPr>
          <w:p w14:paraId="2FB03F84" w14:textId="53AB6838" w:rsidR="0012076E" w:rsidRPr="00442ABD" w:rsidRDefault="00620BB1" w:rsidP="0012076E">
            <w:pPr>
              <w:spacing w:before="40" w:after="40"/>
              <w:rPr>
                <w:rFonts w:cs="Arial"/>
              </w:rPr>
            </w:pPr>
            <w:r>
              <w:rPr>
                <w:rFonts w:cs="Arial"/>
              </w:rPr>
              <w:t>29 July 2018</w:t>
            </w:r>
          </w:p>
        </w:tc>
      </w:tr>
      <w:tr w:rsidR="0012076E" w:rsidRPr="00442ABD" w14:paraId="3A3E18E0" w14:textId="77777777" w:rsidTr="0012076E">
        <w:trPr>
          <w:trHeight w:val="386"/>
        </w:trPr>
        <w:tc>
          <w:tcPr>
            <w:tcW w:w="6215" w:type="dxa"/>
            <w:shd w:val="clear" w:color="auto" w:fill="auto"/>
          </w:tcPr>
          <w:p w14:paraId="5C0191BF" w14:textId="5654A197" w:rsidR="0012076E" w:rsidRPr="00442ABD" w:rsidRDefault="00E451CF" w:rsidP="003C6739">
            <w:pPr>
              <w:tabs>
                <w:tab w:val="left" w:pos="171"/>
              </w:tabs>
              <w:spacing w:before="40" w:after="40"/>
              <w:rPr>
                <w:rFonts w:cs="Arial"/>
              </w:rPr>
            </w:pPr>
            <w:r>
              <w:rPr>
                <w:rFonts w:cs="Arial"/>
              </w:rPr>
              <w:t xml:space="preserve">Grid Code Panel </w:t>
            </w:r>
            <w:r w:rsidR="003C6739">
              <w:rPr>
                <w:rFonts w:cs="Arial"/>
              </w:rPr>
              <w:t>Determination</w:t>
            </w:r>
            <w:r>
              <w:rPr>
                <w:rFonts w:cs="Arial"/>
              </w:rPr>
              <w:t xml:space="preserve"> Vote</w:t>
            </w:r>
            <w:r w:rsidR="0012076E" w:rsidRPr="00442ABD">
              <w:rPr>
                <w:rFonts w:cs="Arial"/>
              </w:rPr>
              <w:t xml:space="preserve"> </w:t>
            </w:r>
          </w:p>
        </w:tc>
        <w:tc>
          <w:tcPr>
            <w:tcW w:w="2275" w:type="dxa"/>
            <w:shd w:val="clear" w:color="auto" w:fill="auto"/>
            <w:vAlign w:val="center"/>
          </w:tcPr>
          <w:p w14:paraId="43414698" w14:textId="38069E19" w:rsidR="0012076E" w:rsidRPr="00442ABD" w:rsidRDefault="00620BB1" w:rsidP="0012076E">
            <w:pPr>
              <w:spacing w:before="40" w:after="40"/>
              <w:rPr>
                <w:rFonts w:cs="Arial"/>
              </w:rPr>
            </w:pPr>
            <w:r>
              <w:rPr>
                <w:rFonts w:cs="Arial"/>
              </w:rPr>
              <w:t>15 August 2018</w:t>
            </w:r>
          </w:p>
        </w:tc>
      </w:tr>
      <w:tr w:rsidR="0012076E" w:rsidRPr="00442ABD" w14:paraId="42914975" w14:textId="77777777" w:rsidTr="0012076E">
        <w:trPr>
          <w:trHeight w:val="96"/>
        </w:trPr>
        <w:tc>
          <w:tcPr>
            <w:tcW w:w="6215" w:type="dxa"/>
            <w:shd w:val="clear" w:color="auto" w:fill="auto"/>
          </w:tcPr>
          <w:p w14:paraId="7B4D132D" w14:textId="5A12A237" w:rsidR="0012076E" w:rsidRPr="00442ABD" w:rsidRDefault="0012076E" w:rsidP="003C6739">
            <w:pPr>
              <w:tabs>
                <w:tab w:val="left" w:pos="171"/>
              </w:tabs>
              <w:spacing w:before="40" w:after="40"/>
              <w:rPr>
                <w:rFonts w:cs="Arial"/>
              </w:rPr>
            </w:pPr>
            <w:r w:rsidRPr="00442ABD">
              <w:rPr>
                <w:rFonts w:cs="Arial"/>
              </w:rPr>
              <w:t xml:space="preserve">Final </w:t>
            </w:r>
            <w:r w:rsidR="003C6739">
              <w:rPr>
                <w:rFonts w:cs="Arial"/>
              </w:rPr>
              <w:t>Modification Self-Governance Report</w:t>
            </w:r>
            <w:r w:rsidRPr="00442ABD">
              <w:rPr>
                <w:rFonts w:cs="Arial"/>
              </w:rPr>
              <w:t xml:space="preserve"> </w:t>
            </w:r>
            <w:r w:rsidR="003C6739">
              <w:rPr>
                <w:rFonts w:cs="Arial"/>
              </w:rPr>
              <w:t>published</w:t>
            </w:r>
          </w:p>
        </w:tc>
        <w:tc>
          <w:tcPr>
            <w:tcW w:w="2275" w:type="dxa"/>
            <w:shd w:val="clear" w:color="auto" w:fill="auto"/>
            <w:vAlign w:val="center"/>
          </w:tcPr>
          <w:p w14:paraId="56E5A254" w14:textId="71378406" w:rsidR="0012076E" w:rsidRPr="00442ABD" w:rsidRDefault="00620BB1" w:rsidP="0012076E">
            <w:pPr>
              <w:spacing w:before="40" w:after="40"/>
              <w:rPr>
                <w:rFonts w:cs="Arial"/>
              </w:rPr>
            </w:pPr>
            <w:r>
              <w:rPr>
                <w:rFonts w:cs="Arial"/>
              </w:rPr>
              <w:t>16 August 2018</w:t>
            </w:r>
          </w:p>
        </w:tc>
      </w:tr>
      <w:tr w:rsidR="003C6739" w:rsidRPr="00442ABD" w14:paraId="6FF0F8C1" w14:textId="77777777" w:rsidTr="0012076E">
        <w:trPr>
          <w:trHeight w:val="96"/>
        </w:trPr>
        <w:tc>
          <w:tcPr>
            <w:tcW w:w="6215" w:type="dxa"/>
            <w:shd w:val="clear" w:color="auto" w:fill="auto"/>
          </w:tcPr>
          <w:p w14:paraId="512D21C5" w14:textId="0A83ED04" w:rsidR="003C6739" w:rsidRPr="00442ABD" w:rsidRDefault="003C6739" w:rsidP="003C6739">
            <w:pPr>
              <w:tabs>
                <w:tab w:val="left" w:pos="171"/>
              </w:tabs>
              <w:spacing w:before="40" w:after="40"/>
              <w:rPr>
                <w:rFonts w:cs="Arial"/>
              </w:rPr>
            </w:pPr>
            <w:r>
              <w:rPr>
                <w:rFonts w:cs="Arial"/>
              </w:rPr>
              <w:t>Appeal window opens/closes</w:t>
            </w:r>
          </w:p>
        </w:tc>
        <w:tc>
          <w:tcPr>
            <w:tcW w:w="2275" w:type="dxa"/>
            <w:shd w:val="clear" w:color="auto" w:fill="auto"/>
            <w:vAlign w:val="center"/>
          </w:tcPr>
          <w:p w14:paraId="4B755955" w14:textId="672BDDF9" w:rsidR="003C6739" w:rsidRPr="00442ABD" w:rsidRDefault="00620BB1" w:rsidP="0012076E">
            <w:pPr>
              <w:spacing w:before="40" w:after="40"/>
              <w:rPr>
                <w:rFonts w:cs="Arial"/>
              </w:rPr>
            </w:pPr>
            <w:r>
              <w:rPr>
                <w:rFonts w:cs="Arial"/>
              </w:rPr>
              <w:t>7 September 2018</w:t>
            </w:r>
          </w:p>
        </w:tc>
      </w:tr>
      <w:tr w:rsidR="0012076E" w:rsidRPr="00442ABD" w14:paraId="0A8804F3" w14:textId="77777777" w:rsidTr="0012076E">
        <w:trPr>
          <w:trHeight w:val="96"/>
        </w:trPr>
        <w:tc>
          <w:tcPr>
            <w:tcW w:w="6215" w:type="dxa"/>
            <w:shd w:val="clear" w:color="auto" w:fill="auto"/>
          </w:tcPr>
          <w:p w14:paraId="5ABBD848" w14:textId="10C71D6C" w:rsidR="0012076E" w:rsidRPr="00442ABD" w:rsidRDefault="0012076E" w:rsidP="0012076E">
            <w:pPr>
              <w:tabs>
                <w:tab w:val="left" w:pos="171"/>
              </w:tabs>
              <w:spacing w:before="40" w:after="40"/>
              <w:rPr>
                <w:rFonts w:cs="Arial"/>
              </w:rPr>
            </w:pPr>
            <w:r w:rsidRPr="00442ABD">
              <w:rPr>
                <w:rFonts w:cs="Arial"/>
              </w:rPr>
              <w:t>Decision implemented in Grid Code</w:t>
            </w:r>
            <w:r w:rsidR="001743B5">
              <w:rPr>
                <w:rFonts w:cs="Arial"/>
              </w:rPr>
              <w:t xml:space="preserve"> (10 WDs following closure of appeal window)</w:t>
            </w:r>
          </w:p>
        </w:tc>
        <w:tc>
          <w:tcPr>
            <w:tcW w:w="2275" w:type="dxa"/>
            <w:shd w:val="clear" w:color="auto" w:fill="auto"/>
            <w:vAlign w:val="center"/>
          </w:tcPr>
          <w:p w14:paraId="736526A2" w14:textId="525AE82D" w:rsidR="0012076E" w:rsidRPr="00442ABD" w:rsidRDefault="00620BB1" w:rsidP="0012076E">
            <w:pPr>
              <w:spacing w:before="40" w:after="40"/>
              <w:rPr>
                <w:rFonts w:cs="Arial"/>
              </w:rPr>
            </w:pPr>
            <w:r>
              <w:rPr>
                <w:rFonts w:cs="Arial"/>
              </w:rPr>
              <w:t>21 September 2018</w:t>
            </w:r>
          </w:p>
        </w:tc>
      </w:tr>
    </w:tbl>
    <w:p w14:paraId="1F328791" w14:textId="318DF62E" w:rsidR="001A7A10" w:rsidRDefault="001A7A10" w:rsidP="009D00BD"/>
    <w:p w14:paraId="5218EEDA" w14:textId="77777777" w:rsidR="001A7A10" w:rsidRPr="001A7A10" w:rsidRDefault="001A7A10" w:rsidP="001A7A10"/>
    <w:p w14:paraId="2D78A49B" w14:textId="2F781059" w:rsidR="001A7A10" w:rsidRDefault="001A7A10" w:rsidP="001A7A10">
      <w:pPr>
        <w:tabs>
          <w:tab w:val="left" w:pos="5220"/>
        </w:tabs>
      </w:pPr>
      <w:r>
        <w:tab/>
      </w:r>
    </w:p>
    <w:p w14:paraId="3F935AB7" w14:textId="70B24F8C" w:rsidR="001A7A10" w:rsidRPr="001A7A10" w:rsidRDefault="001A7A10" w:rsidP="001A7A10"/>
    <w:p w14:paraId="4EB222E8" w14:textId="77777777" w:rsidR="001A7A10" w:rsidRPr="001A7A10" w:rsidRDefault="001A7A10" w:rsidP="001A7A10"/>
    <w:p w14:paraId="39273F28" w14:textId="77777777" w:rsidR="001A7A10" w:rsidRPr="001A7A10" w:rsidRDefault="001A7A10" w:rsidP="001A7A10"/>
    <w:p w14:paraId="37CD81F0" w14:textId="5C99680E" w:rsidR="001A7A10" w:rsidRPr="009D00BD" w:rsidRDefault="001A7A10" w:rsidP="001A7A10">
      <w:pPr>
        <w:pStyle w:val="Heading1"/>
      </w:pPr>
      <w:bookmarkStart w:id="1" w:name="_Toc516601684"/>
      <w:r>
        <w:t>About this document</w:t>
      </w:r>
      <w:bookmarkEnd w:id="1"/>
      <w:r>
        <w:t xml:space="preserve"> </w:t>
      </w:r>
    </w:p>
    <w:p w14:paraId="6360F637" w14:textId="349E3CD3" w:rsidR="004D77AF" w:rsidRDefault="004D77AF" w:rsidP="004D77AF">
      <w:r w:rsidRPr="004D77AF">
        <w:t xml:space="preserve">This report contains the discussion of the Workgroup which formed in </w:t>
      </w:r>
      <w:r>
        <w:t>June 2018</w:t>
      </w:r>
      <w:r w:rsidRPr="004D77AF">
        <w:t xml:space="preserve"> to develop and assess the proposal. </w:t>
      </w:r>
    </w:p>
    <w:p w14:paraId="359040F8" w14:textId="77777777" w:rsidR="004D77AF" w:rsidRPr="004D77AF" w:rsidRDefault="004D77AF" w:rsidP="004D77AF"/>
    <w:p w14:paraId="19D28914" w14:textId="7FEAC5C9" w:rsidR="004D77AF" w:rsidRDefault="004D77AF" w:rsidP="004D77AF">
      <w:r w:rsidRPr="004D77AF">
        <w:t>Section 2 (</w:t>
      </w:r>
      <w:r w:rsidR="009315A6">
        <w:t>Original Proposal) and Section 4</w:t>
      </w:r>
      <w:r w:rsidRPr="004D77AF">
        <w:t xml:space="preserve"> (Proposer’s solution) are sourced directly from the Proposer and any statements or assertions have not been altered or substantiated/supported or ref</w:t>
      </w:r>
      <w:r>
        <w:t>uted by the Workgroup. S</w:t>
      </w:r>
      <w:r w:rsidR="009315A6">
        <w:t>ection 5</w:t>
      </w:r>
      <w:r w:rsidRPr="004D77AF">
        <w:t xml:space="preserve"> of the Workgroup contains the discussion by the Workgroup on the Proposal and the potential solution.</w:t>
      </w:r>
    </w:p>
    <w:p w14:paraId="4147AA18" w14:textId="77777777" w:rsidR="004D77AF" w:rsidRPr="004D77AF" w:rsidRDefault="004D77AF" w:rsidP="004D77AF"/>
    <w:p w14:paraId="3CE189BA" w14:textId="666EB5E4" w:rsidR="004D77AF" w:rsidRPr="004D77AF" w:rsidRDefault="004D77AF" w:rsidP="004D77AF">
      <w:r>
        <w:t>The Grid Code</w:t>
      </w:r>
      <w:r w:rsidRPr="004D77AF">
        <w:t xml:space="preserve"> Panel detailed in the Terms of Referen</w:t>
      </w:r>
      <w:r>
        <w:t>ce the scope of work for the GC0110</w:t>
      </w:r>
      <w:r w:rsidRPr="004D77AF">
        <w:t xml:space="preserve"> Workgroup and the specific areas that the Workgroup should consider.</w:t>
      </w:r>
    </w:p>
    <w:p w14:paraId="336D66A8" w14:textId="77777777" w:rsidR="004D77AF" w:rsidRPr="004D77AF" w:rsidRDefault="004D77AF" w:rsidP="004D77AF"/>
    <w:p w14:paraId="07081CD1" w14:textId="78723F0F" w:rsidR="004D77AF" w:rsidRPr="004D77AF" w:rsidRDefault="004D77AF" w:rsidP="004D77AF">
      <w:r w:rsidRPr="004D77AF">
        <w:t>The table below details these specific areas and where the Workgroup have covered them</w:t>
      </w:r>
      <w:r w:rsidR="00A6602A">
        <w:t xml:space="preserve"> within the Workgroup Report.</w:t>
      </w:r>
    </w:p>
    <w:p w14:paraId="691E6B5F" w14:textId="2FCDB9BB" w:rsidR="004D77AF" w:rsidRPr="004D77AF" w:rsidRDefault="004D77AF" w:rsidP="004D77AF"/>
    <w:p w14:paraId="4F0A1173" w14:textId="6EF755CD" w:rsidR="004D77AF" w:rsidRDefault="004D77AF" w:rsidP="004D77AF">
      <w:r w:rsidRPr="004D77AF">
        <w:t>The full Terms of Reference can be found in Annex 1.</w:t>
      </w:r>
    </w:p>
    <w:p w14:paraId="21A38EA0" w14:textId="77777777" w:rsidR="00A6602A" w:rsidRPr="004D77AF" w:rsidRDefault="00A6602A" w:rsidP="004D77AF"/>
    <w:p w14:paraId="504C3EDF" w14:textId="31BBCDCE" w:rsidR="004D77AF" w:rsidRPr="00103694" w:rsidRDefault="00A6602A" w:rsidP="004D77AF">
      <w:pPr>
        <w:rPr>
          <w:b/>
        </w:rPr>
      </w:pPr>
      <w:r w:rsidRPr="00103694">
        <w:rPr>
          <w:b/>
        </w:rPr>
        <w:t>Table 1: GC0110</w:t>
      </w:r>
      <w:r w:rsidR="00103694">
        <w:rPr>
          <w:b/>
        </w:rPr>
        <w:t xml:space="preserve"> Terms of Reference</w:t>
      </w:r>
    </w:p>
    <w:p w14:paraId="65B2D959" w14:textId="77777777" w:rsidR="004D77AF" w:rsidRPr="004D77AF" w:rsidRDefault="004D77AF" w:rsidP="004D77AF"/>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678"/>
      </w:tblGrid>
      <w:tr w:rsidR="004D77AF" w:rsidRPr="004D77AF" w14:paraId="27084E8D" w14:textId="77777777" w:rsidTr="00103694">
        <w:tc>
          <w:tcPr>
            <w:tcW w:w="4928" w:type="dxa"/>
            <w:shd w:val="clear" w:color="auto" w:fill="0070C0"/>
          </w:tcPr>
          <w:p w14:paraId="1814BF8A" w14:textId="77777777" w:rsidR="004D77AF" w:rsidRPr="004D77AF" w:rsidRDefault="004D77AF" w:rsidP="004D77AF">
            <w:pPr>
              <w:rPr>
                <w:b/>
              </w:rPr>
            </w:pPr>
            <w:r w:rsidRPr="004D77AF">
              <w:rPr>
                <w:b/>
              </w:rPr>
              <w:t>Specific Area</w:t>
            </w:r>
          </w:p>
        </w:tc>
        <w:tc>
          <w:tcPr>
            <w:tcW w:w="4678" w:type="dxa"/>
            <w:shd w:val="clear" w:color="auto" w:fill="0070C0"/>
          </w:tcPr>
          <w:p w14:paraId="6F04D265" w14:textId="77777777" w:rsidR="004D77AF" w:rsidRPr="004D77AF" w:rsidRDefault="004D77AF" w:rsidP="004D77AF">
            <w:pPr>
              <w:rPr>
                <w:b/>
              </w:rPr>
            </w:pPr>
            <w:r w:rsidRPr="004D77AF">
              <w:rPr>
                <w:b/>
              </w:rPr>
              <w:t>Location in the report</w:t>
            </w:r>
          </w:p>
        </w:tc>
      </w:tr>
      <w:tr w:rsidR="004D77AF" w:rsidRPr="004D77AF" w14:paraId="5C43A682" w14:textId="77777777" w:rsidTr="00103694">
        <w:trPr>
          <w:trHeight w:val="1118"/>
        </w:trPr>
        <w:tc>
          <w:tcPr>
            <w:tcW w:w="4928" w:type="dxa"/>
            <w:shd w:val="clear" w:color="auto" w:fill="auto"/>
          </w:tcPr>
          <w:p w14:paraId="4FFB35BC" w14:textId="446BA1E2" w:rsidR="004D77AF" w:rsidRPr="00A6602A" w:rsidRDefault="00A6602A" w:rsidP="00A6602A">
            <w:pPr>
              <w:numPr>
                <w:ilvl w:val="0"/>
                <w:numId w:val="14"/>
              </w:numPr>
              <w:spacing w:line="240" w:lineRule="auto"/>
              <w:rPr>
                <w:rFonts w:cs="Arial"/>
                <w:i/>
                <w:szCs w:val="22"/>
              </w:rPr>
            </w:pPr>
            <w:r w:rsidRPr="00A6602A">
              <w:rPr>
                <w:rFonts w:cs="Arial"/>
                <w:i/>
                <w:szCs w:val="22"/>
              </w:rPr>
              <w:t>Implementation and costs;</w:t>
            </w:r>
          </w:p>
        </w:tc>
        <w:tc>
          <w:tcPr>
            <w:tcW w:w="4678" w:type="dxa"/>
            <w:shd w:val="clear" w:color="auto" w:fill="auto"/>
          </w:tcPr>
          <w:p w14:paraId="734940B0" w14:textId="7E318029" w:rsidR="004D77AF" w:rsidRPr="004D77AF" w:rsidRDefault="00A6602A" w:rsidP="004D77AF">
            <w:r>
              <w:t>Section 10</w:t>
            </w:r>
          </w:p>
        </w:tc>
      </w:tr>
      <w:tr w:rsidR="004D77AF" w:rsidRPr="004D77AF" w14:paraId="52E00A74" w14:textId="77777777" w:rsidTr="00103694">
        <w:trPr>
          <w:trHeight w:val="1118"/>
        </w:trPr>
        <w:tc>
          <w:tcPr>
            <w:tcW w:w="4928" w:type="dxa"/>
            <w:shd w:val="clear" w:color="auto" w:fill="auto"/>
          </w:tcPr>
          <w:p w14:paraId="1CCC1D69" w14:textId="77777777" w:rsidR="00A6602A" w:rsidRPr="00A6602A" w:rsidRDefault="00A6602A" w:rsidP="00A6602A">
            <w:pPr>
              <w:numPr>
                <w:ilvl w:val="0"/>
                <w:numId w:val="14"/>
              </w:numPr>
              <w:spacing w:line="240" w:lineRule="auto"/>
              <w:rPr>
                <w:rFonts w:cs="Arial"/>
                <w:i/>
                <w:szCs w:val="22"/>
              </w:rPr>
            </w:pPr>
            <w:r w:rsidRPr="00A6602A">
              <w:rPr>
                <w:rFonts w:cs="Arial"/>
                <w:i/>
                <w:szCs w:val="22"/>
              </w:rPr>
              <w:t>Review draft legal text should it have been provided.  If legal text is not submitted within the Grid Code Modification Proposal the Workgroup should be instructed to assist in the developing of the legal text; and</w:t>
            </w:r>
          </w:p>
          <w:p w14:paraId="006505DA" w14:textId="77777777" w:rsidR="004D77AF" w:rsidRPr="004D77AF" w:rsidRDefault="004D77AF" w:rsidP="00A6602A">
            <w:pPr>
              <w:spacing w:line="240" w:lineRule="auto"/>
              <w:ind w:left="720"/>
            </w:pPr>
          </w:p>
        </w:tc>
        <w:tc>
          <w:tcPr>
            <w:tcW w:w="4678" w:type="dxa"/>
            <w:shd w:val="clear" w:color="auto" w:fill="auto"/>
          </w:tcPr>
          <w:p w14:paraId="3E9E1D8A" w14:textId="29A59EDC" w:rsidR="004D77AF" w:rsidRPr="004D77AF" w:rsidRDefault="00A6602A" w:rsidP="004D77AF">
            <w:r>
              <w:t>Annex 2 and 3</w:t>
            </w:r>
          </w:p>
        </w:tc>
      </w:tr>
      <w:tr w:rsidR="00A6602A" w:rsidRPr="004D77AF" w14:paraId="400B06FA" w14:textId="77777777" w:rsidTr="00103694">
        <w:trPr>
          <w:trHeight w:val="1118"/>
        </w:trPr>
        <w:tc>
          <w:tcPr>
            <w:tcW w:w="4928" w:type="dxa"/>
            <w:shd w:val="clear" w:color="auto" w:fill="auto"/>
          </w:tcPr>
          <w:p w14:paraId="5C4A1D85" w14:textId="77777777" w:rsidR="00A6602A" w:rsidRPr="00A6602A" w:rsidRDefault="00A6602A" w:rsidP="00A6602A">
            <w:pPr>
              <w:numPr>
                <w:ilvl w:val="0"/>
                <w:numId w:val="14"/>
              </w:numPr>
              <w:spacing w:line="240" w:lineRule="auto"/>
              <w:rPr>
                <w:rFonts w:cs="Arial"/>
                <w:i/>
                <w:szCs w:val="22"/>
              </w:rPr>
            </w:pPr>
            <w:r w:rsidRPr="00A6602A">
              <w:rPr>
                <w:rFonts w:cs="Arial"/>
                <w:i/>
                <w:szCs w:val="22"/>
              </w:rPr>
              <w:t xml:space="preserve">Consider whether any further Industry experts or stakeholders should be invited to participate within the Workgroup to ensure that all potentially affected stakeholders have the opportunity to be represented in the Workgroup. Demonstrate what has been done to cover this clearly in the report </w:t>
            </w:r>
          </w:p>
          <w:p w14:paraId="4C3AB4AF" w14:textId="77777777" w:rsidR="00A6602A" w:rsidRPr="00A6602A" w:rsidRDefault="00A6602A" w:rsidP="00A6602A">
            <w:pPr>
              <w:spacing w:line="240" w:lineRule="auto"/>
              <w:ind w:left="720"/>
              <w:rPr>
                <w:rFonts w:cs="Arial"/>
                <w:i/>
                <w:szCs w:val="22"/>
              </w:rPr>
            </w:pPr>
          </w:p>
        </w:tc>
        <w:tc>
          <w:tcPr>
            <w:tcW w:w="4678" w:type="dxa"/>
            <w:shd w:val="clear" w:color="auto" w:fill="auto"/>
          </w:tcPr>
          <w:p w14:paraId="033269A1" w14:textId="32B70374" w:rsidR="00A6602A" w:rsidRPr="004D77AF" w:rsidRDefault="00A6602A" w:rsidP="004D77AF">
            <w:r>
              <w:t xml:space="preserve">Section </w:t>
            </w:r>
            <w:r w:rsidR="009315A6">
              <w:t>5</w:t>
            </w:r>
          </w:p>
        </w:tc>
      </w:tr>
      <w:tr w:rsidR="00A6602A" w:rsidRPr="004D77AF" w14:paraId="4ACFD86D" w14:textId="77777777" w:rsidTr="00103694">
        <w:trPr>
          <w:trHeight w:val="1118"/>
        </w:trPr>
        <w:tc>
          <w:tcPr>
            <w:tcW w:w="4928" w:type="dxa"/>
            <w:shd w:val="clear" w:color="auto" w:fill="auto"/>
          </w:tcPr>
          <w:p w14:paraId="3F518A5C" w14:textId="77777777" w:rsidR="00A6602A" w:rsidRPr="00A6602A" w:rsidRDefault="00A6602A" w:rsidP="00A6602A">
            <w:pPr>
              <w:numPr>
                <w:ilvl w:val="0"/>
                <w:numId w:val="14"/>
              </w:numPr>
              <w:spacing w:line="240" w:lineRule="auto"/>
              <w:rPr>
                <w:rFonts w:cs="Arial"/>
                <w:i/>
                <w:szCs w:val="22"/>
              </w:rPr>
            </w:pPr>
            <w:r w:rsidRPr="00A6602A">
              <w:rPr>
                <w:rFonts w:cs="Arial"/>
                <w:i/>
                <w:szCs w:val="22"/>
              </w:rPr>
              <w:t>Consider materiality of change</w:t>
            </w:r>
          </w:p>
          <w:p w14:paraId="0668CA53" w14:textId="77777777" w:rsidR="00A6602A" w:rsidRPr="00A6602A" w:rsidRDefault="00A6602A" w:rsidP="00A6602A">
            <w:pPr>
              <w:spacing w:line="240" w:lineRule="auto"/>
              <w:ind w:left="360"/>
              <w:rPr>
                <w:rFonts w:cs="Arial"/>
                <w:i/>
                <w:szCs w:val="22"/>
              </w:rPr>
            </w:pPr>
          </w:p>
        </w:tc>
        <w:tc>
          <w:tcPr>
            <w:tcW w:w="4678" w:type="dxa"/>
            <w:shd w:val="clear" w:color="auto" w:fill="auto"/>
          </w:tcPr>
          <w:p w14:paraId="7D268BD8" w14:textId="66C6039A" w:rsidR="00A6602A" w:rsidRPr="004D77AF" w:rsidRDefault="00A6602A" w:rsidP="004D77AF">
            <w:r>
              <w:t xml:space="preserve">Section </w:t>
            </w:r>
            <w:r w:rsidR="009315A6">
              <w:t>5</w:t>
            </w:r>
          </w:p>
        </w:tc>
      </w:tr>
      <w:tr w:rsidR="00A6602A" w:rsidRPr="004D77AF" w14:paraId="225CF64D" w14:textId="77777777" w:rsidTr="00103694">
        <w:trPr>
          <w:trHeight w:val="1118"/>
        </w:trPr>
        <w:tc>
          <w:tcPr>
            <w:tcW w:w="4928" w:type="dxa"/>
            <w:shd w:val="clear" w:color="auto" w:fill="auto"/>
          </w:tcPr>
          <w:p w14:paraId="2283E6E6" w14:textId="77777777" w:rsidR="00A6602A" w:rsidRPr="00A6602A" w:rsidRDefault="00A6602A" w:rsidP="00A6602A">
            <w:pPr>
              <w:numPr>
                <w:ilvl w:val="0"/>
                <w:numId w:val="14"/>
              </w:numPr>
              <w:spacing w:line="240" w:lineRule="auto"/>
              <w:rPr>
                <w:rFonts w:cs="Arial"/>
                <w:i/>
                <w:szCs w:val="22"/>
              </w:rPr>
            </w:pPr>
            <w:r w:rsidRPr="00A6602A">
              <w:rPr>
                <w:rFonts w:cs="Arial"/>
                <w:i/>
                <w:szCs w:val="22"/>
              </w:rPr>
              <w:t>Workgroup consultation and whether required</w:t>
            </w:r>
          </w:p>
          <w:p w14:paraId="764A78AD" w14:textId="77777777" w:rsidR="00A6602A" w:rsidRPr="00A6602A" w:rsidRDefault="00A6602A" w:rsidP="00A6602A">
            <w:pPr>
              <w:spacing w:line="240" w:lineRule="auto"/>
              <w:ind w:left="360"/>
              <w:rPr>
                <w:rFonts w:cs="Arial"/>
                <w:i/>
                <w:szCs w:val="22"/>
              </w:rPr>
            </w:pPr>
          </w:p>
        </w:tc>
        <w:tc>
          <w:tcPr>
            <w:tcW w:w="4678" w:type="dxa"/>
            <w:shd w:val="clear" w:color="auto" w:fill="auto"/>
          </w:tcPr>
          <w:p w14:paraId="22048487" w14:textId="600221B5" w:rsidR="00A6602A" w:rsidRPr="004D77AF" w:rsidRDefault="00A6602A" w:rsidP="004D77AF">
            <w:r>
              <w:t xml:space="preserve">Section </w:t>
            </w:r>
            <w:r w:rsidR="009315A6">
              <w:t>5</w:t>
            </w:r>
          </w:p>
        </w:tc>
      </w:tr>
    </w:tbl>
    <w:p w14:paraId="6E63504A" w14:textId="17EB2400" w:rsidR="001A7A10" w:rsidRDefault="001A7A10" w:rsidP="001A7A10"/>
    <w:p w14:paraId="32D0D57D" w14:textId="77777777" w:rsidR="00103694" w:rsidRDefault="00103694" w:rsidP="001A7A10"/>
    <w:p w14:paraId="17078536" w14:textId="029357D3" w:rsidR="001C781E" w:rsidRDefault="00103694" w:rsidP="001A7A10">
      <w:pPr>
        <w:rPr>
          <w:b/>
        </w:rPr>
      </w:pPr>
      <w:r>
        <w:rPr>
          <w:b/>
        </w:rPr>
        <w:lastRenderedPageBreak/>
        <w:t xml:space="preserve">Table 2: </w:t>
      </w:r>
      <w:r w:rsidRPr="00103694">
        <w:rPr>
          <w:b/>
        </w:rPr>
        <w:t xml:space="preserve">Acronym Table </w:t>
      </w:r>
    </w:p>
    <w:p w14:paraId="699CED47" w14:textId="270513F2" w:rsidR="00103694" w:rsidRDefault="00103694" w:rsidP="001A7A10">
      <w:pPr>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678"/>
      </w:tblGrid>
      <w:tr w:rsidR="00103694" w:rsidRPr="004D77AF" w14:paraId="77D999D7" w14:textId="77777777" w:rsidTr="00103694">
        <w:tc>
          <w:tcPr>
            <w:tcW w:w="4928" w:type="dxa"/>
            <w:shd w:val="clear" w:color="auto" w:fill="0070C0"/>
          </w:tcPr>
          <w:p w14:paraId="31878A79" w14:textId="7C482546" w:rsidR="00103694" w:rsidRPr="004D77AF" w:rsidRDefault="00103694" w:rsidP="00103694">
            <w:pPr>
              <w:rPr>
                <w:b/>
              </w:rPr>
            </w:pPr>
            <w:r>
              <w:rPr>
                <w:b/>
              </w:rPr>
              <w:t xml:space="preserve">Acronym </w:t>
            </w:r>
          </w:p>
        </w:tc>
        <w:tc>
          <w:tcPr>
            <w:tcW w:w="4678" w:type="dxa"/>
            <w:shd w:val="clear" w:color="auto" w:fill="0070C0"/>
          </w:tcPr>
          <w:p w14:paraId="37D8163B" w14:textId="0CFD9105" w:rsidR="00103694" w:rsidRPr="004D77AF" w:rsidRDefault="00103694" w:rsidP="00103694">
            <w:pPr>
              <w:rPr>
                <w:b/>
              </w:rPr>
            </w:pPr>
            <w:r>
              <w:rPr>
                <w:b/>
              </w:rPr>
              <w:t>Meaning</w:t>
            </w:r>
          </w:p>
        </w:tc>
      </w:tr>
      <w:tr w:rsidR="00103694" w:rsidRPr="004D77AF" w14:paraId="4DCCBE0D" w14:textId="77777777" w:rsidTr="00103694">
        <w:trPr>
          <w:trHeight w:val="1118"/>
        </w:trPr>
        <w:tc>
          <w:tcPr>
            <w:tcW w:w="4928" w:type="dxa"/>
            <w:shd w:val="clear" w:color="auto" w:fill="auto"/>
          </w:tcPr>
          <w:p w14:paraId="71EFC716" w14:textId="2B4AD502" w:rsidR="00103694" w:rsidRPr="00103694" w:rsidRDefault="00103694" w:rsidP="00103694">
            <w:pPr>
              <w:spacing w:line="240" w:lineRule="auto"/>
              <w:rPr>
                <w:rFonts w:cs="Arial"/>
                <w:szCs w:val="22"/>
              </w:rPr>
            </w:pPr>
            <w:r>
              <w:rPr>
                <w:rFonts w:cs="Arial"/>
                <w:szCs w:val="22"/>
              </w:rPr>
              <w:t>LFSM-O</w:t>
            </w:r>
          </w:p>
        </w:tc>
        <w:tc>
          <w:tcPr>
            <w:tcW w:w="4678" w:type="dxa"/>
            <w:shd w:val="clear" w:color="auto" w:fill="auto"/>
          </w:tcPr>
          <w:p w14:paraId="16B58C1C" w14:textId="42FCD679" w:rsidR="00103694" w:rsidRPr="004D77AF" w:rsidRDefault="00103694" w:rsidP="00103694">
            <w:r>
              <w:t>Limited frequency sensitive mode - overfrequency</w:t>
            </w:r>
          </w:p>
        </w:tc>
      </w:tr>
    </w:tbl>
    <w:p w14:paraId="08DAEC08" w14:textId="77777777" w:rsidR="00103694" w:rsidRPr="00103694" w:rsidRDefault="00103694" w:rsidP="001A7A10">
      <w:pPr>
        <w:rPr>
          <w:b/>
        </w:rPr>
      </w:pPr>
    </w:p>
    <w:p w14:paraId="05787C50" w14:textId="0B4A40FC" w:rsidR="00A6602A" w:rsidRPr="009D00BD" w:rsidRDefault="00A6602A" w:rsidP="00A6602A">
      <w:pPr>
        <w:pStyle w:val="Heading1"/>
      </w:pPr>
      <w:bookmarkStart w:id="2" w:name="_Toc516601685"/>
      <w:r>
        <w:t>Original Proposal</w:t>
      </w:r>
      <w:r w:rsidR="00EA26DA">
        <w:t xml:space="preserve"> presented to Grid Code Review Panel</w:t>
      </w:r>
      <w:bookmarkEnd w:id="2"/>
    </w:p>
    <w:p w14:paraId="7A45CF7E" w14:textId="77777777" w:rsidR="00A6602A" w:rsidRDefault="00A6602A" w:rsidP="00A6602A">
      <w:pPr>
        <w:rPr>
          <w:rFonts w:cs="Arial"/>
          <w:b/>
          <w:i/>
          <w:color w:val="00B274"/>
          <w:sz w:val="24"/>
        </w:rPr>
      </w:pPr>
    </w:p>
    <w:p w14:paraId="63360B15" w14:textId="77777777" w:rsidR="00A6602A" w:rsidRPr="001A7A10" w:rsidRDefault="00A6602A" w:rsidP="00A6602A">
      <w:pPr>
        <w:pStyle w:val="Heading4"/>
        <w:numPr>
          <w:ilvl w:val="0"/>
          <w:numId w:val="0"/>
        </w:numPr>
        <w:tabs>
          <w:tab w:val="center" w:pos="4025"/>
        </w:tabs>
        <w:rPr>
          <w:rFonts w:cs="Arial"/>
          <w:b/>
          <w:i/>
          <w:color w:val="00B274"/>
          <w:szCs w:val="22"/>
        </w:rPr>
      </w:pPr>
      <w:r w:rsidRPr="001A7A10">
        <w:rPr>
          <w:rFonts w:cs="Arial"/>
          <w:b/>
          <w:i/>
          <w:iCs/>
          <w:szCs w:val="22"/>
        </w:rPr>
        <w:t>Defect</w:t>
      </w:r>
      <w:r w:rsidRPr="001A7A10">
        <w:rPr>
          <w:rFonts w:cs="Arial"/>
          <w:b/>
          <w:i/>
          <w:color w:val="00B274"/>
          <w:szCs w:val="22"/>
        </w:rPr>
        <w:t xml:space="preserve">  </w:t>
      </w:r>
      <w:r w:rsidRPr="001A7A10">
        <w:rPr>
          <w:rFonts w:cs="Arial"/>
          <w:b/>
          <w:i/>
          <w:color w:val="00B274"/>
          <w:szCs w:val="22"/>
        </w:rPr>
        <w:tab/>
      </w:r>
    </w:p>
    <w:p w14:paraId="2B541DA4" w14:textId="77777777" w:rsidR="00A6602A" w:rsidRPr="00C6396F" w:rsidRDefault="00A6602A" w:rsidP="00A6602A">
      <w:r>
        <w:t>The Grid Code legal text proposed to be implemented as part of GC0102 introduces new specific limited frequency sensitive mode - overfrequency requirements for all Type A and B generators.  This is a new requirement for all distribution connected generation, and also a new limitation of frequency sensitive mode requirements for transmission connected smaller (ie Type A and B) generation.</w:t>
      </w:r>
    </w:p>
    <w:p w14:paraId="5501DD77" w14:textId="77777777" w:rsidR="00A6602A" w:rsidRPr="001A7A10" w:rsidRDefault="00A6602A" w:rsidP="00A6602A">
      <w:pPr>
        <w:pStyle w:val="Heading4"/>
        <w:numPr>
          <w:ilvl w:val="0"/>
          <w:numId w:val="0"/>
        </w:numPr>
        <w:rPr>
          <w:rFonts w:cs="Arial"/>
          <w:b/>
          <w:i/>
          <w:iCs/>
          <w:szCs w:val="22"/>
        </w:rPr>
      </w:pPr>
      <w:r w:rsidRPr="001A7A10">
        <w:rPr>
          <w:rFonts w:cs="Arial"/>
          <w:b/>
          <w:i/>
          <w:iCs/>
          <w:szCs w:val="22"/>
        </w:rPr>
        <w:t>What</w:t>
      </w:r>
    </w:p>
    <w:p w14:paraId="439A039C" w14:textId="77777777" w:rsidR="00A6602A" w:rsidRPr="00442ABD" w:rsidRDefault="00A6602A" w:rsidP="00A6602A">
      <w:pPr>
        <w:rPr>
          <w:rFonts w:cs="Arial"/>
          <w:i/>
          <w:color w:val="00B274"/>
          <w:szCs w:val="22"/>
        </w:rPr>
      </w:pPr>
      <w:r>
        <w:rPr>
          <w:szCs w:val="22"/>
        </w:rPr>
        <w:t xml:space="preserve">The specification and testing requirements for Type A and B </w:t>
      </w:r>
      <w:r>
        <w:t>limited frequency sensitive mode- overfrequency</w:t>
      </w:r>
      <w:r>
        <w:rPr>
          <w:szCs w:val="22"/>
        </w:rPr>
        <w:t xml:space="preserve"> need to be clarified – and this clarification fed into G99 which also need to be updated to reflect this</w:t>
      </w:r>
      <w:r w:rsidRPr="00442ABD">
        <w:rPr>
          <w:rFonts w:cs="Arial"/>
          <w:i/>
          <w:color w:val="FF0000"/>
          <w:szCs w:val="22"/>
        </w:rPr>
        <w:t>.</w:t>
      </w:r>
      <w:r w:rsidRPr="00442ABD">
        <w:rPr>
          <w:rFonts w:cs="Arial"/>
          <w:i/>
          <w:color w:val="00B274"/>
          <w:szCs w:val="22"/>
        </w:rPr>
        <w:t xml:space="preserve">  </w:t>
      </w:r>
    </w:p>
    <w:p w14:paraId="0689484C" w14:textId="77777777" w:rsidR="00A6602A" w:rsidRPr="001A7A10" w:rsidRDefault="00A6602A" w:rsidP="00A6602A">
      <w:pPr>
        <w:pStyle w:val="Heading4"/>
        <w:numPr>
          <w:ilvl w:val="0"/>
          <w:numId w:val="0"/>
        </w:numPr>
        <w:rPr>
          <w:rFonts w:cs="Arial"/>
          <w:b/>
          <w:i/>
          <w:iCs/>
          <w:szCs w:val="22"/>
        </w:rPr>
      </w:pPr>
      <w:r w:rsidRPr="001A7A10">
        <w:rPr>
          <w:rFonts w:cs="Arial"/>
          <w:b/>
          <w:i/>
          <w:iCs/>
          <w:szCs w:val="22"/>
        </w:rPr>
        <w:t>Why</w:t>
      </w:r>
    </w:p>
    <w:p w14:paraId="5BA7502B" w14:textId="77777777" w:rsidR="00A6602A" w:rsidRPr="00442ABD" w:rsidRDefault="00A6602A" w:rsidP="00A6602A">
      <w:pPr>
        <w:rPr>
          <w:rFonts w:cs="Arial"/>
          <w:i/>
          <w:color w:val="00B274"/>
          <w:szCs w:val="22"/>
        </w:rPr>
      </w:pPr>
      <w:r>
        <w:rPr>
          <w:szCs w:val="22"/>
        </w:rPr>
        <w:t xml:space="preserve">Manufacturers of Type A and B power generating modules (PGM) need clarity on the </w:t>
      </w:r>
      <w:r>
        <w:t>limited frequency sensitive mode- overfrequency</w:t>
      </w:r>
      <w:r>
        <w:rPr>
          <w:szCs w:val="22"/>
        </w:rPr>
        <w:t xml:space="preserve"> requirements so that then can ensure compliance at the point of manufacture.  For reciprocating gas engines in the Type B size range the performance requirements are onerous.  Although not a mass market product, these are nevertheless turned out in significant numbers and it is not appropriate or efficient to have a dialogue in every instance when a Type B PGM is commissioned.</w:t>
      </w:r>
    </w:p>
    <w:p w14:paraId="3CBB632E" w14:textId="77777777" w:rsidR="00A6602A" w:rsidRPr="001A7A10" w:rsidRDefault="00A6602A" w:rsidP="00A6602A">
      <w:pPr>
        <w:pStyle w:val="Heading4"/>
        <w:numPr>
          <w:ilvl w:val="0"/>
          <w:numId w:val="0"/>
        </w:numPr>
        <w:rPr>
          <w:rFonts w:cs="Arial"/>
          <w:b/>
          <w:i/>
          <w:iCs/>
          <w:szCs w:val="22"/>
        </w:rPr>
      </w:pPr>
      <w:r w:rsidRPr="001A7A10">
        <w:rPr>
          <w:rFonts w:cs="Arial"/>
          <w:b/>
          <w:i/>
          <w:iCs/>
          <w:szCs w:val="22"/>
        </w:rPr>
        <w:t>How</w:t>
      </w:r>
    </w:p>
    <w:p w14:paraId="7BD8A237" w14:textId="0A83782E" w:rsidR="00A6602A" w:rsidRDefault="00A6602A" w:rsidP="00A6602A">
      <w:pPr>
        <w:rPr>
          <w:szCs w:val="22"/>
        </w:rPr>
      </w:pPr>
      <w:r>
        <w:rPr>
          <w:szCs w:val="22"/>
        </w:rPr>
        <w:t>The Grid Code and EREC G99 will need to be modified post clarification of the compliance requirements.</w:t>
      </w:r>
    </w:p>
    <w:p w14:paraId="70A62C23" w14:textId="5DA7B47E" w:rsidR="001C781E" w:rsidRDefault="001C781E" w:rsidP="00A6602A">
      <w:pPr>
        <w:rPr>
          <w:szCs w:val="22"/>
        </w:rPr>
      </w:pPr>
    </w:p>
    <w:p w14:paraId="7275C227" w14:textId="5547441D" w:rsidR="001C781E" w:rsidRPr="001C781E" w:rsidRDefault="001C781E" w:rsidP="001C781E">
      <w:pPr>
        <w:rPr>
          <w:b/>
        </w:rPr>
      </w:pPr>
      <w:r w:rsidRPr="001C781E">
        <w:rPr>
          <w:b/>
        </w:rPr>
        <w:t>Why Change?</w:t>
      </w:r>
    </w:p>
    <w:p w14:paraId="2A0CF162" w14:textId="77777777" w:rsidR="001C781E" w:rsidRPr="00442ABD" w:rsidRDefault="001C781E" w:rsidP="001C781E"/>
    <w:p w14:paraId="2AA6342D" w14:textId="77777777" w:rsidR="001C781E" w:rsidRDefault="001C781E" w:rsidP="001C781E">
      <w:r>
        <w:t>In the development of GC0102 and the associated EREC G99 documentation, the existing Grid Code requirements were identified as being RfG compliant and appropriate to retain in GB.  However the application of limited frequency sensitive mode- overfrequency to distribution connected generation as small as Type B is completely new.  Also, as well as being new, it has not been the practice that limited frequency sensitive mode- overfrequency is provided in isolation from frequency sensitive mode.  Hence the historic approach to assessing limited frequency sensitive mode- overfrequency has been as part of a wider assessment of frequency sensitive mode.</w:t>
      </w:r>
    </w:p>
    <w:p w14:paraId="452C6C4D" w14:textId="77777777" w:rsidR="001C781E" w:rsidRDefault="001C781E" w:rsidP="001C781E"/>
    <w:p w14:paraId="5443AA87" w14:textId="671A9180" w:rsidR="001C781E" w:rsidRDefault="001C781E" w:rsidP="001C781E">
      <w:r>
        <w:t xml:space="preserve">The current Grid Code drafting includes phrases such as “as much as possible” and only indicative performance requirements.  The proposer accepts that such </w:t>
      </w:r>
      <w:r>
        <w:lastRenderedPageBreak/>
        <w:t>drafting prompts appropriate discussions regarding performance with Generators on a case by case basis for Large Power Stations.  However it is not appropriate for manufacturers making many-off common products such as Type B power generating modules, where a prescriptive pass/fail criterion for compliance is required.</w:t>
      </w:r>
    </w:p>
    <w:p w14:paraId="014CC24E" w14:textId="5556E15C" w:rsidR="008F1999" w:rsidRDefault="008F1999" w:rsidP="001C781E"/>
    <w:p w14:paraId="32AEEE15" w14:textId="77777777" w:rsidR="008F1999" w:rsidRPr="008F1999" w:rsidRDefault="008F1999" w:rsidP="008F1999">
      <w:pPr>
        <w:rPr>
          <w:rFonts w:cs="Arial"/>
          <w:b/>
          <w:bCs/>
          <w:i/>
          <w:sz w:val="24"/>
        </w:rPr>
      </w:pPr>
      <w:r w:rsidRPr="008F1999">
        <w:rPr>
          <w:rFonts w:cs="Arial"/>
          <w:b/>
          <w:bCs/>
          <w:i/>
          <w:sz w:val="24"/>
        </w:rPr>
        <w:t>Code Specific Matters</w:t>
      </w:r>
    </w:p>
    <w:p w14:paraId="7BDF3B8B" w14:textId="77777777" w:rsidR="008F1999" w:rsidRPr="0012076E" w:rsidRDefault="008F1999" w:rsidP="008F1999">
      <w:pPr>
        <w:rPr>
          <w:rFonts w:cs="Arial"/>
          <w:b/>
          <w:i/>
          <w:color w:val="FF0000"/>
          <w:sz w:val="24"/>
        </w:rPr>
      </w:pPr>
    </w:p>
    <w:p w14:paraId="3DFC3B15" w14:textId="77777777" w:rsidR="008F1999" w:rsidRPr="002338A8" w:rsidRDefault="008F1999" w:rsidP="008F1999">
      <w:pPr>
        <w:pStyle w:val="ListParagraph"/>
        <w:numPr>
          <w:ilvl w:val="0"/>
          <w:numId w:val="11"/>
        </w:numPr>
        <w:rPr>
          <w:szCs w:val="22"/>
        </w:rPr>
      </w:pPr>
      <w:r w:rsidRPr="002338A8">
        <w:rPr>
          <w:szCs w:val="22"/>
        </w:rPr>
        <w:t>Familiarity with current Grid Code requirement.</w:t>
      </w:r>
    </w:p>
    <w:p w14:paraId="10736A93" w14:textId="77777777" w:rsidR="008F1999" w:rsidRDefault="008F1999" w:rsidP="008F1999">
      <w:pPr>
        <w:pStyle w:val="ListParagraph"/>
        <w:numPr>
          <w:ilvl w:val="0"/>
          <w:numId w:val="11"/>
        </w:numPr>
        <w:rPr>
          <w:szCs w:val="22"/>
        </w:rPr>
      </w:pPr>
      <w:r w:rsidRPr="002338A8">
        <w:rPr>
          <w:szCs w:val="22"/>
        </w:rPr>
        <w:t>Understanding of the practical issues associated with frequency following performance of generating modules, particularly synchronous, in the Type B size range.</w:t>
      </w:r>
    </w:p>
    <w:p w14:paraId="36CC49FE" w14:textId="77777777" w:rsidR="008F1999" w:rsidRPr="002338A8" w:rsidRDefault="008F1999" w:rsidP="008F1999">
      <w:pPr>
        <w:pStyle w:val="ListParagraph"/>
        <w:numPr>
          <w:ilvl w:val="0"/>
          <w:numId w:val="11"/>
        </w:numPr>
        <w:rPr>
          <w:szCs w:val="22"/>
        </w:rPr>
      </w:pPr>
      <w:r>
        <w:rPr>
          <w:szCs w:val="22"/>
        </w:rPr>
        <w:t>Familiarity with the performance characteristics of smaller asynchronous generating units.</w:t>
      </w:r>
    </w:p>
    <w:p w14:paraId="563F5EC7" w14:textId="77777777" w:rsidR="008F1999" w:rsidRPr="00442ABD" w:rsidRDefault="008F1999" w:rsidP="008F1999">
      <w:pPr>
        <w:pStyle w:val="Heading4"/>
        <w:numPr>
          <w:ilvl w:val="0"/>
          <w:numId w:val="0"/>
        </w:numPr>
        <w:rPr>
          <w:rFonts w:cs="Arial"/>
          <w:i/>
          <w:iCs/>
          <w:szCs w:val="22"/>
        </w:rPr>
      </w:pPr>
      <w:r w:rsidRPr="00442ABD">
        <w:rPr>
          <w:rFonts w:cs="Arial"/>
          <w:i/>
          <w:iCs/>
          <w:szCs w:val="22"/>
        </w:rPr>
        <w:t>Reference Documents</w:t>
      </w:r>
    </w:p>
    <w:p w14:paraId="5823D966" w14:textId="77777777" w:rsidR="008F1999" w:rsidRDefault="008F1999" w:rsidP="008F1999">
      <w:pPr>
        <w:rPr>
          <w:szCs w:val="22"/>
        </w:rPr>
      </w:pPr>
      <w:r>
        <w:rPr>
          <w:szCs w:val="22"/>
        </w:rPr>
        <w:t xml:space="preserve">GC0102 Grid Code modification </w:t>
      </w:r>
    </w:p>
    <w:p w14:paraId="05C43499" w14:textId="7BB26F28" w:rsidR="001C781E" w:rsidRPr="008F1999" w:rsidRDefault="008F1999" w:rsidP="00A6602A">
      <w:pPr>
        <w:rPr>
          <w:rFonts w:cs="Arial"/>
          <w:szCs w:val="22"/>
        </w:rPr>
      </w:pPr>
      <w:r w:rsidRPr="00BB66C3">
        <w:rPr>
          <w:rFonts w:cs="Arial"/>
          <w:szCs w:val="22"/>
        </w:rPr>
        <w:t>EREC G99</w:t>
      </w:r>
    </w:p>
    <w:p w14:paraId="40D41543" w14:textId="77777777" w:rsidR="00A6602A" w:rsidRDefault="00A6602A" w:rsidP="00A6602A"/>
    <w:p w14:paraId="234079CB" w14:textId="77777777" w:rsidR="00A6602A" w:rsidRDefault="00A6602A" w:rsidP="00A6602A"/>
    <w:p w14:paraId="7B8D1B09" w14:textId="77777777" w:rsidR="00A6602A" w:rsidRPr="009D00BD" w:rsidRDefault="00A6602A" w:rsidP="00A6602A">
      <w:pPr>
        <w:pStyle w:val="Heading1"/>
      </w:pPr>
      <w:bookmarkStart w:id="3" w:name="_Toc516601686"/>
      <w:r>
        <w:t>Governance</w:t>
      </w:r>
      <w:bookmarkEnd w:id="3"/>
    </w:p>
    <w:p w14:paraId="45B75B16" w14:textId="77777777" w:rsidR="001C781E" w:rsidRDefault="001C781E" w:rsidP="00A6602A">
      <w:pPr>
        <w:pStyle w:val="Heading4"/>
        <w:numPr>
          <w:ilvl w:val="0"/>
          <w:numId w:val="0"/>
        </w:numPr>
        <w:rPr>
          <w:rFonts w:cs="Arial"/>
          <w:b/>
          <w:i/>
          <w:iCs/>
          <w:szCs w:val="22"/>
        </w:rPr>
      </w:pPr>
      <w:r>
        <w:rPr>
          <w:rFonts w:cs="Arial"/>
          <w:b/>
          <w:i/>
          <w:iCs/>
          <w:szCs w:val="22"/>
        </w:rPr>
        <w:t>Proposed Governance:</w:t>
      </w:r>
    </w:p>
    <w:p w14:paraId="6F53349C" w14:textId="41BB3399" w:rsidR="00A6602A" w:rsidRPr="00A1391A" w:rsidRDefault="00A6602A" w:rsidP="00A6602A">
      <w:pPr>
        <w:pStyle w:val="Heading4"/>
        <w:numPr>
          <w:ilvl w:val="0"/>
          <w:numId w:val="0"/>
        </w:numPr>
        <w:rPr>
          <w:rFonts w:cs="Arial"/>
          <w:b/>
          <w:i/>
          <w:iCs/>
          <w:szCs w:val="22"/>
        </w:rPr>
      </w:pPr>
      <w:r w:rsidRPr="00A1391A">
        <w:rPr>
          <w:rFonts w:cs="Arial"/>
          <w:b/>
          <w:i/>
          <w:iCs/>
          <w:szCs w:val="22"/>
        </w:rPr>
        <w:t>Joint work with the DCRP</w:t>
      </w:r>
    </w:p>
    <w:p w14:paraId="661626C0" w14:textId="77777777" w:rsidR="00A6602A" w:rsidRPr="00453CDC" w:rsidRDefault="00A6602A" w:rsidP="00A6602A">
      <w:r>
        <w:t>As many of the PGMs affected by these requirements will be connected to the Distribution Network it is appropriate that this is a joint Workgroup, carrying on the approach taken in drafting EREC G99, whereby it is National Grid’s responsibility under the RfG to specify these parameters, but their implementation needs to be jointly agreed between transmission and distribution.</w:t>
      </w:r>
    </w:p>
    <w:p w14:paraId="7AD98B1C" w14:textId="77777777" w:rsidR="00A6602A" w:rsidRDefault="00A6602A" w:rsidP="00A6602A">
      <w:pPr>
        <w:pStyle w:val="ListBullet2"/>
        <w:numPr>
          <w:ilvl w:val="0"/>
          <w:numId w:val="0"/>
        </w:numPr>
        <w:rPr>
          <w:sz w:val="22"/>
          <w:szCs w:val="22"/>
        </w:rPr>
      </w:pPr>
      <w:r>
        <w:rPr>
          <w:sz w:val="22"/>
          <w:szCs w:val="22"/>
        </w:rPr>
        <w:t>Although this is unlikely to be a contentious modification as the intent is only to clarify the exact requirements, it is expected that there will be high degree of interest in ensuring that the proposed revised text is both clear and does not inadvertently impose new requirements on Users.</w:t>
      </w:r>
    </w:p>
    <w:p w14:paraId="06BA9894" w14:textId="77777777" w:rsidR="00A6602A" w:rsidRPr="00AA69DD" w:rsidRDefault="00A6602A" w:rsidP="00A6602A">
      <w:pPr>
        <w:pStyle w:val="Heading4"/>
        <w:numPr>
          <w:ilvl w:val="0"/>
          <w:numId w:val="0"/>
        </w:numPr>
        <w:rPr>
          <w:rFonts w:cs="Arial"/>
          <w:b/>
          <w:iCs/>
          <w:szCs w:val="22"/>
        </w:rPr>
      </w:pPr>
      <w:r w:rsidRPr="00AA69DD">
        <w:rPr>
          <w:rFonts w:cs="Arial"/>
          <w:b/>
          <w:i/>
          <w:iCs/>
          <w:szCs w:val="22"/>
        </w:rPr>
        <w:t>Requested Next Steps</w:t>
      </w:r>
    </w:p>
    <w:p w14:paraId="3F7C0C5B" w14:textId="77777777" w:rsidR="00A6602A" w:rsidRPr="00442ABD" w:rsidRDefault="00A6602A" w:rsidP="00A6602A">
      <w:pPr>
        <w:pStyle w:val="BodyText3"/>
        <w:ind w:right="113"/>
        <w:rPr>
          <w:rFonts w:cs="Arial"/>
          <w:sz w:val="22"/>
          <w:szCs w:val="22"/>
        </w:rPr>
      </w:pPr>
      <w:r w:rsidRPr="00442ABD">
        <w:rPr>
          <w:sz w:val="22"/>
          <w:szCs w:val="22"/>
        </w:rPr>
        <w:t>This modification should:</w:t>
      </w:r>
      <w:r w:rsidRPr="00442ABD">
        <w:rPr>
          <w:rFonts w:cs="Arial"/>
          <w:sz w:val="22"/>
          <w:szCs w:val="22"/>
        </w:rPr>
        <w:t xml:space="preserve"> </w:t>
      </w:r>
    </w:p>
    <w:p w14:paraId="14F2C771" w14:textId="77777777" w:rsidR="00A6602A" w:rsidRDefault="00A6602A" w:rsidP="00A6602A">
      <w:pPr>
        <w:pStyle w:val="BodyText3"/>
        <w:numPr>
          <w:ilvl w:val="0"/>
          <w:numId w:val="7"/>
        </w:numPr>
        <w:ind w:left="716" w:right="113" w:hanging="427"/>
        <w:rPr>
          <w:rFonts w:cs="Arial"/>
          <w:sz w:val="22"/>
          <w:szCs w:val="22"/>
        </w:rPr>
      </w:pPr>
      <w:r>
        <w:rPr>
          <w:rFonts w:cs="Arial"/>
          <w:sz w:val="22"/>
          <w:szCs w:val="22"/>
        </w:rPr>
        <w:t xml:space="preserve">Progress as Self-Governance </w:t>
      </w:r>
    </w:p>
    <w:p w14:paraId="40D9FF5C" w14:textId="77777777" w:rsidR="00A6602A" w:rsidRDefault="00A6602A" w:rsidP="00A6602A">
      <w:pPr>
        <w:pStyle w:val="BodyText3"/>
        <w:numPr>
          <w:ilvl w:val="0"/>
          <w:numId w:val="7"/>
        </w:numPr>
        <w:ind w:left="716" w:right="113" w:hanging="427"/>
        <w:rPr>
          <w:rFonts w:cs="Arial"/>
          <w:sz w:val="22"/>
          <w:szCs w:val="22"/>
        </w:rPr>
      </w:pPr>
      <w:r w:rsidRPr="00442ABD">
        <w:rPr>
          <w:rFonts w:cs="Arial"/>
          <w:sz w:val="22"/>
          <w:szCs w:val="22"/>
        </w:rPr>
        <w:t xml:space="preserve">be assessed </w:t>
      </w:r>
      <w:r>
        <w:rPr>
          <w:rFonts w:cs="Arial"/>
          <w:sz w:val="22"/>
          <w:szCs w:val="22"/>
        </w:rPr>
        <w:t xml:space="preserve">quickly </w:t>
      </w:r>
      <w:r w:rsidRPr="00442ABD">
        <w:rPr>
          <w:rFonts w:cs="Arial"/>
          <w:sz w:val="22"/>
          <w:szCs w:val="22"/>
        </w:rPr>
        <w:t>by a Workgroup</w:t>
      </w:r>
      <w:r>
        <w:rPr>
          <w:rFonts w:cs="Arial"/>
          <w:sz w:val="22"/>
          <w:szCs w:val="22"/>
        </w:rPr>
        <w:t xml:space="preserve"> with a view to an imminent Code Administrator consultation ahead of Panel Determination </w:t>
      </w:r>
    </w:p>
    <w:p w14:paraId="062646F0" w14:textId="77777777" w:rsidR="00A6602A" w:rsidRPr="00AA69DD" w:rsidRDefault="00A6602A" w:rsidP="00A6602A">
      <w:pPr>
        <w:spacing w:before="240" w:line="240" w:lineRule="auto"/>
        <w:rPr>
          <w:rFonts w:eastAsia="Cambria" w:cs="Arial"/>
          <w:b/>
          <w:i/>
          <w:szCs w:val="22"/>
          <w:lang w:eastAsia="en-US"/>
        </w:rPr>
      </w:pPr>
      <w:r>
        <w:rPr>
          <w:rFonts w:eastAsia="Cambria" w:cs="Arial"/>
          <w:b/>
          <w:i/>
          <w:szCs w:val="22"/>
          <w:lang w:eastAsia="en-US"/>
        </w:rPr>
        <w:t>Self-Governance - This</w:t>
      </w:r>
      <w:r w:rsidRPr="00AA69DD">
        <w:rPr>
          <w:rFonts w:eastAsia="Cambria" w:cs="Arial"/>
          <w:b/>
          <w:i/>
          <w:szCs w:val="22"/>
          <w:lang w:eastAsia="en-US"/>
        </w:rPr>
        <w:t xml:space="preserve"> modification </w:t>
      </w:r>
      <w:r w:rsidRPr="00AA69DD">
        <w:rPr>
          <w:rFonts w:eastAsia="Cambria" w:cs="Arial"/>
          <w:i/>
          <w:szCs w:val="22"/>
          <w:lang w:eastAsia="en-US"/>
        </w:rPr>
        <w:t>is unlikely to discriminate between different classes of Grid Code Parties and is unlikely to have a material effect on:</w:t>
      </w:r>
    </w:p>
    <w:p w14:paraId="057C28DA" w14:textId="77777777" w:rsidR="00A6602A" w:rsidRPr="00AA69DD" w:rsidRDefault="00A6602A" w:rsidP="00A6602A">
      <w:pPr>
        <w:numPr>
          <w:ilvl w:val="0"/>
          <w:numId w:val="9"/>
        </w:numPr>
        <w:spacing w:before="120" w:after="120" w:line="240" w:lineRule="auto"/>
        <w:rPr>
          <w:rFonts w:eastAsia="Cambria" w:cs="Arial"/>
          <w:i/>
          <w:szCs w:val="22"/>
          <w:lang w:eastAsia="en-US"/>
        </w:rPr>
      </w:pPr>
      <w:r w:rsidRPr="00AA69DD">
        <w:rPr>
          <w:rFonts w:eastAsia="Cambria" w:cs="Arial"/>
          <w:i/>
          <w:szCs w:val="22"/>
          <w:lang w:eastAsia="en-US"/>
        </w:rPr>
        <w:t>Existing or future electricity customers;</w:t>
      </w:r>
    </w:p>
    <w:p w14:paraId="0737E780" w14:textId="77777777" w:rsidR="00A6602A" w:rsidRPr="00AA69DD" w:rsidRDefault="00A6602A" w:rsidP="00A6602A">
      <w:pPr>
        <w:numPr>
          <w:ilvl w:val="0"/>
          <w:numId w:val="9"/>
        </w:numPr>
        <w:spacing w:before="120" w:after="120" w:line="240" w:lineRule="auto"/>
        <w:rPr>
          <w:rFonts w:eastAsia="Cambria" w:cs="Arial"/>
          <w:i/>
          <w:szCs w:val="22"/>
          <w:lang w:eastAsia="en-US"/>
        </w:rPr>
      </w:pPr>
      <w:r w:rsidRPr="00AA69DD">
        <w:rPr>
          <w:rFonts w:eastAsia="Cambria" w:cs="Arial"/>
          <w:i/>
          <w:szCs w:val="22"/>
          <w:lang w:eastAsia="en-US"/>
        </w:rPr>
        <w:t>Competition in the generation, distribution, or supply of electricity or any commercial activities connected with the generation, distribution or supply of electricity,</w:t>
      </w:r>
    </w:p>
    <w:p w14:paraId="06B8C4BD" w14:textId="77777777" w:rsidR="00A6602A" w:rsidRPr="00AA69DD" w:rsidRDefault="00A6602A" w:rsidP="00A6602A">
      <w:pPr>
        <w:numPr>
          <w:ilvl w:val="0"/>
          <w:numId w:val="9"/>
        </w:numPr>
        <w:spacing w:before="120" w:after="120" w:line="240" w:lineRule="auto"/>
        <w:rPr>
          <w:rFonts w:eastAsia="Cambria" w:cs="Arial"/>
          <w:i/>
          <w:szCs w:val="22"/>
          <w:lang w:eastAsia="en-US"/>
        </w:rPr>
      </w:pPr>
      <w:r w:rsidRPr="00AA69DD">
        <w:rPr>
          <w:rFonts w:eastAsia="Cambria" w:cs="Arial"/>
          <w:i/>
          <w:szCs w:val="22"/>
          <w:lang w:eastAsia="en-US"/>
        </w:rPr>
        <w:t>The operation of the National Electricity Transmission System</w:t>
      </w:r>
    </w:p>
    <w:p w14:paraId="796032B7" w14:textId="77777777" w:rsidR="00A6602A" w:rsidRPr="00AA69DD" w:rsidRDefault="00A6602A" w:rsidP="00A6602A">
      <w:pPr>
        <w:numPr>
          <w:ilvl w:val="0"/>
          <w:numId w:val="9"/>
        </w:numPr>
        <w:spacing w:before="120" w:after="120" w:line="240" w:lineRule="auto"/>
        <w:rPr>
          <w:rFonts w:eastAsia="Cambria" w:cs="Arial"/>
          <w:i/>
          <w:szCs w:val="22"/>
          <w:lang w:eastAsia="en-US"/>
        </w:rPr>
      </w:pPr>
      <w:r w:rsidRPr="00AA69DD">
        <w:rPr>
          <w:rFonts w:eastAsia="Cambria" w:cs="Arial"/>
          <w:i/>
          <w:szCs w:val="22"/>
          <w:lang w:eastAsia="en-US"/>
        </w:rPr>
        <w:t>Matters relating to sustainable development, safety or security of supply, or the management of market or network emergencies</w:t>
      </w:r>
    </w:p>
    <w:p w14:paraId="7A868F30" w14:textId="77777777" w:rsidR="00A6602A" w:rsidRDefault="00A6602A" w:rsidP="00A6602A">
      <w:pPr>
        <w:numPr>
          <w:ilvl w:val="0"/>
          <w:numId w:val="9"/>
        </w:numPr>
        <w:spacing w:before="120" w:after="120" w:line="240" w:lineRule="auto"/>
        <w:rPr>
          <w:rFonts w:eastAsia="Cambria" w:cs="Arial"/>
          <w:i/>
          <w:szCs w:val="22"/>
          <w:lang w:eastAsia="en-US"/>
        </w:rPr>
      </w:pPr>
      <w:r w:rsidRPr="00AA69DD">
        <w:rPr>
          <w:rFonts w:eastAsia="Cambria" w:cs="Arial"/>
          <w:i/>
          <w:szCs w:val="22"/>
          <w:lang w:eastAsia="en-US"/>
        </w:rPr>
        <w:lastRenderedPageBreak/>
        <w:t xml:space="preserve">The Grid Code’s governance procedures or the Grid Code’s modification procedures </w:t>
      </w:r>
    </w:p>
    <w:p w14:paraId="17301642" w14:textId="77AA2379" w:rsidR="00A6602A" w:rsidRPr="002A50ED" w:rsidRDefault="00A6602A" w:rsidP="00A6602A">
      <w:pPr>
        <w:spacing w:before="120" w:after="120" w:line="240" w:lineRule="auto"/>
        <w:rPr>
          <w:rFonts w:eastAsia="Cambria" w:cs="Arial"/>
          <w:b/>
          <w:i/>
          <w:szCs w:val="22"/>
          <w:lang w:eastAsia="en-US"/>
        </w:rPr>
      </w:pPr>
      <w:r w:rsidRPr="002A50ED">
        <w:rPr>
          <w:rFonts w:eastAsia="Cambria" w:cs="Arial"/>
          <w:b/>
          <w:i/>
          <w:szCs w:val="22"/>
          <w:lang w:eastAsia="en-US"/>
        </w:rPr>
        <w:t>Panel decision on Governance following presentation of Proposal</w:t>
      </w:r>
      <w:r w:rsidR="00EA26DA">
        <w:rPr>
          <w:rFonts w:eastAsia="Cambria" w:cs="Arial"/>
          <w:b/>
          <w:i/>
          <w:szCs w:val="22"/>
          <w:lang w:eastAsia="en-US"/>
        </w:rPr>
        <w:t xml:space="preserve"> on 26 April 2018</w:t>
      </w:r>
    </w:p>
    <w:p w14:paraId="414F9DA0" w14:textId="5EF02E86" w:rsidR="00A6602A" w:rsidRPr="008F1999" w:rsidRDefault="00A6602A" w:rsidP="008F1999">
      <w:pPr>
        <w:spacing w:before="120" w:after="120" w:line="240" w:lineRule="auto"/>
        <w:rPr>
          <w:rFonts w:eastAsia="Cambria" w:cs="Arial"/>
          <w:szCs w:val="22"/>
          <w:lang w:eastAsia="en-US"/>
        </w:rPr>
      </w:pPr>
      <w:r>
        <w:rPr>
          <w:rFonts w:eastAsia="Cambria" w:cs="Arial"/>
          <w:szCs w:val="22"/>
          <w:lang w:eastAsia="en-US"/>
        </w:rPr>
        <w:t xml:space="preserve">GC0110 was presented to the Grid Code Panel on the 26 April 2018.  The Panel determined that the modification met the Self-Governance Criteria and that the modification should be assessed by a Joint Workgroup with the Distribution Code. </w:t>
      </w:r>
    </w:p>
    <w:p w14:paraId="265ECDAE" w14:textId="77777777" w:rsidR="00A6602A" w:rsidRDefault="00A6602A" w:rsidP="00A6602A"/>
    <w:p w14:paraId="1E055BCA" w14:textId="77777777" w:rsidR="00A6602A" w:rsidRPr="009D00BD" w:rsidRDefault="00A6602A" w:rsidP="00A6602A">
      <w:pPr>
        <w:pStyle w:val="Heading1"/>
      </w:pPr>
      <w:bookmarkStart w:id="4" w:name="_Toc516601687"/>
      <w:r>
        <w:t>Proposers Solution</w:t>
      </w:r>
      <w:bookmarkEnd w:id="4"/>
    </w:p>
    <w:p w14:paraId="4E9F041D" w14:textId="77777777" w:rsidR="00A6602A" w:rsidRDefault="00A6602A" w:rsidP="00A6602A">
      <w:r>
        <w:t>The requirements for Types A &amp; B generators (as specified in ECC 6.3.7.1, in EREC G99 A.7.1.3, A7.2.4, B.5.6, B.6.6) have been updated following agreement in the working group as to the precise requirements that need to be complied with.</w:t>
      </w:r>
    </w:p>
    <w:p w14:paraId="456D9B0F" w14:textId="77777777" w:rsidR="00A6602A" w:rsidRDefault="00A6602A" w:rsidP="00A6602A"/>
    <w:p w14:paraId="18E27614" w14:textId="77777777" w:rsidR="00A6602A" w:rsidRDefault="00A6602A" w:rsidP="00A6602A">
      <w:r>
        <w:t>Final legal text for ECC 6.3.7.1 and G99 is included with this Workgroup Report.</w:t>
      </w:r>
    </w:p>
    <w:p w14:paraId="42D898C2" w14:textId="77777777" w:rsidR="00A6602A" w:rsidRDefault="00A6602A" w:rsidP="00A6602A"/>
    <w:p w14:paraId="0A692CDC" w14:textId="77777777" w:rsidR="00A6602A" w:rsidRPr="009D00BD" w:rsidRDefault="00A6602A" w:rsidP="00A6602A">
      <w:pPr>
        <w:pStyle w:val="Heading1"/>
      </w:pPr>
      <w:bookmarkStart w:id="5" w:name="_Toc516601688"/>
      <w:r>
        <w:t>Workgroup discussions and vote</w:t>
      </w:r>
      <w:bookmarkEnd w:id="5"/>
    </w:p>
    <w:p w14:paraId="7FEABA5A" w14:textId="77777777" w:rsidR="00A6602A" w:rsidRDefault="00A6602A" w:rsidP="00A6602A"/>
    <w:p w14:paraId="6AFC0501" w14:textId="77777777" w:rsidR="00A6602A" w:rsidRDefault="00A6602A" w:rsidP="00A6602A">
      <w:pPr>
        <w:rPr>
          <w:rFonts w:cs="Arial"/>
          <w:szCs w:val="20"/>
        </w:rPr>
      </w:pPr>
      <w:r>
        <w:rPr>
          <w:rFonts w:cs="Arial"/>
          <w:szCs w:val="20"/>
        </w:rPr>
        <w:t>The workgroup met on 6 June.  Following discussion, the Workgroup supported the legal text (with one amendment), and agreed that the Workgroup Report should be submitted to the Grid Code Panel without a Workgroup Consultation to be approved and issued to Code Administrator Consultation.</w:t>
      </w:r>
    </w:p>
    <w:p w14:paraId="6158F05F" w14:textId="77777777" w:rsidR="00A6602A" w:rsidRDefault="00A6602A" w:rsidP="00A6602A">
      <w:pPr>
        <w:rPr>
          <w:rFonts w:cs="Arial"/>
          <w:sz w:val="20"/>
          <w:szCs w:val="20"/>
        </w:rPr>
      </w:pPr>
    </w:p>
    <w:p w14:paraId="2C0A53D7" w14:textId="77777777" w:rsidR="00A6602A" w:rsidRDefault="00A6602A" w:rsidP="00A6602A">
      <w:r>
        <w:t>It was agreed to modify the legal text of ECC 6.3.7.2(iii) to make it clear that if a generating module needed to make use of the provision in Article 13.2(e) whereby the initial response could be delayed by more than 2s, then it would be for the generator also to justify what the overall response would be and how much would be delivered in 10s, as opposed to having to ensure that the overall response was not unduly arduous in meeting the 10s requirement in 6.3.7.2(v).  This modification to 6.3.7.2(iii) is included in Appendix 1.</w:t>
      </w:r>
    </w:p>
    <w:p w14:paraId="233F2517" w14:textId="77777777" w:rsidR="00A6602A" w:rsidRDefault="00A6602A" w:rsidP="00A6602A">
      <w:pPr>
        <w:rPr>
          <w:rFonts w:cstheme="minorBidi"/>
          <w:szCs w:val="22"/>
        </w:rPr>
      </w:pPr>
    </w:p>
    <w:p w14:paraId="487EAFDB" w14:textId="77777777" w:rsidR="00A6602A" w:rsidRDefault="00A6602A" w:rsidP="00A6602A">
      <w:r>
        <w:t>It was also noted that there risks to overall harmonization if the drafting of the Grid Code and G99 are not word-for-word identical.  Whilst accepting this point and the theoretical risk the majority of the workgroup were content that ensuring the requirements were identical, irrespective of the exact wording used, was the key objective and that the proposed drafting was adequate in this respect.</w:t>
      </w:r>
    </w:p>
    <w:p w14:paraId="3F2D4FDB" w14:textId="77777777" w:rsidR="00A6602A" w:rsidRDefault="00A6602A" w:rsidP="00A6602A"/>
    <w:p w14:paraId="485D6298" w14:textId="77777777" w:rsidR="00A6602A" w:rsidRDefault="00A6602A" w:rsidP="00A6602A">
      <w:r>
        <w:t>The workgroup reviewed the efforts taken by the Code Administrators to ensure that affected parties were aware of the proposed revisions.  The Code Administrators explained that apart from the normal circulation lists in use, the modification had also been brought to the attention of the VSM expert group currently meeting.  The G99 consultation and workshops held between October and February had also extended the distribution code administrator’s circulation list, picking up a number of manufacturers of smaller generation equipment who had not previously been registered on the D Code mailing list.  A small number of these who make inverters for Type A and B modules had been contacted directly to appraise them of the GC0110 work.  The Workgroup did not identify any obvious additional publication of GC0110 that should be undertaken outside of the normal consultation process.</w:t>
      </w:r>
    </w:p>
    <w:p w14:paraId="419C397C" w14:textId="77777777" w:rsidR="00A6602A" w:rsidRDefault="00A6602A" w:rsidP="00A6602A"/>
    <w:p w14:paraId="215622D7" w14:textId="348EDF17" w:rsidR="00A6602A" w:rsidRDefault="00A6602A" w:rsidP="00A6602A">
      <w:r>
        <w:lastRenderedPageBreak/>
        <w:t>The workgroup also discussed the materiality of the changes.  It had been demonstrated in the meeting by National Grid that existing larger synchronous machines, and a variety of inverter connected generation would have no trouble meeting the newly defined LFSM-O timings (largely because they also have to meet the more onerous FSM requirements too).  Representatives of manufacturers of smaller synchronous generation in the meeting confirmed that they thought the proposed interpretation would have no effect on their current designs, ie there is no material effect on costs etc.</w:t>
      </w:r>
    </w:p>
    <w:p w14:paraId="68115470" w14:textId="60D87ADB" w:rsidR="001C781E" w:rsidRDefault="001C781E" w:rsidP="00A6602A"/>
    <w:p w14:paraId="6BEE0989" w14:textId="2FF9C9C2" w:rsidR="001C781E" w:rsidRDefault="001C781E" w:rsidP="00A6602A">
      <w:r>
        <w:t xml:space="preserve">No potential alternatives were proposed as part of the Workgroup phase. </w:t>
      </w:r>
    </w:p>
    <w:p w14:paraId="1CBDD85E" w14:textId="3B7E5BF5" w:rsidR="00103694" w:rsidRDefault="00103694" w:rsidP="00A6602A"/>
    <w:p w14:paraId="799A8E3B" w14:textId="60840732" w:rsidR="00103694" w:rsidRDefault="00103694" w:rsidP="00A6602A">
      <w:r>
        <w:t>A presentation was also given by National Grid at the initial Workgroup meeting along with a paper that was circulated, these can be found in Annex 5 and add context to the discussions held.</w:t>
      </w:r>
    </w:p>
    <w:p w14:paraId="00834EF4" w14:textId="77777777" w:rsidR="00A6602A" w:rsidRDefault="00A6602A" w:rsidP="00A6602A"/>
    <w:p w14:paraId="487886A3" w14:textId="77777777" w:rsidR="00A6602A" w:rsidRPr="000C5AE3" w:rsidRDefault="00A6602A" w:rsidP="00A6602A">
      <w:pPr>
        <w:rPr>
          <w:b/>
        </w:rPr>
      </w:pPr>
      <w:r w:rsidRPr="000C5AE3">
        <w:rPr>
          <w:b/>
        </w:rPr>
        <w:t xml:space="preserve">Workgroup Vote </w:t>
      </w:r>
    </w:p>
    <w:p w14:paraId="52D1E432" w14:textId="77777777" w:rsidR="00A6602A" w:rsidRDefault="00A6602A" w:rsidP="00A6602A"/>
    <w:p w14:paraId="592C3452" w14:textId="19475000" w:rsidR="00A6602A" w:rsidRDefault="00A6602A" w:rsidP="00A6602A">
      <w:r>
        <w:t>The Workgroup convened on the 18 June 2018 to carry out the Workgroup Vote.  The details of this can be found below:</w:t>
      </w:r>
    </w:p>
    <w:p w14:paraId="5FD4DA7A" w14:textId="3C0EC663" w:rsidR="00631258" w:rsidRDefault="00631258" w:rsidP="00A6602A"/>
    <w:p w14:paraId="03051B2D" w14:textId="77777777" w:rsidR="00631258" w:rsidRPr="00631258" w:rsidRDefault="00631258" w:rsidP="00631258">
      <w:pPr>
        <w:rPr>
          <w:b/>
          <w:i/>
        </w:rPr>
      </w:pPr>
      <w:r w:rsidRPr="00631258">
        <w:rPr>
          <w:b/>
          <w:u w:val="single"/>
        </w:rPr>
        <w:t>Vote 1</w:t>
      </w:r>
      <w:r w:rsidRPr="00631258">
        <w:rPr>
          <w:b/>
        </w:rPr>
        <w:t xml:space="preserve"> </w:t>
      </w:r>
      <w:r w:rsidRPr="00631258">
        <w:rPr>
          <w:b/>
          <w:i/>
        </w:rPr>
        <w:t>– does the original or WACM facilitate the objectives better than the Baseline?</w:t>
      </w:r>
    </w:p>
    <w:p w14:paraId="75F0508E" w14:textId="77777777" w:rsidR="00631258" w:rsidRPr="00631258" w:rsidRDefault="00631258" w:rsidP="00631258">
      <w:pPr>
        <w:rPr>
          <w:b/>
          <w:i/>
        </w:rPr>
      </w:pPr>
    </w:p>
    <w:p w14:paraId="1F4F552C" w14:textId="77777777" w:rsidR="00631258" w:rsidRPr="00631258" w:rsidRDefault="00631258" w:rsidP="00631258">
      <w:pPr>
        <w:rPr>
          <w:b/>
          <w:i/>
          <w:u w:val="single"/>
        </w:rPr>
      </w:pPr>
      <w:r w:rsidRPr="00631258">
        <w:rPr>
          <w:b/>
          <w:i/>
          <w:u w:val="single"/>
        </w:rPr>
        <w:t>Vote recording guidelines:</w:t>
      </w:r>
    </w:p>
    <w:p w14:paraId="41832DA9" w14:textId="77777777" w:rsidR="00631258" w:rsidRPr="00631258" w:rsidRDefault="00631258" w:rsidP="00631258">
      <w:r w:rsidRPr="00631258">
        <w:t>“Y” = Yes</w:t>
      </w:r>
    </w:p>
    <w:p w14:paraId="607B7A78" w14:textId="77777777" w:rsidR="00631258" w:rsidRPr="00631258" w:rsidRDefault="00631258" w:rsidP="00631258">
      <w:r w:rsidRPr="00631258">
        <w:t>“N” = No</w:t>
      </w:r>
    </w:p>
    <w:p w14:paraId="7C1631C5" w14:textId="77777777" w:rsidR="00631258" w:rsidRPr="00631258" w:rsidRDefault="00631258" w:rsidP="00631258">
      <w:r w:rsidRPr="00631258">
        <w:t>“-“  = Neutral</w:t>
      </w:r>
    </w:p>
    <w:p w14:paraId="7A804D25" w14:textId="77777777" w:rsidR="00631258" w:rsidRPr="00631258" w:rsidRDefault="00631258" w:rsidP="00631258">
      <w:pPr>
        <w:rPr>
          <w:b/>
          <w:i/>
        </w:rPr>
      </w:pPr>
    </w:p>
    <w:p w14:paraId="271C8AF1" w14:textId="77777777" w:rsidR="00631258" w:rsidRPr="00631258" w:rsidRDefault="00631258" w:rsidP="00631258">
      <w:pPr>
        <w:rPr>
          <w:b/>
        </w:rPr>
      </w:pPr>
    </w:p>
    <w:tbl>
      <w:tblPr>
        <w:tblW w:w="9405" w:type="dxa"/>
        <w:tblInd w:w="-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41"/>
        <w:gridCol w:w="1417"/>
        <w:gridCol w:w="1418"/>
        <w:gridCol w:w="1417"/>
        <w:gridCol w:w="1276"/>
        <w:gridCol w:w="1276"/>
        <w:gridCol w:w="1001"/>
      </w:tblGrid>
      <w:tr w:rsidR="00631258" w:rsidRPr="00631258" w14:paraId="02BAA3B6" w14:textId="77777777" w:rsidTr="00567B39">
        <w:trPr>
          <w:trHeight w:val="937"/>
        </w:trPr>
        <w:tc>
          <w:tcPr>
            <w:tcW w:w="1559" w:type="dxa"/>
            <w:shd w:val="clear" w:color="auto" w:fill="0070C0"/>
          </w:tcPr>
          <w:p w14:paraId="0D0AF4D4" w14:textId="77777777" w:rsidR="00631258" w:rsidRPr="00631258" w:rsidRDefault="00631258" w:rsidP="00631258">
            <w:pPr>
              <w:rPr>
                <w:b/>
              </w:rPr>
            </w:pPr>
            <w:bookmarkStart w:id="6" w:name="OLE_LINK1"/>
            <w:bookmarkStart w:id="7" w:name="OLE_LINK2"/>
            <w:r w:rsidRPr="00631258">
              <w:rPr>
                <w:b/>
              </w:rPr>
              <w:t>Workgroup Member</w:t>
            </w:r>
          </w:p>
        </w:tc>
        <w:tc>
          <w:tcPr>
            <w:tcW w:w="1458" w:type="dxa"/>
            <w:gridSpan w:val="2"/>
            <w:shd w:val="clear" w:color="auto" w:fill="0070C0"/>
          </w:tcPr>
          <w:p w14:paraId="785F221C" w14:textId="77777777" w:rsidR="00631258" w:rsidRPr="00631258" w:rsidRDefault="00631258" w:rsidP="00631258">
            <w:pPr>
              <w:rPr>
                <w:b/>
              </w:rPr>
            </w:pPr>
            <w:r w:rsidRPr="00631258">
              <w:rPr>
                <w:b/>
              </w:rPr>
              <w:t>Better facilitatesGCO (i)</w:t>
            </w:r>
          </w:p>
        </w:tc>
        <w:tc>
          <w:tcPr>
            <w:tcW w:w="1418" w:type="dxa"/>
            <w:shd w:val="clear" w:color="auto" w:fill="0070C0"/>
          </w:tcPr>
          <w:p w14:paraId="74AC75BE" w14:textId="77777777" w:rsidR="00631258" w:rsidRPr="00631258" w:rsidRDefault="00631258" w:rsidP="00631258">
            <w:pPr>
              <w:rPr>
                <w:b/>
              </w:rPr>
            </w:pPr>
            <w:r w:rsidRPr="00631258">
              <w:rPr>
                <w:b/>
              </w:rPr>
              <w:t>Better facilitates GCO (ii)?</w:t>
            </w:r>
          </w:p>
        </w:tc>
        <w:tc>
          <w:tcPr>
            <w:tcW w:w="1417" w:type="dxa"/>
            <w:shd w:val="clear" w:color="auto" w:fill="0070C0"/>
          </w:tcPr>
          <w:p w14:paraId="172DF7AE" w14:textId="77777777" w:rsidR="00631258" w:rsidRPr="00631258" w:rsidRDefault="00631258" w:rsidP="00631258">
            <w:pPr>
              <w:rPr>
                <w:b/>
              </w:rPr>
            </w:pPr>
            <w:r w:rsidRPr="00631258">
              <w:rPr>
                <w:b/>
              </w:rPr>
              <w:t>Better facilitates GCO (iii)?</w:t>
            </w:r>
          </w:p>
        </w:tc>
        <w:tc>
          <w:tcPr>
            <w:tcW w:w="1276" w:type="dxa"/>
            <w:shd w:val="clear" w:color="auto" w:fill="0070C0"/>
          </w:tcPr>
          <w:p w14:paraId="59839937" w14:textId="77777777" w:rsidR="00631258" w:rsidRPr="00631258" w:rsidRDefault="00631258" w:rsidP="00631258">
            <w:pPr>
              <w:rPr>
                <w:b/>
              </w:rPr>
            </w:pPr>
            <w:r w:rsidRPr="00631258">
              <w:rPr>
                <w:b/>
              </w:rPr>
              <w:t>Better facilitatesGCO (iv)?</w:t>
            </w:r>
          </w:p>
        </w:tc>
        <w:tc>
          <w:tcPr>
            <w:tcW w:w="1276" w:type="dxa"/>
            <w:shd w:val="clear" w:color="auto" w:fill="0070C0"/>
          </w:tcPr>
          <w:p w14:paraId="2899A601" w14:textId="77777777" w:rsidR="00631258" w:rsidRPr="00631258" w:rsidRDefault="00631258" w:rsidP="00631258">
            <w:pPr>
              <w:rPr>
                <w:b/>
              </w:rPr>
            </w:pPr>
            <w:r w:rsidRPr="00631258">
              <w:rPr>
                <w:b/>
              </w:rPr>
              <w:t>Better facilitates GCO (v)?</w:t>
            </w:r>
          </w:p>
        </w:tc>
        <w:tc>
          <w:tcPr>
            <w:tcW w:w="1001" w:type="dxa"/>
            <w:shd w:val="clear" w:color="auto" w:fill="0070C0"/>
          </w:tcPr>
          <w:p w14:paraId="298231BB" w14:textId="77777777" w:rsidR="00631258" w:rsidRPr="00631258" w:rsidRDefault="00631258" w:rsidP="00631258">
            <w:pPr>
              <w:rPr>
                <w:b/>
              </w:rPr>
            </w:pPr>
            <w:r w:rsidRPr="00631258">
              <w:rPr>
                <w:b/>
              </w:rPr>
              <w:t>Overall (Y/N)</w:t>
            </w:r>
          </w:p>
        </w:tc>
      </w:tr>
      <w:tr w:rsidR="00631258" w:rsidRPr="00631258" w14:paraId="72665590" w14:textId="77777777" w:rsidTr="00567B39">
        <w:trPr>
          <w:trHeight w:val="299"/>
        </w:trPr>
        <w:tc>
          <w:tcPr>
            <w:tcW w:w="9405" w:type="dxa"/>
            <w:gridSpan w:val="8"/>
            <w:shd w:val="clear" w:color="auto" w:fill="D9D9D9"/>
          </w:tcPr>
          <w:p w14:paraId="4D272940" w14:textId="77777777" w:rsidR="00631258" w:rsidRPr="00631258" w:rsidRDefault="00631258" w:rsidP="00631258">
            <w:r w:rsidRPr="00631258">
              <w:t>Chris Marsland</w:t>
            </w:r>
          </w:p>
        </w:tc>
      </w:tr>
      <w:tr w:rsidR="00631258" w:rsidRPr="00631258" w14:paraId="3F74E802" w14:textId="77777777" w:rsidTr="00567B39">
        <w:trPr>
          <w:trHeight w:val="299"/>
        </w:trPr>
        <w:tc>
          <w:tcPr>
            <w:tcW w:w="1559" w:type="dxa"/>
            <w:vAlign w:val="center"/>
          </w:tcPr>
          <w:p w14:paraId="5AED79EF" w14:textId="77777777" w:rsidR="00631258" w:rsidRPr="00631258" w:rsidRDefault="00631258" w:rsidP="00631258">
            <w:r w:rsidRPr="00631258">
              <w:t>Original</w:t>
            </w:r>
          </w:p>
        </w:tc>
        <w:tc>
          <w:tcPr>
            <w:tcW w:w="1458" w:type="dxa"/>
            <w:gridSpan w:val="2"/>
          </w:tcPr>
          <w:p w14:paraId="636BB325" w14:textId="77777777" w:rsidR="00631258" w:rsidRPr="00631258" w:rsidRDefault="00631258" w:rsidP="00631258"/>
        </w:tc>
        <w:tc>
          <w:tcPr>
            <w:tcW w:w="1418" w:type="dxa"/>
          </w:tcPr>
          <w:p w14:paraId="35C46CCE" w14:textId="77777777" w:rsidR="00631258" w:rsidRPr="00631258" w:rsidRDefault="00631258" w:rsidP="00631258"/>
        </w:tc>
        <w:tc>
          <w:tcPr>
            <w:tcW w:w="1417" w:type="dxa"/>
          </w:tcPr>
          <w:p w14:paraId="4B8EF6EC" w14:textId="77777777" w:rsidR="00631258" w:rsidRPr="00631258" w:rsidRDefault="00631258" w:rsidP="00631258"/>
        </w:tc>
        <w:tc>
          <w:tcPr>
            <w:tcW w:w="1276" w:type="dxa"/>
          </w:tcPr>
          <w:p w14:paraId="46A39EA4" w14:textId="77777777" w:rsidR="00631258" w:rsidRPr="00631258" w:rsidRDefault="00631258" w:rsidP="00631258"/>
        </w:tc>
        <w:tc>
          <w:tcPr>
            <w:tcW w:w="1276" w:type="dxa"/>
          </w:tcPr>
          <w:p w14:paraId="0E09CA6E" w14:textId="77777777" w:rsidR="00631258" w:rsidRPr="00631258" w:rsidRDefault="00631258" w:rsidP="00631258"/>
        </w:tc>
        <w:tc>
          <w:tcPr>
            <w:tcW w:w="1001" w:type="dxa"/>
            <w:shd w:val="clear" w:color="auto" w:fill="auto"/>
          </w:tcPr>
          <w:p w14:paraId="28A79110" w14:textId="77777777" w:rsidR="00631258" w:rsidRPr="00631258" w:rsidRDefault="00631258" w:rsidP="00631258"/>
        </w:tc>
      </w:tr>
      <w:tr w:rsidR="00631258" w:rsidRPr="00631258" w14:paraId="0181E64C" w14:textId="77777777" w:rsidTr="00567B39">
        <w:trPr>
          <w:trHeight w:val="299"/>
        </w:trPr>
        <w:tc>
          <w:tcPr>
            <w:tcW w:w="9405" w:type="dxa"/>
            <w:gridSpan w:val="8"/>
          </w:tcPr>
          <w:p w14:paraId="02F55C5D" w14:textId="77777777" w:rsidR="00631258" w:rsidRPr="00631258" w:rsidRDefault="00631258" w:rsidP="00631258">
            <w:r w:rsidRPr="00631258">
              <w:t xml:space="preserve">Voting Statement: </w:t>
            </w:r>
          </w:p>
          <w:p w14:paraId="19E501C7" w14:textId="77777777" w:rsidR="00631258" w:rsidRPr="00631258" w:rsidRDefault="00631258" w:rsidP="00631258"/>
        </w:tc>
      </w:tr>
      <w:tr w:rsidR="00631258" w:rsidRPr="00631258" w14:paraId="3595F3B6" w14:textId="77777777" w:rsidTr="00567B39">
        <w:trPr>
          <w:trHeight w:val="299"/>
        </w:trPr>
        <w:tc>
          <w:tcPr>
            <w:tcW w:w="9405" w:type="dxa"/>
            <w:gridSpan w:val="8"/>
            <w:shd w:val="clear" w:color="auto" w:fill="D9D9D9"/>
          </w:tcPr>
          <w:p w14:paraId="6F6CA229" w14:textId="77777777" w:rsidR="00631258" w:rsidRPr="00631258" w:rsidRDefault="00631258" w:rsidP="00631258">
            <w:r w:rsidRPr="00631258">
              <w:t xml:space="preserve">Simon Sheridan </w:t>
            </w:r>
          </w:p>
        </w:tc>
      </w:tr>
      <w:tr w:rsidR="00631258" w:rsidRPr="00631258" w14:paraId="69446453" w14:textId="77777777" w:rsidTr="00567B39">
        <w:trPr>
          <w:trHeight w:val="299"/>
        </w:trPr>
        <w:tc>
          <w:tcPr>
            <w:tcW w:w="1559" w:type="dxa"/>
            <w:vAlign w:val="center"/>
          </w:tcPr>
          <w:p w14:paraId="54B35306" w14:textId="77777777" w:rsidR="00631258" w:rsidRPr="00631258" w:rsidRDefault="00631258" w:rsidP="00631258">
            <w:r w:rsidRPr="00631258">
              <w:t>Original</w:t>
            </w:r>
          </w:p>
        </w:tc>
        <w:tc>
          <w:tcPr>
            <w:tcW w:w="1458" w:type="dxa"/>
            <w:gridSpan w:val="2"/>
          </w:tcPr>
          <w:p w14:paraId="7E84F913" w14:textId="77777777" w:rsidR="00631258" w:rsidRPr="00631258" w:rsidRDefault="00631258" w:rsidP="00631258"/>
        </w:tc>
        <w:tc>
          <w:tcPr>
            <w:tcW w:w="1418" w:type="dxa"/>
          </w:tcPr>
          <w:p w14:paraId="4E543D52" w14:textId="77777777" w:rsidR="00631258" w:rsidRPr="00631258" w:rsidRDefault="00631258" w:rsidP="00631258"/>
        </w:tc>
        <w:tc>
          <w:tcPr>
            <w:tcW w:w="1417" w:type="dxa"/>
          </w:tcPr>
          <w:p w14:paraId="10C15087" w14:textId="77777777" w:rsidR="00631258" w:rsidRPr="00631258" w:rsidRDefault="00631258" w:rsidP="00631258"/>
        </w:tc>
        <w:tc>
          <w:tcPr>
            <w:tcW w:w="1276" w:type="dxa"/>
          </w:tcPr>
          <w:p w14:paraId="633B076F" w14:textId="77777777" w:rsidR="00631258" w:rsidRPr="00631258" w:rsidRDefault="00631258" w:rsidP="00631258"/>
        </w:tc>
        <w:tc>
          <w:tcPr>
            <w:tcW w:w="1276" w:type="dxa"/>
          </w:tcPr>
          <w:p w14:paraId="6A991699" w14:textId="77777777" w:rsidR="00631258" w:rsidRPr="00631258" w:rsidRDefault="00631258" w:rsidP="00631258"/>
        </w:tc>
        <w:tc>
          <w:tcPr>
            <w:tcW w:w="1001" w:type="dxa"/>
            <w:shd w:val="clear" w:color="auto" w:fill="auto"/>
          </w:tcPr>
          <w:p w14:paraId="0E04CD4B" w14:textId="77777777" w:rsidR="00631258" w:rsidRPr="00631258" w:rsidRDefault="00631258" w:rsidP="00631258"/>
        </w:tc>
      </w:tr>
      <w:bookmarkEnd w:id="6"/>
      <w:bookmarkEnd w:id="7"/>
      <w:tr w:rsidR="00631258" w:rsidRPr="00631258" w14:paraId="392045B1" w14:textId="77777777" w:rsidTr="00567B39">
        <w:trPr>
          <w:trHeight w:val="299"/>
        </w:trPr>
        <w:tc>
          <w:tcPr>
            <w:tcW w:w="9405" w:type="dxa"/>
            <w:gridSpan w:val="8"/>
          </w:tcPr>
          <w:p w14:paraId="7FC9B930" w14:textId="77777777" w:rsidR="00631258" w:rsidRPr="00631258" w:rsidRDefault="00631258" w:rsidP="00631258">
            <w:r w:rsidRPr="00631258">
              <w:t xml:space="preserve">Voting Statement: </w:t>
            </w:r>
          </w:p>
          <w:p w14:paraId="78D25BFF" w14:textId="77777777" w:rsidR="00631258" w:rsidRPr="00631258" w:rsidRDefault="00631258" w:rsidP="00631258"/>
        </w:tc>
      </w:tr>
      <w:tr w:rsidR="00631258" w:rsidRPr="00631258" w14:paraId="759A29C5" w14:textId="77777777" w:rsidTr="00567B39">
        <w:trPr>
          <w:trHeight w:val="299"/>
        </w:trPr>
        <w:tc>
          <w:tcPr>
            <w:tcW w:w="9405" w:type="dxa"/>
            <w:gridSpan w:val="8"/>
            <w:shd w:val="clear" w:color="auto" w:fill="D9D9D9"/>
          </w:tcPr>
          <w:p w14:paraId="261E5B1D" w14:textId="77777777" w:rsidR="00631258" w:rsidRPr="00631258" w:rsidRDefault="00631258" w:rsidP="00631258">
            <w:r w:rsidRPr="00631258">
              <w:t>Garth Graham</w:t>
            </w:r>
          </w:p>
        </w:tc>
      </w:tr>
      <w:tr w:rsidR="00631258" w:rsidRPr="00631258" w14:paraId="69A92FD7" w14:textId="77777777" w:rsidTr="00567B39">
        <w:trPr>
          <w:trHeight w:val="299"/>
        </w:trPr>
        <w:tc>
          <w:tcPr>
            <w:tcW w:w="1600" w:type="dxa"/>
            <w:gridSpan w:val="2"/>
            <w:vAlign w:val="center"/>
          </w:tcPr>
          <w:p w14:paraId="36415A49" w14:textId="77777777" w:rsidR="00631258" w:rsidRPr="00631258" w:rsidRDefault="00631258" w:rsidP="00631258">
            <w:r w:rsidRPr="00631258">
              <w:t>Original</w:t>
            </w:r>
          </w:p>
        </w:tc>
        <w:tc>
          <w:tcPr>
            <w:tcW w:w="1417" w:type="dxa"/>
          </w:tcPr>
          <w:p w14:paraId="043175C5" w14:textId="77777777" w:rsidR="00631258" w:rsidRPr="00631258" w:rsidRDefault="00631258" w:rsidP="00631258"/>
        </w:tc>
        <w:tc>
          <w:tcPr>
            <w:tcW w:w="1418" w:type="dxa"/>
          </w:tcPr>
          <w:p w14:paraId="787FB279" w14:textId="77777777" w:rsidR="00631258" w:rsidRPr="00631258" w:rsidRDefault="00631258" w:rsidP="00631258"/>
        </w:tc>
        <w:tc>
          <w:tcPr>
            <w:tcW w:w="1417" w:type="dxa"/>
          </w:tcPr>
          <w:p w14:paraId="55EEB6BB" w14:textId="77777777" w:rsidR="00631258" w:rsidRPr="00631258" w:rsidRDefault="00631258" w:rsidP="00631258"/>
        </w:tc>
        <w:tc>
          <w:tcPr>
            <w:tcW w:w="1276" w:type="dxa"/>
          </w:tcPr>
          <w:p w14:paraId="41E4F7A1" w14:textId="77777777" w:rsidR="00631258" w:rsidRPr="00631258" w:rsidRDefault="00631258" w:rsidP="00631258"/>
        </w:tc>
        <w:tc>
          <w:tcPr>
            <w:tcW w:w="1276" w:type="dxa"/>
          </w:tcPr>
          <w:p w14:paraId="07FCB136" w14:textId="77777777" w:rsidR="00631258" w:rsidRPr="00631258" w:rsidRDefault="00631258" w:rsidP="00631258"/>
        </w:tc>
        <w:tc>
          <w:tcPr>
            <w:tcW w:w="1001" w:type="dxa"/>
            <w:shd w:val="clear" w:color="auto" w:fill="auto"/>
          </w:tcPr>
          <w:p w14:paraId="0427104E" w14:textId="77777777" w:rsidR="00631258" w:rsidRPr="00631258" w:rsidRDefault="00631258" w:rsidP="00631258"/>
        </w:tc>
      </w:tr>
      <w:tr w:rsidR="00631258" w:rsidRPr="00631258" w14:paraId="5C9923EA" w14:textId="77777777" w:rsidTr="00567B39">
        <w:trPr>
          <w:trHeight w:val="299"/>
        </w:trPr>
        <w:tc>
          <w:tcPr>
            <w:tcW w:w="9405" w:type="dxa"/>
            <w:gridSpan w:val="8"/>
          </w:tcPr>
          <w:p w14:paraId="1A9D2B17" w14:textId="77777777" w:rsidR="00631258" w:rsidRPr="00631258" w:rsidRDefault="00631258" w:rsidP="00631258">
            <w:r w:rsidRPr="00631258">
              <w:t xml:space="preserve">Voting Statement: </w:t>
            </w:r>
          </w:p>
          <w:p w14:paraId="1A8ADEFC" w14:textId="77777777" w:rsidR="00631258" w:rsidRPr="00631258" w:rsidRDefault="00631258" w:rsidP="00631258"/>
        </w:tc>
      </w:tr>
      <w:tr w:rsidR="00631258" w:rsidRPr="00631258" w14:paraId="7B41D286" w14:textId="77777777" w:rsidTr="00567B39">
        <w:trPr>
          <w:trHeight w:val="299"/>
        </w:trPr>
        <w:tc>
          <w:tcPr>
            <w:tcW w:w="9405" w:type="dxa"/>
            <w:gridSpan w:val="8"/>
            <w:shd w:val="clear" w:color="auto" w:fill="D9D9D9"/>
          </w:tcPr>
          <w:p w14:paraId="7A03B4F3" w14:textId="77777777" w:rsidR="00631258" w:rsidRPr="00631258" w:rsidRDefault="00631258" w:rsidP="00631258">
            <w:r w:rsidRPr="00631258">
              <w:t>Isaac Gutierrez/ Rui Rui</w:t>
            </w:r>
          </w:p>
        </w:tc>
      </w:tr>
      <w:tr w:rsidR="00631258" w:rsidRPr="00631258" w14:paraId="10254DF1" w14:textId="77777777" w:rsidTr="00567B39">
        <w:trPr>
          <w:trHeight w:val="299"/>
        </w:trPr>
        <w:tc>
          <w:tcPr>
            <w:tcW w:w="1559" w:type="dxa"/>
            <w:vAlign w:val="center"/>
          </w:tcPr>
          <w:p w14:paraId="27364F73" w14:textId="77777777" w:rsidR="00631258" w:rsidRPr="00631258" w:rsidRDefault="00631258" w:rsidP="00631258">
            <w:r w:rsidRPr="00631258">
              <w:t>Original</w:t>
            </w:r>
          </w:p>
        </w:tc>
        <w:tc>
          <w:tcPr>
            <w:tcW w:w="1458" w:type="dxa"/>
            <w:gridSpan w:val="2"/>
          </w:tcPr>
          <w:p w14:paraId="6992B07D" w14:textId="77777777" w:rsidR="00631258" w:rsidRPr="00631258" w:rsidRDefault="00631258" w:rsidP="00631258"/>
        </w:tc>
        <w:tc>
          <w:tcPr>
            <w:tcW w:w="1418" w:type="dxa"/>
          </w:tcPr>
          <w:p w14:paraId="3B8990B7" w14:textId="77777777" w:rsidR="00631258" w:rsidRPr="00631258" w:rsidRDefault="00631258" w:rsidP="00631258"/>
        </w:tc>
        <w:tc>
          <w:tcPr>
            <w:tcW w:w="1417" w:type="dxa"/>
          </w:tcPr>
          <w:p w14:paraId="27818623" w14:textId="77777777" w:rsidR="00631258" w:rsidRPr="00631258" w:rsidRDefault="00631258" w:rsidP="00631258"/>
        </w:tc>
        <w:tc>
          <w:tcPr>
            <w:tcW w:w="1276" w:type="dxa"/>
          </w:tcPr>
          <w:p w14:paraId="2F03B566" w14:textId="77777777" w:rsidR="00631258" w:rsidRPr="00631258" w:rsidRDefault="00631258" w:rsidP="00631258"/>
        </w:tc>
        <w:tc>
          <w:tcPr>
            <w:tcW w:w="1276" w:type="dxa"/>
          </w:tcPr>
          <w:p w14:paraId="3C52C4E0" w14:textId="77777777" w:rsidR="00631258" w:rsidRPr="00631258" w:rsidRDefault="00631258" w:rsidP="00631258"/>
        </w:tc>
        <w:tc>
          <w:tcPr>
            <w:tcW w:w="1001" w:type="dxa"/>
            <w:shd w:val="clear" w:color="auto" w:fill="auto"/>
          </w:tcPr>
          <w:p w14:paraId="4E578F67" w14:textId="77777777" w:rsidR="00631258" w:rsidRPr="00631258" w:rsidRDefault="00631258" w:rsidP="00631258"/>
        </w:tc>
      </w:tr>
      <w:tr w:rsidR="00631258" w:rsidRPr="00631258" w14:paraId="0ABAE8BF" w14:textId="77777777" w:rsidTr="00567B39">
        <w:trPr>
          <w:trHeight w:val="299"/>
        </w:trPr>
        <w:tc>
          <w:tcPr>
            <w:tcW w:w="9405" w:type="dxa"/>
            <w:gridSpan w:val="8"/>
          </w:tcPr>
          <w:p w14:paraId="022BE322" w14:textId="77777777" w:rsidR="00631258" w:rsidRPr="00631258" w:rsidRDefault="00631258" w:rsidP="00631258">
            <w:r w:rsidRPr="00631258">
              <w:t xml:space="preserve">Voting Statement: </w:t>
            </w:r>
          </w:p>
          <w:p w14:paraId="68B534E3" w14:textId="77777777" w:rsidR="00631258" w:rsidRPr="00631258" w:rsidRDefault="00631258" w:rsidP="00631258"/>
        </w:tc>
      </w:tr>
      <w:tr w:rsidR="00631258" w:rsidRPr="00631258" w14:paraId="20A95C53" w14:textId="77777777" w:rsidTr="00567B39">
        <w:trPr>
          <w:trHeight w:val="319"/>
        </w:trPr>
        <w:tc>
          <w:tcPr>
            <w:tcW w:w="9405" w:type="dxa"/>
            <w:gridSpan w:val="8"/>
            <w:shd w:val="clear" w:color="auto" w:fill="D9D9D9"/>
          </w:tcPr>
          <w:p w14:paraId="3F7FB0AB" w14:textId="77777777" w:rsidR="00631258" w:rsidRPr="00631258" w:rsidRDefault="00631258" w:rsidP="00631258">
            <w:r w:rsidRPr="00631258">
              <w:t xml:space="preserve">Gregory Middleton </w:t>
            </w:r>
          </w:p>
        </w:tc>
      </w:tr>
      <w:tr w:rsidR="00631258" w:rsidRPr="00631258" w14:paraId="387898EE" w14:textId="77777777" w:rsidTr="00567B39">
        <w:trPr>
          <w:trHeight w:val="299"/>
        </w:trPr>
        <w:tc>
          <w:tcPr>
            <w:tcW w:w="1559" w:type="dxa"/>
            <w:vAlign w:val="center"/>
          </w:tcPr>
          <w:p w14:paraId="1C47AB94" w14:textId="77777777" w:rsidR="00631258" w:rsidRPr="00631258" w:rsidRDefault="00631258" w:rsidP="00631258">
            <w:r w:rsidRPr="00631258">
              <w:t>Original</w:t>
            </w:r>
          </w:p>
        </w:tc>
        <w:tc>
          <w:tcPr>
            <w:tcW w:w="1458" w:type="dxa"/>
            <w:gridSpan w:val="2"/>
          </w:tcPr>
          <w:p w14:paraId="048E14ED" w14:textId="77777777" w:rsidR="00631258" w:rsidRPr="00631258" w:rsidRDefault="00631258" w:rsidP="00631258"/>
        </w:tc>
        <w:tc>
          <w:tcPr>
            <w:tcW w:w="1418" w:type="dxa"/>
          </w:tcPr>
          <w:p w14:paraId="59C57880" w14:textId="77777777" w:rsidR="00631258" w:rsidRPr="00631258" w:rsidRDefault="00631258" w:rsidP="00631258"/>
        </w:tc>
        <w:tc>
          <w:tcPr>
            <w:tcW w:w="1417" w:type="dxa"/>
          </w:tcPr>
          <w:p w14:paraId="07ACAD61" w14:textId="77777777" w:rsidR="00631258" w:rsidRPr="00631258" w:rsidRDefault="00631258" w:rsidP="00631258"/>
        </w:tc>
        <w:tc>
          <w:tcPr>
            <w:tcW w:w="1276" w:type="dxa"/>
          </w:tcPr>
          <w:p w14:paraId="068424C7" w14:textId="77777777" w:rsidR="00631258" w:rsidRPr="00631258" w:rsidRDefault="00631258" w:rsidP="00631258"/>
        </w:tc>
        <w:tc>
          <w:tcPr>
            <w:tcW w:w="1276" w:type="dxa"/>
          </w:tcPr>
          <w:p w14:paraId="1683A529" w14:textId="77777777" w:rsidR="00631258" w:rsidRPr="00631258" w:rsidRDefault="00631258" w:rsidP="00631258"/>
        </w:tc>
        <w:tc>
          <w:tcPr>
            <w:tcW w:w="1001" w:type="dxa"/>
            <w:shd w:val="clear" w:color="auto" w:fill="auto"/>
          </w:tcPr>
          <w:p w14:paraId="5363D894" w14:textId="77777777" w:rsidR="00631258" w:rsidRPr="00631258" w:rsidRDefault="00631258" w:rsidP="00631258"/>
        </w:tc>
      </w:tr>
      <w:tr w:rsidR="00631258" w:rsidRPr="00631258" w14:paraId="5FBBB629" w14:textId="77777777" w:rsidTr="00567B39">
        <w:trPr>
          <w:trHeight w:val="299"/>
        </w:trPr>
        <w:tc>
          <w:tcPr>
            <w:tcW w:w="9405" w:type="dxa"/>
            <w:gridSpan w:val="8"/>
          </w:tcPr>
          <w:p w14:paraId="058FC346" w14:textId="77777777" w:rsidR="00631258" w:rsidRPr="00631258" w:rsidRDefault="00631258" w:rsidP="00631258">
            <w:r w:rsidRPr="00631258">
              <w:lastRenderedPageBreak/>
              <w:t xml:space="preserve">Voting Statement: </w:t>
            </w:r>
          </w:p>
          <w:p w14:paraId="7742FB9D" w14:textId="77777777" w:rsidR="00631258" w:rsidRPr="00631258" w:rsidRDefault="00631258" w:rsidP="00631258"/>
        </w:tc>
      </w:tr>
      <w:tr w:rsidR="00631258" w:rsidRPr="00631258" w14:paraId="5004019E" w14:textId="77777777" w:rsidTr="00567B39">
        <w:trPr>
          <w:trHeight w:val="299"/>
        </w:trPr>
        <w:tc>
          <w:tcPr>
            <w:tcW w:w="9405" w:type="dxa"/>
            <w:gridSpan w:val="8"/>
            <w:shd w:val="clear" w:color="auto" w:fill="D9D9D9"/>
          </w:tcPr>
          <w:p w14:paraId="3F48341D" w14:textId="77777777" w:rsidR="00631258" w:rsidRPr="00631258" w:rsidRDefault="00631258" w:rsidP="00631258">
            <w:r w:rsidRPr="00631258">
              <w:t>Alastair Frew</w:t>
            </w:r>
          </w:p>
        </w:tc>
      </w:tr>
      <w:tr w:rsidR="00631258" w:rsidRPr="00631258" w14:paraId="4846585F" w14:textId="77777777" w:rsidTr="00567B39">
        <w:trPr>
          <w:trHeight w:val="299"/>
        </w:trPr>
        <w:tc>
          <w:tcPr>
            <w:tcW w:w="1559" w:type="dxa"/>
            <w:vAlign w:val="center"/>
          </w:tcPr>
          <w:p w14:paraId="44BEF65F" w14:textId="77777777" w:rsidR="00631258" w:rsidRPr="00631258" w:rsidRDefault="00631258" w:rsidP="00631258">
            <w:r w:rsidRPr="00631258">
              <w:t>Original</w:t>
            </w:r>
          </w:p>
        </w:tc>
        <w:tc>
          <w:tcPr>
            <w:tcW w:w="1458" w:type="dxa"/>
            <w:gridSpan w:val="2"/>
          </w:tcPr>
          <w:p w14:paraId="6CFE6A88" w14:textId="77777777" w:rsidR="00631258" w:rsidRPr="00631258" w:rsidRDefault="00631258" w:rsidP="00631258"/>
        </w:tc>
        <w:tc>
          <w:tcPr>
            <w:tcW w:w="1418" w:type="dxa"/>
          </w:tcPr>
          <w:p w14:paraId="7749E34E" w14:textId="77777777" w:rsidR="00631258" w:rsidRPr="00631258" w:rsidRDefault="00631258" w:rsidP="00631258"/>
        </w:tc>
        <w:tc>
          <w:tcPr>
            <w:tcW w:w="1417" w:type="dxa"/>
          </w:tcPr>
          <w:p w14:paraId="68A229EF" w14:textId="77777777" w:rsidR="00631258" w:rsidRPr="00631258" w:rsidRDefault="00631258" w:rsidP="00631258"/>
        </w:tc>
        <w:tc>
          <w:tcPr>
            <w:tcW w:w="1276" w:type="dxa"/>
          </w:tcPr>
          <w:p w14:paraId="302FA6BE" w14:textId="77777777" w:rsidR="00631258" w:rsidRPr="00631258" w:rsidRDefault="00631258" w:rsidP="00631258"/>
        </w:tc>
        <w:tc>
          <w:tcPr>
            <w:tcW w:w="1276" w:type="dxa"/>
          </w:tcPr>
          <w:p w14:paraId="2F1C9699" w14:textId="77777777" w:rsidR="00631258" w:rsidRPr="00631258" w:rsidRDefault="00631258" w:rsidP="00631258"/>
        </w:tc>
        <w:tc>
          <w:tcPr>
            <w:tcW w:w="1001" w:type="dxa"/>
            <w:shd w:val="clear" w:color="auto" w:fill="auto"/>
          </w:tcPr>
          <w:p w14:paraId="76CA41AC" w14:textId="77777777" w:rsidR="00631258" w:rsidRPr="00631258" w:rsidRDefault="00631258" w:rsidP="00631258"/>
        </w:tc>
      </w:tr>
      <w:tr w:rsidR="00631258" w:rsidRPr="00631258" w14:paraId="357B5F6C" w14:textId="77777777" w:rsidTr="00567B39">
        <w:trPr>
          <w:trHeight w:val="299"/>
        </w:trPr>
        <w:tc>
          <w:tcPr>
            <w:tcW w:w="9405" w:type="dxa"/>
            <w:gridSpan w:val="8"/>
          </w:tcPr>
          <w:p w14:paraId="4DB91C23" w14:textId="77777777" w:rsidR="00631258" w:rsidRPr="00631258" w:rsidRDefault="00631258" w:rsidP="00631258">
            <w:r w:rsidRPr="00631258">
              <w:t xml:space="preserve">Voting Statement: </w:t>
            </w:r>
          </w:p>
          <w:p w14:paraId="51794C92" w14:textId="77777777" w:rsidR="00631258" w:rsidRPr="00631258" w:rsidRDefault="00631258" w:rsidP="00631258"/>
        </w:tc>
      </w:tr>
    </w:tbl>
    <w:p w14:paraId="590878AA" w14:textId="77777777" w:rsidR="00631258" w:rsidRPr="00631258" w:rsidRDefault="00631258" w:rsidP="00631258"/>
    <w:tbl>
      <w:tblPr>
        <w:tblW w:w="9405" w:type="dxa"/>
        <w:tblInd w:w="-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458"/>
        <w:gridCol w:w="1418"/>
        <w:gridCol w:w="1417"/>
        <w:gridCol w:w="1276"/>
        <w:gridCol w:w="1276"/>
        <w:gridCol w:w="1001"/>
      </w:tblGrid>
      <w:tr w:rsidR="00631258" w:rsidRPr="00631258" w14:paraId="5CE46D1C" w14:textId="77777777" w:rsidTr="00567B39">
        <w:trPr>
          <w:trHeight w:val="299"/>
        </w:trPr>
        <w:tc>
          <w:tcPr>
            <w:tcW w:w="9405" w:type="dxa"/>
            <w:gridSpan w:val="7"/>
            <w:shd w:val="clear" w:color="auto" w:fill="D9D9D9"/>
          </w:tcPr>
          <w:p w14:paraId="350A0812" w14:textId="77777777" w:rsidR="00631258" w:rsidRPr="00631258" w:rsidRDefault="00631258" w:rsidP="00631258">
            <w:r w:rsidRPr="00631258">
              <w:t>David Saez/Sigrid Bolik</w:t>
            </w:r>
          </w:p>
        </w:tc>
      </w:tr>
      <w:tr w:rsidR="00631258" w:rsidRPr="00631258" w14:paraId="156FBB1E" w14:textId="77777777" w:rsidTr="00567B39">
        <w:trPr>
          <w:trHeight w:val="299"/>
        </w:trPr>
        <w:tc>
          <w:tcPr>
            <w:tcW w:w="1559" w:type="dxa"/>
            <w:vAlign w:val="center"/>
          </w:tcPr>
          <w:p w14:paraId="423AAB74" w14:textId="77777777" w:rsidR="00631258" w:rsidRPr="00631258" w:rsidRDefault="00631258" w:rsidP="00631258">
            <w:r w:rsidRPr="00631258">
              <w:t>Original</w:t>
            </w:r>
          </w:p>
        </w:tc>
        <w:tc>
          <w:tcPr>
            <w:tcW w:w="1458" w:type="dxa"/>
          </w:tcPr>
          <w:p w14:paraId="5FD06AA3" w14:textId="77777777" w:rsidR="00631258" w:rsidRPr="00631258" w:rsidRDefault="00631258" w:rsidP="00631258"/>
        </w:tc>
        <w:tc>
          <w:tcPr>
            <w:tcW w:w="1418" w:type="dxa"/>
          </w:tcPr>
          <w:p w14:paraId="5997E5D3" w14:textId="77777777" w:rsidR="00631258" w:rsidRPr="00631258" w:rsidRDefault="00631258" w:rsidP="00631258"/>
        </w:tc>
        <w:tc>
          <w:tcPr>
            <w:tcW w:w="1417" w:type="dxa"/>
          </w:tcPr>
          <w:p w14:paraId="3358BE19" w14:textId="77777777" w:rsidR="00631258" w:rsidRPr="00631258" w:rsidRDefault="00631258" w:rsidP="00631258"/>
        </w:tc>
        <w:tc>
          <w:tcPr>
            <w:tcW w:w="1276" w:type="dxa"/>
          </w:tcPr>
          <w:p w14:paraId="6E8194E1" w14:textId="77777777" w:rsidR="00631258" w:rsidRPr="00631258" w:rsidRDefault="00631258" w:rsidP="00631258"/>
        </w:tc>
        <w:tc>
          <w:tcPr>
            <w:tcW w:w="1276" w:type="dxa"/>
          </w:tcPr>
          <w:p w14:paraId="7C3966BC" w14:textId="77777777" w:rsidR="00631258" w:rsidRPr="00631258" w:rsidRDefault="00631258" w:rsidP="00631258"/>
        </w:tc>
        <w:tc>
          <w:tcPr>
            <w:tcW w:w="1001" w:type="dxa"/>
            <w:shd w:val="clear" w:color="auto" w:fill="auto"/>
          </w:tcPr>
          <w:p w14:paraId="412722D2" w14:textId="77777777" w:rsidR="00631258" w:rsidRPr="00631258" w:rsidRDefault="00631258" w:rsidP="00631258"/>
        </w:tc>
      </w:tr>
      <w:tr w:rsidR="00631258" w:rsidRPr="00631258" w14:paraId="7EA708DF" w14:textId="77777777" w:rsidTr="00567B39">
        <w:trPr>
          <w:trHeight w:val="299"/>
        </w:trPr>
        <w:tc>
          <w:tcPr>
            <w:tcW w:w="9405" w:type="dxa"/>
            <w:gridSpan w:val="7"/>
          </w:tcPr>
          <w:p w14:paraId="7A6A25CB" w14:textId="77777777" w:rsidR="00631258" w:rsidRPr="00631258" w:rsidRDefault="00631258" w:rsidP="00631258">
            <w:r w:rsidRPr="00631258">
              <w:t xml:space="preserve">Voting Statement: </w:t>
            </w:r>
          </w:p>
          <w:p w14:paraId="5538C9EA" w14:textId="77777777" w:rsidR="00631258" w:rsidRPr="00631258" w:rsidRDefault="00631258" w:rsidP="00631258"/>
        </w:tc>
      </w:tr>
      <w:tr w:rsidR="00631258" w:rsidRPr="00631258" w14:paraId="15BF3ABD" w14:textId="77777777" w:rsidTr="00567B39">
        <w:trPr>
          <w:trHeight w:val="299"/>
        </w:trPr>
        <w:tc>
          <w:tcPr>
            <w:tcW w:w="9405" w:type="dxa"/>
            <w:gridSpan w:val="7"/>
            <w:shd w:val="clear" w:color="auto" w:fill="D9D9D9"/>
          </w:tcPr>
          <w:p w14:paraId="690C3E4F" w14:textId="77777777" w:rsidR="00631258" w:rsidRPr="00631258" w:rsidRDefault="00631258" w:rsidP="00631258">
            <w:r w:rsidRPr="00631258">
              <w:t>Mike Kay</w:t>
            </w:r>
          </w:p>
        </w:tc>
      </w:tr>
      <w:tr w:rsidR="00631258" w:rsidRPr="00631258" w14:paraId="719CC5E4" w14:textId="77777777" w:rsidTr="00567B39">
        <w:trPr>
          <w:trHeight w:val="299"/>
        </w:trPr>
        <w:tc>
          <w:tcPr>
            <w:tcW w:w="1559" w:type="dxa"/>
            <w:vAlign w:val="center"/>
          </w:tcPr>
          <w:p w14:paraId="643D168F" w14:textId="77777777" w:rsidR="00631258" w:rsidRPr="00631258" w:rsidRDefault="00631258" w:rsidP="00631258">
            <w:r w:rsidRPr="00631258">
              <w:t>Original</w:t>
            </w:r>
          </w:p>
        </w:tc>
        <w:tc>
          <w:tcPr>
            <w:tcW w:w="1458" w:type="dxa"/>
          </w:tcPr>
          <w:p w14:paraId="16976B1B" w14:textId="77777777" w:rsidR="00631258" w:rsidRPr="00631258" w:rsidRDefault="00631258" w:rsidP="00631258"/>
        </w:tc>
        <w:tc>
          <w:tcPr>
            <w:tcW w:w="1418" w:type="dxa"/>
          </w:tcPr>
          <w:p w14:paraId="49F4A7A6" w14:textId="77777777" w:rsidR="00631258" w:rsidRPr="00631258" w:rsidRDefault="00631258" w:rsidP="00631258"/>
        </w:tc>
        <w:tc>
          <w:tcPr>
            <w:tcW w:w="1417" w:type="dxa"/>
          </w:tcPr>
          <w:p w14:paraId="49D07806" w14:textId="77777777" w:rsidR="00631258" w:rsidRPr="00631258" w:rsidRDefault="00631258" w:rsidP="00631258"/>
        </w:tc>
        <w:tc>
          <w:tcPr>
            <w:tcW w:w="1276" w:type="dxa"/>
          </w:tcPr>
          <w:p w14:paraId="5D996D86" w14:textId="77777777" w:rsidR="00631258" w:rsidRPr="00631258" w:rsidRDefault="00631258" w:rsidP="00631258"/>
        </w:tc>
        <w:tc>
          <w:tcPr>
            <w:tcW w:w="1276" w:type="dxa"/>
          </w:tcPr>
          <w:p w14:paraId="620B845F" w14:textId="77777777" w:rsidR="00631258" w:rsidRPr="00631258" w:rsidRDefault="00631258" w:rsidP="00631258"/>
        </w:tc>
        <w:tc>
          <w:tcPr>
            <w:tcW w:w="1001" w:type="dxa"/>
            <w:shd w:val="clear" w:color="auto" w:fill="auto"/>
          </w:tcPr>
          <w:p w14:paraId="6EE2106B" w14:textId="77777777" w:rsidR="00631258" w:rsidRPr="00631258" w:rsidRDefault="00631258" w:rsidP="00631258"/>
        </w:tc>
      </w:tr>
      <w:tr w:rsidR="00631258" w:rsidRPr="00631258" w14:paraId="087666D4" w14:textId="77777777" w:rsidTr="00567B39">
        <w:trPr>
          <w:trHeight w:val="299"/>
        </w:trPr>
        <w:tc>
          <w:tcPr>
            <w:tcW w:w="9405" w:type="dxa"/>
            <w:gridSpan w:val="7"/>
          </w:tcPr>
          <w:p w14:paraId="2660A0C2" w14:textId="77777777" w:rsidR="00631258" w:rsidRPr="00631258" w:rsidRDefault="00631258" w:rsidP="00631258">
            <w:r w:rsidRPr="00631258">
              <w:t xml:space="preserve">Voting Statement: </w:t>
            </w:r>
          </w:p>
          <w:p w14:paraId="6403FFBA" w14:textId="77777777" w:rsidR="00631258" w:rsidRPr="00631258" w:rsidRDefault="00631258" w:rsidP="00631258"/>
        </w:tc>
      </w:tr>
    </w:tbl>
    <w:p w14:paraId="415387D7" w14:textId="77777777" w:rsidR="00631258" w:rsidRPr="00631258" w:rsidRDefault="00631258" w:rsidP="00631258"/>
    <w:p w14:paraId="3C8F1F1E" w14:textId="2B878F6A" w:rsidR="00631258" w:rsidRPr="00631258" w:rsidRDefault="00631258" w:rsidP="00631258">
      <w:pPr>
        <w:rPr>
          <w:b/>
          <w:i/>
        </w:rPr>
      </w:pPr>
      <w:r w:rsidRPr="00631258">
        <w:rPr>
          <w:b/>
          <w:u w:val="single"/>
        </w:rPr>
        <w:t>Vote 2</w:t>
      </w:r>
      <w:r w:rsidRPr="00631258">
        <w:rPr>
          <w:b/>
        </w:rPr>
        <w:t xml:space="preserve"> – </w:t>
      </w:r>
      <w:r w:rsidRPr="00631258">
        <w:rPr>
          <w:b/>
          <w:i/>
        </w:rPr>
        <w:t xml:space="preserve">Which option is the best? </w:t>
      </w:r>
      <w:r w:rsidR="00970DCD">
        <w:rPr>
          <w:b/>
          <w:i/>
        </w:rPr>
        <w:t>(Baseline or Original Proposal)</w:t>
      </w:r>
    </w:p>
    <w:p w14:paraId="59A99DD6" w14:textId="77777777" w:rsidR="00631258" w:rsidRPr="00631258" w:rsidRDefault="00631258" w:rsidP="00631258">
      <w:pPr>
        <w:rPr>
          <w:b/>
        </w:rPr>
      </w:pPr>
    </w:p>
    <w:tbl>
      <w:tblPr>
        <w:tblW w:w="5353" w:type="pct"/>
        <w:tblInd w:w="-601" w:type="dxa"/>
        <w:tblCellMar>
          <w:left w:w="0" w:type="dxa"/>
          <w:right w:w="0" w:type="dxa"/>
        </w:tblCellMar>
        <w:tblLook w:val="01E0" w:firstRow="1" w:lastRow="1" w:firstColumn="1" w:lastColumn="1" w:noHBand="0" w:noVBand="0"/>
      </w:tblPr>
      <w:tblGrid>
        <w:gridCol w:w="3908"/>
        <w:gridCol w:w="4689"/>
      </w:tblGrid>
      <w:tr w:rsidR="00631258" w:rsidRPr="00631258" w14:paraId="2D48B3F8" w14:textId="77777777" w:rsidTr="00567B39">
        <w:trPr>
          <w:trHeight w:val="636"/>
        </w:trPr>
        <w:tc>
          <w:tcPr>
            <w:tcW w:w="2273" w:type="pct"/>
            <w:tcBorders>
              <w:top w:val="single" w:sz="8" w:space="0" w:color="000000"/>
              <w:left w:val="single" w:sz="8" w:space="0" w:color="000000"/>
              <w:bottom w:val="single" w:sz="8" w:space="0" w:color="000000"/>
              <w:right w:val="single" w:sz="8" w:space="0" w:color="000000"/>
            </w:tcBorders>
            <w:shd w:val="clear" w:color="auto" w:fill="0070C0"/>
            <w:tcMar>
              <w:top w:w="15" w:type="dxa"/>
              <w:left w:w="108" w:type="dxa"/>
              <w:bottom w:w="0" w:type="dxa"/>
              <w:right w:w="108" w:type="dxa"/>
            </w:tcMar>
            <w:vAlign w:val="center"/>
            <w:hideMark/>
          </w:tcPr>
          <w:p w14:paraId="5B18EFB6" w14:textId="77777777" w:rsidR="00631258" w:rsidRPr="00631258" w:rsidRDefault="00631258" w:rsidP="00631258">
            <w:pPr>
              <w:rPr>
                <w:b/>
              </w:rPr>
            </w:pPr>
            <w:r w:rsidRPr="00631258">
              <w:rPr>
                <w:b/>
                <w:bCs/>
              </w:rPr>
              <w:t>Workgroup Member</w:t>
            </w:r>
          </w:p>
        </w:tc>
        <w:tc>
          <w:tcPr>
            <w:tcW w:w="2727" w:type="pct"/>
            <w:tcBorders>
              <w:top w:val="single" w:sz="8" w:space="0" w:color="000000"/>
              <w:left w:val="single" w:sz="8" w:space="0" w:color="000000"/>
              <w:bottom w:val="single" w:sz="8" w:space="0" w:color="000000"/>
              <w:right w:val="single" w:sz="8" w:space="0" w:color="000000"/>
            </w:tcBorders>
            <w:shd w:val="clear" w:color="auto" w:fill="0070C0"/>
            <w:tcMar>
              <w:top w:w="15" w:type="dxa"/>
              <w:left w:w="108" w:type="dxa"/>
              <w:bottom w:w="0" w:type="dxa"/>
              <w:right w:w="108" w:type="dxa"/>
            </w:tcMar>
            <w:vAlign w:val="center"/>
            <w:hideMark/>
          </w:tcPr>
          <w:p w14:paraId="66B0F234" w14:textId="77777777" w:rsidR="00631258" w:rsidRPr="00631258" w:rsidRDefault="00631258" w:rsidP="00631258">
            <w:pPr>
              <w:rPr>
                <w:b/>
              </w:rPr>
            </w:pPr>
            <w:r w:rsidRPr="00631258">
              <w:rPr>
                <w:b/>
                <w:bCs/>
              </w:rPr>
              <w:t>BEST Option?</w:t>
            </w:r>
          </w:p>
        </w:tc>
      </w:tr>
      <w:tr w:rsidR="00631258" w:rsidRPr="00631258" w14:paraId="3762D207" w14:textId="77777777" w:rsidTr="00567B39">
        <w:trPr>
          <w:trHeight w:val="55"/>
        </w:trPr>
        <w:tc>
          <w:tcPr>
            <w:tcW w:w="2273" w:type="pct"/>
            <w:tcBorders>
              <w:top w:val="single" w:sz="8" w:space="0" w:color="000000"/>
              <w:left w:val="single" w:sz="8" w:space="0" w:color="000000"/>
              <w:bottom w:val="single" w:sz="8" w:space="0" w:color="000000"/>
              <w:right w:val="single" w:sz="8" w:space="0" w:color="000000"/>
            </w:tcBorders>
            <w:shd w:val="clear" w:color="auto" w:fill="E5DFEC"/>
            <w:tcMar>
              <w:top w:w="15" w:type="dxa"/>
              <w:left w:w="108" w:type="dxa"/>
              <w:bottom w:w="0" w:type="dxa"/>
              <w:right w:w="108" w:type="dxa"/>
            </w:tcMar>
          </w:tcPr>
          <w:p w14:paraId="592D0D54" w14:textId="77777777" w:rsidR="00631258" w:rsidRPr="00631258" w:rsidRDefault="00631258" w:rsidP="00631258">
            <w:pPr>
              <w:rPr>
                <w:bCs/>
              </w:rPr>
            </w:pPr>
            <w:r w:rsidRPr="00631258">
              <w:rPr>
                <w:bCs/>
              </w:rPr>
              <w:t>Chris Marsland</w:t>
            </w:r>
          </w:p>
        </w:tc>
        <w:tc>
          <w:tcPr>
            <w:tcW w:w="272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065405C" w14:textId="77777777" w:rsidR="00631258" w:rsidRPr="00631258" w:rsidRDefault="00631258" w:rsidP="00631258">
            <w:pPr>
              <w:rPr>
                <w:b/>
              </w:rPr>
            </w:pPr>
          </w:p>
        </w:tc>
      </w:tr>
      <w:tr w:rsidR="00631258" w:rsidRPr="00631258" w14:paraId="2A50F546" w14:textId="77777777" w:rsidTr="00567B39">
        <w:trPr>
          <w:trHeight w:val="55"/>
        </w:trPr>
        <w:tc>
          <w:tcPr>
            <w:tcW w:w="2273" w:type="pct"/>
            <w:tcBorders>
              <w:top w:val="single" w:sz="8" w:space="0" w:color="000000"/>
              <w:left w:val="single" w:sz="8" w:space="0" w:color="000000"/>
              <w:bottom w:val="single" w:sz="8" w:space="0" w:color="000000"/>
              <w:right w:val="single" w:sz="8" w:space="0" w:color="000000"/>
            </w:tcBorders>
            <w:shd w:val="clear" w:color="auto" w:fill="E5DFEC"/>
            <w:tcMar>
              <w:top w:w="15" w:type="dxa"/>
              <w:left w:w="108" w:type="dxa"/>
              <w:bottom w:w="0" w:type="dxa"/>
              <w:right w:w="108" w:type="dxa"/>
            </w:tcMar>
          </w:tcPr>
          <w:p w14:paraId="652030C1" w14:textId="77777777" w:rsidR="00631258" w:rsidRPr="00631258" w:rsidRDefault="00631258" w:rsidP="00631258">
            <w:pPr>
              <w:rPr>
                <w:bCs/>
              </w:rPr>
            </w:pPr>
            <w:r w:rsidRPr="00631258">
              <w:rPr>
                <w:bCs/>
              </w:rPr>
              <w:t>Simon Sheridan</w:t>
            </w:r>
          </w:p>
        </w:tc>
        <w:tc>
          <w:tcPr>
            <w:tcW w:w="272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1EFB50A1" w14:textId="77777777" w:rsidR="00631258" w:rsidRPr="00631258" w:rsidRDefault="00631258" w:rsidP="00631258">
            <w:pPr>
              <w:rPr>
                <w:b/>
              </w:rPr>
            </w:pPr>
          </w:p>
        </w:tc>
      </w:tr>
      <w:tr w:rsidR="00631258" w:rsidRPr="00631258" w14:paraId="4E4C0643" w14:textId="77777777" w:rsidTr="00567B39">
        <w:trPr>
          <w:trHeight w:val="64"/>
        </w:trPr>
        <w:tc>
          <w:tcPr>
            <w:tcW w:w="2273" w:type="pct"/>
            <w:tcBorders>
              <w:top w:val="single" w:sz="8" w:space="0" w:color="000000"/>
              <w:left w:val="single" w:sz="8" w:space="0" w:color="000000"/>
              <w:bottom w:val="single" w:sz="8" w:space="0" w:color="000000"/>
              <w:right w:val="single" w:sz="8" w:space="0" w:color="000000"/>
            </w:tcBorders>
            <w:shd w:val="clear" w:color="auto" w:fill="E5DFEC"/>
            <w:tcMar>
              <w:top w:w="15" w:type="dxa"/>
              <w:left w:w="108" w:type="dxa"/>
              <w:bottom w:w="0" w:type="dxa"/>
              <w:right w:w="108" w:type="dxa"/>
            </w:tcMar>
          </w:tcPr>
          <w:p w14:paraId="7EDE4E86" w14:textId="77777777" w:rsidR="00631258" w:rsidRPr="00631258" w:rsidRDefault="00631258" w:rsidP="00631258">
            <w:pPr>
              <w:rPr>
                <w:bCs/>
              </w:rPr>
            </w:pPr>
            <w:r w:rsidRPr="00631258">
              <w:t>Garth Graham</w:t>
            </w:r>
          </w:p>
        </w:tc>
        <w:tc>
          <w:tcPr>
            <w:tcW w:w="272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177718D" w14:textId="77777777" w:rsidR="00631258" w:rsidRPr="00631258" w:rsidRDefault="00631258" w:rsidP="00631258">
            <w:pPr>
              <w:rPr>
                <w:b/>
              </w:rPr>
            </w:pPr>
          </w:p>
        </w:tc>
      </w:tr>
      <w:tr w:rsidR="00631258" w:rsidRPr="00631258" w14:paraId="59FE5F0C" w14:textId="77777777" w:rsidTr="00567B39">
        <w:trPr>
          <w:trHeight w:val="149"/>
        </w:trPr>
        <w:tc>
          <w:tcPr>
            <w:tcW w:w="2273" w:type="pct"/>
            <w:tcBorders>
              <w:top w:val="single" w:sz="8" w:space="0" w:color="000000"/>
              <w:left w:val="single" w:sz="8" w:space="0" w:color="000000"/>
              <w:bottom w:val="single" w:sz="8" w:space="0" w:color="000000"/>
              <w:right w:val="single" w:sz="8" w:space="0" w:color="000000"/>
            </w:tcBorders>
            <w:shd w:val="clear" w:color="auto" w:fill="E5DFEC"/>
            <w:tcMar>
              <w:top w:w="15" w:type="dxa"/>
              <w:left w:w="108" w:type="dxa"/>
              <w:bottom w:w="0" w:type="dxa"/>
              <w:right w:w="108" w:type="dxa"/>
            </w:tcMar>
          </w:tcPr>
          <w:p w14:paraId="55992296" w14:textId="77777777" w:rsidR="00631258" w:rsidRPr="00631258" w:rsidRDefault="00631258" w:rsidP="00631258">
            <w:pPr>
              <w:rPr>
                <w:bCs/>
              </w:rPr>
            </w:pPr>
            <w:r w:rsidRPr="00631258">
              <w:rPr>
                <w:bCs/>
              </w:rPr>
              <w:t>Isaac Gutierrez/ Rui Rui</w:t>
            </w:r>
          </w:p>
        </w:tc>
        <w:tc>
          <w:tcPr>
            <w:tcW w:w="272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ED0C40F" w14:textId="77777777" w:rsidR="00631258" w:rsidRPr="00631258" w:rsidRDefault="00631258" w:rsidP="00631258">
            <w:pPr>
              <w:rPr>
                <w:b/>
              </w:rPr>
            </w:pPr>
          </w:p>
        </w:tc>
      </w:tr>
      <w:tr w:rsidR="00631258" w:rsidRPr="00631258" w14:paraId="7E2ACE19" w14:textId="77777777" w:rsidTr="00567B39">
        <w:trPr>
          <w:trHeight w:val="149"/>
        </w:trPr>
        <w:tc>
          <w:tcPr>
            <w:tcW w:w="2273" w:type="pct"/>
            <w:tcBorders>
              <w:top w:val="single" w:sz="8" w:space="0" w:color="000000"/>
              <w:left w:val="single" w:sz="8" w:space="0" w:color="000000"/>
              <w:bottom w:val="single" w:sz="8" w:space="0" w:color="000000"/>
              <w:right w:val="single" w:sz="8" w:space="0" w:color="000000"/>
            </w:tcBorders>
            <w:shd w:val="clear" w:color="auto" w:fill="E5DFEC"/>
            <w:tcMar>
              <w:top w:w="15" w:type="dxa"/>
              <w:left w:w="108" w:type="dxa"/>
              <w:bottom w:w="0" w:type="dxa"/>
              <w:right w:w="108" w:type="dxa"/>
            </w:tcMar>
          </w:tcPr>
          <w:p w14:paraId="0E9122E8" w14:textId="77777777" w:rsidR="00631258" w:rsidRPr="00631258" w:rsidRDefault="00631258" w:rsidP="00631258">
            <w:pPr>
              <w:rPr>
                <w:bCs/>
              </w:rPr>
            </w:pPr>
            <w:r w:rsidRPr="00631258">
              <w:rPr>
                <w:bCs/>
              </w:rPr>
              <w:t>Gregory Middleton</w:t>
            </w:r>
          </w:p>
        </w:tc>
        <w:tc>
          <w:tcPr>
            <w:tcW w:w="272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0F4E60F" w14:textId="77777777" w:rsidR="00631258" w:rsidRPr="00631258" w:rsidRDefault="00631258" w:rsidP="00631258">
            <w:pPr>
              <w:rPr>
                <w:b/>
              </w:rPr>
            </w:pPr>
          </w:p>
        </w:tc>
      </w:tr>
      <w:tr w:rsidR="00631258" w:rsidRPr="00631258" w14:paraId="1465E2D8" w14:textId="77777777" w:rsidTr="00567B39">
        <w:trPr>
          <w:trHeight w:val="149"/>
        </w:trPr>
        <w:tc>
          <w:tcPr>
            <w:tcW w:w="2273" w:type="pct"/>
            <w:tcBorders>
              <w:top w:val="single" w:sz="8" w:space="0" w:color="000000"/>
              <w:left w:val="single" w:sz="8" w:space="0" w:color="000000"/>
              <w:bottom w:val="single" w:sz="8" w:space="0" w:color="000000"/>
              <w:right w:val="single" w:sz="8" w:space="0" w:color="000000"/>
            </w:tcBorders>
            <w:shd w:val="clear" w:color="auto" w:fill="E5DFEC"/>
            <w:tcMar>
              <w:top w:w="15" w:type="dxa"/>
              <w:left w:w="108" w:type="dxa"/>
              <w:bottom w:w="0" w:type="dxa"/>
              <w:right w:w="108" w:type="dxa"/>
            </w:tcMar>
          </w:tcPr>
          <w:p w14:paraId="4B3190A3" w14:textId="77777777" w:rsidR="00631258" w:rsidRPr="00631258" w:rsidRDefault="00631258" w:rsidP="00631258">
            <w:pPr>
              <w:rPr>
                <w:bCs/>
              </w:rPr>
            </w:pPr>
            <w:r w:rsidRPr="00631258">
              <w:rPr>
                <w:bCs/>
              </w:rPr>
              <w:t>Alastair Frew</w:t>
            </w:r>
          </w:p>
        </w:tc>
        <w:tc>
          <w:tcPr>
            <w:tcW w:w="272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786AB49" w14:textId="77777777" w:rsidR="00631258" w:rsidRPr="00631258" w:rsidRDefault="00631258" w:rsidP="00631258">
            <w:pPr>
              <w:rPr>
                <w:b/>
              </w:rPr>
            </w:pPr>
          </w:p>
        </w:tc>
      </w:tr>
      <w:tr w:rsidR="00631258" w:rsidRPr="00631258" w14:paraId="625F68C1" w14:textId="77777777" w:rsidTr="00567B39">
        <w:trPr>
          <w:trHeight w:val="149"/>
        </w:trPr>
        <w:tc>
          <w:tcPr>
            <w:tcW w:w="2273" w:type="pct"/>
            <w:tcBorders>
              <w:top w:val="single" w:sz="8" w:space="0" w:color="000000"/>
              <w:left w:val="single" w:sz="8" w:space="0" w:color="000000"/>
              <w:bottom w:val="single" w:sz="8" w:space="0" w:color="000000"/>
              <w:right w:val="single" w:sz="8" w:space="0" w:color="000000"/>
            </w:tcBorders>
            <w:shd w:val="clear" w:color="auto" w:fill="E5DFEC"/>
            <w:tcMar>
              <w:top w:w="15" w:type="dxa"/>
              <w:left w:w="108" w:type="dxa"/>
              <w:bottom w:w="0" w:type="dxa"/>
              <w:right w:w="108" w:type="dxa"/>
            </w:tcMar>
          </w:tcPr>
          <w:p w14:paraId="23BC2B59" w14:textId="77777777" w:rsidR="00631258" w:rsidRPr="00631258" w:rsidRDefault="00631258" w:rsidP="00631258">
            <w:pPr>
              <w:rPr>
                <w:bCs/>
              </w:rPr>
            </w:pPr>
            <w:r w:rsidRPr="00631258">
              <w:rPr>
                <w:bCs/>
              </w:rPr>
              <w:t>David Saez/Sigrid Bolik</w:t>
            </w:r>
          </w:p>
        </w:tc>
        <w:tc>
          <w:tcPr>
            <w:tcW w:w="272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04D7B5A0" w14:textId="77777777" w:rsidR="00631258" w:rsidRPr="00631258" w:rsidRDefault="00631258" w:rsidP="00631258">
            <w:pPr>
              <w:rPr>
                <w:b/>
              </w:rPr>
            </w:pPr>
          </w:p>
        </w:tc>
      </w:tr>
      <w:tr w:rsidR="00631258" w:rsidRPr="00631258" w14:paraId="302044CB" w14:textId="77777777" w:rsidTr="00567B39">
        <w:trPr>
          <w:trHeight w:val="149"/>
        </w:trPr>
        <w:tc>
          <w:tcPr>
            <w:tcW w:w="2273" w:type="pct"/>
            <w:tcBorders>
              <w:top w:val="single" w:sz="8" w:space="0" w:color="000000"/>
              <w:left w:val="single" w:sz="8" w:space="0" w:color="000000"/>
              <w:bottom w:val="single" w:sz="8" w:space="0" w:color="000000"/>
              <w:right w:val="single" w:sz="8" w:space="0" w:color="000000"/>
            </w:tcBorders>
            <w:shd w:val="clear" w:color="auto" w:fill="E5DFEC"/>
            <w:tcMar>
              <w:top w:w="15" w:type="dxa"/>
              <w:left w:w="108" w:type="dxa"/>
              <w:bottom w:w="0" w:type="dxa"/>
              <w:right w:w="108" w:type="dxa"/>
            </w:tcMar>
          </w:tcPr>
          <w:p w14:paraId="0142A5B5" w14:textId="77777777" w:rsidR="00631258" w:rsidRPr="00631258" w:rsidRDefault="00631258" w:rsidP="00631258">
            <w:pPr>
              <w:rPr>
                <w:bCs/>
              </w:rPr>
            </w:pPr>
            <w:r w:rsidRPr="00631258">
              <w:rPr>
                <w:bCs/>
              </w:rPr>
              <w:t>Mike Kay</w:t>
            </w:r>
          </w:p>
        </w:tc>
        <w:tc>
          <w:tcPr>
            <w:tcW w:w="272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4DBD250" w14:textId="77777777" w:rsidR="00631258" w:rsidRPr="00631258" w:rsidRDefault="00631258" w:rsidP="00631258">
            <w:pPr>
              <w:rPr>
                <w:b/>
              </w:rPr>
            </w:pPr>
          </w:p>
        </w:tc>
      </w:tr>
    </w:tbl>
    <w:p w14:paraId="60FBFD2E" w14:textId="77777777" w:rsidR="00631258" w:rsidRPr="00631258" w:rsidRDefault="00631258" w:rsidP="00631258"/>
    <w:p w14:paraId="1DDD8BC0" w14:textId="5D4AF1B4" w:rsidR="00631258" w:rsidRDefault="00631258" w:rsidP="00A6602A"/>
    <w:p w14:paraId="1F277DD4" w14:textId="67B05209" w:rsidR="00970DCD" w:rsidRDefault="00970DCD" w:rsidP="00A6602A">
      <w:r>
        <w:t xml:space="preserve">The Workgroup concluded that xxxx and agreed that they had met their Terms of Reference and that the Workgroup Report should be issued to the Grid Code Review Panel for their approval to proceed to Code Administrator Consultation. </w:t>
      </w:r>
      <w:bookmarkStart w:id="8" w:name="_GoBack"/>
      <w:bookmarkEnd w:id="8"/>
    </w:p>
    <w:p w14:paraId="0FE005AF" w14:textId="77777777" w:rsidR="00A6602A" w:rsidRDefault="00A6602A" w:rsidP="00A6602A"/>
    <w:p w14:paraId="2046C086" w14:textId="77777777" w:rsidR="00A6602A" w:rsidRDefault="00A6602A" w:rsidP="00A6602A"/>
    <w:p w14:paraId="5554A620" w14:textId="77777777" w:rsidR="00A6602A" w:rsidRPr="009D00BD" w:rsidRDefault="00A6602A" w:rsidP="00A6602A">
      <w:pPr>
        <w:pStyle w:val="Heading1"/>
      </w:pPr>
      <w:bookmarkStart w:id="9" w:name="_Toc516601689"/>
      <w:r>
        <w:t>Impacts and Other Considerations</w:t>
      </w:r>
      <w:bookmarkEnd w:id="9"/>
    </w:p>
    <w:p w14:paraId="2B760479" w14:textId="77777777" w:rsidR="00A6602A" w:rsidRPr="00442ABD" w:rsidRDefault="00A6602A" w:rsidP="00A6602A">
      <w:pPr>
        <w:rPr>
          <w:szCs w:val="22"/>
        </w:rPr>
      </w:pPr>
    </w:p>
    <w:p w14:paraId="6996708B" w14:textId="77777777" w:rsidR="00A6602A" w:rsidRPr="00442ABD" w:rsidRDefault="00A6602A" w:rsidP="00A6602A">
      <w:pPr>
        <w:rPr>
          <w:rFonts w:cs="Arial"/>
          <w:i/>
          <w:color w:val="FF0000"/>
          <w:szCs w:val="22"/>
        </w:rPr>
      </w:pPr>
      <w:r>
        <w:rPr>
          <w:szCs w:val="22"/>
        </w:rPr>
        <w:t>The key documents affected by this modification proposal are the Grid Code and EREC G99.  There are no other effects on other industry documents.</w:t>
      </w:r>
    </w:p>
    <w:p w14:paraId="4B68757D" w14:textId="77777777" w:rsidR="00A6602A" w:rsidRPr="00442ABD" w:rsidRDefault="00A6602A" w:rsidP="00A6602A">
      <w:pPr>
        <w:pStyle w:val="Heading4"/>
        <w:numPr>
          <w:ilvl w:val="0"/>
          <w:numId w:val="0"/>
        </w:numPr>
        <w:rPr>
          <w:rFonts w:cs="Arial"/>
          <w:i/>
          <w:iCs/>
          <w:szCs w:val="22"/>
        </w:rPr>
      </w:pPr>
      <w:r w:rsidRPr="00442ABD">
        <w:rPr>
          <w:rFonts w:cs="Arial"/>
          <w:i/>
          <w:iCs/>
          <w:szCs w:val="22"/>
        </w:rPr>
        <w:t>Does this modification impact a Significant Code Review (SCR) or other significant industry change projects, if so, how?</w:t>
      </w:r>
    </w:p>
    <w:p w14:paraId="017012F5" w14:textId="77777777" w:rsidR="00A6602A" w:rsidRPr="00442ABD" w:rsidRDefault="00A6602A" w:rsidP="00A6602A">
      <w:pPr>
        <w:rPr>
          <w:rFonts w:cs="Arial"/>
          <w:i/>
          <w:color w:val="00B274"/>
          <w:szCs w:val="22"/>
        </w:rPr>
      </w:pPr>
      <w:r>
        <w:rPr>
          <w:szCs w:val="22"/>
        </w:rPr>
        <w:t>No</w:t>
      </w:r>
      <w:r w:rsidRPr="00442ABD">
        <w:rPr>
          <w:rFonts w:cs="Arial"/>
          <w:i/>
          <w:color w:val="FF0000"/>
          <w:szCs w:val="22"/>
        </w:rPr>
        <w:t xml:space="preserve"> </w:t>
      </w:r>
    </w:p>
    <w:p w14:paraId="4393EC9D" w14:textId="77777777" w:rsidR="00A6602A" w:rsidRDefault="00A6602A" w:rsidP="00A6602A">
      <w:pPr>
        <w:pStyle w:val="Heading4"/>
        <w:numPr>
          <w:ilvl w:val="0"/>
          <w:numId w:val="0"/>
        </w:numPr>
        <w:rPr>
          <w:rFonts w:cs="Arial"/>
          <w:i/>
          <w:iCs/>
          <w:szCs w:val="22"/>
        </w:rPr>
      </w:pPr>
      <w:r w:rsidRPr="00442ABD">
        <w:rPr>
          <w:rFonts w:cs="Arial"/>
          <w:i/>
          <w:iCs/>
          <w:szCs w:val="22"/>
        </w:rPr>
        <w:t>Consumer Impacts</w:t>
      </w:r>
    </w:p>
    <w:p w14:paraId="1CE911F0" w14:textId="77777777" w:rsidR="00A6602A" w:rsidRPr="00036913" w:rsidRDefault="00A6602A" w:rsidP="00A6602A">
      <w:pPr>
        <w:pStyle w:val="Heading4"/>
        <w:numPr>
          <w:ilvl w:val="0"/>
          <w:numId w:val="0"/>
        </w:numPr>
        <w:rPr>
          <w:rFonts w:cs="Arial"/>
          <w:i/>
          <w:iCs/>
          <w:szCs w:val="22"/>
        </w:rPr>
      </w:pPr>
      <w:r>
        <w:rPr>
          <w:szCs w:val="22"/>
        </w:rPr>
        <w:t>There are no consumer impacts</w:t>
      </w:r>
      <w:r w:rsidRPr="00442ABD">
        <w:rPr>
          <w:szCs w:val="22"/>
        </w:rPr>
        <w:t xml:space="preserve">. </w:t>
      </w:r>
      <w:r w:rsidRPr="00442ABD">
        <w:rPr>
          <w:color w:val="FF0000"/>
          <w:szCs w:val="22"/>
        </w:rPr>
        <w:t xml:space="preserve"> </w:t>
      </w:r>
    </w:p>
    <w:p w14:paraId="3461ED65" w14:textId="77777777" w:rsidR="00A6602A" w:rsidRDefault="00A6602A" w:rsidP="00A6602A"/>
    <w:p w14:paraId="2BDD00ED" w14:textId="77777777" w:rsidR="00A6602A" w:rsidRDefault="00A6602A" w:rsidP="00A6602A"/>
    <w:p w14:paraId="587957A4" w14:textId="1300DBAA" w:rsidR="00A6602A" w:rsidRDefault="00A6602A" w:rsidP="00A6602A">
      <w:pPr>
        <w:pStyle w:val="Heading1"/>
      </w:pPr>
      <w:bookmarkStart w:id="10" w:name="_Toc516601690"/>
      <w:r>
        <w:lastRenderedPageBreak/>
        <w:t>Relevant Objectives</w:t>
      </w:r>
      <w:r w:rsidR="003D3515">
        <w:t xml:space="preserve"> – Proposers assessment</w:t>
      </w:r>
      <w:bookmarkEnd w:id="10"/>
      <w:r w:rsidR="003D3515">
        <w:t xml:space="preserve"> </w:t>
      </w:r>
    </w:p>
    <w:p w14:paraId="42241CB9" w14:textId="77777777" w:rsidR="00A6602A" w:rsidRDefault="00A6602A" w:rsidP="00A6602A"/>
    <w:p w14:paraId="7E6EBF7E" w14:textId="77777777" w:rsidR="00A6602A" w:rsidRDefault="00A6602A" w:rsidP="00A6602A"/>
    <w:tbl>
      <w:tblPr>
        <w:tblStyle w:val="GridTable4-Accent51"/>
        <w:tblW w:w="9565" w:type="dxa"/>
        <w:tblLook w:val="01E0" w:firstRow="1" w:lastRow="1" w:firstColumn="1" w:lastColumn="1" w:noHBand="0" w:noVBand="0"/>
      </w:tblPr>
      <w:tblGrid>
        <w:gridCol w:w="5401"/>
        <w:gridCol w:w="4164"/>
      </w:tblGrid>
      <w:tr w:rsidR="00A6602A" w:rsidRPr="00442ABD" w14:paraId="396EE4A4" w14:textId="77777777" w:rsidTr="00103694">
        <w:trPr>
          <w:cnfStyle w:val="100000000000" w:firstRow="1" w:lastRow="0" w:firstColumn="0" w:lastColumn="0" w:oddVBand="0" w:evenVBand="0" w:oddHBand="0" w:evenHBand="0" w:firstRowFirstColumn="0" w:firstRowLastColumn="0" w:lastRowFirstColumn="0" w:lastRowLastColumn="0"/>
          <w:trHeight w:hRule="exact" w:val="661"/>
        </w:trPr>
        <w:tc>
          <w:tcPr>
            <w:cnfStyle w:val="001000000000" w:firstRow="0" w:lastRow="0" w:firstColumn="1" w:lastColumn="0" w:oddVBand="0" w:evenVBand="0" w:oddHBand="0" w:evenHBand="0" w:firstRowFirstColumn="0" w:firstRowLastColumn="0" w:lastRowFirstColumn="0" w:lastRowLastColumn="0"/>
            <w:tcW w:w="0" w:type="dxa"/>
            <w:gridSpan w:val="2"/>
          </w:tcPr>
          <w:p w14:paraId="79B54041" w14:textId="77777777" w:rsidR="00A6602A" w:rsidRPr="00442ABD" w:rsidRDefault="00A6602A" w:rsidP="00103694">
            <w:pPr>
              <w:pStyle w:val="TableHeading"/>
              <w:rPr>
                <w:rFonts w:cs="Arial"/>
                <w:bCs w:val="0"/>
                <w:color w:val="FFFFFF"/>
                <w:sz w:val="22"/>
                <w:szCs w:val="22"/>
              </w:rPr>
            </w:pPr>
            <w:r w:rsidRPr="00442ABD">
              <w:rPr>
                <w:rFonts w:cs="Arial"/>
                <w:color w:val="FFFFFF"/>
                <w:sz w:val="22"/>
                <w:szCs w:val="22"/>
              </w:rPr>
              <w:t>Impact of the modification on the Relevant Objectives:</w:t>
            </w:r>
          </w:p>
        </w:tc>
      </w:tr>
      <w:tr w:rsidR="00A6602A" w:rsidRPr="00662372" w14:paraId="45039E98" w14:textId="77777777" w:rsidTr="008F1999">
        <w:trPr>
          <w:cnfStyle w:val="000000100000" w:firstRow="0" w:lastRow="0" w:firstColumn="0" w:lastColumn="0" w:oddVBand="0" w:evenVBand="0" w:oddHBand="1"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0" w:type="dxa"/>
            <w:shd w:val="clear" w:color="auto" w:fill="A6A6A6" w:themeFill="background1" w:themeFillShade="A6"/>
          </w:tcPr>
          <w:p w14:paraId="6E463820" w14:textId="77777777" w:rsidR="00A6602A" w:rsidRPr="00613E45" w:rsidRDefault="00A6602A" w:rsidP="00103694">
            <w:pPr>
              <w:ind w:left="113" w:right="113"/>
              <w:rPr>
                <w:rFonts w:cs="Arial"/>
                <w:bCs w:val="0"/>
                <w:szCs w:val="22"/>
              </w:rPr>
            </w:pPr>
            <w:r w:rsidRPr="00662372">
              <w:rPr>
                <w:rFonts w:cs="Arial"/>
                <w:szCs w:val="22"/>
              </w:rPr>
              <w:t>Grid Code Relevant Objectives</w:t>
            </w:r>
          </w:p>
        </w:tc>
        <w:tc>
          <w:tcPr>
            <w:cnfStyle w:val="000100000000" w:firstRow="0" w:lastRow="0" w:firstColumn="0" w:lastColumn="1" w:oddVBand="0" w:evenVBand="0" w:oddHBand="0" w:evenHBand="0" w:firstRowFirstColumn="0" w:firstRowLastColumn="0" w:lastRowFirstColumn="0" w:lastRowLastColumn="0"/>
            <w:tcW w:w="0" w:type="dxa"/>
            <w:shd w:val="clear" w:color="auto" w:fill="A6A6A6" w:themeFill="background1" w:themeFillShade="A6"/>
          </w:tcPr>
          <w:p w14:paraId="16E40795" w14:textId="77777777" w:rsidR="00A6602A" w:rsidRPr="00613E45" w:rsidRDefault="00A6602A" w:rsidP="00103694">
            <w:pPr>
              <w:ind w:left="113" w:right="113"/>
              <w:jc w:val="center"/>
              <w:rPr>
                <w:rFonts w:cs="Arial"/>
                <w:bCs w:val="0"/>
                <w:szCs w:val="22"/>
              </w:rPr>
            </w:pPr>
            <w:r w:rsidRPr="00662372">
              <w:rPr>
                <w:rFonts w:cs="Arial"/>
                <w:szCs w:val="22"/>
              </w:rPr>
              <w:t>Identified impact</w:t>
            </w:r>
          </w:p>
        </w:tc>
      </w:tr>
      <w:tr w:rsidR="00A6602A" w:rsidRPr="00442ABD" w14:paraId="233B5112" w14:textId="77777777" w:rsidTr="00103694">
        <w:trPr>
          <w:trHeight w:val="1122"/>
        </w:trPr>
        <w:tc>
          <w:tcPr>
            <w:cnfStyle w:val="001000000000" w:firstRow="0" w:lastRow="0" w:firstColumn="1" w:lastColumn="0" w:oddVBand="0" w:evenVBand="0" w:oddHBand="0" w:evenHBand="0" w:firstRowFirstColumn="0" w:firstRowLastColumn="0" w:lastRowFirstColumn="0" w:lastRowLastColumn="0"/>
            <w:tcW w:w="0" w:type="dxa"/>
          </w:tcPr>
          <w:p w14:paraId="36E8014A" w14:textId="77777777" w:rsidR="00A6602A" w:rsidRPr="00442ABD" w:rsidRDefault="00A6602A" w:rsidP="00103694">
            <w:pPr>
              <w:autoSpaceDE w:val="0"/>
              <w:autoSpaceDN w:val="0"/>
              <w:adjustRightInd w:val="0"/>
              <w:spacing w:line="240" w:lineRule="auto"/>
              <w:rPr>
                <w:rFonts w:cs="Arial"/>
                <w:b w:val="0"/>
                <w:bCs w:val="0"/>
                <w:szCs w:val="22"/>
              </w:rPr>
            </w:pPr>
            <w:r w:rsidRPr="00442ABD">
              <w:rPr>
                <w:rFonts w:cs="Arial"/>
                <w:szCs w:val="22"/>
              </w:rPr>
              <w:t>To permit the development, maintenance and operation of an efficient, coordinated and economical system for the transmission of electricity</w:t>
            </w:r>
          </w:p>
        </w:tc>
        <w:tc>
          <w:tcPr>
            <w:cnfStyle w:val="000100000000" w:firstRow="0" w:lastRow="0" w:firstColumn="0" w:lastColumn="1" w:oddVBand="0" w:evenVBand="0" w:oddHBand="0" w:evenHBand="0" w:firstRowFirstColumn="0" w:firstRowLastColumn="0" w:lastRowFirstColumn="0" w:lastRowLastColumn="0"/>
            <w:tcW w:w="0" w:type="dxa"/>
          </w:tcPr>
          <w:p w14:paraId="7D864613" w14:textId="77777777" w:rsidR="00A6602A" w:rsidRPr="00442ABD" w:rsidRDefault="00A6602A" w:rsidP="00103694">
            <w:pPr>
              <w:spacing w:before="40"/>
              <w:ind w:left="113"/>
              <w:jc w:val="center"/>
              <w:rPr>
                <w:b w:val="0"/>
                <w:bCs w:val="0"/>
                <w:szCs w:val="22"/>
              </w:rPr>
            </w:pPr>
            <w:r w:rsidRPr="00442ABD">
              <w:rPr>
                <w:rFonts w:cs="Arial"/>
                <w:szCs w:val="22"/>
              </w:rPr>
              <w:t>Positive</w:t>
            </w:r>
          </w:p>
        </w:tc>
      </w:tr>
      <w:tr w:rsidR="00A6602A" w:rsidRPr="00442ABD" w14:paraId="6BC96218" w14:textId="77777777" w:rsidTr="00103694">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0" w:type="dxa"/>
          </w:tcPr>
          <w:p w14:paraId="35A1F748" w14:textId="77777777" w:rsidR="00A6602A" w:rsidRPr="00442ABD" w:rsidRDefault="00A6602A" w:rsidP="00103694">
            <w:pPr>
              <w:autoSpaceDE w:val="0"/>
              <w:autoSpaceDN w:val="0"/>
              <w:adjustRightInd w:val="0"/>
              <w:spacing w:line="240" w:lineRule="auto"/>
              <w:rPr>
                <w:rFonts w:cs="Arial"/>
                <w:b w:val="0"/>
                <w:bCs w:val="0"/>
                <w:szCs w:val="22"/>
              </w:rPr>
            </w:pPr>
            <w:r w:rsidRPr="00442ABD">
              <w:rPr>
                <w:rFonts w:cs="Arial"/>
                <w:szCs w:val="22"/>
              </w:rPr>
              <w:t>To facilitate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tc>
        <w:tc>
          <w:tcPr>
            <w:cnfStyle w:val="000100000000" w:firstRow="0" w:lastRow="0" w:firstColumn="0" w:lastColumn="1" w:oddVBand="0" w:evenVBand="0" w:oddHBand="0" w:evenHBand="0" w:firstRowFirstColumn="0" w:firstRowLastColumn="0" w:lastRowFirstColumn="0" w:lastRowLastColumn="0"/>
            <w:tcW w:w="0" w:type="dxa"/>
          </w:tcPr>
          <w:p w14:paraId="21985389" w14:textId="77777777" w:rsidR="00A6602A" w:rsidRPr="00442ABD" w:rsidRDefault="00A6602A" w:rsidP="00103694">
            <w:pPr>
              <w:spacing w:before="40"/>
              <w:ind w:left="113" w:right="113"/>
              <w:jc w:val="center"/>
              <w:rPr>
                <w:b w:val="0"/>
                <w:bCs w:val="0"/>
                <w:szCs w:val="22"/>
              </w:rPr>
            </w:pPr>
            <w:r w:rsidRPr="00442ABD">
              <w:rPr>
                <w:rFonts w:cs="Arial"/>
                <w:szCs w:val="22"/>
              </w:rPr>
              <w:t>Positive</w:t>
            </w:r>
          </w:p>
        </w:tc>
      </w:tr>
      <w:tr w:rsidR="00A6602A" w:rsidRPr="00442ABD" w14:paraId="2D31BE6D" w14:textId="77777777" w:rsidTr="00103694">
        <w:trPr>
          <w:trHeight w:val="1427"/>
        </w:trPr>
        <w:tc>
          <w:tcPr>
            <w:cnfStyle w:val="001000000000" w:firstRow="0" w:lastRow="0" w:firstColumn="1" w:lastColumn="0" w:oddVBand="0" w:evenVBand="0" w:oddHBand="0" w:evenHBand="0" w:firstRowFirstColumn="0" w:firstRowLastColumn="0" w:lastRowFirstColumn="0" w:lastRowLastColumn="0"/>
            <w:tcW w:w="0" w:type="dxa"/>
          </w:tcPr>
          <w:p w14:paraId="27C51CD2" w14:textId="77777777" w:rsidR="00A6602A" w:rsidRPr="00442ABD" w:rsidRDefault="00A6602A" w:rsidP="00103694">
            <w:pPr>
              <w:autoSpaceDE w:val="0"/>
              <w:autoSpaceDN w:val="0"/>
              <w:adjustRightInd w:val="0"/>
              <w:spacing w:line="240" w:lineRule="auto"/>
              <w:rPr>
                <w:rFonts w:cs="Arial"/>
                <w:b w:val="0"/>
                <w:bCs w:val="0"/>
                <w:szCs w:val="22"/>
              </w:rPr>
            </w:pPr>
            <w:r w:rsidRPr="00442ABD">
              <w:rPr>
                <w:rFonts w:cs="Arial"/>
                <w:szCs w:val="22"/>
              </w:rPr>
              <w:t>Subject to sub-paragraphs (i) and (ii), to promote the security and efficiency of the electricity generation, transmission and distribution systems in the national electricity transmission system operator area taken as a whole</w:t>
            </w:r>
          </w:p>
        </w:tc>
        <w:tc>
          <w:tcPr>
            <w:cnfStyle w:val="000100000000" w:firstRow="0" w:lastRow="0" w:firstColumn="0" w:lastColumn="1" w:oddVBand="0" w:evenVBand="0" w:oddHBand="0" w:evenHBand="0" w:firstRowFirstColumn="0" w:firstRowLastColumn="0" w:lastRowFirstColumn="0" w:lastRowLastColumn="0"/>
            <w:tcW w:w="0" w:type="dxa"/>
          </w:tcPr>
          <w:p w14:paraId="4FEF5F8F" w14:textId="77777777" w:rsidR="00A6602A" w:rsidRPr="00442ABD" w:rsidRDefault="00A6602A" w:rsidP="00103694">
            <w:pPr>
              <w:spacing w:before="40"/>
              <w:ind w:left="113" w:right="113"/>
              <w:jc w:val="center"/>
              <w:rPr>
                <w:b w:val="0"/>
                <w:bCs w:val="0"/>
                <w:szCs w:val="22"/>
              </w:rPr>
            </w:pPr>
            <w:r>
              <w:rPr>
                <w:szCs w:val="22"/>
              </w:rPr>
              <w:t>Neutral</w:t>
            </w:r>
          </w:p>
        </w:tc>
      </w:tr>
      <w:tr w:rsidR="00A6602A" w:rsidRPr="00442ABD" w14:paraId="1AE25017" w14:textId="77777777" w:rsidTr="00103694">
        <w:trPr>
          <w:cnfStyle w:val="000000100000" w:firstRow="0" w:lastRow="0" w:firstColumn="0" w:lastColumn="0" w:oddVBand="0" w:evenVBand="0" w:oddHBand="1" w:evenHBand="0" w:firstRowFirstColumn="0" w:firstRowLastColumn="0" w:lastRowFirstColumn="0" w:lastRowLastColumn="0"/>
          <w:trHeight w:val="1387"/>
        </w:trPr>
        <w:tc>
          <w:tcPr>
            <w:cnfStyle w:val="001000000000" w:firstRow="0" w:lastRow="0" w:firstColumn="1" w:lastColumn="0" w:oddVBand="0" w:evenVBand="0" w:oddHBand="0" w:evenHBand="0" w:firstRowFirstColumn="0" w:firstRowLastColumn="0" w:lastRowFirstColumn="0" w:lastRowLastColumn="0"/>
            <w:tcW w:w="0" w:type="dxa"/>
          </w:tcPr>
          <w:p w14:paraId="68632E64" w14:textId="77777777" w:rsidR="00A6602A" w:rsidRPr="008F1999" w:rsidRDefault="00A6602A" w:rsidP="00103694">
            <w:pPr>
              <w:autoSpaceDE w:val="0"/>
              <w:autoSpaceDN w:val="0"/>
              <w:adjustRightInd w:val="0"/>
              <w:spacing w:line="240" w:lineRule="auto"/>
              <w:rPr>
                <w:rFonts w:cs="Arial"/>
                <w:b w:val="0"/>
                <w:bCs w:val="0"/>
                <w:i/>
                <w:szCs w:val="22"/>
              </w:rPr>
            </w:pPr>
            <w:r w:rsidRPr="008F1999">
              <w:rPr>
                <w:rFonts w:cs="Arial"/>
                <w:i/>
                <w:szCs w:val="22"/>
              </w:rPr>
              <w:t>To efficiently discharge the obligations imposed upon the licensee by this license and to comply with the Electricity Regulation and any relevant legally binding decisions of the European Commission and/or the Agency; and</w:t>
            </w:r>
          </w:p>
        </w:tc>
        <w:tc>
          <w:tcPr>
            <w:cnfStyle w:val="000100000000" w:firstRow="0" w:lastRow="0" w:firstColumn="0" w:lastColumn="1" w:oddVBand="0" w:evenVBand="0" w:oddHBand="0" w:evenHBand="0" w:firstRowFirstColumn="0" w:firstRowLastColumn="0" w:lastRowFirstColumn="0" w:lastRowLastColumn="0"/>
            <w:tcW w:w="0" w:type="dxa"/>
          </w:tcPr>
          <w:p w14:paraId="3FF7A784" w14:textId="77777777" w:rsidR="00A6602A" w:rsidRPr="00442ABD" w:rsidRDefault="00A6602A" w:rsidP="00103694">
            <w:pPr>
              <w:spacing w:before="40"/>
              <w:ind w:left="113" w:right="113"/>
              <w:jc w:val="center"/>
              <w:rPr>
                <w:b w:val="0"/>
                <w:bCs w:val="0"/>
                <w:szCs w:val="22"/>
              </w:rPr>
            </w:pPr>
            <w:r w:rsidRPr="00442ABD">
              <w:rPr>
                <w:rFonts w:cs="Arial"/>
                <w:szCs w:val="22"/>
              </w:rPr>
              <w:t>Positive</w:t>
            </w:r>
          </w:p>
        </w:tc>
      </w:tr>
      <w:tr w:rsidR="00A6602A" w:rsidRPr="00442ABD" w14:paraId="4A829189" w14:textId="77777777" w:rsidTr="00103694">
        <w:trPr>
          <w:trHeight w:val="401"/>
        </w:trPr>
        <w:tc>
          <w:tcPr>
            <w:cnfStyle w:val="001000000000" w:firstRow="0" w:lastRow="0" w:firstColumn="1" w:lastColumn="0" w:oddVBand="0" w:evenVBand="0" w:oddHBand="0" w:evenHBand="0" w:firstRowFirstColumn="0" w:firstRowLastColumn="0" w:lastRowFirstColumn="0" w:lastRowLastColumn="0"/>
            <w:tcW w:w="0" w:type="dxa"/>
          </w:tcPr>
          <w:p w14:paraId="772753B9" w14:textId="24D613CD" w:rsidR="00A6602A" w:rsidRPr="008F1999" w:rsidRDefault="008F1999" w:rsidP="008F1999">
            <w:pPr>
              <w:pStyle w:val="TableHeading"/>
              <w:ind w:left="0"/>
              <w:rPr>
                <w:rFonts w:cs="Arial"/>
                <w:b w:val="0"/>
                <w:bCs w:val="0"/>
                <w:i/>
                <w:color w:val="auto"/>
                <w:szCs w:val="22"/>
              </w:rPr>
            </w:pPr>
            <w:r w:rsidRPr="008F1999">
              <w:rPr>
                <w:rFonts w:cs="Arial"/>
                <w:i/>
                <w:color w:val="auto"/>
                <w:sz w:val="22"/>
                <w:szCs w:val="22"/>
              </w:rPr>
              <w:t xml:space="preserve">to promote efficiency in the implementation and administration of the Grid Code arrangement </w:t>
            </w:r>
            <w:r w:rsidR="00A6602A" w:rsidRPr="008F1999">
              <w:rPr>
                <w:rFonts w:cs="Arial"/>
                <w:i/>
                <w:color w:val="auto"/>
                <w:sz w:val="22"/>
                <w:szCs w:val="22"/>
              </w:rPr>
              <w:t>mote efficiency in the implementation and administration of the Grid Code arrangements</w:t>
            </w:r>
          </w:p>
          <w:p w14:paraId="3AC3EA73" w14:textId="77777777" w:rsidR="00A6602A" w:rsidRPr="008F1999" w:rsidRDefault="00A6602A" w:rsidP="00103694">
            <w:pPr>
              <w:autoSpaceDE w:val="0"/>
              <w:autoSpaceDN w:val="0"/>
              <w:adjustRightInd w:val="0"/>
              <w:spacing w:line="240" w:lineRule="auto"/>
              <w:rPr>
                <w:rFonts w:cs="Arial"/>
                <w:b w:val="0"/>
                <w:bCs w:val="0"/>
                <w:i/>
                <w:szCs w:val="22"/>
              </w:rPr>
            </w:pPr>
          </w:p>
        </w:tc>
        <w:tc>
          <w:tcPr>
            <w:cnfStyle w:val="000100000000" w:firstRow="0" w:lastRow="0" w:firstColumn="0" w:lastColumn="1" w:oddVBand="0" w:evenVBand="0" w:oddHBand="0" w:evenHBand="0" w:firstRowFirstColumn="0" w:firstRowLastColumn="0" w:lastRowFirstColumn="0" w:lastRowLastColumn="0"/>
            <w:tcW w:w="0" w:type="dxa"/>
          </w:tcPr>
          <w:p w14:paraId="09061C91" w14:textId="77777777" w:rsidR="00A6602A" w:rsidRPr="00442ABD" w:rsidRDefault="00A6602A" w:rsidP="00103694">
            <w:pPr>
              <w:spacing w:before="40"/>
              <w:ind w:left="113" w:right="113"/>
              <w:jc w:val="center"/>
              <w:rPr>
                <w:rFonts w:cs="Arial"/>
                <w:b w:val="0"/>
                <w:bCs w:val="0"/>
                <w:szCs w:val="22"/>
              </w:rPr>
            </w:pPr>
            <w:r w:rsidRPr="00442ABD">
              <w:rPr>
                <w:rFonts w:cs="Arial"/>
                <w:szCs w:val="22"/>
              </w:rPr>
              <w:t>Neutral</w:t>
            </w:r>
          </w:p>
        </w:tc>
      </w:tr>
      <w:tr w:rsidR="00A6602A" w:rsidRPr="00662372" w14:paraId="3A05AF0B" w14:textId="77777777" w:rsidTr="008F1999">
        <w:trPr>
          <w:cnfStyle w:val="000000100000" w:firstRow="0" w:lastRow="0" w:firstColumn="0" w:lastColumn="0" w:oddVBand="0" w:evenVBand="0" w:oddHBand="1"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0" w:type="dxa"/>
            <w:shd w:val="clear" w:color="auto" w:fill="A6A6A6" w:themeFill="background1" w:themeFillShade="A6"/>
          </w:tcPr>
          <w:p w14:paraId="0E160AB7" w14:textId="77777777" w:rsidR="00A6602A" w:rsidRPr="008F1999" w:rsidRDefault="00A6602A" w:rsidP="00103694">
            <w:pPr>
              <w:rPr>
                <w:rFonts w:cs="Arial"/>
                <w:bCs w:val="0"/>
                <w:szCs w:val="22"/>
                <w:highlight w:val="yellow"/>
              </w:rPr>
            </w:pPr>
            <w:r w:rsidRPr="008F1999">
              <w:rPr>
                <w:rFonts w:cs="Arial"/>
                <w:szCs w:val="22"/>
              </w:rPr>
              <w:t>Distribution Code Relevant Objectives</w:t>
            </w:r>
          </w:p>
        </w:tc>
        <w:tc>
          <w:tcPr>
            <w:cnfStyle w:val="000100000000" w:firstRow="0" w:lastRow="0" w:firstColumn="0" w:lastColumn="1" w:oddVBand="0" w:evenVBand="0" w:oddHBand="0" w:evenHBand="0" w:firstRowFirstColumn="0" w:firstRowLastColumn="0" w:lastRowFirstColumn="0" w:lastRowLastColumn="0"/>
            <w:tcW w:w="0" w:type="dxa"/>
            <w:shd w:val="clear" w:color="auto" w:fill="A6A6A6" w:themeFill="background1" w:themeFillShade="A6"/>
          </w:tcPr>
          <w:p w14:paraId="7EA5CF11" w14:textId="77777777" w:rsidR="00A6602A" w:rsidRPr="008F1999" w:rsidRDefault="00A6602A" w:rsidP="00103694">
            <w:pPr>
              <w:spacing w:before="40"/>
              <w:ind w:left="113" w:right="113"/>
              <w:jc w:val="center"/>
              <w:rPr>
                <w:rFonts w:cs="Arial"/>
                <w:bCs w:val="0"/>
                <w:szCs w:val="22"/>
                <w:highlight w:val="yellow"/>
              </w:rPr>
            </w:pPr>
          </w:p>
        </w:tc>
      </w:tr>
      <w:tr w:rsidR="00A6602A" w:rsidRPr="00442ABD" w14:paraId="5E0ADE2E" w14:textId="77777777" w:rsidTr="00103694">
        <w:trPr>
          <w:trHeight w:val="401"/>
        </w:trPr>
        <w:tc>
          <w:tcPr>
            <w:cnfStyle w:val="001000000000" w:firstRow="0" w:lastRow="0" w:firstColumn="1" w:lastColumn="0" w:oddVBand="0" w:evenVBand="0" w:oddHBand="0" w:evenHBand="0" w:firstRowFirstColumn="0" w:firstRowLastColumn="0" w:lastRowFirstColumn="0" w:lastRowLastColumn="0"/>
            <w:tcW w:w="0" w:type="dxa"/>
          </w:tcPr>
          <w:p w14:paraId="07191A2F" w14:textId="77777777" w:rsidR="00A6602A" w:rsidRPr="00442ABD" w:rsidRDefault="00A6602A" w:rsidP="00103694">
            <w:pPr>
              <w:rPr>
                <w:rFonts w:cs="Arial"/>
                <w:b w:val="0"/>
                <w:bCs w:val="0"/>
                <w:szCs w:val="22"/>
              </w:rPr>
            </w:pPr>
            <w:r w:rsidRPr="00B47B70">
              <w:rPr>
                <w:rFonts w:cs="Arial"/>
                <w:szCs w:val="22"/>
              </w:rPr>
              <w:t>Permit the development, maintenance, and operation of an efficient, coordinated and economical System for the distribution of electricity.</w:t>
            </w:r>
          </w:p>
        </w:tc>
        <w:tc>
          <w:tcPr>
            <w:cnfStyle w:val="000100000000" w:firstRow="0" w:lastRow="0" w:firstColumn="0" w:lastColumn="1" w:oddVBand="0" w:evenVBand="0" w:oddHBand="0" w:evenHBand="0" w:firstRowFirstColumn="0" w:firstRowLastColumn="0" w:lastRowFirstColumn="0" w:lastRowLastColumn="0"/>
            <w:tcW w:w="0" w:type="dxa"/>
          </w:tcPr>
          <w:p w14:paraId="690E20BD" w14:textId="77777777" w:rsidR="00A6602A" w:rsidRPr="00613E45" w:rsidRDefault="00A6602A" w:rsidP="00103694">
            <w:pPr>
              <w:spacing w:before="40"/>
              <w:ind w:left="113" w:right="113"/>
              <w:jc w:val="center"/>
              <w:rPr>
                <w:rFonts w:cs="Arial"/>
                <w:bCs w:val="0"/>
                <w:szCs w:val="22"/>
              </w:rPr>
            </w:pPr>
            <w:r w:rsidRPr="00662372">
              <w:rPr>
                <w:rFonts w:cs="Arial"/>
                <w:szCs w:val="22"/>
              </w:rPr>
              <w:t>Neutral</w:t>
            </w:r>
          </w:p>
        </w:tc>
      </w:tr>
      <w:tr w:rsidR="00A6602A" w:rsidRPr="00442ABD" w14:paraId="340129F4" w14:textId="77777777" w:rsidTr="00103694">
        <w:trPr>
          <w:cnfStyle w:val="000000100000" w:firstRow="0" w:lastRow="0" w:firstColumn="0" w:lastColumn="0" w:oddVBand="0" w:evenVBand="0" w:oddHBand="1"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0" w:type="dxa"/>
          </w:tcPr>
          <w:p w14:paraId="61FA7DA6" w14:textId="77777777" w:rsidR="00A6602A" w:rsidRPr="00442ABD" w:rsidRDefault="00A6602A" w:rsidP="00103694">
            <w:pPr>
              <w:rPr>
                <w:rFonts w:cs="Arial"/>
                <w:b w:val="0"/>
                <w:bCs w:val="0"/>
                <w:szCs w:val="22"/>
              </w:rPr>
            </w:pPr>
            <w:r w:rsidRPr="00DF298F">
              <w:rPr>
                <w:rFonts w:cs="Arial"/>
                <w:szCs w:val="22"/>
              </w:rPr>
              <w:t>Facilitate competition in the generation and supply of electricity.</w:t>
            </w:r>
          </w:p>
        </w:tc>
        <w:tc>
          <w:tcPr>
            <w:cnfStyle w:val="000100000000" w:firstRow="0" w:lastRow="0" w:firstColumn="0" w:lastColumn="1" w:oddVBand="0" w:evenVBand="0" w:oddHBand="0" w:evenHBand="0" w:firstRowFirstColumn="0" w:firstRowLastColumn="0" w:lastRowFirstColumn="0" w:lastRowLastColumn="0"/>
            <w:tcW w:w="0" w:type="dxa"/>
          </w:tcPr>
          <w:p w14:paraId="61B33B92" w14:textId="77777777" w:rsidR="00A6602A" w:rsidRPr="00613E45" w:rsidRDefault="00A6602A" w:rsidP="00103694">
            <w:pPr>
              <w:spacing w:before="40"/>
              <w:ind w:left="113" w:right="113"/>
              <w:jc w:val="center"/>
              <w:rPr>
                <w:rFonts w:cs="Arial"/>
                <w:bCs w:val="0"/>
                <w:szCs w:val="22"/>
              </w:rPr>
            </w:pPr>
            <w:r w:rsidRPr="00662372">
              <w:rPr>
                <w:rFonts w:cs="Arial"/>
                <w:szCs w:val="22"/>
              </w:rPr>
              <w:t>Neutral</w:t>
            </w:r>
          </w:p>
        </w:tc>
      </w:tr>
      <w:tr w:rsidR="00A6602A" w:rsidRPr="00442ABD" w14:paraId="56AA2532" w14:textId="77777777" w:rsidTr="00103694">
        <w:trPr>
          <w:trHeight w:val="401"/>
        </w:trPr>
        <w:tc>
          <w:tcPr>
            <w:cnfStyle w:val="001000000000" w:firstRow="0" w:lastRow="0" w:firstColumn="1" w:lastColumn="0" w:oddVBand="0" w:evenVBand="0" w:oddHBand="0" w:evenHBand="0" w:firstRowFirstColumn="0" w:firstRowLastColumn="0" w:lastRowFirstColumn="0" w:lastRowLastColumn="0"/>
            <w:tcW w:w="0" w:type="dxa"/>
          </w:tcPr>
          <w:p w14:paraId="2BB34E48" w14:textId="77777777" w:rsidR="00A6602A" w:rsidRPr="00442ABD" w:rsidRDefault="00A6602A" w:rsidP="00103694">
            <w:pPr>
              <w:rPr>
                <w:rFonts w:cs="Arial"/>
                <w:b w:val="0"/>
                <w:bCs w:val="0"/>
                <w:szCs w:val="22"/>
              </w:rPr>
            </w:pPr>
            <w:r w:rsidRPr="000637B8">
              <w:rPr>
                <w:rFonts w:cs="Arial"/>
                <w:szCs w:val="22"/>
              </w:rPr>
              <w:t>Efficiently discharge the obligations imposed upon DNOs by the Distribution Licence and comply with the Regulation (where Regulation has the meaning defined in the Distribution Licence) and any relevant legally binding decision of the European Commission and/or Agency for the Co-operation of Energy Regulators.</w:t>
            </w:r>
          </w:p>
        </w:tc>
        <w:tc>
          <w:tcPr>
            <w:cnfStyle w:val="000100000000" w:firstRow="0" w:lastRow="0" w:firstColumn="0" w:lastColumn="1" w:oddVBand="0" w:evenVBand="0" w:oddHBand="0" w:evenHBand="0" w:firstRowFirstColumn="0" w:firstRowLastColumn="0" w:lastRowFirstColumn="0" w:lastRowLastColumn="0"/>
            <w:tcW w:w="0" w:type="dxa"/>
          </w:tcPr>
          <w:p w14:paraId="18CEF56D" w14:textId="77777777" w:rsidR="00A6602A" w:rsidRPr="00613E45" w:rsidRDefault="00A6602A" w:rsidP="00103694">
            <w:pPr>
              <w:spacing w:before="40"/>
              <w:ind w:left="113" w:right="113"/>
              <w:jc w:val="center"/>
              <w:rPr>
                <w:rFonts w:cs="Arial"/>
                <w:bCs w:val="0"/>
                <w:szCs w:val="22"/>
              </w:rPr>
            </w:pPr>
            <w:r w:rsidRPr="00662372">
              <w:rPr>
                <w:rFonts w:cs="Arial"/>
                <w:szCs w:val="22"/>
              </w:rPr>
              <w:t>Positive</w:t>
            </w:r>
          </w:p>
        </w:tc>
      </w:tr>
      <w:tr w:rsidR="00A6602A" w:rsidRPr="00442ABD" w14:paraId="3AF0AF60" w14:textId="77777777" w:rsidTr="00103694">
        <w:trPr>
          <w:cnfStyle w:val="010000000000" w:firstRow="0" w:lastRow="1"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0" w:type="dxa"/>
          </w:tcPr>
          <w:p w14:paraId="5861DDC2" w14:textId="77777777" w:rsidR="00A6602A" w:rsidRPr="00442ABD" w:rsidRDefault="00A6602A" w:rsidP="00103694">
            <w:pPr>
              <w:rPr>
                <w:rFonts w:cs="Arial"/>
                <w:b w:val="0"/>
                <w:bCs w:val="0"/>
                <w:szCs w:val="22"/>
              </w:rPr>
            </w:pPr>
            <w:r w:rsidRPr="00BD5156">
              <w:rPr>
                <w:rFonts w:cs="Arial"/>
                <w:szCs w:val="22"/>
              </w:rPr>
              <w:t>Promote efficiency in the implementation and administration of the Distribution Code</w:t>
            </w:r>
          </w:p>
        </w:tc>
        <w:tc>
          <w:tcPr>
            <w:cnfStyle w:val="000100000000" w:firstRow="0" w:lastRow="0" w:firstColumn="0" w:lastColumn="1" w:oddVBand="0" w:evenVBand="0" w:oddHBand="0" w:evenHBand="0" w:firstRowFirstColumn="0" w:firstRowLastColumn="0" w:lastRowFirstColumn="0" w:lastRowLastColumn="0"/>
            <w:tcW w:w="0" w:type="dxa"/>
          </w:tcPr>
          <w:p w14:paraId="3D853936" w14:textId="77777777" w:rsidR="00A6602A" w:rsidRPr="00613E45" w:rsidRDefault="00A6602A" w:rsidP="00103694">
            <w:pPr>
              <w:spacing w:before="40"/>
              <w:ind w:left="113" w:right="113"/>
              <w:jc w:val="center"/>
              <w:rPr>
                <w:rFonts w:cs="Arial"/>
                <w:bCs w:val="0"/>
                <w:szCs w:val="22"/>
              </w:rPr>
            </w:pPr>
            <w:r w:rsidRPr="00662372">
              <w:rPr>
                <w:rFonts w:cs="Arial"/>
                <w:szCs w:val="22"/>
              </w:rPr>
              <w:t>Neutral</w:t>
            </w:r>
          </w:p>
        </w:tc>
      </w:tr>
    </w:tbl>
    <w:p w14:paraId="3E84B8C9" w14:textId="77777777" w:rsidR="00A6602A" w:rsidRDefault="00A6602A" w:rsidP="00A6602A"/>
    <w:p w14:paraId="04B1D8BB" w14:textId="77777777" w:rsidR="00A6602A" w:rsidRPr="000C5AE3" w:rsidRDefault="00A6602A" w:rsidP="00A6602A">
      <w:pPr>
        <w:rPr>
          <w:b/>
        </w:rPr>
      </w:pPr>
      <w:r w:rsidRPr="000C5AE3">
        <w:rPr>
          <w:b/>
        </w:rPr>
        <w:lastRenderedPageBreak/>
        <w:t>Proposers view:</w:t>
      </w:r>
    </w:p>
    <w:p w14:paraId="35D42C04" w14:textId="77777777" w:rsidR="00A6602A" w:rsidRPr="00861AC1" w:rsidRDefault="00A6602A" w:rsidP="00A6602A">
      <w:pPr>
        <w:pStyle w:val="BodyText"/>
        <w:keepNext/>
        <w:outlineLvl w:val="3"/>
        <w:rPr>
          <w:rFonts w:cs="Arial"/>
          <w:i/>
          <w:color w:val="FF0000"/>
          <w:sz w:val="24"/>
        </w:rPr>
      </w:pPr>
      <w:r>
        <w:rPr>
          <w:sz w:val="22"/>
        </w:rPr>
        <w:t>This change will dispel any confusion over what compliance with limited frequency sensitive mode- overfrequency means for Type B power generating modules and how it is to be demonstrated.  This will help GB stakeholders comply efficiently with the RfG requirements.</w:t>
      </w:r>
    </w:p>
    <w:p w14:paraId="27A96421" w14:textId="77777777" w:rsidR="00A6602A" w:rsidRDefault="00A6602A" w:rsidP="00A6602A"/>
    <w:p w14:paraId="28731530" w14:textId="77777777" w:rsidR="00A6602A" w:rsidRDefault="00A6602A" w:rsidP="00A6602A"/>
    <w:p w14:paraId="6200AC0D" w14:textId="77777777" w:rsidR="00A6602A" w:rsidRPr="009D00BD" w:rsidRDefault="00A6602A" w:rsidP="00A6602A">
      <w:pPr>
        <w:pStyle w:val="Heading1"/>
      </w:pPr>
      <w:bookmarkStart w:id="11" w:name="_Toc516601691"/>
      <w:r>
        <w:t>Implementation</w:t>
      </w:r>
      <w:bookmarkEnd w:id="11"/>
    </w:p>
    <w:p w14:paraId="4ED551DA" w14:textId="77777777" w:rsidR="00A6602A" w:rsidRPr="000C5AE3" w:rsidRDefault="00A6602A" w:rsidP="00A6602A">
      <w:pPr>
        <w:keepNext/>
        <w:outlineLvl w:val="3"/>
        <w:rPr>
          <w:b/>
          <w:szCs w:val="22"/>
        </w:rPr>
      </w:pPr>
      <w:r w:rsidRPr="000C5AE3">
        <w:rPr>
          <w:b/>
          <w:szCs w:val="22"/>
        </w:rPr>
        <w:t>Or</w:t>
      </w:r>
      <w:r>
        <w:rPr>
          <w:b/>
          <w:szCs w:val="22"/>
        </w:rPr>
        <w:t>i</w:t>
      </w:r>
      <w:r w:rsidRPr="000C5AE3">
        <w:rPr>
          <w:b/>
          <w:szCs w:val="22"/>
        </w:rPr>
        <w:t>ginal Proposal:</w:t>
      </w:r>
    </w:p>
    <w:p w14:paraId="68B1FDF2" w14:textId="77777777" w:rsidR="00A6602A" w:rsidRDefault="00A6602A" w:rsidP="00A6602A">
      <w:pPr>
        <w:keepNext/>
        <w:outlineLvl w:val="3"/>
        <w:rPr>
          <w:sz w:val="24"/>
        </w:rPr>
      </w:pPr>
    </w:p>
    <w:p w14:paraId="0F682062" w14:textId="77777777" w:rsidR="00A6602A" w:rsidRDefault="00A6602A" w:rsidP="00A6602A">
      <w:pPr>
        <w:keepNext/>
        <w:outlineLvl w:val="3"/>
      </w:pPr>
      <w:r>
        <w:t>This modification needs to be progress without delay so that manufacturers gearing up for producing compliant equipment by the May 2019 deadline have sufficient time to design and implement solutions.</w:t>
      </w:r>
    </w:p>
    <w:p w14:paraId="28AEFF8F" w14:textId="77777777" w:rsidR="00A6602A" w:rsidRDefault="00A6602A" w:rsidP="00A6602A">
      <w:pPr>
        <w:keepNext/>
        <w:outlineLvl w:val="3"/>
      </w:pPr>
    </w:p>
    <w:p w14:paraId="5C8ECE04" w14:textId="77777777" w:rsidR="00A6602A" w:rsidRPr="000C5AE3" w:rsidRDefault="00A6602A" w:rsidP="00A6602A">
      <w:pPr>
        <w:keepNext/>
        <w:outlineLvl w:val="3"/>
        <w:rPr>
          <w:b/>
        </w:rPr>
      </w:pPr>
      <w:r w:rsidRPr="000C5AE3">
        <w:rPr>
          <w:b/>
        </w:rPr>
        <w:t>Following Workgroup discussions:</w:t>
      </w:r>
    </w:p>
    <w:p w14:paraId="6D824AB7" w14:textId="77777777" w:rsidR="00A6602A" w:rsidRDefault="00A6602A" w:rsidP="00A6602A">
      <w:pPr>
        <w:keepNext/>
        <w:outlineLvl w:val="3"/>
      </w:pPr>
    </w:p>
    <w:p w14:paraId="3A793176" w14:textId="77777777" w:rsidR="00A6602A" w:rsidRDefault="00A6602A" w:rsidP="00A6602A">
      <w:pPr>
        <w:keepNext/>
        <w:outlineLvl w:val="3"/>
      </w:pPr>
      <w:r>
        <w:t>This Workgroup Report will be issued to the Grid Code Panel for their approval to be issued to Code Administrator Consultation, following this the Grid Code Self-Governance Vote will take place and the modification will be implemented on the 21 September 2018 subject to any appeals being received following the Panel vote.</w:t>
      </w:r>
    </w:p>
    <w:p w14:paraId="566B53C2" w14:textId="77777777" w:rsidR="00A6602A" w:rsidRDefault="00A6602A" w:rsidP="00A6602A">
      <w:pPr>
        <w:keepNext/>
        <w:outlineLvl w:val="3"/>
      </w:pPr>
    </w:p>
    <w:p w14:paraId="6E7915C9" w14:textId="77777777" w:rsidR="00A6602A" w:rsidRPr="009D00BD" w:rsidRDefault="00A6602A" w:rsidP="00A6602A">
      <w:pPr>
        <w:pStyle w:val="Heading1"/>
        <w:numPr>
          <w:ilvl w:val="0"/>
          <w:numId w:val="0"/>
        </w:numPr>
        <w:ind w:left="431" w:hanging="431"/>
      </w:pPr>
      <w:bookmarkStart w:id="12" w:name="_Toc516601692"/>
      <w:r>
        <w:t>Annex 1: Terms of Reference</w:t>
      </w:r>
      <w:bookmarkEnd w:id="12"/>
    </w:p>
    <w:p w14:paraId="3645B7D5" w14:textId="77777777" w:rsidR="00A6602A" w:rsidRPr="00442ABD" w:rsidRDefault="00A6602A" w:rsidP="00A6602A">
      <w:pPr>
        <w:keepNext/>
        <w:outlineLvl w:val="3"/>
        <w:rPr>
          <w:rFonts w:cs="Arial"/>
          <w:i/>
          <w:noProof/>
          <w:color w:val="00B274"/>
        </w:rPr>
      </w:pPr>
    </w:p>
    <w:p w14:paraId="2BAA2AF1" w14:textId="77777777" w:rsidR="00A6602A" w:rsidRDefault="00A6602A" w:rsidP="00A6602A"/>
    <w:p w14:paraId="3A3E1ABF" w14:textId="77777777" w:rsidR="00A6602A" w:rsidRDefault="00A6602A" w:rsidP="00A6602A">
      <w:pPr>
        <w:tabs>
          <w:tab w:val="left" w:pos="1965"/>
        </w:tabs>
      </w:pPr>
    </w:p>
    <w:p w14:paraId="7B94D7E4" w14:textId="77777777" w:rsidR="00A6602A" w:rsidRPr="009D00BD" w:rsidRDefault="00A6602A" w:rsidP="00A6602A">
      <w:pPr>
        <w:pStyle w:val="Heading1"/>
        <w:numPr>
          <w:ilvl w:val="0"/>
          <w:numId w:val="0"/>
        </w:numPr>
        <w:ind w:left="431" w:hanging="431"/>
      </w:pPr>
      <w:bookmarkStart w:id="13" w:name="_Toc516601693"/>
      <w:r>
        <w:t>Annex 2: Grid Code Legal Text</w:t>
      </w:r>
      <w:bookmarkEnd w:id="13"/>
    </w:p>
    <w:p w14:paraId="182B431C" w14:textId="77777777" w:rsidR="00A6602A" w:rsidRDefault="00A6602A" w:rsidP="00A6602A">
      <w:pPr>
        <w:tabs>
          <w:tab w:val="left" w:pos="1965"/>
        </w:tabs>
      </w:pPr>
    </w:p>
    <w:p w14:paraId="4EBA579F" w14:textId="77777777" w:rsidR="00A6602A" w:rsidRDefault="00A6602A" w:rsidP="00A6602A">
      <w:pPr>
        <w:tabs>
          <w:tab w:val="left" w:pos="1965"/>
        </w:tabs>
      </w:pPr>
    </w:p>
    <w:p w14:paraId="5DC04F6B" w14:textId="77777777" w:rsidR="00A6602A" w:rsidRDefault="00A6602A" w:rsidP="00A6602A">
      <w:pPr>
        <w:tabs>
          <w:tab w:val="left" w:pos="1965"/>
        </w:tabs>
      </w:pPr>
    </w:p>
    <w:p w14:paraId="1DA94600" w14:textId="2D1CECA7" w:rsidR="00A6602A" w:rsidRDefault="00A6602A" w:rsidP="00A6602A">
      <w:pPr>
        <w:pStyle w:val="Heading1"/>
        <w:numPr>
          <w:ilvl w:val="0"/>
          <w:numId w:val="0"/>
        </w:numPr>
        <w:ind w:left="431" w:hanging="431"/>
      </w:pPr>
      <w:bookmarkStart w:id="14" w:name="_Toc516601694"/>
      <w:r>
        <w:t>Annex 3: Distribution Code Legal Text</w:t>
      </w:r>
      <w:bookmarkEnd w:id="14"/>
    </w:p>
    <w:p w14:paraId="5CF10BBC" w14:textId="09C42564" w:rsidR="00A6602A" w:rsidRDefault="00A6602A" w:rsidP="00A6602A"/>
    <w:p w14:paraId="44DB14AA" w14:textId="77777777" w:rsidR="00A6602A" w:rsidRPr="00A6602A" w:rsidRDefault="00A6602A" w:rsidP="00A6602A"/>
    <w:p w14:paraId="4863300B" w14:textId="2C5B9584" w:rsidR="00A6602A" w:rsidRPr="00F117B4" w:rsidRDefault="00A6602A" w:rsidP="00A6602A">
      <w:pPr>
        <w:pStyle w:val="Heading1"/>
        <w:numPr>
          <w:ilvl w:val="0"/>
          <w:numId w:val="0"/>
        </w:numPr>
        <w:ind w:left="431" w:hanging="431"/>
      </w:pPr>
      <w:bookmarkStart w:id="15" w:name="_Toc516601695"/>
      <w:r>
        <w:t>Annex 4: Grid Code Self-Governance Statement</w:t>
      </w:r>
      <w:bookmarkEnd w:id="15"/>
      <w:r>
        <w:t xml:space="preserve"> </w:t>
      </w:r>
    </w:p>
    <w:p w14:paraId="007D4F25" w14:textId="17289802" w:rsidR="000C5AE3" w:rsidRDefault="000C5AE3" w:rsidP="00A6602A"/>
    <w:p w14:paraId="0B5C5547" w14:textId="77777777" w:rsidR="00FE3D30" w:rsidRDefault="00FE3D30" w:rsidP="00A6602A"/>
    <w:p w14:paraId="42861DCC" w14:textId="75F178F6" w:rsidR="00FE3D30" w:rsidRPr="00F117B4" w:rsidRDefault="00FE3D30" w:rsidP="00FE3D30">
      <w:pPr>
        <w:pStyle w:val="Heading1"/>
        <w:numPr>
          <w:ilvl w:val="0"/>
          <w:numId w:val="0"/>
        </w:numPr>
        <w:ind w:left="431" w:hanging="431"/>
      </w:pPr>
      <w:bookmarkStart w:id="16" w:name="_Toc516601696"/>
      <w:r>
        <w:t>Annex 5: LFSM-O National Grid paper &amp; presentation</w:t>
      </w:r>
      <w:bookmarkEnd w:id="16"/>
      <w:r>
        <w:t xml:space="preserve"> </w:t>
      </w:r>
    </w:p>
    <w:p w14:paraId="5DB08CEB" w14:textId="1AA5B4E3" w:rsidR="00FE3D30" w:rsidRDefault="00FE3D30" w:rsidP="00A6602A"/>
    <w:p w14:paraId="6219332B" w14:textId="6E6418F1" w:rsidR="00103694" w:rsidRDefault="00103694" w:rsidP="00A6602A"/>
    <w:p w14:paraId="111DC45F" w14:textId="30D28B55" w:rsidR="00103694" w:rsidRDefault="00103694" w:rsidP="00A6602A"/>
    <w:p w14:paraId="18380C0E" w14:textId="17ED3476" w:rsidR="00103694" w:rsidRDefault="00103694" w:rsidP="00A6602A"/>
    <w:p w14:paraId="020252A3" w14:textId="2D7037D3" w:rsidR="00103694" w:rsidRDefault="00103694" w:rsidP="00A6602A"/>
    <w:p w14:paraId="451A55BF" w14:textId="04CDE146" w:rsidR="00103694" w:rsidRDefault="00103694" w:rsidP="00A6602A"/>
    <w:p w14:paraId="6947E42A" w14:textId="4AB789EA" w:rsidR="00103694" w:rsidRDefault="00103694" w:rsidP="00A6602A"/>
    <w:p w14:paraId="7E32A44E" w14:textId="685BB29E" w:rsidR="00103694" w:rsidRDefault="00103694" w:rsidP="00A6602A"/>
    <w:p w14:paraId="20E0514F" w14:textId="1D3B2593" w:rsidR="00103694" w:rsidRDefault="00103694" w:rsidP="00A6602A"/>
    <w:p w14:paraId="011D4522" w14:textId="5A1CC01E" w:rsidR="00103694" w:rsidRDefault="00103694" w:rsidP="00A6602A"/>
    <w:p w14:paraId="1C031212" w14:textId="13208182" w:rsidR="00103694" w:rsidRDefault="00103694" w:rsidP="00A6602A"/>
    <w:p w14:paraId="611517D7" w14:textId="7EE40FF6" w:rsidR="00103694" w:rsidRDefault="00103694" w:rsidP="00A6602A"/>
    <w:p w14:paraId="0E453CA4" w14:textId="5AEA2A7E" w:rsidR="00103694" w:rsidRDefault="00103694" w:rsidP="00A6602A"/>
    <w:p w14:paraId="646CF811" w14:textId="4DB69CAB" w:rsidR="00103694" w:rsidRDefault="00103694" w:rsidP="00A6602A"/>
    <w:p w14:paraId="71A539BD" w14:textId="0413ACDE" w:rsidR="00103694" w:rsidRDefault="00103694" w:rsidP="00A6602A"/>
    <w:p w14:paraId="01DB637F" w14:textId="77777777" w:rsidR="00103694" w:rsidRDefault="00103694" w:rsidP="00A6602A"/>
    <w:p w14:paraId="43BC3B55" w14:textId="658B7CF1" w:rsidR="00103694" w:rsidRDefault="008F1999" w:rsidP="00103694">
      <w:pPr>
        <w:pStyle w:val="Heading1"/>
        <w:numPr>
          <w:ilvl w:val="0"/>
          <w:numId w:val="0"/>
        </w:numPr>
        <w:rPr>
          <w:szCs w:val="24"/>
        </w:rPr>
      </w:pPr>
      <w:bookmarkStart w:id="17" w:name="_Toc485723740"/>
      <w:bookmarkStart w:id="18" w:name="_Toc489878862"/>
      <w:bookmarkStart w:id="19" w:name="_Toc506375524"/>
      <w:bookmarkStart w:id="20" w:name="_Toc516601697"/>
      <w:r>
        <w:rPr>
          <w:szCs w:val="24"/>
        </w:rPr>
        <w:t>Annex 6</w:t>
      </w:r>
      <w:bookmarkEnd w:id="17"/>
      <w:r>
        <w:rPr>
          <w:szCs w:val="24"/>
        </w:rPr>
        <w:t xml:space="preserve">: </w:t>
      </w:r>
      <w:r w:rsidR="00103694">
        <w:rPr>
          <w:szCs w:val="24"/>
        </w:rPr>
        <w:t>Attendance Register</w:t>
      </w:r>
      <w:bookmarkEnd w:id="18"/>
      <w:bookmarkEnd w:id="19"/>
      <w:bookmarkEnd w:id="20"/>
    </w:p>
    <w:p w14:paraId="273D0319" w14:textId="77777777" w:rsidR="00103694" w:rsidRDefault="00103694" w:rsidP="00103694"/>
    <w:p w14:paraId="6AAC9A0A" w14:textId="77777777" w:rsidR="00103694" w:rsidRPr="00911273" w:rsidRDefault="00103694" w:rsidP="00103694">
      <w:pPr>
        <w:rPr>
          <w:rFonts w:cs="Arial"/>
          <w:sz w:val="24"/>
        </w:rPr>
      </w:pPr>
      <w:r w:rsidRPr="00911273">
        <w:rPr>
          <w:rFonts w:cs="Arial"/>
          <w:sz w:val="24"/>
        </w:rPr>
        <w:t>A – Attended</w:t>
      </w:r>
    </w:p>
    <w:p w14:paraId="7A9E682B" w14:textId="77777777" w:rsidR="00103694" w:rsidRPr="00911273" w:rsidRDefault="00103694" w:rsidP="00103694">
      <w:pPr>
        <w:rPr>
          <w:rFonts w:cs="Arial"/>
          <w:sz w:val="24"/>
          <w:lang w:val="de-DE"/>
        </w:rPr>
      </w:pPr>
      <w:r w:rsidRPr="00911273">
        <w:rPr>
          <w:rFonts w:cs="Arial"/>
          <w:sz w:val="24"/>
          <w:lang w:val="de-DE"/>
        </w:rPr>
        <w:t>X – Absent</w:t>
      </w:r>
    </w:p>
    <w:p w14:paraId="2A0F2119" w14:textId="77777777" w:rsidR="00103694" w:rsidRPr="00911273" w:rsidRDefault="00103694" w:rsidP="00103694">
      <w:pPr>
        <w:rPr>
          <w:rFonts w:cs="Arial"/>
          <w:sz w:val="24"/>
          <w:lang w:val="de-DE"/>
        </w:rPr>
      </w:pPr>
      <w:r w:rsidRPr="00911273">
        <w:rPr>
          <w:rFonts w:cs="Arial"/>
          <w:sz w:val="24"/>
          <w:lang w:val="de-DE"/>
        </w:rPr>
        <w:t>D – Dial-in</w:t>
      </w:r>
    </w:p>
    <w:p w14:paraId="21759014" w14:textId="77777777" w:rsidR="00103694" w:rsidRDefault="00103694" w:rsidP="00103694"/>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4"/>
        <w:gridCol w:w="1790"/>
        <w:gridCol w:w="1918"/>
        <w:gridCol w:w="1822"/>
        <w:gridCol w:w="1418"/>
      </w:tblGrid>
      <w:tr w:rsidR="00103694" w:rsidRPr="003F5F20" w14:paraId="0A92BC76" w14:textId="5ED6BD86" w:rsidTr="008F1999">
        <w:trPr>
          <w:trHeight w:val="870"/>
        </w:trPr>
        <w:tc>
          <w:tcPr>
            <w:tcW w:w="1915" w:type="dxa"/>
            <w:shd w:val="clear" w:color="auto" w:fill="D9D9D9"/>
            <w:vAlign w:val="center"/>
          </w:tcPr>
          <w:p w14:paraId="36251A7F" w14:textId="77777777" w:rsidR="00103694" w:rsidRPr="003F5F20" w:rsidRDefault="00103694" w:rsidP="00103694">
            <w:pPr>
              <w:spacing w:line="240" w:lineRule="auto"/>
              <w:jc w:val="center"/>
              <w:rPr>
                <w:rFonts w:cs="Arial"/>
                <w:b/>
                <w:sz w:val="24"/>
              </w:rPr>
            </w:pPr>
            <w:r w:rsidRPr="003F5F20">
              <w:rPr>
                <w:rFonts w:cs="Arial"/>
                <w:b/>
                <w:sz w:val="24"/>
              </w:rPr>
              <w:t>Name</w:t>
            </w:r>
          </w:p>
        </w:tc>
        <w:tc>
          <w:tcPr>
            <w:tcW w:w="1871" w:type="dxa"/>
            <w:shd w:val="clear" w:color="auto" w:fill="D9D9D9"/>
            <w:vAlign w:val="center"/>
          </w:tcPr>
          <w:p w14:paraId="48763BB3" w14:textId="77777777" w:rsidR="00103694" w:rsidRPr="003F5F20" w:rsidRDefault="00103694" w:rsidP="00103694">
            <w:pPr>
              <w:spacing w:line="240" w:lineRule="auto"/>
              <w:jc w:val="center"/>
              <w:rPr>
                <w:rFonts w:cs="Arial"/>
                <w:b/>
                <w:sz w:val="24"/>
              </w:rPr>
            </w:pPr>
            <w:r w:rsidRPr="003F5F20">
              <w:rPr>
                <w:rFonts w:cs="Arial"/>
                <w:b/>
                <w:sz w:val="24"/>
              </w:rPr>
              <w:t>Organisation</w:t>
            </w:r>
          </w:p>
        </w:tc>
        <w:tc>
          <w:tcPr>
            <w:tcW w:w="2288" w:type="dxa"/>
            <w:shd w:val="clear" w:color="auto" w:fill="D9D9D9"/>
            <w:vAlign w:val="center"/>
          </w:tcPr>
          <w:p w14:paraId="7ADD1964" w14:textId="77777777" w:rsidR="00103694" w:rsidRPr="003F5F20" w:rsidRDefault="00103694" w:rsidP="00103694">
            <w:pPr>
              <w:spacing w:line="240" w:lineRule="auto"/>
              <w:jc w:val="center"/>
              <w:rPr>
                <w:rFonts w:cs="Arial"/>
                <w:b/>
                <w:sz w:val="24"/>
              </w:rPr>
            </w:pPr>
            <w:r w:rsidRPr="003F5F20">
              <w:rPr>
                <w:rFonts w:cs="Arial"/>
                <w:b/>
                <w:sz w:val="24"/>
              </w:rPr>
              <w:t>Role</w:t>
            </w:r>
          </w:p>
        </w:tc>
        <w:tc>
          <w:tcPr>
            <w:tcW w:w="2295" w:type="dxa"/>
            <w:shd w:val="clear" w:color="auto" w:fill="D9D9D9"/>
          </w:tcPr>
          <w:p w14:paraId="0F240997" w14:textId="77777777" w:rsidR="00103694" w:rsidRPr="00DE6C65" w:rsidRDefault="00103694" w:rsidP="00103694">
            <w:pPr>
              <w:jc w:val="center"/>
              <w:rPr>
                <w:rFonts w:cs="Arial"/>
                <w:b/>
                <w:sz w:val="24"/>
              </w:rPr>
            </w:pPr>
          </w:p>
          <w:p w14:paraId="7490ADDC" w14:textId="4858EC1B" w:rsidR="00103694" w:rsidRPr="00DE6C65" w:rsidRDefault="00103694" w:rsidP="00103694">
            <w:pPr>
              <w:jc w:val="center"/>
              <w:rPr>
                <w:rFonts w:cs="Arial"/>
                <w:b/>
                <w:sz w:val="24"/>
              </w:rPr>
            </w:pPr>
            <w:r>
              <w:rPr>
                <w:rFonts w:cs="Arial"/>
                <w:b/>
                <w:sz w:val="24"/>
              </w:rPr>
              <w:t>6/06/2018</w:t>
            </w:r>
          </w:p>
        </w:tc>
        <w:tc>
          <w:tcPr>
            <w:tcW w:w="273" w:type="dxa"/>
            <w:shd w:val="clear" w:color="auto" w:fill="D9D9D9"/>
          </w:tcPr>
          <w:p w14:paraId="21E29BF4" w14:textId="77777777" w:rsidR="00103694" w:rsidRDefault="00103694" w:rsidP="00103694">
            <w:pPr>
              <w:jc w:val="center"/>
              <w:rPr>
                <w:rFonts w:cs="Arial"/>
                <w:b/>
                <w:sz w:val="24"/>
              </w:rPr>
            </w:pPr>
          </w:p>
          <w:p w14:paraId="6F31B44A" w14:textId="168AD4E5" w:rsidR="00103694" w:rsidRPr="00DE6C65" w:rsidRDefault="00103694" w:rsidP="00103694">
            <w:pPr>
              <w:jc w:val="center"/>
              <w:rPr>
                <w:rFonts w:cs="Arial"/>
                <w:b/>
                <w:sz w:val="24"/>
              </w:rPr>
            </w:pPr>
            <w:r>
              <w:rPr>
                <w:rFonts w:cs="Arial"/>
                <w:b/>
                <w:sz w:val="24"/>
              </w:rPr>
              <w:t>18/06/2018</w:t>
            </w:r>
          </w:p>
        </w:tc>
      </w:tr>
      <w:tr w:rsidR="00103694" w:rsidRPr="003F5F20" w14:paraId="14670AA3" w14:textId="60DE6953" w:rsidTr="008F1999">
        <w:tc>
          <w:tcPr>
            <w:tcW w:w="1915" w:type="dxa"/>
          </w:tcPr>
          <w:p w14:paraId="3A54C2CD" w14:textId="77777777" w:rsidR="00103694" w:rsidRPr="003F5F20" w:rsidRDefault="00103694" w:rsidP="00103694">
            <w:pPr>
              <w:rPr>
                <w:rFonts w:cs="Arial"/>
                <w:sz w:val="24"/>
              </w:rPr>
            </w:pPr>
            <w:r>
              <w:rPr>
                <w:rFonts w:cs="Arial"/>
                <w:sz w:val="24"/>
              </w:rPr>
              <w:t>Chrissie Brown</w:t>
            </w:r>
          </w:p>
        </w:tc>
        <w:tc>
          <w:tcPr>
            <w:tcW w:w="1871" w:type="dxa"/>
          </w:tcPr>
          <w:p w14:paraId="60C1F455" w14:textId="682A60DE" w:rsidR="00103694" w:rsidRPr="003F5F20" w:rsidRDefault="008F1999" w:rsidP="00103694">
            <w:pPr>
              <w:rPr>
                <w:rFonts w:cs="Arial"/>
                <w:sz w:val="24"/>
              </w:rPr>
            </w:pPr>
            <w:r>
              <w:rPr>
                <w:rFonts w:cs="Arial"/>
                <w:sz w:val="24"/>
              </w:rPr>
              <w:t xml:space="preserve">Grid Code </w:t>
            </w:r>
            <w:r w:rsidR="00103694">
              <w:rPr>
                <w:rFonts w:cs="Arial"/>
                <w:sz w:val="24"/>
              </w:rPr>
              <w:t>Code Administrator</w:t>
            </w:r>
          </w:p>
        </w:tc>
        <w:tc>
          <w:tcPr>
            <w:tcW w:w="2288" w:type="dxa"/>
          </w:tcPr>
          <w:p w14:paraId="0BC7541F" w14:textId="05C56BA2" w:rsidR="00103694" w:rsidRPr="003F5F20" w:rsidRDefault="00103694" w:rsidP="00103694">
            <w:pPr>
              <w:rPr>
                <w:rFonts w:cs="Arial"/>
                <w:sz w:val="24"/>
              </w:rPr>
            </w:pPr>
            <w:r>
              <w:rPr>
                <w:rFonts w:cs="Arial"/>
                <w:sz w:val="24"/>
              </w:rPr>
              <w:t>Technical Secretary</w:t>
            </w:r>
          </w:p>
        </w:tc>
        <w:tc>
          <w:tcPr>
            <w:tcW w:w="2295" w:type="dxa"/>
            <w:vAlign w:val="center"/>
          </w:tcPr>
          <w:p w14:paraId="09FD7848" w14:textId="77777777" w:rsidR="00103694" w:rsidRDefault="00103694" w:rsidP="00103694">
            <w:pPr>
              <w:jc w:val="center"/>
              <w:rPr>
                <w:rFonts w:cs="Arial"/>
                <w:color w:val="000000"/>
                <w:sz w:val="24"/>
              </w:rPr>
            </w:pPr>
          </w:p>
          <w:p w14:paraId="78F2EAAC" w14:textId="45668B5E" w:rsidR="00103694" w:rsidRPr="003F5F20" w:rsidRDefault="00103694" w:rsidP="00103694">
            <w:pPr>
              <w:jc w:val="center"/>
              <w:rPr>
                <w:rFonts w:cs="Arial"/>
                <w:color w:val="000000"/>
                <w:sz w:val="24"/>
              </w:rPr>
            </w:pPr>
            <w:r>
              <w:rPr>
                <w:rFonts w:cs="Arial"/>
                <w:color w:val="000000"/>
                <w:sz w:val="24"/>
              </w:rPr>
              <w:t>A</w:t>
            </w:r>
          </w:p>
        </w:tc>
        <w:tc>
          <w:tcPr>
            <w:tcW w:w="273" w:type="dxa"/>
          </w:tcPr>
          <w:p w14:paraId="551CAC76" w14:textId="77777777" w:rsidR="00103694" w:rsidRDefault="00103694" w:rsidP="00103694">
            <w:pPr>
              <w:jc w:val="center"/>
              <w:rPr>
                <w:rFonts w:cs="Arial"/>
                <w:color w:val="000000"/>
                <w:sz w:val="24"/>
              </w:rPr>
            </w:pPr>
          </w:p>
          <w:p w14:paraId="4F7B8B77" w14:textId="7C654BDF" w:rsidR="00103694" w:rsidRDefault="00103694" w:rsidP="00103694">
            <w:pPr>
              <w:jc w:val="center"/>
              <w:rPr>
                <w:rFonts w:cs="Arial"/>
                <w:color w:val="000000"/>
                <w:sz w:val="24"/>
              </w:rPr>
            </w:pPr>
            <w:r>
              <w:rPr>
                <w:rFonts w:cs="Arial"/>
                <w:color w:val="000000"/>
                <w:sz w:val="24"/>
              </w:rPr>
              <w:t>A</w:t>
            </w:r>
          </w:p>
        </w:tc>
      </w:tr>
      <w:tr w:rsidR="00103694" w:rsidRPr="003F5F20" w14:paraId="648B944E" w14:textId="51A226CD" w:rsidTr="008F1999">
        <w:tc>
          <w:tcPr>
            <w:tcW w:w="1915" w:type="dxa"/>
          </w:tcPr>
          <w:p w14:paraId="500FB893" w14:textId="396E4F06" w:rsidR="00103694" w:rsidRDefault="00103694" w:rsidP="00103694">
            <w:pPr>
              <w:rPr>
                <w:rFonts w:cs="Arial"/>
                <w:sz w:val="24"/>
              </w:rPr>
            </w:pPr>
            <w:r>
              <w:rPr>
                <w:rFonts w:cs="Arial"/>
                <w:sz w:val="24"/>
              </w:rPr>
              <w:t>Mike Kay</w:t>
            </w:r>
          </w:p>
        </w:tc>
        <w:tc>
          <w:tcPr>
            <w:tcW w:w="1871" w:type="dxa"/>
          </w:tcPr>
          <w:p w14:paraId="0628C36F" w14:textId="2A5A95B6" w:rsidR="00103694" w:rsidRDefault="008F1999" w:rsidP="00103694">
            <w:pPr>
              <w:rPr>
                <w:rFonts w:cs="Arial"/>
                <w:sz w:val="24"/>
              </w:rPr>
            </w:pPr>
            <w:r>
              <w:rPr>
                <w:rFonts w:cs="Arial"/>
                <w:sz w:val="24"/>
              </w:rPr>
              <w:t>Distribution Code Code Administrator</w:t>
            </w:r>
          </w:p>
        </w:tc>
        <w:tc>
          <w:tcPr>
            <w:tcW w:w="2288" w:type="dxa"/>
          </w:tcPr>
          <w:p w14:paraId="64DE3F9B" w14:textId="7AA9197A" w:rsidR="00103694" w:rsidRDefault="00103694" w:rsidP="00103694">
            <w:pPr>
              <w:rPr>
                <w:rFonts w:cs="Arial"/>
                <w:sz w:val="24"/>
              </w:rPr>
            </w:pPr>
            <w:r>
              <w:rPr>
                <w:rFonts w:cs="Arial"/>
                <w:sz w:val="24"/>
              </w:rPr>
              <w:t>Chair (Distribution Code)</w:t>
            </w:r>
          </w:p>
        </w:tc>
        <w:tc>
          <w:tcPr>
            <w:tcW w:w="2295" w:type="dxa"/>
            <w:vAlign w:val="center"/>
          </w:tcPr>
          <w:p w14:paraId="3D3B05AF" w14:textId="141F2662" w:rsidR="00103694" w:rsidRPr="003F5F20" w:rsidRDefault="008F1999" w:rsidP="00103694">
            <w:pPr>
              <w:jc w:val="center"/>
              <w:rPr>
                <w:rFonts w:cs="Arial"/>
                <w:color w:val="000000"/>
                <w:sz w:val="24"/>
              </w:rPr>
            </w:pPr>
            <w:r>
              <w:rPr>
                <w:rFonts w:cs="Arial"/>
                <w:color w:val="000000"/>
                <w:sz w:val="24"/>
              </w:rPr>
              <w:t>A</w:t>
            </w:r>
          </w:p>
        </w:tc>
        <w:tc>
          <w:tcPr>
            <w:tcW w:w="273" w:type="dxa"/>
          </w:tcPr>
          <w:p w14:paraId="54B766C1" w14:textId="77777777" w:rsidR="00103694" w:rsidRDefault="00103694" w:rsidP="00103694">
            <w:pPr>
              <w:jc w:val="center"/>
              <w:rPr>
                <w:rFonts w:cs="Arial"/>
                <w:color w:val="000000"/>
                <w:sz w:val="24"/>
              </w:rPr>
            </w:pPr>
          </w:p>
        </w:tc>
      </w:tr>
      <w:tr w:rsidR="00103694" w:rsidRPr="003F5F20" w14:paraId="5E8675CB" w14:textId="1AEDE39D" w:rsidTr="008F1999">
        <w:tc>
          <w:tcPr>
            <w:tcW w:w="1915" w:type="dxa"/>
          </w:tcPr>
          <w:p w14:paraId="59C55F08" w14:textId="4D2AB077" w:rsidR="00103694" w:rsidRPr="003F5F20" w:rsidRDefault="00103694" w:rsidP="00103694">
            <w:pPr>
              <w:rPr>
                <w:rFonts w:cs="Arial"/>
                <w:sz w:val="24"/>
              </w:rPr>
            </w:pPr>
            <w:r>
              <w:rPr>
                <w:rFonts w:cs="Arial"/>
                <w:sz w:val="24"/>
              </w:rPr>
              <w:t>Chris Marsland</w:t>
            </w:r>
          </w:p>
        </w:tc>
        <w:tc>
          <w:tcPr>
            <w:tcW w:w="1871" w:type="dxa"/>
          </w:tcPr>
          <w:p w14:paraId="03DBA8ED" w14:textId="2EFED764" w:rsidR="00103694" w:rsidRPr="003F5F20" w:rsidRDefault="008F1999" w:rsidP="00103694">
            <w:pPr>
              <w:rPr>
                <w:rFonts w:cs="Arial"/>
                <w:sz w:val="24"/>
              </w:rPr>
            </w:pPr>
            <w:r>
              <w:rPr>
                <w:rFonts w:cs="Arial"/>
                <w:sz w:val="24"/>
              </w:rPr>
              <w:t>Centrica</w:t>
            </w:r>
          </w:p>
        </w:tc>
        <w:tc>
          <w:tcPr>
            <w:tcW w:w="2288" w:type="dxa"/>
          </w:tcPr>
          <w:p w14:paraId="1CEC389C" w14:textId="22DAE2F9" w:rsidR="00103694" w:rsidRPr="003F5F20" w:rsidRDefault="008F1999" w:rsidP="00103694">
            <w:pPr>
              <w:rPr>
                <w:rFonts w:cs="Arial"/>
                <w:sz w:val="24"/>
              </w:rPr>
            </w:pPr>
            <w:r>
              <w:rPr>
                <w:rFonts w:cs="Arial"/>
                <w:sz w:val="24"/>
              </w:rPr>
              <w:t>Proposer and Workgroup member</w:t>
            </w:r>
          </w:p>
        </w:tc>
        <w:tc>
          <w:tcPr>
            <w:tcW w:w="2295" w:type="dxa"/>
            <w:vAlign w:val="center"/>
          </w:tcPr>
          <w:p w14:paraId="2D44681A" w14:textId="77777777" w:rsidR="00103694" w:rsidRPr="003F5F20" w:rsidRDefault="00103694" w:rsidP="00103694">
            <w:pPr>
              <w:jc w:val="center"/>
              <w:rPr>
                <w:rFonts w:cs="Arial"/>
                <w:color w:val="000000"/>
                <w:sz w:val="24"/>
              </w:rPr>
            </w:pPr>
            <w:r>
              <w:rPr>
                <w:rFonts w:cs="Arial"/>
                <w:color w:val="000000"/>
                <w:sz w:val="24"/>
              </w:rPr>
              <w:t>A</w:t>
            </w:r>
          </w:p>
        </w:tc>
        <w:tc>
          <w:tcPr>
            <w:tcW w:w="273" w:type="dxa"/>
          </w:tcPr>
          <w:p w14:paraId="3341CE49" w14:textId="77777777" w:rsidR="00103694" w:rsidRDefault="00103694" w:rsidP="00103694">
            <w:pPr>
              <w:jc w:val="center"/>
              <w:rPr>
                <w:rFonts w:cs="Arial"/>
                <w:color w:val="000000"/>
                <w:sz w:val="24"/>
              </w:rPr>
            </w:pPr>
          </w:p>
        </w:tc>
      </w:tr>
      <w:tr w:rsidR="00103694" w:rsidRPr="003F5F20" w14:paraId="6A4F6F33" w14:textId="77777777" w:rsidTr="008F1999">
        <w:tc>
          <w:tcPr>
            <w:tcW w:w="1915" w:type="dxa"/>
          </w:tcPr>
          <w:p w14:paraId="7C89FEE4" w14:textId="3DBD3905" w:rsidR="00103694" w:rsidRDefault="00103694" w:rsidP="00103694">
            <w:pPr>
              <w:rPr>
                <w:rFonts w:cs="Arial"/>
                <w:sz w:val="24"/>
              </w:rPr>
            </w:pPr>
            <w:r w:rsidRPr="00FE686F">
              <w:rPr>
                <w:rFonts w:cs="Arial"/>
                <w:bCs/>
                <w:sz w:val="24"/>
              </w:rPr>
              <w:t>Simon Sheridan</w:t>
            </w:r>
          </w:p>
        </w:tc>
        <w:tc>
          <w:tcPr>
            <w:tcW w:w="1871" w:type="dxa"/>
          </w:tcPr>
          <w:p w14:paraId="55046770" w14:textId="216FEA3C" w:rsidR="00103694" w:rsidRPr="003F5F20" w:rsidRDefault="00103694" w:rsidP="00103694">
            <w:pPr>
              <w:rPr>
                <w:rFonts w:cs="Arial"/>
                <w:sz w:val="24"/>
              </w:rPr>
            </w:pPr>
            <w:r>
              <w:rPr>
                <w:rFonts w:cs="Arial"/>
                <w:sz w:val="24"/>
              </w:rPr>
              <w:t>National Grid System Operator</w:t>
            </w:r>
          </w:p>
        </w:tc>
        <w:tc>
          <w:tcPr>
            <w:tcW w:w="2288" w:type="dxa"/>
          </w:tcPr>
          <w:p w14:paraId="25012235" w14:textId="13509954" w:rsidR="00103694" w:rsidRPr="003F5F20" w:rsidRDefault="008F1999" w:rsidP="00103694">
            <w:pPr>
              <w:rPr>
                <w:rFonts w:cs="Arial"/>
                <w:sz w:val="24"/>
              </w:rPr>
            </w:pPr>
            <w:r>
              <w:rPr>
                <w:rFonts w:cs="Arial"/>
                <w:sz w:val="24"/>
              </w:rPr>
              <w:t>Workgroup member</w:t>
            </w:r>
          </w:p>
        </w:tc>
        <w:tc>
          <w:tcPr>
            <w:tcW w:w="2295" w:type="dxa"/>
            <w:vAlign w:val="center"/>
          </w:tcPr>
          <w:p w14:paraId="378A2206" w14:textId="475B63F8" w:rsidR="00103694" w:rsidRDefault="008F1999" w:rsidP="00103694">
            <w:pPr>
              <w:jc w:val="center"/>
              <w:rPr>
                <w:rFonts w:cs="Arial"/>
                <w:color w:val="000000"/>
                <w:sz w:val="24"/>
              </w:rPr>
            </w:pPr>
            <w:r>
              <w:rPr>
                <w:rFonts w:cs="Arial"/>
                <w:color w:val="000000"/>
                <w:sz w:val="24"/>
              </w:rPr>
              <w:t>A</w:t>
            </w:r>
          </w:p>
        </w:tc>
        <w:tc>
          <w:tcPr>
            <w:tcW w:w="273" w:type="dxa"/>
          </w:tcPr>
          <w:p w14:paraId="494800B1" w14:textId="77777777" w:rsidR="00103694" w:rsidRDefault="00103694" w:rsidP="00103694">
            <w:pPr>
              <w:jc w:val="center"/>
              <w:rPr>
                <w:rFonts w:cs="Arial"/>
                <w:color w:val="000000"/>
                <w:sz w:val="24"/>
              </w:rPr>
            </w:pPr>
          </w:p>
        </w:tc>
      </w:tr>
      <w:tr w:rsidR="00103694" w:rsidRPr="003F5F20" w14:paraId="739A46FB" w14:textId="77777777" w:rsidTr="008F1999">
        <w:tc>
          <w:tcPr>
            <w:tcW w:w="1915" w:type="dxa"/>
          </w:tcPr>
          <w:p w14:paraId="5D05642E" w14:textId="1F4151F4" w:rsidR="00103694" w:rsidRDefault="00103694" w:rsidP="00103694">
            <w:pPr>
              <w:rPr>
                <w:rFonts w:cs="Arial"/>
                <w:sz w:val="24"/>
              </w:rPr>
            </w:pPr>
            <w:r>
              <w:rPr>
                <w:rFonts w:cs="Arial"/>
                <w:sz w:val="24"/>
              </w:rPr>
              <w:t>Garth Graham</w:t>
            </w:r>
          </w:p>
        </w:tc>
        <w:tc>
          <w:tcPr>
            <w:tcW w:w="1871" w:type="dxa"/>
          </w:tcPr>
          <w:p w14:paraId="32E11C71" w14:textId="6D314D53" w:rsidR="00103694" w:rsidRPr="003F5F20" w:rsidRDefault="00103694" w:rsidP="00103694">
            <w:pPr>
              <w:rPr>
                <w:rFonts w:cs="Arial"/>
                <w:sz w:val="24"/>
              </w:rPr>
            </w:pPr>
            <w:r>
              <w:rPr>
                <w:rFonts w:cs="Arial"/>
                <w:sz w:val="24"/>
              </w:rPr>
              <w:t>SSE Generation</w:t>
            </w:r>
          </w:p>
        </w:tc>
        <w:tc>
          <w:tcPr>
            <w:tcW w:w="2288" w:type="dxa"/>
          </w:tcPr>
          <w:p w14:paraId="010CEBD4" w14:textId="727F05AB" w:rsidR="00103694" w:rsidRPr="003F5F20" w:rsidRDefault="008F1999" w:rsidP="00103694">
            <w:pPr>
              <w:rPr>
                <w:rFonts w:cs="Arial"/>
                <w:sz w:val="24"/>
              </w:rPr>
            </w:pPr>
            <w:r>
              <w:rPr>
                <w:rFonts w:cs="Arial"/>
                <w:sz w:val="24"/>
              </w:rPr>
              <w:t>Workgroup member</w:t>
            </w:r>
          </w:p>
        </w:tc>
        <w:tc>
          <w:tcPr>
            <w:tcW w:w="2295" w:type="dxa"/>
            <w:vAlign w:val="center"/>
          </w:tcPr>
          <w:p w14:paraId="67BFD025" w14:textId="09F70D03" w:rsidR="00103694" w:rsidRDefault="008F1999" w:rsidP="00103694">
            <w:pPr>
              <w:jc w:val="center"/>
              <w:rPr>
                <w:rFonts w:cs="Arial"/>
                <w:color w:val="000000"/>
                <w:sz w:val="24"/>
              </w:rPr>
            </w:pPr>
            <w:r>
              <w:rPr>
                <w:rFonts w:cs="Arial"/>
                <w:color w:val="000000"/>
                <w:sz w:val="24"/>
              </w:rPr>
              <w:t>A</w:t>
            </w:r>
          </w:p>
        </w:tc>
        <w:tc>
          <w:tcPr>
            <w:tcW w:w="273" w:type="dxa"/>
          </w:tcPr>
          <w:p w14:paraId="44A11B1F" w14:textId="77777777" w:rsidR="00103694" w:rsidRDefault="00103694" w:rsidP="00103694">
            <w:pPr>
              <w:jc w:val="center"/>
              <w:rPr>
                <w:rFonts w:cs="Arial"/>
                <w:color w:val="000000"/>
                <w:sz w:val="24"/>
              </w:rPr>
            </w:pPr>
          </w:p>
        </w:tc>
      </w:tr>
      <w:tr w:rsidR="00103694" w:rsidRPr="003F5F20" w14:paraId="27D8D397" w14:textId="77777777" w:rsidTr="008F1999">
        <w:tc>
          <w:tcPr>
            <w:tcW w:w="1915" w:type="dxa"/>
          </w:tcPr>
          <w:p w14:paraId="220D0B0F" w14:textId="27F1CF04" w:rsidR="00103694" w:rsidRDefault="00103694" w:rsidP="00103694">
            <w:pPr>
              <w:rPr>
                <w:rFonts w:cs="Arial"/>
                <w:sz w:val="24"/>
              </w:rPr>
            </w:pPr>
            <w:r w:rsidRPr="00FE686F">
              <w:rPr>
                <w:rFonts w:cs="Arial"/>
                <w:bCs/>
                <w:sz w:val="24"/>
              </w:rPr>
              <w:t>Isaac Gutierrez/ Rui Rui</w:t>
            </w:r>
          </w:p>
        </w:tc>
        <w:tc>
          <w:tcPr>
            <w:tcW w:w="1871" w:type="dxa"/>
          </w:tcPr>
          <w:p w14:paraId="696DFE5C" w14:textId="63F0695B" w:rsidR="00103694" w:rsidRPr="003F5F20" w:rsidRDefault="008F1999" w:rsidP="00103694">
            <w:pPr>
              <w:rPr>
                <w:rFonts w:cs="Arial"/>
                <w:sz w:val="24"/>
              </w:rPr>
            </w:pPr>
            <w:r>
              <w:rPr>
                <w:rFonts w:cs="Arial"/>
                <w:sz w:val="24"/>
              </w:rPr>
              <w:t>Scottish Power Renewables</w:t>
            </w:r>
          </w:p>
        </w:tc>
        <w:tc>
          <w:tcPr>
            <w:tcW w:w="2288" w:type="dxa"/>
          </w:tcPr>
          <w:p w14:paraId="3BC40D4D" w14:textId="78FCC5C5" w:rsidR="00103694" w:rsidRPr="003F5F20" w:rsidRDefault="008F1999" w:rsidP="00103694">
            <w:pPr>
              <w:rPr>
                <w:rFonts w:cs="Arial"/>
                <w:sz w:val="24"/>
              </w:rPr>
            </w:pPr>
            <w:r>
              <w:rPr>
                <w:rFonts w:cs="Arial"/>
                <w:sz w:val="24"/>
              </w:rPr>
              <w:t>Workgroup member</w:t>
            </w:r>
          </w:p>
        </w:tc>
        <w:tc>
          <w:tcPr>
            <w:tcW w:w="2295" w:type="dxa"/>
            <w:vAlign w:val="center"/>
          </w:tcPr>
          <w:p w14:paraId="6B3F22CE" w14:textId="7F944A9E" w:rsidR="00103694" w:rsidRDefault="008F1999" w:rsidP="00103694">
            <w:pPr>
              <w:jc w:val="center"/>
              <w:rPr>
                <w:rFonts w:cs="Arial"/>
                <w:color w:val="000000"/>
                <w:sz w:val="24"/>
              </w:rPr>
            </w:pPr>
            <w:r>
              <w:rPr>
                <w:rFonts w:cs="Arial"/>
                <w:color w:val="000000"/>
                <w:sz w:val="24"/>
              </w:rPr>
              <w:t>A</w:t>
            </w:r>
          </w:p>
        </w:tc>
        <w:tc>
          <w:tcPr>
            <w:tcW w:w="273" w:type="dxa"/>
          </w:tcPr>
          <w:p w14:paraId="70271EE3" w14:textId="77777777" w:rsidR="00103694" w:rsidRDefault="00103694" w:rsidP="00103694">
            <w:pPr>
              <w:jc w:val="center"/>
              <w:rPr>
                <w:rFonts w:cs="Arial"/>
                <w:color w:val="000000"/>
                <w:sz w:val="24"/>
              </w:rPr>
            </w:pPr>
          </w:p>
        </w:tc>
      </w:tr>
      <w:tr w:rsidR="00103694" w:rsidRPr="003F5F20" w14:paraId="139FDBE9" w14:textId="77777777" w:rsidTr="008F1999">
        <w:tc>
          <w:tcPr>
            <w:tcW w:w="1915" w:type="dxa"/>
          </w:tcPr>
          <w:p w14:paraId="5456299B" w14:textId="029F89F9" w:rsidR="00103694" w:rsidRDefault="00103694" w:rsidP="00103694">
            <w:pPr>
              <w:rPr>
                <w:rFonts w:cs="Arial"/>
                <w:sz w:val="24"/>
              </w:rPr>
            </w:pPr>
            <w:r w:rsidRPr="00FE686F">
              <w:rPr>
                <w:rFonts w:cs="Arial"/>
                <w:bCs/>
                <w:sz w:val="24"/>
              </w:rPr>
              <w:t>Gregory Middleton</w:t>
            </w:r>
          </w:p>
        </w:tc>
        <w:tc>
          <w:tcPr>
            <w:tcW w:w="1871" w:type="dxa"/>
          </w:tcPr>
          <w:p w14:paraId="0886F315" w14:textId="56401BB3" w:rsidR="00103694" w:rsidRPr="003F5F20" w:rsidRDefault="008F1999" w:rsidP="00103694">
            <w:pPr>
              <w:rPr>
                <w:rFonts w:cs="Arial"/>
                <w:sz w:val="24"/>
              </w:rPr>
            </w:pPr>
            <w:r>
              <w:rPr>
                <w:rFonts w:cs="Arial"/>
                <w:sz w:val="24"/>
              </w:rPr>
              <w:t>Deep Sea Electronics Plc</w:t>
            </w:r>
          </w:p>
        </w:tc>
        <w:tc>
          <w:tcPr>
            <w:tcW w:w="2288" w:type="dxa"/>
          </w:tcPr>
          <w:p w14:paraId="3C2822F4" w14:textId="47F88F12" w:rsidR="00103694" w:rsidRPr="003F5F20" w:rsidRDefault="008F1999" w:rsidP="00103694">
            <w:pPr>
              <w:rPr>
                <w:rFonts w:cs="Arial"/>
                <w:sz w:val="24"/>
              </w:rPr>
            </w:pPr>
            <w:r>
              <w:rPr>
                <w:rFonts w:cs="Arial"/>
                <w:sz w:val="24"/>
              </w:rPr>
              <w:t>Workgroup member</w:t>
            </w:r>
          </w:p>
        </w:tc>
        <w:tc>
          <w:tcPr>
            <w:tcW w:w="2295" w:type="dxa"/>
            <w:vAlign w:val="center"/>
          </w:tcPr>
          <w:p w14:paraId="6AD1B890" w14:textId="5035B212" w:rsidR="00103694" w:rsidRDefault="008F1999" w:rsidP="00103694">
            <w:pPr>
              <w:jc w:val="center"/>
              <w:rPr>
                <w:rFonts w:cs="Arial"/>
                <w:color w:val="000000"/>
                <w:sz w:val="24"/>
              </w:rPr>
            </w:pPr>
            <w:r>
              <w:rPr>
                <w:rFonts w:cs="Arial"/>
                <w:color w:val="000000"/>
                <w:sz w:val="24"/>
              </w:rPr>
              <w:t>A</w:t>
            </w:r>
          </w:p>
        </w:tc>
        <w:tc>
          <w:tcPr>
            <w:tcW w:w="273" w:type="dxa"/>
          </w:tcPr>
          <w:p w14:paraId="0AA268EC" w14:textId="77777777" w:rsidR="00103694" w:rsidRDefault="00103694" w:rsidP="00103694">
            <w:pPr>
              <w:jc w:val="center"/>
              <w:rPr>
                <w:rFonts w:cs="Arial"/>
                <w:color w:val="000000"/>
                <w:sz w:val="24"/>
              </w:rPr>
            </w:pPr>
          </w:p>
        </w:tc>
      </w:tr>
      <w:tr w:rsidR="00103694" w:rsidRPr="003F5F20" w14:paraId="2EE293B1" w14:textId="77777777" w:rsidTr="008F1999">
        <w:tc>
          <w:tcPr>
            <w:tcW w:w="1915" w:type="dxa"/>
          </w:tcPr>
          <w:p w14:paraId="73A51352" w14:textId="4548C68A" w:rsidR="00103694" w:rsidRPr="00FE686F" w:rsidRDefault="00103694" w:rsidP="00103694">
            <w:pPr>
              <w:rPr>
                <w:rFonts w:cs="Arial"/>
                <w:bCs/>
                <w:sz w:val="24"/>
              </w:rPr>
            </w:pPr>
            <w:r w:rsidRPr="00FE686F">
              <w:rPr>
                <w:rFonts w:cs="Arial"/>
                <w:bCs/>
                <w:sz w:val="24"/>
              </w:rPr>
              <w:t>Alastair Frew</w:t>
            </w:r>
          </w:p>
        </w:tc>
        <w:tc>
          <w:tcPr>
            <w:tcW w:w="1871" w:type="dxa"/>
          </w:tcPr>
          <w:p w14:paraId="1EE33830" w14:textId="72CDCE27" w:rsidR="00103694" w:rsidRPr="003F5F20" w:rsidRDefault="008F1999" w:rsidP="00103694">
            <w:pPr>
              <w:rPr>
                <w:rFonts w:cs="Arial"/>
                <w:sz w:val="24"/>
              </w:rPr>
            </w:pPr>
            <w:r>
              <w:rPr>
                <w:rFonts w:cs="Arial"/>
                <w:sz w:val="24"/>
              </w:rPr>
              <w:t xml:space="preserve">Scottish Power Generation </w:t>
            </w:r>
          </w:p>
        </w:tc>
        <w:tc>
          <w:tcPr>
            <w:tcW w:w="2288" w:type="dxa"/>
          </w:tcPr>
          <w:p w14:paraId="0DEF459C" w14:textId="56A92926" w:rsidR="00103694" w:rsidRPr="003F5F20" w:rsidRDefault="008F1999" w:rsidP="00103694">
            <w:pPr>
              <w:rPr>
                <w:rFonts w:cs="Arial"/>
                <w:sz w:val="24"/>
              </w:rPr>
            </w:pPr>
            <w:r>
              <w:rPr>
                <w:rFonts w:cs="Arial"/>
                <w:sz w:val="24"/>
              </w:rPr>
              <w:t>Workgroup member</w:t>
            </w:r>
          </w:p>
        </w:tc>
        <w:tc>
          <w:tcPr>
            <w:tcW w:w="2295" w:type="dxa"/>
            <w:vAlign w:val="center"/>
          </w:tcPr>
          <w:p w14:paraId="2F4E1FAE" w14:textId="7A057D4D" w:rsidR="00103694" w:rsidRDefault="008F1999" w:rsidP="00103694">
            <w:pPr>
              <w:jc w:val="center"/>
              <w:rPr>
                <w:rFonts w:cs="Arial"/>
                <w:color w:val="000000"/>
                <w:sz w:val="24"/>
              </w:rPr>
            </w:pPr>
            <w:r>
              <w:rPr>
                <w:rFonts w:cs="Arial"/>
                <w:color w:val="000000"/>
                <w:sz w:val="24"/>
              </w:rPr>
              <w:t>A</w:t>
            </w:r>
          </w:p>
        </w:tc>
        <w:tc>
          <w:tcPr>
            <w:tcW w:w="273" w:type="dxa"/>
          </w:tcPr>
          <w:p w14:paraId="63221DEA" w14:textId="77777777" w:rsidR="00103694" w:rsidRDefault="00103694" w:rsidP="00103694">
            <w:pPr>
              <w:jc w:val="center"/>
              <w:rPr>
                <w:rFonts w:cs="Arial"/>
                <w:color w:val="000000"/>
                <w:sz w:val="24"/>
              </w:rPr>
            </w:pPr>
          </w:p>
        </w:tc>
      </w:tr>
      <w:tr w:rsidR="00103694" w:rsidRPr="003F5F20" w14:paraId="33B6E6E8" w14:textId="77777777" w:rsidTr="008F1999">
        <w:tc>
          <w:tcPr>
            <w:tcW w:w="1915" w:type="dxa"/>
          </w:tcPr>
          <w:p w14:paraId="5EC9B986" w14:textId="0AC52CCC" w:rsidR="00103694" w:rsidRPr="00FE686F" w:rsidRDefault="00103694" w:rsidP="00103694">
            <w:pPr>
              <w:rPr>
                <w:rFonts w:cs="Arial"/>
                <w:bCs/>
                <w:sz w:val="24"/>
              </w:rPr>
            </w:pPr>
            <w:r w:rsidRPr="00FE686F">
              <w:rPr>
                <w:rFonts w:cs="Arial"/>
                <w:bCs/>
                <w:sz w:val="24"/>
              </w:rPr>
              <w:t>David Saez/Sigrid Bolik</w:t>
            </w:r>
          </w:p>
        </w:tc>
        <w:tc>
          <w:tcPr>
            <w:tcW w:w="1871" w:type="dxa"/>
          </w:tcPr>
          <w:p w14:paraId="7BDF37F9" w14:textId="792E6F7C" w:rsidR="00103694" w:rsidRPr="003F5F20" w:rsidRDefault="008F1999" w:rsidP="00103694">
            <w:pPr>
              <w:rPr>
                <w:rFonts w:cs="Arial"/>
                <w:sz w:val="24"/>
              </w:rPr>
            </w:pPr>
            <w:r>
              <w:rPr>
                <w:rFonts w:cs="Arial"/>
                <w:sz w:val="24"/>
              </w:rPr>
              <w:t xml:space="preserve">Senvion </w:t>
            </w:r>
          </w:p>
        </w:tc>
        <w:tc>
          <w:tcPr>
            <w:tcW w:w="2288" w:type="dxa"/>
          </w:tcPr>
          <w:p w14:paraId="3D7333AF" w14:textId="2E67DBFE" w:rsidR="00103694" w:rsidRPr="003F5F20" w:rsidRDefault="008F1999" w:rsidP="00103694">
            <w:pPr>
              <w:rPr>
                <w:rFonts w:cs="Arial"/>
                <w:sz w:val="24"/>
              </w:rPr>
            </w:pPr>
            <w:r>
              <w:rPr>
                <w:rFonts w:cs="Arial"/>
                <w:sz w:val="24"/>
              </w:rPr>
              <w:t>Workgroup member</w:t>
            </w:r>
          </w:p>
        </w:tc>
        <w:tc>
          <w:tcPr>
            <w:tcW w:w="2295" w:type="dxa"/>
            <w:vAlign w:val="center"/>
          </w:tcPr>
          <w:p w14:paraId="07928D88" w14:textId="6AD5A301" w:rsidR="00103694" w:rsidRDefault="008F1999" w:rsidP="00103694">
            <w:pPr>
              <w:jc w:val="center"/>
              <w:rPr>
                <w:rFonts w:cs="Arial"/>
                <w:color w:val="000000"/>
                <w:sz w:val="24"/>
              </w:rPr>
            </w:pPr>
            <w:r>
              <w:rPr>
                <w:rFonts w:cs="Arial"/>
                <w:color w:val="000000"/>
                <w:sz w:val="24"/>
              </w:rPr>
              <w:t>A</w:t>
            </w:r>
          </w:p>
        </w:tc>
        <w:tc>
          <w:tcPr>
            <w:tcW w:w="273" w:type="dxa"/>
          </w:tcPr>
          <w:p w14:paraId="1C4C3C6D" w14:textId="77777777" w:rsidR="00103694" w:rsidRDefault="00103694" w:rsidP="00103694">
            <w:pPr>
              <w:jc w:val="center"/>
              <w:rPr>
                <w:rFonts w:cs="Arial"/>
                <w:color w:val="000000"/>
                <w:sz w:val="24"/>
              </w:rPr>
            </w:pPr>
          </w:p>
        </w:tc>
      </w:tr>
      <w:tr w:rsidR="008F1999" w:rsidRPr="003F5F20" w14:paraId="6DAA99E3" w14:textId="77777777" w:rsidTr="008F1999">
        <w:tc>
          <w:tcPr>
            <w:tcW w:w="1915" w:type="dxa"/>
          </w:tcPr>
          <w:p w14:paraId="1E71220A" w14:textId="66020D13" w:rsidR="008F1999" w:rsidRPr="00FE686F" w:rsidRDefault="008F1999" w:rsidP="00103694">
            <w:pPr>
              <w:rPr>
                <w:rFonts w:cs="Arial"/>
                <w:bCs/>
                <w:sz w:val="24"/>
              </w:rPr>
            </w:pPr>
            <w:r>
              <w:rPr>
                <w:rFonts w:cs="Arial"/>
                <w:bCs/>
                <w:sz w:val="24"/>
              </w:rPr>
              <w:t>Ian Wassman</w:t>
            </w:r>
          </w:p>
        </w:tc>
        <w:tc>
          <w:tcPr>
            <w:tcW w:w="1871" w:type="dxa"/>
          </w:tcPr>
          <w:p w14:paraId="75338922" w14:textId="5044FFF5" w:rsidR="008F1999" w:rsidRPr="003F5F20" w:rsidRDefault="008F1999" w:rsidP="00103694">
            <w:pPr>
              <w:rPr>
                <w:rFonts w:cs="Arial"/>
                <w:sz w:val="24"/>
              </w:rPr>
            </w:pPr>
            <w:r>
              <w:rPr>
                <w:rFonts w:cs="Arial"/>
                <w:sz w:val="24"/>
              </w:rPr>
              <w:t>Industrial Power Units</w:t>
            </w:r>
          </w:p>
        </w:tc>
        <w:tc>
          <w:tcPr>
            <w:tcW w:w="2288" w:type="dxa"/>
          </w:tcPr>
          <w:p w14:paraId="5520E3B2" w14:textId="12BB7083" w:rsidR="008F1999" w:rsidRPr="003F5F20" w:rsidRDefault="008F1999" w:rsidP="00103694">
            <w:pPr>
              <w:rPr>
                <w:rFonts w:cs="Arial"/>
                <w:sz w:val="24"/>
              </w:rPr>
            </w:pPr>
            <w:r>
              <w:rPr>
                <w:rFonts w:cs="Arial"/>
                <w:sz w:val="24"/>
              </w:rPr>
              <w:t>Observer</w:t>
            </w:r>
          </w:p>
        </w:tc>
        <w:tc>
          <w:tcPr>
            <w:tcW w:w="2295" w:type="dxa"/>
            <w:vAlign w:val="center"/>
          </w:tcPr>
          <w:p w14:paraId="69CC17BA" w14:textId="0BAA25C0" w:rsidR="008F1999" w:rsidRDefault="008F1999" w:rsidP="00103694">
            <w:pPr>
              <w:jc w:val="center"/>
              <w:rPr>
                <w:rFonts w:cs="Arial"/>
                <w:color w:val="000000"/>
                <w:sz w:val="24"/>
              </w:rPr>
            </w:pPr>
            <w:r>
              <w:rPr>
                <w:rFonts w:cs="Arial"/>
                <w:color w:val="000000"/>
                <w:sz w:val="24"/>
              </w:rPr>
              <w:t>A</w:t>
            </w:r>
          </w:p>
        </w:tc>
        <w:tc>
          <w:tcPr>
            <w:tcW w:w="273" w:type="dxa"/>
          </w:tcPr>
          <w:p w14:paraId="7C302DE9" w14:textId="77777777" w:rsidR="008F1999" w:rsidRDefault="008F1999" w:rsidP="00103694">
            <w:pPr>
              <w:jc w:val="center"/>
              <w:rPr>
                <w:rFonts w:cs="Arial"/>
                <w:color w:val="000000"/>
                <w:sz w:val="24"/>
              </w:rPr>
            </w:pPr>
          </w:p>
          <w:p w14:paraId="55B72245" w14:textId="3800D331" w:rsidR="008F1999" w:rsidRDefault="008F1999" w:rsidP="00103694">
            <w:pPr>
              <w:jc w:val="center"/>
              <w:rPr>
                <w:rFonts w:cs="Arial"/>
                <w:color w:val="000000"/>
                <w:sz w:val="24"/>
              </w:rPr>
            </w:pPr>
            <w:r>
              <w:rPr>
                <w:rFonts w:cs="Arial"/>
                <w:color w:val="000000"/>
                <w:sz w:val="24"/>
              </w:rPr>
              <w:t>X</w:t>
            </w:r>
          </w:p>
        </w:tc>
      </w:tr>
    </w:tbl>
    <w:p w14:paraId="33E2FCC2" w14:textId="77777777" w:rsidR="00103694" w:rsidRPr="00A6602A" w:rsidRDefault="00103694" w:rsidP="00A6602A"/>
    <w:sectPr w:rsidR="00103694" w:rsidRPr="00A6602A" w:rsidSect="00CD7399">
      <w:headerReference w:type="first" r:id="rId20"/>
      <w:pgSz w:w="11906" w:h="16838" w:code="9"/>
      <w:pgMar w:top="567" w:right="2722" w:bottom="567" w:left="113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DBE13" w14:textId="77777777" w:rsidR="00DC6B75" w:rsidRDefault="00DC6B75">
      <w:r>
        <w:separator/>
      </w:r>
    </w:p>
  </w:endnote>
  <w:endnote w:type="continuationSeparator" w:id="0">
    <w:p w14:paraId="0F8E5BA9" w14:textId="77777777" w:rsidR="00DC6B75" w:rsidRDefault="00DC6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6E7C4" w14:textId="6ED62C86" w:rsidR="00103694" w:rsidRPr="00861AC1" w:rsidRDefault="00103694">
    <w:pPr>
      <w:pStyle w:val="Footer"/>
      <w:jc w:val="right"/>
      <w:rPr>
        <w:sz w:val="16"/>
      </w:rPr>
    </w:pPr>
    <w:r w:rsidRPr="00861AC1">
      <w:rPr>
        <w:sz w:val="16"/>
      </w:rPr>
      <w:t xml:space="preserve">Page | </w:t>
    </w:r>
    <w:r w:rsidRPr="00861AC1">
      <w:rPr>
        <w:sz w:val="16"/>
      </w:rPr>
      <w:fldChar w:fldCharType="begin"/>
    </w:r>
    <w:r w:rsidRPr="00861AC1">
      <w:rPr>
        <w:sz w:val="16"/>
      </w:rPr>
      <w:instrText xml:space="preserve"> PAGE   \* MERGEFORMAT </w:instrText>
    </w:r>
    <w:r w:rsidRPr="00861AC1">
      <w:rPr>
        <w:sz w:val="16"/>
      </w:rPr>
      <w:fldChar w:fldCharType="separate"/>
    </w:r>
    <w:r w:rsidR="00970DCD">
      <w:rPr>
        <w:noProof/>
        <w:sz w:val="16"/>
      </w:rPr>
      <w:t>9</w:t>
    </w:r>
    <w:r w:rsidRPr="00861AC1">
      <w:rPr>
        <w:noProof/>
        <w:sz w:val="16"/>
      </w:rPr>
      <w:fldChar w:fldCharType="end"/>
    </w:r>
    <w:r w:rsidRPr="00861AC1">
      <w:rPr>
        <w:sz w:val="16"/>
      </w:rPr>
      <w:t xml:space="preserve"> </w:t>
    </w:r>
  </w:p>
  <w:p w14:paraId="37B61116" w14:textId="77777777" w:rsidR="00103694" w:rsidRPr="007A06C9" w:rsidRDefault="00103694" w:rsidP="005F7870">
    <w:pPr>
      <w:tabs>
        <w:tab w:val="left" w:pos="655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D47DB" w14:textId="0783CFDE" w:rsidR="00103694" w:rsidRPr="00861AC1" w:rsidRDefault="00103694">
    <w:pPr>
      <w:pStyle w:val="Footer"/>
      <w:jc w:val="right"/>
      <w:rPr>
        <w:sz w:val="16"/>
      </w:rPr>
    </w:pPr>
    <w:r w:rsidRPr="00861AC1">
      <w:rPr>
        <w:sz w:val="16"/>
      </w:rPr>
      <w:t xml:space="preserve">Page | </w:t>
    </w:r>
    <w:r w:rsidRPr="00861AC1">
      <w:rPr>
        <w:sz w:val="16"/>
      </w:rPr>
      <w:fldChar w:fldCharType="begin"/>
    </w:r>
    <w:r w:rsidRPr="00861AC1">
      <w:rPr>
        <w:sz w:val="16"/>
      </w:rPr>
      <w:instrText xml:space="preserve"> PAGE   \* MERGEFORMAT </w:instrText>
    </w:r>
    <w:r w:rsidRPr="00861AC1">
      <w:rPr>
        <w:sz w:val="16"/>
      </w:rPr>
      <w:fldChar w:fldCharType="separate"/>
    </w:r>
    <w:r w:rsidR="00970DCD">
      <w:rPr>
        <w:noProof/>
        <w:sz w:val="16"/>
      </w:rPr>
      <w:t>2</w:t>
    </w:r>
    <w:r w:rsidRPr="00861AC1">
      <w:rPr>
        <w:noProof/>
        <w:sz w:val="16"/>
      </w:rPr>
      <w:fldChar w:fldCharType="end"/>
    </w:r>
    <w:r w:rsidRPr="00861AC1">
      <w:rPr>
        <w:sz w:val="16"/>
      </w:rPr>
      <w:t xml:space="preserve"> </w:t>
    </w:r>
  </w:p>
  <w:p w14:paraId="741A963D" w14:textId="77777777" w:rsidR="00103694" w:rsidRDefault="00103694" w:rsidP="002971A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2684C" w14:textId="77777777" w:rsidR="00DC6B75" w:rsidRDefault="00DC6B75">
      <w:r>
        <w:separator/>
      </w:r>
    </w:p>
  </w:footnote>
  <w:footnote w:type="continuationSeparator" w:id="0">
    <w:p w14:paraId="6E00549E" w14:textId="77777777" w:rsidR="00DC6B75" w:rsidRDefault="00DC6B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1522D" w14:textId="77777777" w:rsidR="00103694" w:rsidRDefault="00103694" w:rsidP="002971A3"/>
  <w:p w14:paraId="2F8A4484" w14:textId="77777777" w:rsidR="00103694" w:rsidRDefault="0010369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B398B" w14:textId="77777777" w:rsidR="00103694" w:rsidRDefault="0010369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1"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555DF5"/>
    <w:multiLevelType w:val="hybridMultilevel"/>
    <w:tmpl w:val="9446D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7A30A9D"/>
    <w:multiLevelType w:val="hybridMultilevel"/>
    <w:tmpl w:val="727A28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EF362CE"/>
    <w:multiLevelType w:val="hybridMultilevel"/>
    <w:tmpl w:val="71D2F7DE"/>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19137C1"/>
    <w:multiLevelType w:val="multilevel"/>
    <w:tmpl w:val="3EF00D88"/>
    <w:lvl w:ilvl="0">
      <w:start w:val="1"/>
      <w:numFmt w:val="decimal"/>
      <w:pStyle w:val="Heading1"/>
      <w:lvlText w:val="%1"/>
      <w:lvlJc w:val="left"/>
      <w:pPr>
        <w:tabs>
          <w:tab w:val="num" w:pos="432"/>
        </w:tabs>
        <w:ind w:left="432" w:hanging="432"/>
      </w:pPr>
      <w:rPr>
        <w:rFonts w:hint="default"/>
        <w:b w:val="0"/>
        <w:bCs w:val="0"/>
        <w:i w:val="0"/>
        <w:iCs w:val="0"/>
        <w:caps w:val="0"/>
        <w:smallCaps w:val="0"/>
        <w:strike w:val="0"/>
        <w:dstrike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4AC40496"/>
    <w:multiLevelType w:val="hybridMultilevel"/>
    <w:tmpl w:val="2AD8F74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6B0329BD"/>
    <w:multiLevelType w:val="hybridMultilevel"/>
    <w:tmpl w:val="DD2EE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3C77181"/>
    <w:multiLevelType w:val="hybridMultilevel"/>
    <w:tmpl w:val="727A28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6A86190"/>
    <w:multiLevelType w:val="multilevel"/>
    <w:tmpl w:val="B1A6CED0"/>
    <w:lvl w:ilvl="0">
      <w:start w:val="1"/>
      <w:numFmt w:val="bullet"/>
      <w:pStyle w:val="ListBullet2"/>
      <w:lvlText w:val=""/>
      <w:lvlJc w:val="left"/>
      <w:pPr>
        <w:tabs>
          <w:tab w:val="num" w:pos="284"/>
        </w:tabs>
        <w:ind w:left="284" w:hanging="284"/>
      </w:pPr>
      <w:rPr>
        <w:rFonts w:ascii="Symbol" w:hAnsi="Symbol" w:hint="default"/>
        <w:b w:val="0"/>
        <w:i w:val="0"/>
        <w:color w:val="008DA8"/>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14" w15:restartNumberingAfterBreak="0">
    <w:nsid w:val="77ED0B8E"/>
    <w:multiLevelType w:val="hybridMultilevel"/>
    <w:tmpl w:val="022E12E4"/>
    <w:lvl w:ilvl="0" w:tplc="AD7E4C78">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8"/>
  </w:num>
  <w:num w:numId="2">
    <w:abstractNumId w:val="3"/>
  </w:num>
  <w:num w:numId="3">
    <w:abstractNumId w:val="10"/>
  </w:num>
  <w:num w:numId="4">
    <w:abstractNumId w:val="7"/>
  </w:num>
  <w:num w:numId="5">
    <w:abstractNumId w:val="9"/>
  </w:num>
  <w:num w:numId="6">
    <w:abstractNumId w:val="5"/>
  </w:num>
  <w:num w:numId="7">
    <w:abstractNumId w:val="1"/>
  </w:num>
  <w:num w:numId="8">
    <w:abstractNumId w:val="13"/>
  </w:num>
  <w:num w:numId="9">
    <w:abstractNumId w:val="14"/>
  </w:num>
  <w:num w:numId="10">
    <w:abstractNumId w:val="0"/>
  </w:num>
  <w:num w:numId="11">
    <w:abstractNumId w:val="11"/>
  </w:num>
  <w:num w:numId="12">
    <w:abstractNumId w:val="2"/>
  </w:num>
  <w:num w:numId="13">
    <w:abstractNumId w:val="6"/>
  </w:num>
  <w:num w:numId="14">
    <w:abstractNumId w:val="4"/>
  </w:num>
  <w:num w:numId="1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characterSpacingControl w:val="doNotCompress"/>
  <w:hdrShapeDefaults>
    <o:shapedefaults v:ext="edit" spidmax="2049" style="mso-position-horizontal-relative:page;mso-position-vertical-relative:page" fill="f" fillcolor="white" stroke="f">
      <v:fill color="white" on="f"/>
      <v:stroke on="f"/>
      <v:textbox inset="0,0,0,0"/>
      <o:colormru v:ext="edit" colors="#0079c1,#dfc1dd,#ab953a,#e7d2ad,#008da8,#7ed0e0,#008576,#cce0d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EE9"/>
    <w:rsid w:val="00001FF0"/>
    <w:rsid w:val="00003C53"/>
    <w:rsid w:val="000049D5"/>
    <w:rsid w:val="000114DC"/>
    <w:rsid w:val="00017D25"/>
    <w:rsid w:val="000210D6"/>
    <w:rsid w:val="000227DD"/>
    <w:rsid w:val="00025337"/>
    <w:rsid w:val="00030428"/>
    <w:rsid w:val="00031024"/>
    <w:rsid w:val="00036913"/>
    <w:rsid w:val="00052CE9"/>
    <w:rsid w:val="00063099"/>
    <w:rsid w:val="000637B8"/>
    <w:rsid w:val="00075D7E"/>
    <w:rsid w:val="00084357"/>
    <w:rsid w:val="000970CD"/>
    <w:rsid w:val="000A0207"/>
    <w:rsid w:val="000A584E"/>
    <w:rsid w:val="000B0875"/>
    <w:rsid w:val="000B0B3A"/>
    <w:rsid w:val="000B1B9D"/>
    <w:rsid w:val="000B4B74"/>
    <w:rsid w:val="000B650B"/>
    <w:rsid w:val="000C5AE3"/>
    <w:rsid w:val="000C7964"/>
    <w:rsid w:val="000C79F9"/>
    <w:rsid w:val="000D70F6"/>
    <w:rsid w:val="000E4876"/>
    <w:rsid w:val="000F2808"/>
    <w:rsid w:val="00103694"/>
    <w:rsid w:val="001076D0"/>
    <w:rsid w:val="00110CD9"/>
    <w:rsid w:val="00110D65"/>
    <w:rsid w:val="0012076E"/>
    <w:rsid w:val="00122F24"/>
    <w:rsid w:val="00131192"/>
    <w:rsid w:val="00135500"/>
    <w:rsid w:val="001372E3"/>
    <w:rsid w:val="00165FC5"/>
    <w:rsid w:val="001743B5"/>
    <w:rsid w:val="001A2E83"/>
    <w:rsid w:val="001A7A10"/>
    <w:rsid w:val="001B6132"/>
    <w:rsid w:val="001C12EB"/>
    <w:rsid w:val="001C4BCC"/>
    <w:rsid w:val="001C781E"/>
    <w:rsid w:val="001D7BE8"/>
    <w:rsid w:val="001D7F1B"/>
    <w:rsid w:val="001E7AF2"/>
    <w:rsid w:val="001F5DDE"/>
    <w:rsid w:val="001F728B"/>
    <w:rsid w:val="00203272"/>
    <w:rsid w:val="002122E4"/>
    <w:rsid w:val="002147D1"/>
    <w:rsid w:val="00217FC9"/>
    <w:rsid w:val="002278C6"/>
    <w:rsid w:val="0023037D"/>
    <w:rsid w:val="00232972"/>
    <w:rsid w:val="002338A8"/>
    <w:rsid w:val="00243E77"/>
    <w:rsid w:val="00251AC1"/>
    <w:rsid w:val="00253653"/>
    <w:rsid w:val="002559DA"/>
    <w:rsid w:val="002640CE"/>
    <w:rsid w:val="00285DF9"/>
    <w:rsid w:val="00290A6E"/>
    <w:rsid w:val="002910C3"/>
    <w:rsid w:val="002912CA"/>
    <w:rsid w:val="00291C05"/>
    <w:rsid w:val="00294276"/>
    <w:rsid w:val="002971A3"/>
    <w:rsid w:val="00297293"/>
    <w:rsid w:val="002A3BFA"/>
    <w:rsid w:val="002A50ED"/>
    <w:rsid w:val="002B3547"/>
    <w:rsid w:val="002D42A0"/>
    <w:rsid w:val="002D4E5D"/>
    <w:rsid w:val="002E2794"/>
    <w:rsid w:val="002E2C45"/>
    <w:rsid w:val="002E6F94"/>
    <w:rsid w:val="002E7A5C"/>
    <w:rsid w:val="002F012B"/>
    <w:rsid w:val="00301DD0"/>
    <w:rsid w:val="00302499"/>
    <w:rsid w:val="003030AC"/>
    <w:rsid w:val="00307144"/>
    <w:rsid w:val="003078A8"/>
    <w:rsid w:val="00322A72"/>
    <w:rsid w:val="00327519"/>
    <w:rsid w:val="00337CA9"/>
    <w:rsid w:val="00346321"/>
    <w:rsid w:val="00350344"/>
    <w:rsid w:val="00352901"/>
    <w:rsid w:val="00354DD8"/>
    <w:rsid w:val="00357601"/>
    <w:rsid w:val="00387CB7"/>
    <w:rsid w:val="003961C8"/>
    <w:rsid w:val="003A42FC"/>
    <w:rsid w:val="003A4954"/>
    <w:rsid w:val="003A65F3"/>
    <w:rsid w:val="003B0E31"/>
    <w:rsid w:val="003C2191"/>
    <w:rsid w:val="003C6739"/>
    <w:rsid w:val="003C770A"/>
    <w:rsid w:val="003D0300"/>
    <w:rsid w:val="003D3515"/>
    <w:rsid w:val="003D709C"/>
    <w:rsid w:val="003E0087"/>
    <w:rsid w:val="003E47CE"/>
    <w:rsid w:val="003E5090"/>
    <w:rsid w:val="003F52CD"/>
    <w:rsid w:val="00402D4C"/>
    <w:rsid w:val="00404278"/>
    <w:rsid w:val="00411108"/>
    <w:rsid w:val="004129DA"/>
    <w:rsid w:val="004209D8"/>
    <w:rsid w:val="004259F7"/>
    <w:rsid w:val="00426EEA"/>
    <w:rsid w:val="0042709A"/>
    <w:rsid w:val="0043213F"/>
    <w:rsid w:val="004343DE"/>
    <w:rsid w:val="00442ABD"/>
    <w:rsid w:val="00453CDC"/>
    <w:rsid w:val="0045793C"/>
    <w:rsid w:val="00460049"/>
    <w:rsid w:val="004708FB"/>
    <w:rsid w:val="00476F72"/>
    <w:rsid w:val="00485C0D"/>
    <w:rsid w:val="00490B5B"/>
    <w:rsid w:val="00496952"/>
    <w:rsid w:val="004A0A0D"/>
    <w:rsid w:val="004A1612"/>
    <w:rsid w:val="004A6CFF"/>
    <w:rsid w:val="004B61FD"/>
    <w:rsid w:val="004B7416"/>
    <w:rsid w:val="004B7935"/>
    <w:rsid w:val="004C19C6"/>
    <w:rsid w:val="004D2E1C"/>
    <w:rsid w:val="004D5FAC"/>
    <w:rsid w:val="004D77AF"/>
    <w:rsid w:val="004E77E4"/>
    <w:rsid w:val="00505B4B"/>
    <w:rsid w:val="005064A5"/>
    <w:rsid w:val="00510A93"/>
    <w:rsid w:val="005142C3"/>
    <w:rsid w:val="00520DCE"/>
    <w:rsid w:val="0055038B"/>
    <w:rsid w:val="0055054F"/>
    <w:rsid w:val="00564DD4"/>
    <w:rsid w:val="00581434"/>
    <w:rsid w:val="005852E9"/>
    <w:rsid w:val="00590D2F"/>
    <w:rsid w:val="00597FD1"/>
    <w:rsid w:val="005C28C6"/>
    <w:rsid w:val="005D77C6"/>
    <w:rsid w:val="005E162D"/>
    <w:rsid w:val="005F7870"/>
    <w:rsid w:val="00600208"/>
    <w:rsid w:val="006070C0"/>
    <w:rsid w:val="00611477"/>
    <w:rsid w:val="00613E45"/>
    <w:rsid w:val="00617D26"/>
    <w:rsid w:val="00620BB1"/>
    <w:rsid w:val="00624800"/>
    <w:rsid w:val="00630A97"/>
    <w:rsid w:val="00631258"/>
    <w:rsid w:val="0063311E"/>
    <w:rsid w:val="006358D9"/>
    <w:rsid w:val="00642A64"/>
    <w:rsid w:val="00662372"/>
    <w:rsid w:val="00670704"/>
    <w:rsid w:val="006906B6"/>
    <w:rsid w:val="00690E45"/>
    <w:rsid w:val="006A6423"/>
    <w:rsid w:val="006A646C"/>
    <w:rsid w:val="006C31F5"/>
    <w:rsid w:val="006D3449"/>
    <w:rsid w:val="00701224"/>
    <w:rsid w:val="00701A12"/>
    <w:rsid w:val="00703D20"/>
    <w:rsid w:val="0072616A"/>
    <w:rsid w:val="00730CF2"/>
    <w:rsid w:val="00751760"/>
    <w:rsid w:val="00753B14"/>
    <w:rsid w:val="007604A9"/>
    <w:rsid w:val="00764871"/>
    <w:rsid w:val="00770207"/>
    <w:rsid w:val="007723CB"/>
    <w:rsid w:val="0078212C"/>
    <w:rsid w:val="00784267"/>
    <w:rsid w:val="007A4629"/>
    <w:rsid w:val="007A50DE"/>
    <w:rsid w:val="007B2E5D"/>
    <w:rsid w:val="007D011F"/>
    <w:rsid w:val="007D50E8"/>
    <w:rsid w:val="007D6D90"/>
    <w:rsid w:val="007F10B9"/>
    <w:rsid w:val="008100B6"/>
    <w:rsid w:val="008135B0"/>
    <w:rsid w:val="008211FC"/>
    <w:rsid w:val="00826AC3"/>
    <w:rsid w:val="0083480D"/>
    <w:rsid w:val="00841EDA"/>
    <w:rsid w:val="00850F20"/>
    <w:rsid w:val="00853AFA"/>
    <w:rsid w:val="008605B0"/>
    <w:rsid w:val="00861AC1"/>
    <w:rsid w:val="008741BE"/>
    <w:rsid w:val="00875F21"/>
    <w:rsid w:val="008762A3"/>
    <w:rsid w:val="008821FD"/>
    <w:rsid w:val="00896CA5"/>
    <w:rsid w:val="008A4106"/>
    <w:rsid w:val="008B07E3"/>
    <w:rsid w:val="008B1DC5"/>
    <w:rsid w:val="008B266A"/>
    <w:rsid w:val="008B293E"/>
    <w:rsid w:val="008B4B89"/>
    <w:rsid w:val="008B75D2"/>
    <w:rsid w:val="008B7686"/>
    <w:rsid w:val="008C0891"/>
    <w:rsid w:val="008C11B3"/>
    <w:rsid w:val="008C5BBE"/>
    <w:rsid w:val="008E7EE7"/>
    <w:rsid w:val="008F1999"/>
    <w:rsid w:val="00902FFB"/>
    <w:rsid w:val="00907766"/>
    <w:rsid w:val="00916433"/>
    <w:rsid w:val="009315A6"/>
    <w:rsid w:val="009347D8"/>
    <w:rsid w:val="009420B0"/>
    <w:rsid w:val="00970DCD"/>
    <w:rsid w:val="0097312A"/>
    <w:rsid w:val="00990ACE"/>
    <w:rsid w:val="00990D77"/>
    <w:rsid w:val="009A7A11"/>
    <w:rsid w:val="009B5AC2"/>
    <w:rsid w:val="009C22E4"/>
    <w:rsid w:val="009C2DB3"/>
    <w:rsid w:val="009C47A4"/>
    <w:rsid w:val="009D00BD"/>
    <w:rsid w:val="009D4D73"/>
    <w:rsid w:val="009D792B"/>
    <w:rsid w:val="009E6CA5"/>
    <w:rsid w:val="009F2F53"/>
    <w:rsid w:val="00A01BEE"/>
    <w:rsid w:val="00A122EE"/>
    <w:rsid w:val="00A1391A"/>
    <w:rsid w:val="00A23D49"/>
    <w:rsid w:val="00A23ECA"/>
    <w:rsid w:val="00A25F46"/>
    <w:rsid w:val="00A51538"/>
    <w:rsid w:val="00A524F6"/>
    <w:rsid w:val="00A62935"/>
    <w:rsid w:val="00A6407F"/>
    <w:rsid w:val="00A6602A"/>
    <w:rsid w:val="00A704EC"/>
    <w:rsid w:val="00A714DF"/>
    <w:rsid w:val="00AA0EE9"/>
    <w:rsid w:val="00AA14B2"/>
    <w:rsid w:val="00AA69DD"/>
    <w:rsid w:val="00AB24BD"/>
    <w:rsid w:val="00AC2894"/>
    <w:rsid w:val="00AC45C3"/>
    <w:rsid w:val="00AD1B9E"/>
    <w:rsid w:val="00AD2093"/>
    <w:rsid w:val="00B01C89"/>
    <w:rsid w:val="00B0665C"/>
    <w:rsid w:val="00B238EB"/>
    <w:rsid w:val="00B354F1"/>
    <w:rsid w:val="00B47B70"/>
    <w:rsid w:val="00B55F5E"/>
    <w:rsid w:val="00B77A1C"/>
    <w:rsid w:val="00B81691"/>
    <w:rsid w:val="00B9334B"/>
    <w:rsid w:val="00BA0D30"/>
    <w:rsid w:val="00BA0F64"/>
    <w:rsid w:val="00BA1371"/>
    <w:rsid w:val="00BB0CE3"/>
    <w:rsid w:val="00BB4930"/>
    <w:rsid w:val="00BB66C3"/>
    <w:rsid w:val="00BB76F7"/>
    <w:rsid w:val="00BB7866"/>
    <w:rsid w:val="00BC4270"/>
    <w:rsid w:val="00BD060E"/>
    <w:rsid w:val="00BD40B1"/>
    <w:rsid w:val="00BD5156"/>
    <w:rsid w:val="00BE10A1"/>
    <w:rsid w:val="00BF2F45"/>
    <w:rsid w:val="00BF51E8"/>
    <w:rsid w:val="00BF59BB"/>
    <w:rsid w:val="00C11977"/>
    <w:rsid w:val="00C257E9"/>
    <w:rsid w:val="00C3444E"/>
    <w:rsid w:val="00C44DEB"/>
    <w:rsid w:val="00C46FB4"/>
    <w:rsid w:val="00C5165B"/>
    <w:rsid w:val="00C6396F"/>
    <w:rsid w:val="00C65EA4"/>
    <w:rsid w:val="00C73FD5"/>
    <w:rsid w:val="00C80212"/>
    <w:rsid w:val="00C904E0"/>
    <w:rsid w:val="00C90700"/>
    <w:rsid w:val="00C9359F"/>
    <w:rsid w:val="00C9727E"/>
    <w:rsid w:val="00C97B4C"/>
    <w:rsid w:val="00CA2265"/>
    <w:rsid w:val="00CA52C0"/>
    <w:rsid w:val="00CA5825"/>
    <w:rsid w:val="00CB60FF"/>
    <w:rsid w:val="00CD34E1"/>
    <w:rsid w:val="00CD52BE"/>
    <w:rsid w:val="00CD7399"/>
    <w:rsid w:val="00CF334A"/>
    <w:rsid w:val="00CF644C"/>
    <w:rsid w:val="00D058EF"/>
    <w:rsid w:val="00D12EF6"/>
    <w:rsid w:val="00D1367D"/>
    <w:rsid w:val="00D208C7"/>
    <w:rsid w:val="00D217B6"/>
    <w:rsid w:val="00D245D7"/>
    <w:rsid w:val="00D2753D"/>
    <w:rsid w:val="00D30692"/>
    <w:rsid w:val="00D31438"/>
    <w:rsid w:val="00D326A3"/>
    <w:rsid w:val="00D330E1"/>
    <w:rsid w:val="00D349D2"/>
    <w:rsid w:val="00D34C43"/>
    <w:rsid w:val="00D41DF1"/>
    <w:rsid w:val="00D44489"/>
    <w:rsid w:val="00D571F9"/>
    <w:rsid w:val="00D57EDF"/>
    <w:rsid w:val="00D61F8E"/>
    <w:rsid w:val="00D63FB1"/>
    <w:rsid w:val="00D646A1"/>
    <w:rsid w:val="00D708FE"/>
    <w:rsid w:val="00D905C3"/>
    <w:rsid w:val="00D90A20"/>
    <w:rsid w:val="00DC3BD3"/>
    <w:rsid w:val="00DC5ADE"/>
    <w:rsid w:val="00DC6B75"/>
    <w:rsid w:val="00DC7CDD"/>
    <w:rsid w:val="00DD4754"/>
    <w:rsid w:val="00DE491A"/>
    <w:rsid w:val="00DF266A"/>
    <w:rsid w:val="00DF298F"/>
    <w:rsid w:val="00DF540D"/>
    <w:rsid w:val="00E00E3B"/>
    <w:rsid w:val="00E02FFD"/>
    <w:rsid w:val="00E03855"/>
    <w:rsid w:val="00E1347D"/>
    <w:rsid w:val="00E14617"/>
    <w:rsid w:val="00E252C2"/>
    <w:rsid w:val="00E34B21"/>
    <w:rsid w:val="00E37B21"/>
    <w:rsid w:val="00E4006D"/>
    <w:rsid w:val="00E451CF"/>
    <w:rsid w:val="00E5093C"/>
    <w:rsid w:val="00E720C6"/>
    <w:rsid w:val="00E77AC3"/>
    <w:rsid w:val="00E87A2F"/>
    <w:rsid w:val="00E87BAB"/>
    <w:rsid w:val="00EA26DA"/>
    <w:rsid w:val="00EA451D"/>
    <w:rsid w:val="00EB6F6D"/>
    <w:rsid w:val="00EC2025"/>
    <w:rsid w:val="00ED022B"/>
    <w:rsid w:val="00EE5240"/>
    <w:rsid w:val="00EE6BCA"/>
    <w:rsid w:val="00EF2BEE"/>
    <w:rsid w:val="00EF7425"/>
    <w:rsid w:val="00F117B4"/>
    <w:rsid w:val="00F20659"/>
    <w:rsid w:val="00F2190C"/>
    <w:rsid w:val="00F52E1C"/>
    <w:rsid w:val="00F57417"/>
    <w:rsid w:val="00F8380E"/>
    <w:rsid w:val="00F95AAB"/>
    <w:rsid w:val="00FA3A7E"/>
    <w:rsid w:val="00FB060F"/>
    <w:rsid w:val="00FB1570"/>
    <w:rsid w:val="00FB170F"/>
    <w:rsid w:val="00FB32E4"/>
    <w:rsid w:val="00FB7CF0"/>
    <w:rsid w:val="00FC35B2"/>
    <w:rsid w:val="00FC46A2"/>
    <w:rsid w:val="00FC70E3"/>
    <w:rsid w:val="00FE3D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fill="f" fillcolor="white" stroke="f">
      <v:fill color="white" on="f"/>
      <v:stroke on="f"/>
      <v:textbox inset="0,0,0,0"/>
      <o:colormru v:ext="edit" colors="#0079c1,#dfc1dd,#ab953a,#e7d2ad,#008da8,#7ed0e0,#008576,#cce0da"/>
    </o:shapedefaults>
    <o:shapelayout v:ext="edit">
      <o:idmap v:ext="edit" data="1"/>
    </o:shapelayout>
  </w:shapeDefaults>
  <w:decimalSymbol w:val="."/>
  <w:listSeparator w:val=","/>
  <w14:docId w14:val="3E732E4F"/>
  <w15:docId w15:val="{FC4916CB-8351-41C8-9711-5CCE0B8B6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semiHidden="1" w:unhideWhenUsed="1"/>
    <w:lsdException w:name="header" w:semiHidden="1" w:unhideWhenUsed="1"/>
    <w:lsdException w:name="footer"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lsdException w:name="List" w:locked="1" w:semiHidden="1" w:unhideWhenUsed="1"/>
    <w:lsdException w:name="List Bullet" w:locked="1" w:semiHidden="1" w:unhideWhenUsed="1"/>
    <w:lsdException w:name="List Number" w:locked="1"/>
    <w:lsdException w:name="List 2" w:lock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locked="1" w:semiHidden="1" w:unhideWhenUsed="1"/>
    <w:lsdException w:name="Body Text Indent"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lsdException w:name="List Continue 5" w:lock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D00BD"/>
    <w:pPr>
      <w:spacing w:line="300" w:lineRule="atLeast"/>
    </w:pPr>
    <w:rPr>
      <w:rFonts w:ascii="Arial" w:hAnsi="Arial"/>
      <w:sz w:val="22"/>
      <w:szCs w:val="24"/>
    </w:rPr>
  </w:style>
  <w:style w:type="paragraph" w:styleId="Heading1">
    <w:name w:val="heading 1"/>
    <w:basedOn w:val="Normal"/>
    <w:next w:val="Normal"/>
    <w:link w:val="Heading1Char"/>
    <w:qFormat/>
    <w:rsid w:val="00BF2F45"/>
    <w:pPr>
      <w:keepNext/>
      <w:numPr>
        <w:numId w:val="4"/>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qFormat/>
    <w:locked/>
    <w:rsid w:val="00753B14"/>
    <w:pPr>
      <w:keepNext/>
      <w:numPr>
        <w:ilvl w:val="1"/>
        <w:numId w:val="4"/>
      </w:numPr>
      <w:spacing w:before="240" w:after="60" w:line="240" w:lineRule="auto"/>
      <w:jc w:val="both"/>
      <w:outlineLvl w:val="1"/>
    </w:pPr>
    <w:rPr>
      <w:rFonts w:cs="Arial"/>
      <w:bCs/>
      <w:iCs/>
      <w:szCs w:val="28"/>
    </w:rPr>
  </w:style>
  <w:style w:type="paragraph" w:styleId="Heading3">
    <w:name w:val="heading 3"/>
    <w:basedOn w:val="Normal"/>
    <w:next w:val="Normal"/>
    <w:qFormat/>
    <w:locked/>
    <w:rsid w:val="00753B14"/>
    <w:pPr>
      <w:keepNext/>
      <w:numPr>
        <w:ilvl w:val="2"/>
        <w:numId w:val="4"/>
      </w:numPr>
      <w:spacing w:before="240" w:after="60" w:line="240" w:lineRule="auto"/>
      <w:jc w:val="both"/>
      <w:outlineLvl w:val="2"/>
    </w:pPr>
    <w:rPr>
      <w:rFonts w:cs="Arial"/>
      <w:bCs/>
      <w:szCs w:val="26"/>
    </w:rPr>
  </w:style>
  <w:style w:type="paragraph" w:styleId="Heading4">
    <w:name w:val="heading 4"/>
    <w:basedOn w:val="Normal"/>
    <w:next w:val="Normal"/>
    <w:qFormat/>
    <w:locked/>
    <w:rsid w:val="00753B14"/>
    <w:pPr>
      <w:keepNext/>
      <w:numPr>
        <w:ilvl w:val="3"/>
        <w:numId w:val="4"/>
      </w:numPr>
      <w:spacing w:before="240" w:after="60" w:line="240" w:lineRule="auto"/>
      <w:jc w:val="both"/>
      <w:outlineLvl w:val="3"/>
    </w:pPr>
    <w:rPr>
      <w:bCs/>
      <w:szCs w:val="28"/>
    </w:rPr>
  </w:style>
  <w:style w:type="paragraph" w:styleId="Heading5">
    <w:name w:val="heading 5"/>
    <w:basedOn w:val="Normal"/>
    <w:next w:val="Normal"/>
    <w:link w:val="Heading5Char"/>
    <w:qFormat/>
    <w:locked/>
    <w:rsid w:val="00753B14"/>
    <w:pPr>
      <w:numPr>
        <w:ilvl w:val="4"/>
        <w:numId w:val="4"/>
      </w:numPr>
      <w:spacing w:before="240" w:after="60" w:line="240" w:lineRule="auto"/>
      <w:jc w:val="both"/>
      <w:outlineLvl w:val="4"/>
    </w:pPr>
    <w:rPr>
      <w:bCs/>
      <w:iCs/>
      <w:szCs w:val="26"/>
    </w:rPr>
  </w:style>
  <w:style w:type="paragraph" w:styleId="Heading6">
    <w:name w:val="heading 6"/>
    <w:basedOn w:val="Normal"/>
    <w:next w:val="Normal"/>
    <w:link w:val="Heading6Char"/>
    <w:qFormat/>
    <w:locked/>
    <w:rsid w:val="00753B14"/>
    <w:pPr>
      <w:numPr>
        <w:ilvl w:val="5"/>
        <w:numId w:val="4"/>
      </w:numPr>
      <w:spacing w:before="240" w:after="60" w:line="240" w:lineRule="auto"/>
      <w:jc w:val="both"/>
      <w:outlineLvl w:val="5"/>
    </w:pPr>
    <w:rPr>
      <w:bCs/>
      <w:szCs w:val="22"/>
    </w:rPr>
  </w:style>
  <w:style w:type="paragraph" w:styleId="Heading7">
    <w:name w:val="heading 7"/>
    <w:basedOn w:val="Normal"/>
    <w:next w:val="Normal"/>
    <w:qFormat/>
    <w:locked/>
    <w:rsid w:val="00753B14"/>
    <w:pPr>
      <w:numPr>
        <w:ilvl w:val="6"/>
        <w:numId w:val="4"/>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locked/>
    <w:rsid w:val="00753B14"/>
    <w:pPr>
      <w:numPr>
        <w:ilvl w:val="7"/>
        <w:numId w:val="4"/>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locked/>
    <w:rsid w:val="00753B14"/>
    <w:pPr>
      <w:numPr>
        <w:ilvl w:val="8"/>
        <w:numId w:val="4"/>
      </w:numPr>
      <w:spacing w:before="240" w:after="60" w:line="240" w:lineRule="auto"/>
      <w:jc w:val="both"/>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ial40">
    <w:name w:val="Arial 40"/>
    <w:basedOn w:val="Normal"/>
    <w:rsid w:val="008B07E3"/>
    <w:rPr>
      <w:sz w:val="80"/>
    </w:rPr>
  </w:style>
  <w:style w:type="paragraph" w:customStyle="1" w:styleId="Arial14">
    <w:name w:val="Arial 14"/>
    <w:basedOn w:val="Normal"/>
    <w:rsid w:val="0042709A"/>
    <w:rPr>
      <w:sz w:val="28"/>
    </w:rPr>
  </w:style>
  <w:style w:type="paragraph" w:customStyle="1" w:styleId="Arial12B">
    <w:name w:val="Arial 12 (B"/>
    <w:aliases w:val="I)"/>
    <w:basedOn w:val="Arial14"/>
    <w:rsid w:val="0042709A"/>
    <w:rPr>
      <w:b/>
      <w:i/>
      <w:sz w:val="24"/>
    </w:rPr>
  </w:style>
  <w:style w:type="table" w:styleId="TableGrid">
    <w:name w:val="Table Grid"/>
    <w:basedOn w:val="TableNormal"/>
    <w:semiHidden/>
    <w:locked/>
    <w:rsid w:val="00B7784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12">
    <w:name w:val="Arial 12"/>
    <w:basedOn w:val="Normal"/>
    <w:rsid w:val="0042709A"/>
    <w:rPr>
      <w:sz w:val="24"/>
    </w:rPr>
  </w:style>
  <w:style w:type="paragraph" w:customStyle="1" w:styleId="Arial12B0">
    <w:name w:val="Arial 12 (B)"/>
    <w:basedOn w:val="Normal"/>
    <w:link w:val="Arial12BCharChar"/>
    <w:rsid w:val="0042709A"/>
    <w:rPr>
      <w:b/>
      <w:sz w:val="24"/>
    </w:rPr>
  </w:style>
  <w:style w:type="character" w:customStyle="1" w:styleId="Arial12BCharChar">
    <w:name w:val="Arial 12 (B) Char Char"/>
    <w:link w:val="Arial12B0"/>
    <w:rsid w:val="00D208C7"/>
    <w:rPr>
      <w:rFonts w:ascii="Arial" w:hAnsi="Arial"/>
      <w:b/>
      <w:sz w:val="24"/>
      <w:szCs w:val="24"/>
      <w:lang w:val="en-GB" w:eastAsia="en-GB" w:bidi="ar-SA"/>
    </w:rPr>
  </w:style>
  <w:style w:type="paragraph" w:styleId="Header">
    <w:name w:val="header"/>
    <w:basedOn w:val="Normal"/>
    <w:locked/>
    <w:rsid w:val="005F7870"/>
    <w:pPr>
      <w:tabs>
        <w:tab w:val="center" w:pos="4153"/>
        <w:tab w:val="right" w:pos="8306"/>
      </w:tabs>
    </w:pPr>
  </w:style>
  <w:style w:type="numbering" w:styleId="111111">
    <w:name w:val="Outline List 2"/>
    <w:basedOn w:val="NoList"/>
    <w:semiHidden/>
    <w:locked/>
    <w:rsid w:val="00627C95"/>
    <w:pPr>
      <w:numPr>
        <w:numId w:val="1"/>
      </w:numPr>
    </w:pPr>
  </w:style>
  <w:style w:type="numbering" w:styleId="1ai">
    <w:name w:val="Outline List 1"/>
    <w:basedOn w:val="NoList"/>
    <w:semiHidden/>
    <w:locked/>
    <w:rsid w:val="00627C95"/>
    <w:pPr>
      <w:numPr>
        <w:numId w:val="2"/>
      </w:numPr>
    </w:pPr>
  </w:style>
  <w:style w:type="numbering" w:styleId="ArticleSection">
    <w:name w:val="Outline List 3"/>
    <w:basedOn w:val="NoList"/>
    <w:semiHidden/>
    <w:locked/>
    <w:rsid w:val="00627C95"/>
    <w:pPr>
      <w:numPr>
        <w:numId w:val="3"/>
      </w:numPr>
    </w:pPr>
  </w:style>
  <w:style w:type="paragraph" w:styleId="Footer">
    <w:name w:val="footer"/>
    <w:basedOn w:val="Normal"/>
    <w:link w:val="FooterChar"/>
    <w:uiPriority w:val="99"/>
    <w:locked/>
    <w:rsid w:val="005F7870"/>
    <w:pPr>
      <w:tabs>
        <w:tab w:val="center" w:pos="4153"/>
        <w:tab w:val="right" w:pos="8306"/>
      </w:tabs>
    </w:pPr>
  </w:style>
  <w:style w:type="paragraph" w:styleId="BodyTextFirstIndent">
    <w:name w:val="Body Text First Indent"/>
    <w:basedOn w:val="Normal"/>
    <w:semiHidden/>
    <w:locked/>
    <w:rsid w:val="00753B14"/>
    <w:pPr>
      <w:ind w:firstLine="210"/>
    </w:pPr>
  </w:style>
  <w:style w:type="paragraph" w:styleId="BodyTextIndent">
    <w:name w:val="Body Text Indent"/>
    <w:basedOn w:val="Normal"/>
    <w:semiHidden/>
    <w:locked/>
    <w:rsid w:val="00627C95"/>
    <w:pPr>
      <w:spacing w:after="120"/>
      <w:ind w:left="283"/>
    </w:pPr>
  </w:style>
  <w:style w:type="paragraph" w:styleId="BodyTextFirstIndent2">
    <w:name w:val="Body Text First Indent 2"/>
    <w:basedOn w:val="BodyTextIndent"/>
    <w:semiHidden/>
    <w:locked/>
    <w:rsid w:val="00627C95"/>
    <w:pPr>
      <w:ind w:firstLine="210"/>
    </w:pPr>
  </w:style>
  <w:style w:type="paragraph" w:styleId="BodyTextIndent2">
    <w:name w:val="Body Text Indent 2"/>
    <w:basedOn w:val="Normal"/>
    <w:semiHidden/>
    <w:locked/>
    <w:rsid w:val="00627C95"/>
    <w:pPr>
      <w:spacing w:after="120" w:line="480" w:lineRule="auto"/>
      <w:ind w:left="283"/>
    </w:pPr>
  </w:style>
  <w:style w:type="paragraph" w:styleId="BodyTextIndent3">
    <w:name w:val="Body Text Indent 3"/>
    <w:basedOn w:val="Normal"/>
    <w:semiHidden/>
    <w:locked/>
    <w:rsid w:val="00627C95"/>
    <w:pPr>
      <w:spacing w:after="120"/>
      <w:ind w:left="283"/>
    </w:pPr>
    <w:rPr>
      <w:sz w:val="16"/>
      <w:szCs w:val="16"/>
    </w:rPr>
  </w:style>
  <w:style w:type="paragraph" w:styleId="Closing">
    <w:name w:val="Closing"/>
    <w:basedOn w:val="Normal"/>
    <w:semiHidden/>
    <w:locked/>
    <w:rsid w:val="00627C95"/>
    <w:pPr>
      <w:ind w:left="4252"/>
    </w:pPr>
  </w:style>
  <w:style w:type="paragraph" w:styleId="Date">
    <w:name w:val="Date"/>
    <w:basedOn w:val="Normal"/>
    <w:next w:val="Normal"/>
    <w:semiHidden/>
    <w:locked/>
    <w:rsid w:val="00627C95"/>
  </w:style>
  <w:style w:type="paragraph" w:styleId="E-mailSignature">
    <w:name w:val="E-mail Signature"/>
    <w:basedOn w:val="Normal"/>
    <w:semiHidden/>
    <w:locked/>
    <w:rsid w:val="00627C95"/>
  </w:style>
  <w:style w:type="paragraph" w:customStyle="1" w:styleId="Arial9">
    <w:name w:val="Arial 9"/>
    <w:basedOn w:val="Normal"/>
    <w:rsid w:val="005F7870"/>
  </w:style>
  <w:style w:type="paragraph" w:styleId="EnvelopeAddress">
    <w:name w:val="envelope address"/>
    <w:basedOn w:val="Normal"/>
    <w:semiHidden/>
    <w:locked/>
    <w:rsid w:val="00627C95"/>
    <w:pPr>
      <w:framePr w:w="7920" w:h="1980" w:hRule="exact" w:hSpace="180" w:wrap="auto" w:hAnchor="page" w:xAlign="center" w:yAlign="bottom"/>
      <w:ind w:left="2880"/>
    </w:pPr>
    <w:rPr>
      <w:rFonts w:cs="Arial"/>
      <w:sz w:val="24"/>
    </w:rPr>
  </w:style>
  <w:style w:type="paragraph" w:styleId="EnvelopeReturn">
    <w:name w:val="envelope return"/>
    <w:basedOn w:val="Normal"/>
    <w:semiHidden/>
    <w:locked/>
    <w:rsid w:val="00627C95"/>
    <w:rPr>
      <w:rFonts w:cs="Arial"/>
      <w:szCs w:val="20"/>
    </w:rPr>
  </w:style>
  <w:style w:type="character" w:styleId="HTMLAcronym">
    <w:name w:val="HTML Acronym"/>
    <w:basedOn w:val="DefaultParagraphFont"/>
    <w:semiHidden/>
    <w:locked/>
    <w:rsid w:val="00627C95"/>
  </w:style>
  <w:style w:type="paragraph" w:styleId="HTMLAddress">
    <w:name w:val="HTML Address"/>
    <w:basedOn w:val="Normal"/>
    <w:semiHidden/>
    <w:locked/>
    <w:rsid w:val="00627C95"/>
    <w:rPr>
      <w:i/>
      <w:iCs/>
    </w:rPr>
  </w:style>
  <w:style w:type="character" w:styleId="HTMLCite">
    <w:name w:val="HTML Cite"/>
    <w:semiHidden/>
    <w:locked/>
    <w:rsid w:val="00627C95"/>
    <w:rPr>
      <w:i/>
      <w:iCs/>
    </w:rPr>
  </w:style>
  <w:style w:type="character" w:styleId="HTMLCode">
    <w:name w:val="HTML Code"/>
    <w:semiHidden/>
    <w:locked/>
    <w:rsid w:val="00627C95"/>
    <w:rPr>
      <w:rFonts w:ascii="Courier New" w:hAnsi="Courier New" w:cs="Courier New"/>
      <w:sz w:val="20"/>
      <w:szCs w:val="20"/>
    </w:rPr>
  </w:style>
  <w:style w:type="character" w:styleId="HTMLDefinition">
    <w:name w:val="HTML Definition"/>
    <w:semiHidden/>
    <w:locked/>
    <w:rsid w:val="00627C95"/>
    <w:rPr>
      <w:i/>
      <w:iCs/>
    </w:rPr>
  </w:style>
  <w:style w:type="character" w:styleId="HTMLKeyboard">
    <w:name w:val="HTML Keyboard"/>
    <w:semiHidden/>
    <w:locked/>
    <w:rsid w:val="00627C95"/>
    <w:rPr>
      <w:rFonts w:ascii="Courier New" w:hAnsi="Courier New" w:cs="Courier New"/>
      <w:sz w:val="20"/>
      <w:szCs w:val="20"/>
    </w:rPr>
  </w:style>
  <w:style w:type="paragraph" w:styleId="HTMLPreformatted">
    <w:name w:val="HTML Preformatted"/>
    <w:basedOn w:val="Normal"/>
    <w:semiHidden/>
    <w:locked/>
    <w:rsid w:val="00627C95"/>
    <w:rPr>
      <w:rFonts w:ascii="Courier New" w:hAnsi="Courier New" w:cs="Courier New"/>
      <w:szCs w:val="20"/>
    </w:rPr>
  </w:style>
  <w:style w:type="character" w:styleId="HTMLSample">
    <w:name w:val="HTML Sample"/>
    <w:semiHidden/>
    <w:locked/>
    <w:rsid w:val="00627C95"/>
    <w:rPr>
      <w:rFonts w:ascii="Courier New" w:hAnsi="Courier New" w:cs="Courier New"/>
    </w:rPr>
  </w:style>
  <w:style w:type="character" w:styleId="HTMLTypewriter">
    <w:name w:val="HTML Typewriter"/>
    <w:semiHidden/>
    <w:locked/>
    <w:rsid w:val="00627C95"/>
    <w:rPr>
      <w:rFonts w:ascii="Courier New" w:hAnsi="Courier New" w:cs="Courier New"/>
      <w:sz w:val="20"/>
      <w:szCs w:val="20"/>
    </w:rPr>
  </w:style>
  <w:style w:type="character" w:styleId="HTMLVariable">
    <w:name w:val="HTML Variable"/>
    <w:semiHidden/>
    <w:locked/>
    <w:rsid w:val="00627C95"/>
    <w:rPr>
      <w:i/>
      <w:iCs/>
    </w:rPr>
  </w:style>
  <w:style w:type="character" w:styleId="LineNumber">
    <w:name w:val="line number"/>
    <w:basedOn w:val="DefaultParagraphFont"/>
    <w:semiHidden/>
    <w:locked/>
    <w:rsid w:val="00627C95"/>
  </w:style>
  <w:style w:type="paragraph" w:styleId="MessageHeader">
    <w:name w:val="Message Header"/>
    <w:basedOn w:val="Normal"/>
    <w:semiHidden/>
    <w:locked/>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semiHidden/>
    <w:locked/>
    <w:rsid w:val="00627C95"/>
    <w:rPr>
      <w:rFonts w:ascii="Times New Roman" w:hAnsi="Times New Roman"/>
      <w:sz w:val="24"/>
    </w:rPr>
  </w:style>
  <w:style w:type="paragraph" w:styleId="NoteHeading">
    <w:name w:val="Note Heading"/>
    <w:basedOn w:val="Normal"/>
    <w:next w:val="Normal"/>
    <w:semiHidden/>
    <w:locked/>
    <w:rsid w:val="00627C95"/>
  </w:style>
  <w:style w:type="paragraph" w:styleId="PlainText">
    <w:name w:val="Plain Text"/>
    <w:basedOn w:val="Normal"/>
    <w:semiHidden/>
    <w:locked/>
    <w:rsid w:val="00627C95"/>
    <w:rPr>
      <w:rFonts w:ascii="Courier New" w:hAnsi="Courier New" w:cs="Courier New"/>
      <w:szCs w:val="20"/>
    </w:rPr>
  </w:style>
  <w:style w:type="paragraph" w:styleId="Salutation">
    <w:name w:val="Salutation"/>
    <w:basedOn w:val="Normal"/>
    <w:next w:val="Normal"/>
    <w:semiHidden/>
    <w:locked/>
    <w:rsid w:val="00627C95"/>
  </w:style>
  <w:style w:type="paragraph" w:styleId="Signature">
    <w:name w:val="Signature"/>
    <w:basedOn w:val="Normal"/>
    <w:semiHidden/>
    <w:locked/>
    <w:rsid w:val="00627C95"/>
    <w:pPr>
      <w:ind w:left="4252"/>
    </w:pPr>
  </w:style>
  <w:style w:type="paragraph" w:customStyle="1" w:styleId="Arial9B">
    <w:name w:val="Arial 9 (B)"/>
    <w:basedOn w:val="Normal"/>
    <w:rsid w:val="00CD7399"/>
    <w:rPr>
      <w:b/>
      <w:sz w:val="18"/>
      <w:szCs w:val="18"/>
    </w:rPr>
  </w:style>
  <w:style w:type="table" w:styleId="Table3Deffects1">
    <w:name w:val="Table 3D effects 1"/>
    <w:basedOn w:val="TableNormal"/>
    <w:semiHidden/>
    <w:locked/>
    <w:rsid w:val="00627C95"/>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627C95"/>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627C95"/>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627C95"/>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627C95"/>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627C95"/>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627C95"/>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627C95"/>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627C95"/>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627C95"/>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627C95"/>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627C95"/>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627C95"/>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627C95"/>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627C95"/>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627C95"/>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627C95"/>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locked/>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627C95"/>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627C95"/>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627C95"/>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627C95"/>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627C95"/>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627C95"/>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627C95"/>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627C95"/>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627C95"/>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627C95"/>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627C95"/>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627C95"/>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627C95"/>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627C95"/>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627C95"/>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627C9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627C95"/>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627C95"/>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627C95"/>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NoTOC">
    <w:name w:val="Header (No TOC)"/>
    <w:basedOn w:val="Normal"/>
    <w:rsid w:val="00D61F8E"/>
    <w:pPr>
      <w:pBdr>
        <w:top w:val="single" w:sz="36" w:space="1" w:color="0079C1"/>
        <w:left w:val="single" w:sz="36" w:space="4" w:color="0079C1"/>
        <w:bottom w:val="single" w:sz="36" w:space="1" w:color="0079C1"/>
        <w:right w:val="single" w:sz="36" w:space="4" w:color="0079C1"/>
      </w:pBdr>
      <w:shd w:val="clear" w:color="auto" w:fill="0079C1"/>
    </w:pPr>
    <w:rPr>
      <w:rFonts w:ascii="Arial Bold" w:hAnsi="Arial Bold"/>
      <w:color w:val="FFFFFF"/>
      <w:sz w:val="24"/>
    </w:rPr>
  </w:style>
  <w:style w:type="paragraph" w:customStyle="1" w:styleId="Arial10B">
    <w:name w:val="Arial 10 (B)"/>
    <w:basedOn w:val="Normal"/>
    <w:rsid w:val="001D7BE8"/>
    <w:rPr>
      <w:b/>
      <w:sz w:val="20"/>
    </w:rPr>
  </w:style>
  <w:style w:type="character" w:customStyle="1" w:styleId="Heading1Char">
    <w:name w:val="Heading 1 Char"/>
    <w:link w:val="Heading1"/>
    <w:rsid w:val="00BF2F45"/>
    <w:rPr>
      <w:rFonts w:ascii="Arial Bold" w:hAnsi="Arial Bold" w:cs="Arial"/>
      <w:bCs/>
      <w:color w:val="FFFFFF"/>
      <w:kern w:val="32"/>
      <w:sz w:val="24"/>
      <w:szCs w:val="32"/>
      <w:lang w:val="en-GB" w:eastAsia="en-GB" w:bidi="ar-SA"/>
    </w:rPr>
  </w:style>
  <w:style w:type="character" w:customStyle="1" w:styleId="Heading5Char">
    <w:name w:val="Heading 5 Char"/>
    <w:link w:val="Heading5"/>
    <w:rsid w:val="00EE064B"/>
    <w:rPr>
      <w:rFonts w:ascii="Arial" w:hAnsi="Arial" w:cs="Arial"/>
      <w:bCs/>
      <w:iCs/>
      <w:color w:val="FFFFFF"/>
      <w:kern w:val="32"/>
      <w:sz w:val="22"/>
      <w:szCs w:val="26"/>
      <w:lang w:val="en-GB" w:eastAsia="en-GB" w:bidi="ar-SA"/>
    </w:rPr>
  </w:style>
  <w:style w:type="character" w:customStyle="1" w:styleId="Heading6Char">
    <w:name w:val="Heading 6 Char"/>
    <w:link w:val="Heading6"/>
    <w:rsid w:val="00EE064B"/>
    <w:rPr>
      <w:rFonts w:ascii="Arial" w:hAnsi="Arial" w:cs="Arial"/>
      <w:bCs/>
      <w:color w:val="FFFFFF"/>
      <w:kern w:val="32"/>
      <w:sz w:val="22"/>
      <w:szCs w:val="22"/>
      <w:lang w:val="en-GB" w:eastAsia="en-GB" w:bidi="ar-SA"/>
    </w:rPr>
  </w:style>
  <w:style w:type="paragraph" w:customStyle="1" w:styleId="Arial10">
    <w:name w:val="Arial 10"/>
    <w:basedOn w:val="Normal"/>
    <w:rsid w:val="002278C6"/>
    <w:rPr>
      <w:rFonts w:cs="Arial"/>
      <w:sz w:val="20"/>
      <w:szCs w:val="18"/>
    </w:rPr>
  </w:style>
  <w:style w:type="character" w:customStyle="1" w:styleId="Subheading">
    <w:name w:val="Sub heading"/>
    <w:rsid w:val="00DC5ADE"/>
    <w:rPr>
      <w:rFonts w:ascii="Arial" w:hAnsi="Arial"/>
      <w:b/>
      <w:bCs/>
      <w:color w:val="0079C1"/>
      <w:sz w:val="22"/>
    </w:rPr>
  </w:style>
  <w:style w:type="paragraph" w:styleId="BodyText3">
    <w:name w:val="Body Text 3"/>
    <w:basedOn w:val="Normal"/>
    <w:link w:val="BodyText3Char"/>
    <w:locked/>
    <w:rsid w:val="00AD2093"/>
    <w:pPr>
      <w:spacing w:before="120" w:after="120" w:line="280" w:lineRule="atLeast"/>
    </w:pPr>
    <w:rPr>
      <w:sz w:val="24"/>
      <w:szCs w:val="16"/>
    </w:rPr>
  </w:style>
  <w:style w:type="character" w:customStyle="1" w:styleId="BodyText3Char">
    <w:name w:val="Body Text 3 Char"/>
    <w:link w:val="BodyText3"/>
    <w:rsid w:val="00AD2093"/>
    <w:rPr>
      <w:rFonts w:ascii="Arial" w:hAnsi="Arial"/>
      <w:sz w:val="24"/>
      <w:szCs w:val="16"/>
    </w:rPr>
  </w:style>
  <w:style w:type="paragraph" w:styleId="ListNumber">
    <w:name w:val="List Number"/>
    <w:basedOn w:val="Normal"/>
    <w:locked/>
    <w:rsid w:val="00AD2093"/>
    <w:pPr>
      <w:numPr>
        <w:numId w:val="6"/>
      </w:numPr>
      <w:spacing w:before="120" w:after="120"/>
    </w:pPr>
    <w:rPr>
      <w:sz w:val="20"/>
    </w:rPr>
  </w:style>
  <w:style w:type="paragraph" w:styleId="ListBullet2">
    <w:name w:val="List Bullet 2"/>
    <w:basedOn w:val="Normal"/>
    <w:link w:val="ListBullet2Char"/>
    <w:locked/>
    <w:rsid w:val="0012076E"/>
    <w:pPr>
      <w:numPr>
        <w:numId w:val="8"/>
      </w:numPr>
      <w:spacing w:before="120" w:after="120"/>
    </w:pPr>
    <w:rPr>
      <w:sz w:val="20"/>
    </w:rPr>
  </w:style>
  <w:style w:type="character" w:customStyle="1" w:styleId="ListBullet2Char">
    <w:name w:val="List Bullet 2 Char"/>
    <w:link w:val="ListBullet2"/>
    <w:rsid w:val="0012076E"/>
    <w:rPr>
      <w:rFonts w:ascii="Arial" w:hAnsi="Arial"/>
      <w:szCs w:val="24"/>
    </w:rPr>
  </w:style>
  <w:style w:type="paragraph" w:customStyle="1" w:styleId="TableList">
    <w:name w:val="Table List"/>
    <w:basedOn w:val="ListBullet2"/>
    <w:rsid w:val="0012076E"/>
    <w:pPr>
      <w:numPr>
        <w:ilvl w:val="1"/>
      </w:numPr>
      <w:tabs>
        <w:tab w:val="clear" w:pos="454"/>
        <w:tab w:val="num" w:pos="360"/>
        <w:tab w:val="num" w:pos="792"/>
      </w:tabs>
      <w:ind w:left="792" w:hanging="432"/>
    </w:pPr>
    <w:rPr>
      <w:color w:val="008576"/>
    </w:rPr>
  </w:style>
  <w:style w:type="paragraph" w:styleId="BodyText">
    <w:name w:val="Body Text"/>
    <w:basedOn w:val="Normal"/>
    <w:link w:val="BodyTextChar"/>
    <w:locked/>
    <w:rsid w:val="00861AC1"/>
    <w:pPr>
      <w:spacing w:before="120" w:after="120"/>
    </w:pPr>
    <w:rPr>
      <w:sz w:val="20"/>
    </w:rPr>
  </w:style>
  <w:style w:type="character" w:customStyle="1" w:styleId="BodyTextChar">
    <w:name w:val="Body Text Char"/>
    <w:link w:val="BodyText"/>
    <w:rsid w:val="00861AC1"/>
    <w:rPr>
      <w:rFonts w:ascii="Arial" w:hAnsi="Arial"/>
      <w:szCs w:val="24"/>
    </w:rPr>
  </w:style>
  <w:style w:type="paragraph" w:customStyle="1" w:styleId="TableHeading">
    <w:name w:val="Table Heading"/>
    <w:basedOn w:val="Normal"/>
    <w:rsid w:val="00861AC1"/>
    <w:pPr>
      <w:spacing w:before="120" w:after="120" w:line="240" w:lineRule="auto"/>
      <w:ind w:left="113"/>
    </w:pPr>
    <w:rPr>
      <w:color w:val="008576"/>
      <w:sz w:val="20"/>
    </w:rPr>
  </w:style>
  <w:style w:type="character" w:customStyle="1" w:styleId="Heading8Char">
    <w:name w:val="Heading 8 Char"/>
    <w:link w:val="Heading8"/>
    <w:rsid w:val="002B48B4"/>
    <w:rPr>
      <w:rFonts w:ascii="Arial Bold" w:hAnsi="Arial Bold" w:cs="Arial"/>
      <w:bCs/>
      <w:i/>
      <w:iCs/>
      <w:color w:val="FFFFFF"/>
      <w:kern w:val="32"/>
      <w:sz w:val="22"/>
      <w:szCs w:val="24"/>
      <w:lang w:val="en-GB" w:eastAsia="en-GB" w:bidi="ar-SA"/>
    </w:rPr>
  </w:style>
  <w:style w:type="character" w:customStyle="1" w:styleId="Heading9Char">
    <w:name w:val="Heading 9 Char"/>
    <w:link w:val="Heading9"/>
    <w:rsid w:val="008C5D37"/>
    <w:rPr>
      <w:rFonts w:ascii="Arial" w:hAnsi="Arial" w:cs="Arial"/>
      <w:bCs/>
      <w:i/>
      <w:iCs/>
      <w:color w:val="FFFFFF"/>
      <w:kern w:val="32"/>
      <w:sz w:val="22"/>
      <w:szCs w:val="22"/>
      <w:lang w:val="en-GB" w:eastAsia="en-GB" w:bidi="ar-SA"/>
    </w:rPr>
  </w:style>
  <w:style w:type="table" w:styleId="MediumShading1-Accent1">
    <w:name w:val="Medium Shading 1 Accent 1"/>
    <w:basedOn w:val="TableNormal"/>
    <w:uiPriority w:val="63"/>
    <w:rsid w:val="00861AC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FooterChar">
    <w:name w:val="Footer Char"/>
    <w:link w:val="Footer"/>
    <w:uiPriority w:val="99"/>
    <w:rsid w:val="00861AC1"/>
    <w:rPr>
      <w:rFonts w:ascii="Arial" w:hAnsi="Arial"/>
      <w:sz w:val="22"/>
      <w:szCs w:val="24"/>
    </w:rPr>
  </w:style>
  <w:style w:type="paragraph" w:styleId="ListParagraph">
    <w:name w:val="List Paragraph"/>
    <w:basedOn w:val="Normal"/>
    <w:uiPriority w:val="34"/>
    <w:qFormat/>
    <w:rsid w:val="002338A8"/>
    <w:pPr>
      <w:ind w:left="720"/>
      <w:contextualSpacing/>
    </w:pPr>
  </w:style>
  <w:style w:type="paragraph" w:styleId="TOC1">
    <w:name w:val="toc 1"/>
    <w:basedOn w:val="Normal"/>
    <w:next w:val="Normal"/>
    <w:link w:val="TOC1Char"/>
    <w:autoRedefine/>
    <w:uiPriority w:val="39"/>
    <w:locked/>
    <w:rsid w:val="00670704"/>
    <w:pPr>
      <w:spacing w:line="480" w:lineRule="auto"/>
      <w:jc w:val="both"/>
    </w:pPr>
    <w:rPr>
      <w:b/>
      <w:sz w:val="24"/>
    </w:rPr>
  </w:style>
  <w:style w:type="paragraph" w:styleId="TOC2">
    <w:name w:val="toc 2"/>
    <w:basedOn w:val="Normal"/>
    <w:next w:val="Normal"/>
    <w:link w:val="TOC2Char"/>
    <w:autoRedefine/>
    <w:uiPriority w:val="39"/>
    <w:semiHidden/>
    <w:locked/>
    <w:rsid w:val="00753B14"/>
    <w:pPr>
      <w:spacing w:line="240" w:lineRule="auto"/>
      <w:ind w:left="240"/>
      <w:jc w:val="both"/>
    </w:pPr>
  </w:style>
  <w:style w:type="character" w:styleId="Hyperlink">
    <w:name w:val="Hyperlink"/>
    <w:uiPriority w:val="99"/>
    <w:rsid w:val="00033152"/>
    <w:rPr>
      <w:color w:val="0000FF"/>
      <w:u w:val="single"/>
    </w:rPr>
  </w:style>
  <w:style w:type="character" w:customStyle="1" w:styleId="TOC2Char">
    <w:name w:val="TOC 2 Char"/>
    <w:link w:val="TOC2"/>
    <w:rsid w:val="002B48B4"/>
    <w:rPr>
      <w:rFonts w:ascii="Arial" w:hAnsi="Arial" w:cs="Arial"/>
      <w:bCs/>
      <w:i/>
      <w:iCs/>
      <w:color w:val="FFFFFF"/>
      <w:kern w:val="32"/>
      <w:sz w:val="22"/>
      <w:szCs w:val="24"/>
      <w:lang w:val="en-GB" w:eastAsia="en-GB" w:bidi="ar-SA"/>
    </w:rPr>
  </w:style>
  <w:style w:type="character" w:customStyle="1" w:styleId="TOC1Char">
    <w:name w:val="TOC 1 Char"/>
    <w:link w:val="TOC1"/>
    <w:rsid w:val="00670704"/>
    <w:rPr>
      <w:rFonts w:ascii="Arial" w:hAnsi="Arial" w:cs="Arial"/>
      <w:b/>
      <w:bCs/>
      <w:i/>
      <w:iCs/>
      <w:color w:val="FFFFFF"/>
      <w:kern w:val="32"/>
      <w:sz w:val="24"/>
      <w:szCs w:val="24"/>
      <w:lang w:val="en-GB" w:eastAsia="en-GB" w:bidi="ar-SA"/>
    </w:rPr>
  </w:style>
  <w:style w:type="paragraph" w:styleId="BalloonText">
    <w:name w:val="Balloon Text"/>
    <w:basedOn w:val="Normal"/>
    <w:semiHidden/>
    <w:locked/>
    <w:rsid w:val="000A2B29"/>
    <w:rPr>
      <w:rFonts w:cs="Tahoma"/>
      <w:sz w:val="16"/>
      <w:szCs w:val="16"/>
    </w:rPr>
  </w:style>
  <w:style w:type="character" w:styleId="CommentReference">
    <w:name w:val="annotation reference"/>
    <w:locked/>
    <w:rsid w:val="00E3345B"/>
    <w:rPr>
      <w:sz w:val="16"/>
      <w:szCs w:val="16"/>
    </w:rPr>
  </w:style>
  <w:style w:type="paragraph" w:styleId="CommentText">
    <w:name w:val="annotation text"/>
    <w:basedOn w:val="Normal"/>
    <w:semiHidden/>
    <w:locked/>
    <w:rsid w:val="00E3345B"/>
    <w:rPr>
      <w:szCs w:val="20"/>
    </w:rPr>
  </w:style>
  <w:style w:type="paragraph" w:styleId="CommentSubject">
    <w:name w:val="annotation subject"/>
    <w:basedOn w:val="CommentText"/>
    <w:next w:val="CommentText"/>
    <w:semiHidden/>
    <w:locked/>
    <w:rsid w:val="00E3345B"/>
    <w:rPr>
      <w:b/>
      <w:bCs/>
    </w:rPr>
  </w:style>
  <w:style w:type="table" w:customStyle="1" w:styleId="GridTable4-Accent51">
    <w:name w:val="Grid Table 4 - Accent 51"/>
    <w:basedOn w:val="TableNormal"/>
    <w:uiPriority w:val="49"/>
    <w:rsid w:val="00662372"/>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52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mailto:First.Last@nationalgrid.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B0C03-4D98-41CC-A622-875260A28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11</Pages>
  <Words>2724</Words>
  <Characters>15527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Modification Proposal</vt:lpstr>
    </vt:vector>
  </TitlesOfParts>
  <Company>National Grid</Company>
  <LinksUpToDate>false</LinksUpToDate>
  <CharactersWithSpaces>18215</CharactersWithSpaces>
  <SharedDoc>false</SharedDoc>
  <HyperlinkBase/>
  <HLinks>
    <vt:vector size="66" baseType="variant">
      <vt:variant>
        <vt:i4>1179700</vt:i4>
      </vt:variant>
      <vt:variant>
        <vt:i4>59</vt:i4>
      </vt:variant>
      <vt:variant>
        <vt:i4>0</vt:i4>
      </vt:variant>
      <vt:variant>
        <vt:i4>5</vt:i4>
      </vt:variant>
      <vt:variant>
        <vt:lpwstr/>
      </vt:variant>
      <vt:variant>
        <vt:lpwstr>_Toc477177044</vt:lpwstr>
      </vt:variant>
      <vt:variant>
        <vt:i4>1179700</vt:i4>
      </vt:variant>
      <vt:variant>
        <vt:i4>53</vt:i4>
      </vt:variant>
      <vt:variant>
        <vt:i4>0</vt:i4>
      </vt:variant>
      <vt:variant>
        <vt:i4>5</vt:i4>
      </vt:variant>
      <vt:variant>
        <vt:lpwstr/>
      </vt:variant>
      <vt:variant>
        <vt:lpwstr>_Toc477177043</vt:lpwstr>
      </vt:variant>
      <vt:variant>
        <vt:i4>1179700</vt:i4>
      </vt:variant>
      <vt:variant>
        <vt:i4>47</vt:i4>
      </vt:variant>
      <vt:variant>
        <vt:i4>0</vt:i4>
      </vt:variant>
      <vt:variant>
        <vt:i4>5</vt:i4>
      </vt:variant>
      <vt:variant>
        <vt:lpwstr/>
      </vt:variant>
      <vt:variant>
        <vt:lpwstr>_Toc477177042</vt:lpwstr>
      </vt:variant>
      <vt:variant>
        <vt:i4>1179700</vt:i4>
      </vt:variant>
      <vt:variant>
        <vt:i4>41</vt:i4>
      </vt:variant>
      <vt:variant>
        <vt:i4>0</vt:i4>
      </vt:variant>
      <vt:variant>
        <vt:i4>5</vt:i4>
      </vt:variant>
      <vt:variant>
        <vt:lpwstr/>
      </vt:variant>
      <vt:variant>
        <vt:lpwstr>_Toc477177041</vt:lpwstr>
      </vt:variant>
      <vt:variant>
        <vt:i4>1179700</vt:i4>
      </vt:variant>
      <vt:variant>
        <vt:i4>35</vt:i4>
      </vt:variant>
      <vt:variant>
        <vt:i4>0</vt:i4>
      </vt:variant>
      <vt:variant>
        <vt:i4>5</vt:i4>
      </vt:variant>
      <vt:variant>
        <vt:lpwstr/>
      </vt:variant>
      <vt:variant>
        <vt:lpwstr>_Toc477177040</vt:lpwstr>
      </vt:variant>
      <vt:variant>
        <vt:i4>1376308</vt:i4>
      </vt:variant>
      <vt:variant>
        <vt:i4>29</vt:i4>
      </vt:variant>
      <vt:variant>
        <vt:i4>0</vt:i4>
      </vt:variant>
      <vt:variant>
        <vt:i4>5</vt:i4>
      </vt:variant>
      <vt:variant>
        <vt:lpwstr/>
      </vt:variant>
      <vt:variant>
        <vt:lpwstr>_Toc477177039</vt:lpwstr>
      </vt:variant>
      <vt:variant>
        <vt:i4>1376308</vt:i4>
      </vt:variant>
      <vt:variant>
        <vt:i4>23</vt:i4>
      </vt:variant>
      <vt:variant>
        <vt:i4>0</vt:i4>
      </vt:variant>
      <vt:variant>
        <vt:i4>5</vt:i4>
      </vt:variant>
      <vt:variant>
        <vt:lpwstr/>
      </vt:variant>
      <vt:variant>
        <vt:lpwstr>_Toc477177038</vt:lpwstr>
      </vt:variant>
      <vt:variant>
        <vt:i4>1376308</vt:i4>
      </vt:variant>
      <vt:variant>
        <vt:i4>17</vt:i4>
      </vt:variant>
      <vt:variant>
        <vt:i4>0</vt:i4>
      </vt:variant>
      <vt:variant>
        <vt:i4>5</vt:i4>
      </vt:variant>
      <vt:variant>
        <vt:lpwstr/>
      </vt:variant>
      <vt:variant>
        <vt:lpwstr>_Toc477177037</vt:lpwstr>
      </vt:variant>
      <vt:variant>
        <vt:i4>1376308</vt:i4>
      </vt:variant>
      <vt:variant>
        <vt:i4>11</vt:i4>
      </vt:variant>
      <vt:variant>
        <vt:i4>0</vt:i4>
      </vt:variant>
      <vt:variant>
        <vt:i4>5</vt:i4>
      </vt:variant>
      <vt:variant>
        <vt:lpwstr/>
      </vt:variant>
      <vt:variant>
        <vt:lpwstr>_Toc477177036</vt:lpwstr>
      </vt:variant>
      <vt:variant>
        <vt:i4>1376308</vt:i4>
      </vt:variant>
      <vt:variant>
        <vt:i4>5</vt:i4>
      </vt:variant>
      <vt:variant>
        <vt:i4>0</vt:i4>
      </vt:variant>
      <vt:variant>
        <vt:i4>5</vt:i4>
      </vt:variant>
      <vt:variant>
        <vt:lpwstr/>
      </vt:variant>
      <vt:variant>
        <vt:lpwstr>_Toc477177035</vt:lpwstr>
      </vt:variant>
      <vt:variant>
        <vt:i4>5177392</vt:i4>
      </vt:variant>
      <vt:variant>
        <vt:i4>0</vt:i4>
      </vt:variant>
      <vt:variant>
        <vt:i4>0</vt:i4>
      </vt:variant>
      <vt:variant>
        <vt:i4>5</vt:i4>
      </vt:variant>
      <vt:variant>
        <vt:lpwstr>mailto:First.Last@nationalgrid.com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Modification Proposal</dc:title>
  <dc:creator>John Bradley</dc:creator>
  <cp:lastModifiedBy>Brown1, Christine</cp:lastModifiedBy>
  <cp:revision>12</cp:revision>
  <cp:lastPrinted>2018-04-18T14:27:00Z</cp:lastPrinted>
  <dcterms:created xsi:type="dcterms:W3CDTF">2018-06-12T15:17:00Z</dcterms:created>
  <dcterms:modified xsi:type="dcterms:W3CDTF">2018-06-12T20:25:00Z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Modification Proposal</vt:lpwstr>
  </property>
  <property fmtid="{D5CDD505-2E9C-101B-9397-08002B2CF9AE}" pid="3" name="Date">
    <vt:lpwstr>Day Month Year</vt:lpwstr>
  </property>
  <property fmtid="{D5CDD505-2E9C-101B-9397-08002B2CF9AE}" pid="4" name="Version">
    <vt:lpwstr>0.1</vt:lpwstr>
  </property>
  <property fmtid="{D5CDD505-2E9C-101B-9397-08002B2CF9AE}" pid="5" name="Subject">
    <vt:lpwstr>XXX</vt:lpwstr>
  </property>
  <property fmtid="{D5CDD505-2E9C-101B-9397-08002B2CF9AE}" pid="6" name="Panel number">
    <vt:lpwstr>Panel paper number</vt:lpwstr>
  </property>
  <property fmtid="{D5CDD505-2E9C-101B-9397-08002B2CF9AE}" pid="7" name="_NewReviewCycle">
    <vt:lpwstr/>
  </property>
</Properties>
</file>