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32" w:rsidRDefault="00FB238D" w:rsidP="00DE523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Mike Kay </w:t>
      </w:r>
      <w:r w:rsidR="00DE5232">
        <w:rPr>
          <w:rFonts w:ascii="Calibri" w:hAnsi="Calibri" w:cs="Calibri"/>
          <w:color w:val="1F497D"/>
          <w:sz w:val="22"/>
          <w:szCs w:val="22"/>
        </w:rPr>
        <w:t>(Chair of National Grid Work Group GC0079</w:t>
      </w:r>
    </w:p>
    <w:p w:rsidR="00DE5232" w:rsidRDefault="00FB238D" w:rsidP="00DE523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c.c. Graham Stein </w:t>
      </w:r>
      <w:r w:rsidR="00DE5232">
        <w:rPr>
          <w:rFonts w:ascii="Calibri" w:hAnsi="Calibri" w:cs="Calibri"/>
          <w:color w:val="1F497D"/>
          <w:sz w:val="22"/>
          <w:szCs w:val="22"/>
        </w:rPr>
        <w:t>(National Grid, Vice chair)</w:t>
      </w:r>
    </w:p>
    <w:p w:rsidR="00DE5232" w:rsidRDefault="00DE5232" w:rsidP="00DE5232">
      <w:pPr>
        <w:rPr>
          <w:rFonts w:ascii="Calibri" w:hAnsi="Calibri" w:cs="Calibri"/>
          <w:color w:val="1F497D"/>
          <w:sz w:val="22"/>
          <w:szCs w:val="22"/>
        </w:rPr>
      </w:pPr>
    </w:p>
    <w:p w:rsidR="00A96131" w:rsidRDefault="00A96131" w:rsidP="00DE5232">
      <w:pPr>
        <w:rPr>
          <w:rFonts w:ascii="Calibri" w:hAnsi="Calibri" w:cs="Calibri"/>
          <w:color w:val="1F497D"/>
          <w:sz w:val="22"/>
          <w:szCs w:val="22"/>
        </w:rPr>
      </w:pPr>
    </w:p>
    <w:p w:rsidR="00A96131" w:rsidRDefault="00A96131" w:rsidP="00DE5232">
      <w:pPr>
        <w:rPr>
          <w:rFonts w:ascii="Calibri" w:hAnsi="Calibri" w:cs="Calibri"/>
          <w:color w:val="1F497D"/>
          <w:sz w:val="22"/>
          <w:szCs w:val="22"/>
        </w:rPr>
      </w:pPr>
      <w:bookmarkStart w:id="0" w:name="_GoBack"/>
      <w:bookmarkEnd w:id="0"/>
    </w:p>
    <w:p w:rsidR="00DE5232" w:rsidRDefault="00DE5232" w:rsidP="00DE523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Dear Mike,</w:t>
      </w:r>
    </w:p>
    <w:p w:rsidR="00DE5232" w:rsidRDefault="00DE5232" w:rsidP="00DE5232">
      <w:pPr>
        <w:rPr>
          <w:rFonts w:ascii="Calibri" w:hAnsi="Calibri" w:cs="Calibri"/>
          <w:color w:val="1F497D"/>
          <w:sz w:val="22"/>
          <w:szCs w:val="22"/>
        </w:rPr>
      </w:pPr>
    </w:p>
    <w:p w:rsidR="00DE5232" w:rsidRDefault="00DE5232" w:rsidP="00DE523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With regard to the advanced materials circulated to the Workgroup for the February meeting, </w:t>
      </w:r>
      <w:r w:rsidR="00530516">
        <w:rPr>
          <w:rFonts w:ascii="Calibri" w:hAnsi="Calibri" w:cs="Calibri"/>
          <w:color w:val="1F497D"/>
          <w:sz w:val="22"/>
          <w:szCs w:val="22"/>
        </w:rPr>
        <w:t>we are</w:t>
      </w:r>
      <w:r>
        <w:rPr>
          <w:rFonts w:ascii="Calibri" w:hAnsi="Calibri" w:cs="Calibri"/>
          <w:color w:val="1F497D"/>
          <w:sz w:val="22"/>
          <w:szCs w:val="22"/>
        </w:rPr>
        <w:t xml:space="preserve"> very concerned that proposals are being made to modify the Grid code and G59 </w:t>
      </w:r>
      <w:r w:rsidR="006A04C9">
        <w:rPr>
          <w:rFonts w:ascii="Calibri" w:hAnsi="Calibri" w:cs="Calibri"/>
          <w:color w:val="1F497D"/>
          <w:sz w:val="22"/>
          <w:szCs w:val="22"/>
        </w:rPr>
        <w:t>solely to ac</w:t>
      </w:r>
      <w:r w:rsidR="00FC0430">
        <w:rPr>
          <w:rFonts w:ascii="Calibri" w:hAnsi="Calibri" w:cs="Calibri"/>
          <w:color w:val="1F497D"/>
          <w:sz w:val="22"/>
          <w:szCs w:val="22"/>
        </w:rPr>
        <w:t>commodate one manufacturer, ComA</w:t>
      </w:r>
      <w:r w:rsidR="006A04C9">
        <w:rPr>
          <w:rFonts w:ascii="Calibri" w:hAnsi="Calibri" w:cs="Calibri"/>
          <w:color w:val="1F497D"/>
          <w:sz w:val="22"/>
          <w:szCs w:val="22"/>
        </w:rPr>
        <w:t>p.</w:t>
      </w:r>
    </w:p>
    <w:p w:rsidR="00DE5232" w:rsidRDefault="00DE5232" w:rsidP="00DE5232">
      <w:pPr>
        <w:rPr>
          <w:rFonts w:ascii="Calibri" w:hAnsi="Calibri" w:cs="Calibri"/>
          <w:color w:val="1F497D"/>
          <w:sz w:val="22"/>
          <w:szCs w:val="22"/>
        </w:rPr>
      </w:pPr>
    </w:p>
    <w:p w:rsidR="00C138E5" w:rsidRDefault="006A04C9" w:rsidP="00DE523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</w:t>
      </w:r>
      <w:r w:rsidR="00DE5232">
        <w:rPr>
          <w:rFonts w:ascii="Calibri" w:hAnsi="Calibri" w:cs="Calibri"/>
          <w:color w:val="1F497D"/>
          <w:sz w:val="22"/>
          <w:szCs w:val="22"/>
        </w:rPr>
        <w:t>he proposals bypass the rigorous regime of unbiased scientific research, cost-benefit-analysis, stakeholder consultation and regulatory approval that is required for code modification</w:t>
      </w:r>
      <w:r>
        <w:rPr>
          <w:rFonts w:ascii="Calibri" w:hAnsi="Calibri" w:cs="Calibri"/>
          <w:color w:val="1F497D"/>
          <w:sz w:val="22"/>
          <w:szCs w:val="22"/>
        </w:rPr>
        <w:t>. The current regulations in force have been subject to this regime of analysis and check</w:t>
      </w:r>
      <w:r w:rsidR="00DE5232">
        <w:rPr>
          <w:rFonts w:ascii="Calibri" w:hAnsi="Calibri" w:cs="Calibri"/>
          <w:color w:val="1F497D"/>
          <w:sz w:val="22"/>
          <w:szCs w:val="22"/>
        </w:rPr>
        <w:t xml:space="preserve">, </w:t>
      </w:r>
      <w:r>
        <w:rPr>
          <w:rFonts w:ascii="Calibri" w:hAnsi="Calibri" w:cs="Calibri"/>
          <w:color w:val="1F497D"/>
          <w:sz w:val="22"/>
          <w:szCs w:val="22"/>
        </w:rPr>
        <w:t>the proposals have not.</w:t>
      </w:r>
    </w:p>
    <w:p w:rsidR="00C138E5" w:rsidRDefault="00C138E5" w:rsidP="00DE5232">
      <w:pPr>
        <w:rPr>
          <w:rFonts w:ascii="Calibri" w:hAnsi="Calibri" w:cs="Calibri"/>
          <w:color w:val="1F497D"/>
          <w:sz w:val="22"/>
          <w:szCs w:val="22"/>
        </w:rPr>
      </w:pPr>
    </w:p>
    <w:p w:rsidR="00DE5232" w:rsidRDefault="003D5CE2" w:rsidP="00DE523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Further it is </w:t>
      </w:r>
      <w:r w:rsidR="00DE5232">
        <w:rPr>
          <w:rFonts w:ascii="Calibri" w:hAnsi="Calibri" w:cs="Calibri"/>
          <w:color w:val="1F497D"/>
          <w:sz w:val="22"/>
          <w:szCs w:val="22"/>
        </w:rPr>
        <w:t>troubling that investigations have been carried out apparently on the Work</w:t>
      </w:r>
      <w:r w:rsidR="00C138E5">
        <w:rPr>
          <w:rFonts w:ascii="Calibri" w:hAnsi="Calibri" w:cs="Calibri"/>
          <w:color w:val="1F497D"/>
          <w:sz w:val="22"/>
          <w:szCs w:val="22"/>
        </w:rPr>
        <w:t xml:space="preserve"> G</w:t>
      </w:r>
      <w:r w:rsidR="00DE5232">
        <w:rPr>
          <w:rFonts w:ascii="Calibri" w:hAnsi="Calibri" w:cs="Calibri"/>
          <w:color w:val="1F497D"/>
          <w:sz w:val="22"/>
          <w:szCs w:val="22"/>
        </w:rPr>
        <w:t>roup’s behalf, but without the consent of the Work</w:t>
      </w:r>
      <w:r w:rsidR="006A04C9">
        <w:rPr>
          <w:rFonts w:ascii="Calibri" w:hAnsi="Calibri" w:cs="Calibri"/>
          <w:color w:val="1F497D"/>
          <w:sz w:val="22"/>
          <w:szCs w:val="22"/>
        </w:rPr>
        <w:t xml:space="preserve"> G</w:t>
      </w:r>
      <w:r w:rsidR="00DE5232">
        <w:rPr>
          <w:rFonts w:ascii="Calibri" w:hAnsi="Calibri" w:cs="Calibri"/>
          <w:color w:val="1F497D"/>
          <w:sz w:val="22"/>
          <w:szCs w:val="22"/>
        </w:rPr>
        <w:t>roup</w:t>
      </w:r>
      <w:r>
        <w:rPr>
          <w:rFonts w:ascii="Calibri" w:hAnsi="Calibri" w:cs="Calibri"/>
          <w:color w:val="1F497D"/>
          <w:sz w:val="22"/>
          <w:szCs w:val="22"/>
        </w:rPr>
        <w:t>;</w:t>
      </w:r>
      <w:r w:rsidR="00DE5232">
        <w:rPr>
          <w:rFonts w:ascii="Calibri" w:hAnsi="Calibri" w:cs="Calibri"/>
          <w:color w:val="1F497D"/>
          <w:sz w:val="22"/>
          <w:szCs w:val="22"/>
        </w:rPr>
        <w:t xml:space="preserve"> using one manufacturer’s proprietary algorithms to justify</w:t>
      </w:r>
      <w:r>
        <w:rPr>
          <w:rFonts w:ascii="Calibri" w:hAnsi="Calibri" w:cs="Calibri"/>
          <w:color w:val="1F497D"/>
          <w:sz w:val="22"/>
          <w:szCs w:val="22"/>
        </w:rPr>
        <w:t xml:space="preserve"> the</w:t>
      </w:r>
      <w:r w:rsidR="00DE5232">
        <w:rPr>
          <w:rFonts w:ascii="Calibri" w:hAnsi="Calibri" w:cs="Calibri"/>
          <w:color w:val="1F497D"/>
          <w:sz w:val="22"/>
          <w:szCs w:val="22"/>
        </w:rPr>
        <w:t xml:space="preserve"> proposed modifications to benefit that manufacturer.</w:t>
      </w:r>
    </w:p>
    <w:p w:rsidR="00DE5232" w:rsidRDefault="00DE5232" w:rsidP="00DE5232">
      <w:pPr>
        <w:rPr>
          <w:rFonts w:ascii="Calibri" w:hAnsi="Calibri" w:cs="Calibri"/>
          <w:color w:val="1F497D"/>
          <w:sz w:val="22"/>
          <w:szCs w:val="22"/>
        </w:rPr>
      </w:pPr>
    </w:p>
    <w:p w:rsidR="00EF5B01" w:rsidRDefault="003D5CE2" w:rsidP="00DE523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I</w:t>
      </w:r>
      <w:r w:rsidR="00DE5232">
        <w:rPr>
          <w:rFonts w:ascii="Calibri" w:hAnsi="Calibri" w:cs="Calibri"/>
          <w:color w:val="1F497D"/>
          <w:sz w:val="22"/>
          <w:szCs w:val="22"/>
        </w:rPr>
        <w:t>ndividual manufacturers</w:t>
      </w:r>
      <w:r>
        <w:rPr>
          <w:rFonts w:ascii="Calibri" w:hAnsi="Calibri" w:cs="Calibri"/>
          <w:color w:val="1F497D"/>
          <w:sz w:val="22"/>
          <w:szCs w:val="22"/>
        </w:rPr>
        <w:t xml:space="preserve"> have</w:t>
      </w:r>
      <w:r w:rsidR="00DE5232">
        <w:rPr>
          <w:rFonts w:ascii="Calibri" w:hAnsi="Calibri" w:cs="Calibri"/>
          <w:color w:val="1F497D"/>
          <w:sz w:val="22"/>
          <w:szCs w:val="22"/>
        </w:rPr>
        <w:t xml:space="preserve"> to decide how, when and indeed whether they choose to update their products to comply with published grid code amendments, </w:t>
      </w:r>
      <w:r w:rsidR="00EF5B01">
        <w:rPr>
          <w:rFonts w:ascii="Calibri" w:hAnsi="Calibri" w:cs="Calibri"/>
          <w:color w:val="1F497D"/>
          <w:sz w:val="22"/>
          <w:szCs w:val="22"/>
        </w:rPr>
        <w:t xml:space="preserve">this is </w:t>
      </w:r>
      <w:r w:rsidR="00DE5232">
        <w:rPr>
          <w:rFonts w:ascii="Calibri" w:hAnsi="Calibri" w:cs="Calibri"/>
          <w:color w:val="1F497D"/>
          <w:sz w:val="22"/>
          <w:szCs w:val="22"/>
        </w:rPr>
        <w:t xml:space="preserve">not a matter for this or any other </w:t>
      </w:r>
      <w:r w:rsidR="00EF5B01">
        <w:rPr>
          <w:rFonts w:ascii="Calibri" w:hAnsi="Calibri" w:cs="Calibri"/>
          <w:color w:val="1F497D"/>
          <w:sz w:val="22"/>
          <w:szCs w:val="22"/>
        </w:rPr>
        <w:t>W</w:t>
      </w:r>
      <w:r w:rsidR="00DE5232">
        <w:rPr>
          <w:rFonts w:ascii="Calibri" w:hAnsi="Calibri" w:cs="Calibri"/>
          <w:color w:val="1F497D"/>
          <w:sz w:val="22"/>
          <w:szCs w:val="22"/>
        </w:rPr>
        <w:t>ork</w:t>
      </w:r>
      <w:r w:rsidR="00EF5B01">
        <w:rPr>
          <w:rFonts w:ascii="Calibri" w:hAnsi="Calibri" w:cs="Calibri"/>
          <w:color w:val="1F497D"/>
          <w:sz w:val="22"/>
          <w:szCs w:val="22"/>
        </w:rPr>
        <w:t xml:space="preserve"> G</w:t>
      </w:r>
      <w:r w:rsidR="00DE5232">
        <w:rPr>
          <w:rFonts w:ascii="Calibri" w:hAnsi="Calibri" w:cs="Calibri"/>
          <w:color w:val="1F497D"/>
          <w:sz w:val="22"/>
          <w:szCs w:val="22"/>
        </w:rPr>
        <w:t xml:space="preserve">roup to become involved in. </w:t>
      </w:r>
      <w:r w:rsidR="00EF5B01">
        <w:rPr>
          <w:rFonts w:ascii="Calibri" w:hAnsi="Calibri" w:cs="Calibri"/>
          <w:color w:val="1F497D"/>
          <w:sz w:val="22"/>
          <w:szCs w:val="22"/>
        </w:rPr>
        <w:t>I do</w:t>
      </w:r>
      <w:r w:rsidR="00DE5232">
        <w:rPr>
          <w:rFonts w:ascii="Calibri" w:hAnsi="Calibri" w:cs="Calibri"/>
          <w:color w:val="1F497D"/>
          <w:sz w:val="22"/>
          <w:szCs w:val="22"/>
        </w:rPr>
        <w:t xml:space="preserve"> not</w:t>
      </w:r>
      <w:r w:rsidR="00EF5B01">
        <w:rPr>
          <w:rFonts w:ascii="Calibri" w:hAnsi="Calibri" w:cs="Calibri"/>
          <w:color w:val="1F497D"/>
          <w:sz w:val="22"/>
          <w:szCs w:val="22"/>
        </w:rPr>
        <w:t xml:space="preserve"> believe it is</w:t>
      </w:r>
      <w:r w:rsidR="00DE5232">
        <w:rPr>
          <w:rFonts w:ascii="Calibri" w:hAnsi="Calibri" w:cs="Calibri"/>
          <w:color w:val="1F497D"/>
          <w:sz w:val="22"/>
          <w:szCs w:val="22"/>
        </w:rPr>
        <w:t xml:space="preserve"> the role of the Work</w:t>
      </w:r>
      <w:r w:rsidR="00EF5B01">
        <w:rPr>
          <w:rFonts w:ascii="Calibri" w:hAnsi="Calibri" w:cs="Calibri"/>
          <w:color w:val="1F497D"/>
          <w:sz w:val="22"/>
          <w:szCs w:val="22"/>
        </w:rPr>
        <w:t xml:space="preserve"> G</w:t>
      </w:r>
      <w:r w:rsidR="00DE5232">
        <w:rPr>
          <w:rFonts w:ascii="Calibri" w:hAnsi="Calibri" w:cs="Calibri"/>
          <w:color w:val="1F497D"/>
          <w:sz w:val="22"/>
          <w:szCs w:val="22"/>
        </w:rPr>
        <w:t xml:space="preserve">roup to modify national regulations to </w:t>
      </w:r>
      <w:r w:rsidR="00EF5B01">
        <w:rPr>
          <w:rFonts w:ascii="Calibri" w:hAnsi="Calibri" w:cs="Calibri"/>
          <w:color w:val="1F497D"/>
          <w:sz w:val="22"/>
          <w:szCs w:val="22"/>
        </w:rPr>
        <w:t>accommodate one manufacturer’s product, especially where other manufacturer’s have invested the time and development costs to keep their product compliant with the regulations.</w:t>
      </w:r>
    </w:p>
    <w:p w:rsidR="00DE5232" w:rsidRDefault="00DE5232" w:rsidP="00DE5232">
      <w:pPr>
        <w:rPr>
          <w:rFonts w:ascii="Calibri" w:hAnsi="Calibri" w:cs="Calibri"/>
          <w:color w:val="1F497D"/>
          <w:sz w:val="22"/>
          <w:szCs w:val="22"/>
        </w:rPr>
      </w:pPr>
    </w:p>
    <w:p w:rsidR="00DE5232" w:rsidRDefault="00FB238D" w:rsidP="00DE523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We</w:t>
      </w:r>
      <w:r w:rsidR="00DE5232">
        <w:rPr>
          <w:rFonts w:ascii="Calibri" w:hAnsi="Calibri" w:cs="Calibri"/>
          <w:color w:val="1F497D"/>
          <w:sz w:val="22"/>
          <w:szCs w:val="22"/>
        </w:rPr>
        <w:t xml:space="preserve"> trust that this Work Group will continue to operate in an unbiased, open and transparent way, </w:t>
      </w:r>
      <w:r w:rsidR="00EF5B01">
        <w:rPr>
          <w:rFonts w:ascii="Calibri" w:hAnsi="Calibri" w:cs="Calibri"/>
          <w:color w:val="1F497D"/>
          <w:sz w:val="22"/>
          <w:szCs w:val="22"/>
        </w:rPr>
        <w:t>and follow</w:t>
      </w:r>
      <w:r w:rsidR="00DE5232">
        <w:rPr>
          <w:rFonts w:ascii="Calibri" w:hAnsi="Calibri" w:cs="Calibri"/>
          <w:color w:val="1F497D"/>
          <w:sz w:val="22"/>
          <w:szCs w:val="22"/>
        </w:rPr>
        <w:t xml:space="preserve"> the rigorous processes </w:t>
      </w:r>
      <w:r w:rsidR="00A96131">
        <w:rPr>
          <w:rFonts w:ascii="Calibri" w:hAnsi="Calibri" w:cs="Calibri"/>
          <w:color w:val="1F497D"/>
          <w:sz w:val="22"/>
          <w:szCs w:val="22"/>
        </w:rPr>
        <w:t>it has in place. This will</w:t>
      </w:r>
      <w:r w:rsidR="00DE5232">
        <w:rPr>
          <w:rFonts w:ascii="Calibri" w:hAnsi="Calibri" w:cs="Calibri"/>
          <w:color w:val="1F497D"/>
          <w:sz w:val="22"/>
          <w:szCs w:val="22"/>
        </w:rPr>
        <w:t xml:space="preserve"> give no party cause to make a formal complaint to the Regulator.</w:t>
      </w:r>
    </w:p>
    <w:p w:rsidR="00FC0430" w:rsidRDefault="00FC0430" w:rsidP="00DE5232">
      <w:pPr>
        <w:rPr>
          <w:rFonts w:ascii="Calibri" w:hAnsi="Calibri" w:cs="Calibri"/>
          <w:color w:val="1F497D"/>
          <w:sz w:val="22"/>
          <w:szCs w:val="22"/>
        </w:rPr>
      </w:pPr>
    </w:p>
    <w:p w:rsidR="00FC0430" w:rsidRDefault="00FC0430" w:rsidP="00DE5232">
      <w:pPr>
        <w:rPr>
          <w:rFonts w:ascii="Calibri" w:hAnsi="Calibri" w:cs="Calibri"/>
          <w:color w:val="1F497D"/>
          <w:sz w:val="22"/>
          <w:szCs w:val="22"/>
        </w:rPr>
      </w:pPr>
      <w:r w:rsidRPr="00FC0430">
        <w:rPr>
          <w:rFonts w:ascii="Calibri" w:hAnsi="Calibri" w:cs="Calibri"/>
          <w:color w:val="1F497D"/>
          <w:sz w:val="22"/>
          <w:szCs w:val="22"/>
        </w:rPr>
        <w:t>Your reassurance on the above points before the next working group meeting on Tuesday, 28 February 2017, will be greatly appreciated</w:t>
      </w:r>
    </w:p>
    <w:p w:rsidR="00DE5232" w:rsidRDefault="00DE5232" w:rsidP="00DE5232">
      <w:pPr>
        <w:rPr>
          <w:rFonts w:ascii="Calibri" w:hAnsi="Calibri" w:cs="Calibri"/>
          <w:color w:val="1F497D"/>
          <w:sz w:val="22"/>
          <w:szCs w:val="22"/>
        </w:rPr>
      </w:pPr>
    </w:p>
    <w:p w:rsidR="00DE5232" w:rsidRDefault="00A96131" w:rsidP="00DE523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Yours sincerely</w:t>
      </w:r>
    </w:p>
    <w:p w:rsidR="00A96131" w:rsidRDefault="00A96131" w:rsidP="00DE5232">
      <w:pPr>
        <w:rPr>
          <w:rFonts w:ascii="Calibri" w:hAnsi="Calibri" w:cs="Calibri"/>
          <w:color w:val="1F497D"/>
          <w:sz w:val="22"/>
          <w:szCs w:val="22"/>
        </w:rPr>
      </w:pPr>
    </w:p>
    <w:p w:rsidR="00A96131" w:rsidRDefault="00A96131" w:rsidP="00DE5232">
      <w:pPr>
        <w:rPr>
          <w:rFonts w:ascii="Calibri" w:hAnsi="Calibri" w:cs="Calibri"/>
          <w:color w:val="1F497D"/>
          <w:sz w:val="22"/>
          <w:szCs w:val="22"/>
        </w:rPr>
      </w:pPr>
    </w:p>
    <w:p w:rsidR="00FC0430" w:rsidRPr="00FC0430" w:rsidRDefault="00FC0430" w:rsidP="00DE5232">
      <w:pPr>
        <w:rPr>
          <w:rFonts w:ascii="Segoe Script" w:hAnsi="Segoe Script" w:cs="Calibri"/>
          <w:color w:val="1F497D"/>
          <w:sz w:val="22"/>
          <w:szCs w:val="22"/>
        </w:rPr>
      </w:pPr>
      <w:r w:rsidRPr="00FC0430">
        <w:rPr>
          <w:rFonts w:ascii="Segoe Script" w:hAnsi="Segoe Script" w:cs="Calibri"/>
          <w:color w:val="1F497D"/>
          <w:sz w:val="22"/>
          <w:szCs w:val="22"/>
        </w:rPr>
        <w:t>John Ruddock</w:t>
      </w:r>
    </w:p>
    <w:p w:rsidR="00FC0430" w:rsidRDefault="00FC0430" w:rsidP="00DE523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Product Development Manager</w:t>
      </w:r>
    </w:p>
    <w:p w:rsidR="00FC0430" w:rsidRDefault="00FC0430" w:rsidP="00DE5232">
      <w:pPr>
        <w:rPr>
          <w:rFonts w:ascii="Calibri" w:hAnsi="Calibri" w:cs="Calibri"/>
          <w:color w:val="1F497D"/>
          <w:sz w:val="22"/>
          <w:szCs w:val="22"/>
        </w:rPr>
      </w:pPr>
    </w:p>
    <w:p w:rsidR="00A96131" w:rsidRPr="00FC0430" w:rsidRDefault="00A96131" w:rsidP="00DE5232">
      <w:pPr>
        <w:rPr>
          <w:rFonts w:ascii="Segoe Script" w:hAnsi="Segoe Script" w:cs="Calibri"/>
          <w:color w:val="1F497D"/>
          <w:sz w:val="22"/>
          <w:szCs w:val="22"/>
        </w:rPr>
      </w:pPr>
      <w:r w:rsidRPr="00FC0430">
        <w:rPr>
          <w:rFonts w:ascii="Segoe Script" w:hAnsi="Segoe Script" w:cs="Calibri"/>
          <w:color w:val="1F497D"/>
          <w:sz w:val="22"/>
          <w:szCs w:val="22"/>
        </w:rPr>
        <w:t>Greg Middleton</w:t>
      </w:r>
    </w:p>
    <w:p w:rsidR="00FC0430" w:rsidRDefault="00FC0430" w:rsidP="00DE523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Principal Engineer</w:t>
      </w:r>
    </w:p>
    <w:p w:rsidR="00FC0430" w:rsidRDefault="00FC0430" w:rsidP="00DE5232">
      <w:pPr>
        <w:rPr>
          <w:rFonts w:ascii="Calibri" w:hAnsi="Calibri" w:cs="Calibri"/>
          <w:color w:val="1F497D"/>
          <w:sz w:val="22"/>
          <w:szCs w:val="22"/>
        </w:rPr>
      </w:pPr>
    </w:p>
    <w:p w:rsidR="00FC0430" w:rsidRDefault="00FC0430" w:rsidP="00DE5232">
      <w:pPr>
        <w:rPr>
          <w:rFonts w:ascii="Calibri" w:hAnsi="Calibri" w:cs="Calibri"/>
          <w:color w:val="1F497D"/>
          <w:sz w:val="22"/>
          <w:szCs w:val="22"/>
        </w:rPr>
      </w:pPr>
    </w:p>
    <w:p w:rsidR="00DE5232" w:rsidRDefault="00DE5232" w:rsidP="00DE5232">
      <w:pPr>
        <w:rPr>
          <w:rFonts w:ascii="Calibri" w:hAnsi="Calibri" w:cs="Calibri"/>
          <w:color w:val="1F497D"/>
          <w:sz w:val="22"/>
          <w:szCs w:val="22"/>
        </w:rPr>
      </w:pPr>
    </w:p>
    <w:p w:rsidR="00D85E9C" w:rsidRDefault="00D85E9C"/>
    <w:sectPr w:rsidR="00D85E9C" w:rsidSect="00326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E5232"/>
    <w:rsid w:val="00326BBF"/>
    <w:rsid w:val="003D5CE2"/>
    <w:rsid w:val="00530516"/>
    <w:rsid w:val="006A04C9"/>
    <w:rsid w:val="00A96131"/>
    <w:rsid w:val="00C138E5"/>
    <w:rsid w:val="00D85E9C"/>
    <w:rsid w:val="00DE5232"/>
    <w:rsid w:val="00EF5B01"/>
    <w:rsid w:val="00FB238D"/>
    <w:rsid w:val="00FC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3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Deep Sea Electronics PLC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South</dc:creator>
  <cp:lastModifiedBy>greg.middleton</cp:lastModifiedBy>
  <cp:revision>3</cp:revision>
  <dcterms:created xsi:type="dcterms:W3CDTF">2017-02-24T08:18:00Z</dcterms:created>
  <dcterms:modified xsi:type="dcterms:W3CDTF">2017-02-24T08:26:00Z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1222239666</vt:i4>
  </property>
  <property fmtid="{D5CDD505-2E9C-101B-9397-08002B2CF9AE}" pid="3" name="_NewReviewCycle">
    <vt:lpwstr/>
  </property>
  <property fmtid="{D5CDD505-2E9C-101B-9397-08002B2CF9AE}" pid="4" name="_EmailSubject">
    <vt:lpwstr>GC0079 Post-meeting materials</vt:lpwstr>
  </property>
  <property fmtid="{D5CDD505-2E9C-101B-9397-08002B2CF9AE}" pid="5" name="_AuthorEmail">
    <vt:lpwstr>Grid.Code@nationalgrid.com</vt:lpwstr>
  </property>
  <property fmtid="{D5CDD505-2E9C-101B-9397-08002B2CF9AE}" pid="6" name="_AuthorEmailDisplayName">
    <vt:lpwstr>.Box.Grid.Code</vt:lpwstr>
  </property>
</Properties>
</file>